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FDF" w:rsidRDefault="00AC0FDF" w:rsidP="00AC0FDF">
      <w:pPr>
        <w:pStyle w:val="10"/>
        <w:spacing w:before="0" w:afterLines="10" w:after="36"/>
        <w:ind w:left="2" w:rightChars="-82" w:right="-197"/>
        <w:jc w:val="both"/>
        <w:rPr>
          <w:rFonts w:ascii="標楷體" w:eastAsia="標楷體" w:hAnsi="標楷體"/>
          <w:color w:val="0000FF"/>
          <w:sz w:val="38"/>
          <w:szCs w:val="38"/>
        </w:rPr>
      </w:pPr>
      <w:bookmarkStart w:id="0" w:name="_Toc410821867"/>
      <w:bookmarkStart w:id="1" w:name="_Toc410823568"/>
      <w:bookmarkStart w:id="2" w:name="_Toc411344515"/>
      <w:bookmarkStart w:id="3" w:name="_Toc410132200"/>
      <w:bookmarkStart w:id="4" w:name="_Toc410132237"/>
      <w:bookmarkStart w:id="5" w:name="_Toc410132320"/>
      <w:bookmarkStart w:id="6" w:name="_Toc410132345"/>
      <w:bookmarkStart w:id="7" w:name="_Toc410132546"/>
      <w:r w:rsidRPr="00736ACD">
        <w:rPr>
          <w:rFonts w:ascii="標楷體" w:eastAsia="標楷體" w:hAnsi="標楷體"/>
          <w:color w:val="0000FF"/>
          <w:sz w:val="38"/>
          <w:szCs w:val="38"/>
        </w:rPr>
        <w:sym w:font="Wingdings 2" w:char="F098"/>
      </w:r>
      <w:r w:rsidRPr="004B00B3">
        <w:rPr>
          <w:rFonts w:ascii="標楷體" w:eastAsia="標楷體" w:hAnsi="標楷體" w:hint="eastAsia"/>
          <w:color w:val="0000FF"/>
          <w:sz w:val="38"/>
          <w:szCs w:val="38"/>
        </w:rPr>
        <w:t>公共政策網路參與平台</w:t>
      </w:r>
      <w:bookmarkEnd w:id="0"/>
      <w:bookmarkEnd w:id="1"/>
      <w:bookmarkEnd w:id="2"/>
    </w:p>
    <w:p w:rsidR="00593677" w:rsidRPr="007E68EE" w:rsidRDefault="00593677" w:rsidP="00593677">
      <w:pPr>
        <w:ind w:rightChars="-82" w:right="-197"/>
        <w:jc w:val="right"/>
        <w:rPr>
          <w:rFonts w:hint="eastAsia"/>
        </w:rPr>
      </w:pPr>
      <w:r w:rsidRPr="00A10CBA">
        <w:rPr>
          <w:rFonts w:ascii="新細明體" w:hAnsi="新細明體" w:hint="eastAsia"/>
          <w:b/>
          <w:bCs/>
          <w:sz w:val="26"/>
          <w:szCs w:val="26"/>
        </w:rPr>
        <w:t xml:space="preserve">國家發展委員會資訊管理處分析師　</w:t>
      </w:r>
      <w:r>
        <w:rPr>
          <w:rFonts w:ascii="新細明體" w:hAnsi="新細明體" w:hint="eastAsia"/>
          <w:b/>
          <w:bCs/>
          <w:sz w:val="26"/>
          <w:szCs w:val="26"/>
        </w:rPr>
        <w:t>程麗華</w:t>
      </w:r>
      <w:bookmarkStart w:id="8" w:name="_GoBack"/>
      <w:bookmarkEnd w:id="8"/>
    </w:p>
    <w:p w:rsidR="00AC0FDF" w:rsidRPr="004B00B3"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4B00B3">
        <w:rPr>
          <w:rFonts w:ascii="Times New Roman" w:hAnsi="Times New Roman" w:hint="eastAsia"/>
        </w:rPr>
        <w:t>隨著電腦及上網普及率逐年提升，無線網路覆蓋率逐年提高，行動載具則越來越輕薄短小，資訊科技環境的改變，使得民眾對於網路的依賴程度越來越高，當愈來愈多民眾透過</w:t>
      </w:r>
      <w:r w:rsidRPr="004B00B3">
        <w:rPr>
          <w:rFonts w:ascii="Times New Roman" w:hAnsi="Times New Roman" w:hint="eastAsia"/>
        </w:rPr>
        <w:t>Web 2.0</w:t>
      </w:r>
      <w:r w:rsidRPr="004B00B3">
        <w:rPr>
          <w:rFonts w:ascii="Times New Roman" w:hAnsi="Times New Roman" w:hint="eastAsia"/>
        </w:rPr>
        <w:t>網站討論公眾議題，網路民意資料大量成長，促使政府朝向透明、參與、網路政策行銷方向發展，並開始應用</w:t>
      </w:r>
      <w:r w:rsidRPr="004B00B3">
        <w:rPr>
          <w:rFonts w:ascii="Times New Roman" w:hAnsi="Times New Roman" w:hint="eastAsia"/>
        </w:rPr>
        <w:t>Web 2.0</w:t>
      </w:r>
      <w:r w:rsidRPr="004B00B3">
        <w:rPr>
          <w:rFonts w:ascii="Times New Roman" w:hAnsi="Times New Roman" w:hint="eastAsia"/>
        </w:rPr>
        <w:t>改善與民眾互動及公共政策的服務。而強化政府治理效能，善用</w:t>
      </w:r>
      <w:r w:rsidRPr="004B00B3">
        <w:rPr>
          <w:rFonts w:ascii="Times New Roman" w:hAnsi="Times New Roman" w:hint="eastAsia"/>
        </w:rPr>
        <w:t>Web 2.0</w:t>
      </w:r>
      <w:r w:rsidRPr="004B00B3">
        <w:rPr>
          <w:rFonts w:ascii="Times New Roman" w:hAnsi="Times New Roman" w:hint="eastAsia"/>
        </w:rPr>
        <w:t>社群媒體加強與民眾溝通互動，創新政府服務流程，提升施政品質，是目前我國電子化政府的施政重點之</w:t>
      </w:r>
      <w:proofErr w:type="gramStart"/>
      <w:r w:rsidRPr="004B00B3">
        <w:rPr>
          <w:rFonts w:ascii="Times New Roman" w:hAnsi="Times New Roman" w:hint="eastAsia"/>
        </w:rPr>
        <w:t>一</w:t>
      </w:r>
      <w:proofErr w:type="gramEnd"/>
      <w:r w:rsidRPr="004B00B3">
        <w:rPr>
          <w:rFonts w:ascii="Times New Roman" w:hAnsi="Times New Roman" w:hint="eastAsia"/>
        </w:rPr>
        <w:t>。</w:t>
      </w:r>
    </w:p>
    <w:p w:rsidR="00AC0FDF" w:rsidRPr="004B00B3"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4B00B3">
        <w:rPr>
          <w:rFonts w:ascii="Times New Roman" w:hAnsi="Times New Roman" w:hint="eastAsia"/>
        </w:rPr>
        <w:t>世界各國政府推動政府</w:t>
      </w:r>
      <w:r w:rsidRPr="004B00B3">
        <w:rPr>
          <w:rFonts w:ascii="Times New Roman" w:hAnsi="Times New Roman" w:hint="eastAsia"/>
        </w:rPr>
        <w:t>2.0(</w:t>
      </w:r>
      <w:proofErr w:type="spellStart"/>
      <w:r w:rsidRPr="004B00B3">
        <w:rPr>
          <w:rFonts w:ascii="Times New Roman" w:hAnsi="Times New Roman" w:hint="eastAsia"/>
        </w:rPr>
        <w:t>Gov</w:t>
      </w:r>
      <w:proofErr w:type="spellEnd"/>
      <w:r w:rsidRPr="004B00B3">
        <w:rPr>
          <w:rFonts w:ascii="Times New Roman" w:hAnsi="Times New Roman" w:hint="eastAsia"/>
        </w:rPr>
        <w:t xml:space="preserve"> 2.0)</w:t>
      </w:r>
      <w:r w:rsidRPr="004B00B3">
        <w:rPr>
          <w:rFonts w:ascii="Times New Roman" w:hAnsi="Times New Roman" w:hint="eastAsia"/>
        </w:rPr>
        <w:t>，</w:t>
      </w:r>
      <w:proofErr w:type="gramStart"/>
      <w:r w:rsidRPr="004B00B3">
        <w:rPr>
          <w:rFonts w:ascii="Times New Roman" w:hAnsi="Times New Roman" w:hint="eastAsia"/>
        </w:rPr>
        <w:t>均將民眾</w:t>
      </w:r>
      <w:proofErr w:type="gramEnd"/>
      <w:r w:rsidRPr="004B00B3">
        <w:rPr>
          <w:rFonts w:ascii="Times New Roman" w:hAnsi="Times New Roman" w:hint="eastAsia"/>
        </w:rPr>
        <w:t>E</w:t>
      </w:r>
      <w:r w:rsidRPr="004B00B3">
        <w:rPr>
          <w:rFonts w:ascii="Times New Roman" w:hAnsi="Times New Roman" w:hint="eastAsia"/>
        </w:rPr>
        <w:t>參與</w:t>
      </w:r>
      <w:r w:rsidRPr="004B00B3">
        <w:rPr>
          <w:rFonts w:ascii="Times New Roman" w:hAnsi="Times New Roman" w:hint="eastAsia"/>
        </w:rPr>
        <w:t>(e-participation)</w:t>
      </w:r>
      <w:r w:rsidRPr="004B00B3">
        <w:rPr>
          <w:rFonts w:ascii="Times New Roman" w:hAnsi="Times New Roman" w:hint="eastAsia"/>
        </w:rPr>
        <w:t>，列為政府創新應用服務的關鍵指標，如聯合國電子化政府調查</w:t>
      </w:r>
      <w:r w:rsidRPr="004B00B3">
        <w:rPr>
          <w:rFonts w:ascii="Times New Roman" w:hAnsi="Times New Roman" w:hint="eastAsia"/>
        </w:rPr>
        <w:t>e-participation</w:t>
      </w:r>
      <w:r w:rsidRPr="004B00B3">
        <w:rPr>
          <w:rFonts w:ascii="Times New Roman" w:hAnsi="Times New Roman" w:hint="eastAsia"/>
        </w:rPr>
        <w:t>指標</w:t>
      </w:r>
      <w:r w:rsidRPr="004B00B3">
        <w:rPr>
          <w:rFonts w:ascii="Times New Roman" w:hAnsi="Times New Roman" w:hint="eastAsia"/>
        </w:rPr>
        <w:t>(EPI)</w:t>
      </w:r>
      <w:r w:rsidRPr="004B00B3">
        <w:rPr>
          <w:rFonts w:ascii="Times New Roman" w:hAnsi="Times New Roman" w:hint="eastAsia"/>
        </w:rPr>
        <w:t>為例，就包含資訊</w:t>
      </w:r>
      <w:r w:rsidRPr="004B00B3">
        <w:rPr>
          <w:rFonts w:ascii="Times New Roman" w:hAnsi="Times New Roman" w:hint="eastAsia"/>
        </w:rPr>
        <w:t>(e-information)</w:t>
      </w:r>
      <w:r w:rsidRPr="004B00B3">
        <w:rPr>
          <w:rFonts w:ascii="Times New Roman" w:hAnsi="Times New Roman" w:hint="eastAsia"/>
        </w:rPr>
        <w:t>、諮詢</w:t>
      </w:r>
      <w:r w:rsidRPr="004B00B3">
        <w:rPr>
          <w:rFonts w:ascii="Times New Roman" w:hAnsi="Times New Roman" w:hint="eastAsia"/>
        </w:rPr>
        <w:t>(e-consultation)</w:t>
      </w:r>
      <w:r w:rsidRPr="004B00B3">
        <w:rPr>
          <w:rFonts w:ascii="Times New Roman" w:hAnsi="Times New Roman" w:hint="eastAsia"/>
        </w:rPr>
        <w:t>及參與決策機制</w:t>
      </w:r>
      <w:r w:rsidRPr="004B00B3">
        <w:rPr>
          <w:rFonts w:ascii="Times New Roman" w:hAnsi="Times New Roman" w:hint="eastAsia"/>
        </w:rPr>
        <w:t>(e-decision making)</w:t>
      </w:r>
      <w:r w:rsidRPr="004B00B3">
        <w:rPr>
          <w:rFonts w:ascii="Times New Roman" w:hAnsi="Times New Roman" w:hint="eastAsia"/>
        </w:rPr>
        <w:t>等</w:t>
      </w:r>
      <w:r w:rsidRPr="004B00B3">
        <w:rPr>
          <w:rFonts w:ascii="Times New Roman" w:hAnsi="Times New Roman" w:hint="eastAsia"/>
        </w:rPr>
        <w:t>3</w:t>
      </w:r>
      <w:r w:rsidRPr="004B00B3">
        <w:rPr>
          <w:rFonts w:ascii="Times New Roman" w:hAnsi="Times New Roman" w:hint="eastAsia"/>
        </w:rPr>
        <w:t>個次指標。另外，國家發展委員會於</w:t>
      </w:r>
      <w:r w:rsidRPr="004B00B3">
        <w:rPr>
          <w:rFonts w:ascii="Times New Roman" w:hAnsi="Times New Roman" w:hint="eastAsia"/>
        </w:rPr>
        <w:t>103</w:t>
      </w:r>
      <w:r w:rsidRPr="004B00B3">
        <w:rPr>
          <w:rFonts w:ascii="Times New Roman" w:hAnsi="Times New Roman" w:hint="eastAsia"/>
        </w:rPr>
        <w:t>年</w:t>
      </w:r>
      <w:r w:rsidRPr="004B00B3">
        <w:rPr>
          <w:rFonts w:ascii="Times New Roman" w:hAnsi="Times New Roman" w:hint="eastAsia"/>
        </w:rPr>
        <w:t>7</w:t>
      </w:r>
      <w:r w:rsidRPr="004B00B3">
        <w:rPr>
          <w:rFonts w:ascii="Times New Roman" w:hAnsi="Times New Roman" w:hint="eastAsia"/>
        </w:rPr>
        <w:t>月</w:t>
      </w:r>
      <w:r w:rsidRPr="004B00B3">
        <w:rPr>
          <w:rFonts w:ascii="Times New Roman" w:hAnsi="Times New Roman" w:hint="eastAsia"/>
        </w:rPr>
        <w:t>28</w:t>
      </w:r>
      <w:r w:rsidRPr="004B00B3">
        <w:rPr>
          <w:rFonts w:ascii="Times New Roman" w:hAnsi="Times New Roman" w:hint="eastAsia"/>
        </w:rPr>
        <w:t>日舉辦「經貿國是會議」，全國大會總結報告之共同</w:t>
      </w:r>
      <w:r w:rsidRPr="004B00B3">
        <w:rPr>
          <w:rFonts w:ascii="Times New Roman" w:hAnsi="Times New Roman" w:hint="eastAsia"/>
        </w:rPr>
        <w:t>/</w:t>
      </w:r>
      <w:r w:rsidRPr="004B00B3">
        <w:rPr>
          <w:rFonts w:ascii="Times New Roman" w:hAnsi="Times New Roman" w:hint="eastAsia"/>
        </w:rPr>
        <w:t>多數意見訴求「針對公共政策議題，建議政府參考美國白宮網站“</w:t>
      </w:r>
      <w:r w:rsidRPr="004B00B3">
        <w:rPr>
          <w:rFonts w:ascii="Times New Roman" w:hAnsi="Times New Roman" w:hint="eastAsia"/>
        </w:rPr>
        <w:t>We the People</w:t>
      </w:r>
      <w:r w:rsidRPr="004B00B3">
        <w:rPr>
          <w:rFonts w:ascii="Times New Roman" w:hAnsi="Times New Roman" w:hint="eastAsia"/>
        </w:rPr>
        <w:t>”，成立國家媒體提案中心，透過網路平</w:t>
      </w:r>
      <w:proofErr w:type="gramStart"/>
      <w:r w:rsidRPr="004B00B3">
        <w:rPr>
          <w:rFonts w:ascii="Times New Roman" w:hAnsi="Times New Roman" w:hint="eastAsia"/>
        </w:rPr>
        <w:t>臺</w:t>
      </w:r>
      <w:proofErr w:type="gramEnd"/>
      <w:r w:rsidRPr="004B00B3">
        <w:rPr>
          <w:rFonts w:ascii="Times New Roman" w:hAnsi="Times New Roman" w:hint="eastAsia"/>
        </w:rPr>
        <w:t>披露政策訊息，強化公民監督。同時，建立網路社群參與的標準作業模式，或常態性的</w:t>
      </w:r>
      <w:proofErr w:type="gramStart"/>
      <w:r w:rsidRPr="004B00B3">
        <w:rPr>
          <w:rFonts w:ascii="Times New Roman" w:hAnsi="Times New Roman" w:hint="eastAsia"/>
        </w:rPr>
        <w:t>公民線上討論</w:t>
      </w:r>
      <w:proofErr w:type="gramEnd"/>
      <w:r w:rsidRPr="004B00B3">
        <w:rPr>
          <w:rFonts w:ascii="Times New Roman" w:hAnsi="Times New Roman" w:hint="eastAsia"/>
        </w:rPr>
        <w:t>平</w:t>
      </w:r>
      <w:proofErr w:type="gramStart"/>
      <w:r w:rsidRPr="004B00B3">
        <w:rPr>
          <w:rFonts w:ascii="Times New Roman" w:hAnsi="Times New Roman" w:hint="eastAsia"/>
        </w:rPr>
        <w:t>臺</w:t>
      </w:r>
      <w:proofErr w:type="gramEnd"/>
      <w:r w:rsidRPr="004B00B3">
        <w:rPr>
          <w:rFonts w:ascii="Times New Roman" w:hAnsi="Times New Roman" w:hint="eastAsia"/>
        </w:rPr>
        <w:t>。」等網路參與意見。有鑑於此，因應內、外在環境快速變遷及民眾需求漸趨多元，善用網路工具與政府開放的概念，建置「公共政策網路參與平台」，讓政府政策及計畫在形成、執行及評估等階段，民眾可以透過</w:t>
      </w:r>
      <w:r w:rsidRPr="004B00B3">
        <w:rPr>
          <w:rFonts w:ascii="Times New Roman" w:hAnsi="Times New Roman" w:hint="eastAsia"/>
        </w:rPr>
        <w:t>E</w:t>
      </w:r>
      <w:r w:rsidRPr="004B00B3">
        <w:rPr>
          <w:rFonts w:ascii="Times New Roman" w:hAnsi="Times New Roman" w:hint="eastAsia"/>
        </w:rPr>
        <w:t>參與</w:t>
      </w:r>
      <w:r w:rsidRPr="004B00B3">
        <w:rPr>
          <w:rFonts w:ascii="Times New Roman" w:hAnsi="Times New Roman" w:hint="eastAsia"/>
        </w:rPr>
        <w:t>(e-participation)</w:t>
      </w:r>
      <w:r w:rsidRPr="004B00B3">
        <w:rPr>
          <w:rFonts w:ascii="Times New Roman" w:hAnsi="Times New Roman" w:hint="eastAsia"/>
        </w:rPr>
        <w:t>的管道來實現對公共政策之參與。</w:t>
      </w:r>
    </w:p>
    <w:p w:rsidR="00AC0FDF" w:rsidRPr="004B00B3"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4B00B3">
        <w:rPr>
          <w:rFonts w:ascii="Times New Roman" w:hAnsi="Times New Roman" w:hint="eastAsia"/>
        </w:rPr>
        <w:t>本文將說明國際發展趨勢、我國公民網路參與發展歷程及「公共政策網路參與平台」</w:t>
      </w:r>
      <w:r w:rsidRPr="004B00B3">
        <w:rPr>
          <w:rFonts w:ascii="Times New Roman" w:hAnsi="Times New Roman" w:hint="eastAsia"/>
        </w:rPr>
        <w:t>(join.gov.tw)</w:t>
      </w:r>
      <w:r w:rsidRPr="004B00B3">
        <w:rPr>
          <w:rFonts w:ascii="Times New Roman" w:hAnsi="Times New Roman" w:hint="eastAsia"/>
        </w:rPr>
        <w:t>之規劃建置及分階段推動重點。</w:t>
      </w:r>
    </w:p>
    <w:p w:rsidR="00AC0FDF" w:rsidRPr="00EB300B" w:rsidRDefault="00AC0FDF" w:rsidP="00AC0FDF">
      <w:pPr>
        <w:pStyle w:val="aa"/>
        <w:numPr>
          <w:ilvl w:val="0"/>
          <w:numId w:val="24"/>
        </w:numPr>
        <w:ind w:leftChars="0" w:left="0" w:rightChars="-82" w:right="-197" w:firstLine="0"/>
        <w:jc w:val="both"/>
        <w:rPr>
          <w:b/>
          <w:color w:val="000000" w:themeColor="text1"/>
        </w:rPr>
      </w:pPr>
      <w:r w:rsidRPr="00EB300B">
        <w:rPr>
          <w:rFonts w:hint="eastAsia"/>
          <w:b/>
          <w:color w:val="000000" w:themeColor="text1"/>
        </w:rPr>
        <w:t>國際趨勢</w:t>
      </w:r>
    </w:p>
    <w:p w:rsidR="00AC0FDF" w:rsidRPr="004B00B3"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4B00B3">
        <w:rPr>
          <w:rFonts w:ascii="Times New Roman" w:hAnsi="Times New Roman" w:hint="eastAsia"/>
        </w:rPr>
        <w:t>透過網路表達對時事及政府政策的看法，已經是目前很普遍的一個反應意見的方式。透過網路平台集結眾人的力量或是意見，也成為現今時下最常使用管道之一，政府應善用「網路」所形成的公民力量推動相關政策，而其帶來的效應，值得政府持續觀察。</w:t>
      </w:r>
    </w:p>
    <w:p w:rsidR="00AC0FDF" w:rsidRPr="004B00B3"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4B00B3">
        <w:rPr>
          <w:rFonts w:ascii="Times New Roman" w:hAnsi="Times New Roman" w:hint="eastAsia"/>
        </w:rPr>
        <w:t>以下將介紹國際網路參與之做法，分為公民網路參與和請願連署二種方式，分述如下：</w:t>
      </w:r>
    </w:p>
    <w:p w:rsidR="00AC0FDF" w:rsidRPr="004A293D" w:rsidRDefault="00AC0FDF" w:rsidP="00AC0FDF">
      <w:pPr>
        <w:pStyle w:val="aa"/>
        <w:spacing w:beforeLines="20" w:before="72" w:afterLines="20" w:after="72"/>
        <w:ind w:leftChars="118" w:left="283" w:rightChars="-82" w:right="-197"/>
        <w:jc w:val="both"/>
        <w:rPr>
          <w:color w:val="000000" w:themeColor="text1"/>
        </w:rPr>
      </w:pPr>
      <w:r w:rsidRPr="004A293D">
        <w:rPr>
          <w:rFonts w:hint="eastAsia"/>
          <w:color w:val="000000" w:themeColor="text1"/>
        </w:rPr>
        <w:t>(</w:t>
      </w:r>
      <w:proofErr w:type="gramStart"/>
      <w:r w:rsidRPr="004A293D">
        <w:rPr>
          <w:rFonts w:hint="eastAsia"/>
          <w:color w:val="000000" w:themeColor="text1"/>
        </w:rPr>
        <w:t>一</w:t>
      </w:r>
      <w:proofErr w:type="gramEnd"/>
      <w:r w:rsidRPr="004A293D">
        <w:rPr>
          <w:rFonts w:hint="eastAsia"/>
          <w:color w:val="000000" w:themeColor="text1"/>
        </w:rPr>
        <w:t>)</w:t>
      </w:r>
      <w:r w:rsidRPr="004A293D">
        <w:rPr>
          <w:rFonts w:hint="eastAsia"/>
          <w:color w:val="000000" w:themeColor="text1"/>
        </w:rPr>
        <w:t>公民網路參與</w:t>
      </w:r>
    </w:p>
    <w:p w:rsidR="00AC0FDF" w:rsidRPr="004A293D" w:rsidRDefault="00AC0FDF" w:rsidP="00AC0FDF">
      <w:pPr>
        <w:pStyle w:val="aa"/>
        <w:numPr>
          <w:ilvl w:val="0"/>
          <w:numId w:val="25"/>
        </w:numPr>
        <w:spacing w:beforeLines="20" w:before="72" w:afterLines="20" w:after="72"/>
        <w:ind w:leftChars="0" w:left="1049" w:rightChars="-82" w:right="-197" w:hanging="482"/>
        <w:jc w:val="both"/>
        <w:rPr>
          <w:color w:val="000000" w:themeColor="text1"/>
        </w:rPr>
      </w:pPr>
      <w:r w:rsidRPr="004A293D">
        <w:rPr>
          <w:rFonts w:hint="eastAsia"/>
          <w:color w:val="000000" w:themeColor="text1"/>
        </w:rPr>
        <w:t>新加坡公民參與平台【</w:t>
      </w:r>
      <w:r w:rsidRPr="004A293D">
        <w:rPr>
          <w:rFonts w:hint="eastAsia"/>
          <w:color w:val="000000" w:themeColor="text1"/>
        </w:rPr>
        <w:t>REACH</w:t>
      </w:r>
      <w:r w:rsidRPr="004A293D">
        <w:rPr>
          <w:rFonts w:hint="eastAsia"/>
          <w:color w:val="000000" w:themeColor="text1"/>
        </w:rPr>
        <w:t>】</w:t>
      </w:r>
    </w:p>
    <w:p w:rsidR="00AC0FDF" w:rsidRPr="004A293D" w:rsidRDefault="00AC0FDF" w:rsidP="00AC0FDF">
      <w:pPr>
        <w:pStyle w:val="aa"/>
        <w:spacing w:beforeLines="20" w:before="72" w:afterLines="20" w:after="72"/>
        <w:ind w:leftChars="236" w:left="566" w:rightChars="-82" w:right="-197" w:firstLineChars="177" w:firstLine="425"/>
        <w:jc w:val="both"/>
        <w:rPr>
          <w:color w:val="000000" w:themeColor="text1"/>
        </w:rPr>
      </w:pPr>
      <w:r w:rsidRPr="004A293D">
        <w:rPr>
          <w:rFonts w:hint="eastAsia"/>
          <w:color w:val="000000" w:themeColor="text1"/>
        </w:rPr>
        <w:t>於</w:t>
      </w:r>
      <w:r w:rsidRPr="004A293D">
        <w:rPr>
          <w:rFonts w:hint="eastAsia"/>
          <w:color w:val="000000" w:themeColor="text1"/>
        </w:rPr>
        <w:t>2006</w:t>
      </w:r>
      <w:r w:rsidRPr="004A293D">
        <w:rPr>
          <w:rFonts w:hint="eastAsia"/>
          <w:color w:val="000000" w:themeColor="text1"/>
        </w:rPr>
        <w:t>年</w:t>
      </w:r>
      <w:r w:rsidRPr="004A293D">
        <w:rPr>
          <w:rFonts w:hint="eastAsia"/>
          <w:color w:val="000000" w:themeColor="text1"/>
        </w:rPr>
        <w:t>10</w:t>
      </w:r>
      <w:r w:rsidRPr="004A293D">
        <w:rPr>
          <w:rFonts w:hint="eastAsia"/>
          <w:color w:val="000000" w:themeColor="text1"/>
        </w:rPr>
        <w:t>月推出，以收集公眾意見為主，成為政府機關與民眾互動的平台。</w:t>
      </w:r>
      <w:r w:rsidRPr="004A293D">
        <w:rPr>
          <w:rFonts w:hint="eastAsia"/>
          <w:color w:val="000000" w:themeColor="text1"/>
        </w:rPr>
        <w:t>2009</w:t>
      </w:r>
      <w:r w:rsidRPr="004A293D">
        <w:rPr>
          <w:rFonts w:hint="eastAsia"/>
          <w:color w:val="000000" w:themeColor="text1"/>
        </w:rPr>
        <w:t>年</w:t>
      </w:r>
      <w:r w:rsidRPr="004A293D">
        <w:rPr>
          <w:rFonts w:hint="eastAsia"/>
          <w:color w:val="000000" w:themeColor="text1"/>
        </w:rPr>
        <w:t>1</w:t>
      </w:r>
      <w:r w:rsidRPr="004A293D">
        <w:rPr>
          <w:rFonts w:hint="eastAsia"/>
          <w:color w:val="000000" w:themeColor="text1"/>
        </w:rPr>
        <w:t>月，</w:t>
      </w:r>
      <w:r w:rsidRPr="004A293D">
        <w:rPr>
          <w:rFonts w:hint="eastAsia"/>
          <w:color w:val="000000" w:themeColor="text1"/>
        </w:rPr>
        <w:t>REACH (reaching everyone for active citizenry @ home)</w:t>
      </w:r>
      <w:r w:rsidRPr="004A293D">
        <w:rPr>
          <w:rFonts w:hint="eastAsia"/>
          <w:color w:val="000000" w:themeColor="text1"/>
        </w:rPr>
        <w:t>正式成為新加坡政府的電子化公民參與平台。任何使用者透過登錄</w:t>
      </w:r>
      <w:r w:rsidRPr="004A293D">
        <w:rPr>
          <w:rFonts w:hint="eastAsia"/>
          <w:color w:val="000000" w:themeColor="text1"/>
        </w:rPr>
        <w:t>Facebook</w:t>
      </w:r>
      <w:r w:rsidRPr="004A293D">
        <w:rPr>
          <w:rFonts w:hint="eastAsia"/>
          <w:color w:val="000000" w:themeColor="text1"/>
        </w:rPr>
        <w:t>的帳戶，可在「論壇</w:t>
      </w:r>
      <w:r w:rsidRPr="004A293D">
        <w:rPr>
          <w:rFonts w:hint="eastAsia"/>
          <w:color w:val="000000" w:themeColor="text1"/>
        </w:rPr>
        <w:t>(Discussion Forum)</w:t>
      </w:r>
      <w:r w:rsidRPr="004A293D">
        <w:rPr>
          <w:rFonts w:hint="eastAsia"/>
          <w:color w:val="000000" w:themeColor="text1"/>
        </w:rPr>
        <w:t>」依據不同的主題發表意見</w:t>
      </w:r>
      <w:r w:rsidRPr="004A293D">
        <w:rPr>
          <w:rFonts w:hint="eastAsia"/>
          <w:color w:val="000000" w:themeColor="text1"/>
        </w:rPr>
        <w:t>(</w:t>
      </w:r>
      <w:r w:rsidRPr="004A293D">
        <w:rPr>
          <w:rFonts w:hint="eastAsia"/>
          <w:color w:val="000000" w:themeColor="text1"/>
        </w:rPr>
        <w:t>由</w:t>
      </w:r>
      <w:r w:rsidRPr="004A293D">
        <w:rPr>
          <w:rFonts w:hint="eastAsia"/>
          <w:color w:val="000000" w:themeColor="text1"/>
        </w:rPr>
        <w:t>REACH</w:t>
      </w:r>
      <w:r w:rsidRPr="004A293D">
        <w:rPr>
          <w:rFonts w:hint="eastAsia"/>
          <w:color w:val="000000" w:themeColor="text1"/>
        </w:rPr>
        <w:t>設定</w:t>
      </w:r>
      <w:r w:rsidRPr="004A293D">
        <w:rPr>
          <w:rFonts w:hint="eastAsia"/>
          <w:color w:val="000000" w:themeColor="text1"/>
        </w:rPr>
        <w:t>14</w:t>
      </w:r>
      <w:r w:rsidRPr="004A293D">
        <w:rPr>
          <w:rFonts w:hint="eastAsia"/>
          <w:color w:val="000000" w:themeColor="text1"/>
        </w:rPr>
        <w:t>項主題，任何使用者也可以針對其他人發布的主題，以</w:t>
      </w:r>
      <w:r w:rsidRPr="004A293D">
        <w:rPr>
          <w:rFonts w:hint="eastAsia"/>
          <w:color w:val="000000" w:themeColor="text1"/>
        </w:rPr>
        <w:t>Facebook</w:t>
      </w:r>
      <w:r w:rsidRPr="004A293D">
        <w:rPr>
          <w:rFonts w:hint="eastAsia"/>
          <w:color w:val="000000" w:themeColor="text1"/>
        </w:rPr>
        <w:t>帳號加入討論。</w:t>
      </w:r>
    </w:p>
    <w:p w:rsidR="00AC0FDF" w:rsidRPr="004A293D" w:rsidRDefault="00AC0FDF" w:rsidP="00AC0FDF">
      <w:pPr>
        <w:pStyle w:val="aa"/>
        <w:ind w:leftChars="0" w:left="0" w:rightChars="-82" w:right="-197"/>
        <w:jc w:val="both"/>
        <w:rPr>
          <w:color w:val="000000" w:themeColor="text1"/>
        </w:rPr>
      </w:pPr>
    </w:p>
    <w:p w:rsidR="00AC0FDF" w:rsidRPr="004A293D" w:rsidRDefault="00AC0FDF" w:rsidP="00AC0FDF">
      <w:pPr>
        <w:pStyle w:val="aa"/>
        <w:numPr>
          <w:ilvl w:val="0"/>
          <w:numId w:val="25"/>
        </w:numPr>
        <w:spacing w:beforeLines="20" w:before="72" w:afterLines="20" w:after="72"/>
        <w:ind w:leftChars="0" w:left="1049" w:rightChars="-82" w:right="-197" w:hanging="482"/>
        <w:jc w:val="both"/>
        <w:rPr>
          <w:color w:val="000000" w:themeColor="text1"/>
        </w:rPr>
      </w:pPr>
      <w:r w:rsidRPr="004A293D">
        <w:rPr>
          <w:rFonts w:hint="eastAsia"/>
          <w:color w:val="000000" w:themeColor="text1"/>
        </w:rPr>
        <w:t>韓國</w:t>
      </w:r>
      <w:proofErr w:type="gramStart"/>
      <w:r w:rsidRPr="004A293D">
        <w:rPr>
          <w:rFonts w:hint="eastAsia"/>
          <w:color w:val="000000" w:themeColor="text1"/>
        </w:rPr>
        <w:t>人民線上陳情</w:t>
      </w:r>
      <w:proofErr w:type="gramEnd"/>
      <w:r w:rsidRPr="004A293D">
        <w:rPr>
          <w:rFonts w:hint="eastAsia"/>
          <w:color w:val="000000" w:themeColor="text1"/>
        </w:rPr>
        <w:t>及討論入口網站【</w:t>
      </w:r>
      <w:r w:rsidRPr="004A293D">
        <w:rPr>
          <w:rFonts w:hint="eastAsia"/>
          <w:color w:val="000000" w:themeColor="text1"/>
        </w:rPr>
        <w:t>E-People</w:t>
      </w:r>
      <w:r w:rsidRPr="004A293D">
        <w:rPr>
          <w:rFonts w:hint="eastAsia"/>
          <w:color w:val="000000" w:themeColor="text1"/>
        </w:rPr>
        <w:t>】</w:t>
      </w:r>
    </w:p>
    <w:p w:rsidR="00AC0FDF" w:rsidRPr="004A293D" w:rsidRDefault="00AC0FDF" w:rsidP="00AC0FDF">
      <w:pPr>
        <w:pStyle w:val="aa"/>
        <w:spacing w:beforeLines="20" w:before="72" w:afterLines="20" w:after="72"/>
        <w:ind w:leftChars="236" w:left="566" w:rightChars="-82" w:right="-197" w:firstLineChars="177" w:firstLine="425"/>
        <w:jc w:val="both"/>
        <w:rPr>
          <w:color w:val="000000" w:themeColor="text1"/>
        </w:rPr>
      </w:pPr>
      <w:r w:rsidRPr="004A293D">
        <w:rPr>
          <w:rFonts w:hint="eastAsia"/>
          <w:color w:val="000000" w:themeColor="text1"/>
        </w:rPr>
        <w:t>韓國</w:t>
      </w:r>
      <w:r w:rsidRPr="004A293D">
        <w:rPr>
          <w:rFonts w:hint="eastAsia"/>
          <w:color w:val="000000" w:themeColor="text1"/>
        </w:rPr>
        <w:t>E-People</w:t>
      </w:r>
      <w:r w:rsidRPr="004A293D">
        <w:rPr>
          <w:rFonts w:hint="eastAsia"/>
          <w:color w:val="000000" w:themeColor="text1"/>
        </w:rPr>
        <w:t>網站成立於</w:t>
      </w:r>
      <w:r w:rsidRPr="004A293D">
        <w:rPr>
          <w:rFonts w:hint="eastAsia"/>
          <w:color w:val="000000" w:themeColor="text1"/>
        </w:rPr>
        <w:t>2005</w:t>
      </w:r>
      <w:r w:rsidRPr="004A293D">
        <w:rPr>
          <w:rFonts w:hint="eastAsia"/>
          <w:color w:val="000000" w:themeColor="text1"/>
        </w:rPr>
        <w:t>年，由公眾行政和安全部</w:t>
      </w:r>
      <w:r w:rsidRPr="004A293D">
        <w:rPr>
          <w:rFonts w:hint="eastAsia"/>
          <w:color w:val="000000" w:themeColor="text1"/>
        </w:rPr>
        <w:t xml:space="preserve">(Ministry of Public Administration and </w:t>
      </w:r>
      <w:proofErr w:type="spellStart"/>
      <w:r w:rsidRPr="004A293D">
        <w:rPr>
          <w:rFonts w:hint="eastAsia"/>
          <w:color w:val="000000" w:themeColor="text1"/>
        </w:rPr>
        <w:t>Security,MOPAS</w:t>
      </w:r>
      <w:proofErr w:type="spellEnd"/>
      <w:r w:rsidRPr="004A293D">
        <w:rPr>
          <w:rFonts w:hint="eastAsia"/>
          <w:color w:val="000000" w:themeColor="text1"/>
        </w:rPr>
        <w:t>)</w:t>
      </w:r>
      <w:r w:rsidRPr="004A293D">
        <w:rPr>
          <w:rFonts w:hint="eastAsia"/>
          <w:color w:val="000000" w:themeColor="text1"/>
        </w:rPr>
        <w:t>負責籌設，主要目的是成為提供整合的資訊和服務，以及鼓勵民眾參與政府決策過程的電子化政府單一入口。</w:t>
      </w:r>
    </w:p>
    <w:p w:rsidR="00AC0FDF" w:rsidRPr="004A293D" w:rsidRDefault="00AC0FDF" w:rsidP="00AC0FDF">
      <w:pPr>
        <w:pStyle w:val="aa"/>
        <w:spacing w:beforeLines="20" w:before="72" w:afterLines="20" w:after="72"/>
        <w:ind w:leftChars="236" w:left="566" w:rightChars="-82" w:right="-197" w:firstLineChars="177" w:firstLine="425"/>
        <w:jc w:val="both"/>
        <w:rPr>
          <w:color w:val="000000" w:themeColor="text1"/>
        </w:rPr>
      </w:pPr>
      <w:r w:rsidRPr="004A293D">
        <w:rPr>
          <w:rFonts w:hint="eastAsia"/>
          <w:color w:val="000000" w:themeColor="text1"/>
        </w:rPr>
        <w:t>E-People</w:t>
      </w:r>
      <w:r w:rsidRPr="004A293D">
        <w:rPr>
          <w:rFonts w:hint="eastAsia"/>
          <w:color w:val="000000" w:themeColor="text1"/>
        </w:rPr>
        <w:t>網站，除服務居住國內的韓國民眾外，亦提供</w:t>
      </w:r>
      <w:r w:rsidRPr="004A293D">
        <w:rPr>
          <w:rFonts w:hint="eastAsia"/>
          <w:color w:val="000000" w:themeColor="text1"/>
        </w:rPr>
        <w:t>12</w:t>
      </w:r>
      <w:r w:rsidRPr="004A293D">
        <w:rPr>
          <w:rFonts w:hint="eastAsia"/>
          <w:color w:val="000000" w:themeColor="text1"/>
        </w:rPr>
        <w:t>種外語版本，提供居住在國外的韓國民眾或是居住在韓國的外國民眾，服務包括</w:t>
      </w:r>
      <w:proofErr w:type="gramStart"/>
      <w:r w:rsidRPr="004A293D">
        <w:rPr>
          <w:rFonts w:hint="eastAsia"/>
          <w:color w:val="000000" w:themeColor="text1"/>
        </w:rPr>
        <w:t>︰</w:t>
      </w:r>
      <w:proofErr w:type="gramEnd"/>
    </w:p>
    <w:p w:rsidR="00AC0FDF" w:rsidRPr="004A293D" w:rsidRDefault="00AC0FDF" w:rsidP="00AC0FDF">
      <w:pPr>
        <w:pStyle w:val="aa"/>
        <w:numPr>
          <w:ilvl w:val="0"/>
          <w:numId w:val="26"/>
        </w:numPr>
        <w:spacing w:beforeLines="20" w:before="72" w:afterLines="20" w:after="72"/>
        <w:ind w:leftChars="0" w:left="1134" w:rightChars="-82" w:right="-197" w:hanging="482"/>
        <w:jc w:val="both"/>
        <w:rPr>
          <w:color w:val="000000" w:themeColor="text1"/>
        </w:rPr>
      </w:pPr>
      <w:r w:rsidRPr="004A293D">
        <w:rPr>
          <w:rFonts w:hint="eastAsia"/>
          <w:color w:val="000000" w:themeColor="text1"/>
        </w:rPr>
        <w:t>對法令、制度、程序等有關行政業務的質疑，要求通過商談予以說明或解釋。</w:t>
      </w:r>
    </w:p>
    <w:p w:rsidR="00AC0FDF" w:rsidRPr="004A293D" w:rsidRDefault="00AC0FDF" w:rsidP="00AC0FDF">
      <w:pPr>
        <w:pStyle w:val="aa"/>
        <w:numPr>
          <w:ilvl w:val="0"/>
          <w:numId w:val="26"/>
        </w:numPr>
        <w:spacing w:beforeLines="20" w:before="72" w:afterLines="20" w:after="72"/>
        <w:ind w:leftChars="0" w:left="1134" w:rightChars="-82" w:right="-197" w:hanging="482"/>
        <w:jc w:val="both"/>
        <w:rPr>
          <w:color w:val="000000" w:themeColor="text1"/>
        </w:rPr>
      </w:pPr>
      <w:r w:rsidRPr="004A293D">
        <w:rPr>
          <w:rFonts w:hint="eastAsia"/>
          <w:color w:val="000000" w:themeColor="text1"/>
        </w:rPr>
        <w:t>對政府現行政策、行政制度及營運提出相關的改善建議。</w:t>
      </w:r>
    </w:p>
    <w:p w:rsidR="00AC0FDF" w:rsidRPr="004A293D" w:rsidRDefault="00AC0FDF" w:rsidP="00AC0FDF">
      <w:pPr>
        <w:pStyle w:val="aa"/>
        <w:numPr>
          <w:ilvl w:val="0"/>
          <w:numId w:val="26"/>
        </w:numPr>
        <w:spacing w:beforeLines="20" w:before="72" w:afterLines="20" w:after="72"/>
        <w:ind w:leftChars="0" w:left="1134" w:rightChars="-82" w:right="-197" w:hanging="482"/>
        <w:jc w:val="both"/>
        <w:rPr>
          <w:color w:val="000000" w:themeColor="text1"/>
        </w:rPr>
      </w:pPr>
      <w:r w:rsidRPr="004A293D">
        <w:rPr>
          <w:rFonts w:hint="eastAsia"/>
          <w:color w:val="000000" w:themeColor="text1"/>
        </w:rPr>
        <w:t>對因行政機關的違法，不當或消極處理及不合理的行政制度，所引起的國民權利受到侵害、給國民帶來不便或負擔的事項，提出予以解決的要求。</w:t>
      </w:r>
    </w:p>
    <w:p w:rsidR="00AC0FDF" w:rsidRPr="004A293D" w:rsidRDefault="00AC0FDF" w:rsidP="00AC0FDF">
      <w:pPr>
        <w:pStyle w:val="aa"/>
        <w:numPr>
          <w:ilvl w:val="0"/>
          <w:numId w:val="26"/>
        </w:numPr>
        <w:spacing w:beforeLines="20" w:before="72" w:afterLines="20" w:after="72"/>
        <w:ind w:leftChars="0" w:left="1134" w:rightChars="-82" w:right="-197" w:hanging="482"/>
        <w:jc w:val="both"/>
        <w:rPr>
          <w:color w:val="000000" w:themeColor="text1"/>
        </w:rPr>
      </w:pPr>
      <w:r w:rsidRPr="004A293D">
        <w:rPr>
          <w:rFonts w:hint="eastAsia"/>
          <w:color w:val="000000" w:themeColor="text1"/>
        </w:rPr>
        <w:t>其他要求行政機關辦理事項。</w:t>
      </w:r>
    </w:p>
    <w:p w:rsidR="00AC0FDF" w:rsidRPr="00CB76DB" w:rsidRDefault="00AC0FDF" w:rsidP="00AC0FDF">
      <w:pPr>
        <w:pStyle w:val="aa"/>
        <w:spacing w:beforeLines="20" w:before="72" w:afterLines="20" w:after="72"/>
        <w:ind w:leftChars="236" w:left="566" w:rightChars="-82" w:right="-197" w:firstLineChars="177" w:firstLine="425"/>
        <w:jc w:val="both"/>
        <w:rPr>
          <w:rFonts w:asciiTheme="minorEastAsia" w:eastAsiaTheme="minorEastAsia" w:hAnsiTheme="minorEastAsia"/>
          <w:color w:val="000000" w:themeColor="text1"/>
        </w:rPr>
      </w:pPr>
      <w:r w:rsidRPr="00CB76DB">
        <w:rPr>
          <w:rFonts w:asciiTheme="minorEastAsia" w:eastAsiaTheme="minorEastAsia" w:hAnsiTheme="minorEastAsia" w:hint="eastAsia"/>
          <w:color w:val="000000" w:themeColor="text1"/>
        </w:rPr>
        <w:t>韓國</w:t>
      </w:r>
      <w:r w:rsidRPr="00CB76DB">
        <w:rPr>
          <w:rFonts w:asciiTheme="minorEastAsia" w:eastAsiaTheme="minorEastAsia" w:hAnsiTheme="minorEastAsia"/>
          <w:color w:val="000000" w:themeColor="text1"/>
        </w:rPr>
        <w:t>E-People</w:t>
      </w:r>
      <w:r w:rsidRPr="00CB76DB">
        <w:rPr>
          <w:rFonts w:asciiTheme="minorEastAsia" w:eastAsiaTheme="minorEastAsia" w:hAnsiTheme="minorEastAsia" w:hint="eastAsia"/>
          <w:color w:val="000000" w:themeColor="text1"/>
        </w:rPr>
        <w:t>網站主要有</w:t>
      </w:r>
      <w:r w:rsidRPr="00CB76DB">
        <w:rPr>
          <w:rFonts w:asciiTheme="minorEastAsia" w:eastAsiaTheme="minorEastAsia" w:hAnsiTheme="minorEastAsia"/>
          <w:color w:val="000000" w:themeColor="text1"/>
        </w:rPr>
        <w:t>5</w:t>
      </w:r>
      <w:r w:rsidRPr="00CB76DB">
        <w:rPr>
          <w:rFonts w:asciiTheme="minorEastAsia" w:eastAsiaTheme="minorEastAsia" w:hAnsiTheme="minorEastAsia" w:hint="eastAsia"/>
          <w:color w:val="000000" w:themeColor="text1"/>
        </w:rPr>
        <w:t>大區塊，分別為【公民陳情】、【公民提議】、【政策討論】、【貪腐檢舉】及【行政裁決】，而互動的管道主要為【公民陳情】、【公民提議】、【政策討論】等</w:t>
      </w:r>
      <w:r w:rsidRPr="00CB76DB">
        <w:rPr>
          <w:rFonts w:asciiTheme="minorEastAsia" w:eastAsiaTheme="minorEastAsia" w:hAnsiTheme="minorEastAsia"/>
          <w:color w:val="000000" w:themeColor="text1"/>
        </w:rPr>
        <w:t>3</w:t>
      </w:r>
      <w:r w:rsidRPr="00CB76DB">
        <w:rPr>
          <w:rFonts w:asciiTheme="minorEastAsia" w:eastAsiaTheme="minorEastAsia" w:hAnsiTheme="minorEastAsia" w:hint="eastAsia"/>
          <w:color w:val="000000" w:themeColor="text1"/>
        </w:rPr>
        <w:t>項，【公民陳情】、【公民提議】是屬於一對</w:t>
      </w:r>
      <w:proofErr w:type="gramStart"/>
      <w:r w:rsidRPr="00CB76DB">
        <w:rPr>
          <w:rFonts w:asciiTheme="minorEastAsia" w:eastAsiaTheme="minorEastAsia" w:hAnsiTheme="minorEastAsia" w:hint="eastAsia"/>
          <w:color w:val="000000" w:themeColor="text1"/>
        </w:rPr>
        <w:t>一</w:t>
      </w:r>
      <w:proofErr w:type="gramEnd"/>
      <w:r w:rsidRPr="00CB76DB">
        <w:rPr>
          <w:rFonts w:asciiTheme="minorEastAsia" w:eastAsiaTheme="minorEastAsia" w:hAnsiTheme="minorEastAsia" w:hint="eastAsia"/>
          <w:color w:val="000000" w:themeColor="text1"/>
        </w:rPr>
        <w:t>的活動，由民眾提出，機關處理後回應，而互動討論主要是在【政策討論】區進行，又分成</w:t>
      </w:r>
      <w:r w:rsidRPr="00CB76DB">
        <w:rPr>
          <w:rFonts w:asciiTheme="minorEastAsia" w:eastAsiaTheme="minorEastAsia" w:hAnsiTheme="minorEastAsia"/>
          <w:color w:val="000000" w:themeColor="text1"/>
        </w:rPr>
        <w:t>E</w:t>
      </w:r>
      <w:r w:rsidRPr="00CB76DB">
        <w:rPr>
          <w:rFonts w:asciiTheme="minorEastAsia" w:eastAsiaTheme="minorEastAsia" w:hAnsiTheme="minorEastAsia" w:hint="eastAsia"/>
          <w:color w:val="000000" w:themeColor="text1"/>
        </w:rPr>
        <w:t>論壇、</w:t>
      </w:r>
      <w:proofErr w:type="gramStart"/>
      <w:r w:rsidRPr="00CB76DB">
        <w:rPr>
          <w:rFonts w:asciiTheme="minorEastAsia" w:eastAsiaTheme="minorEastAsia" w:hAnsiTheme="minorEastAsia" w:hint="eastAsia"/>
          <w:color w:val="000000" w:themeColor="text1"/>
        </w:rPr>
        <w:t>線上公聽會</w:t>
      </w:r>
      <w:proofErr w:type="gramEnd"/>
      <w:r w:rsidRPr="00CB76DB">
        <w:rPr>
          <w:rFonts w:asciiTheme="minorEastAsia" w:eastAsiaTheme="minorEastAsia" w:hAnsiTheme="minorEastAsia" w:hint="eastAsia"/>
          <w:color w:val="000000" w:themeColor="text1"/>
        </w:rPr>
        <w:t>、</w:t>
      </w:r>
      <w:r w:rsidRPr="00CB76DB">
        <w:rPr>
          <w:rFonts w:asciiTheme="minorEastAsia" w:eastAsiaTheme="minorEastAsia" w:hAnsiTheme="minorEastAsia"/>
          <w:color w:val="000000" w:themeColor="text1"/>
        </w:rPr>
        <w:t>E</w:t>
      </w:r>
      <w:r w:rsidRPr="00CB76DB">
        <w:rPr>
          <w:rFonts w:asciiTheme="minorEastAsia" w:eastAsiaTheme="minorEastAsia" w:hAnsiTheme="minorEastAsia" w:hint="eastAsia"/>
          <w:color w:val="000000" w:themeColor="text1"/>
        </w:rPr>
        <w:t>調查等</w:t>
      </w:r>
      <w:r w:rsidRPr="00CB76DB">
        <w:rPr>
          <w:rFonts w:asciiTheme="minorEastAsia" w:eastAsiaTheme="minorEastAsia" w:hAnsiTheme="minorEastAsia"/>
          <w:color w:val="000000" w:themeColor="text1"/>
        </w:rPr>
        <w:t>3</w:t>
      </w:r>
      <w:r w:rsidRPr="00CB76DB">
        <w:rPr>
          <w:rFonts w:asciiTheme="minorEastAsia" w:eastAsiaTheme="minorEastAsia" w:hAnsiTheme="minorEastAsia" w:hint="eastAsia"/>
          <w:color w:val="000000" w:themeColor="text1"/>
        </w:rPr>
        <w:t>種模式。</w:t>
      </w:r>
    </w:p>
    <w:p w:rsidR="00AC0FDF" w:rsidRPr="004A293D" w:rsidRDefault="00AC0FDF" w:rsidP="00AC0FDF">
      <w:pPr>
        <w:pStyle w:val="aa"/>
        <w:spacing w:beforeLines="20" w:before="72" w:afterLines="20" w:after="72"/>
        <w:ind w:leftChars="118" w:left="283" w:rightChars="-82" w:right="-197"/>
        <w:jc w:val="both"/>
        <w:rPr>
          <w:color w:val="000000" w:themeColor="text1"/>
        </w:rPr>
      </w:pPr>
      <w:r w:rsidRPr="004A293D">
        <w:rPr>
          <w:rFonts w:hint="eastAsia"/>
          <w:color w:val="000000" w:themeColor="text1"/>
        </w:rPr>
        <w:t>(</w:t>
      </w:r>
      <w:r w:rsidRPr="004A293D">
        <w:rPr>
          <w:rFonts w:hint="eastAsia"/>
          <w:color w:val="000000" w:themeColor="text1"/>
        </w:rPr>
        <w:t>二</w:t>
      </w:r>
      <w:r w:rsidRPr="004A293D">
        <w:rPr>
          <w:rFonts w:hint="eastAsia"/>
          <w:color w:val="000000" w:themeColor="text1"/>
        </w:rPr>
        <w:t>)</w:t>
      </w:r>
      <w:r w:rsidRPr="004A293D">
        <w:rPr>
          <w:rFonts w:hint="eastAsia"/>
          <w:color w:val="000000" w:themeColor="text1"/>
        </w:rPr>
        <w:t>請願連署</w:t>
      </w:r>
    </w:p>
    <w:p w:rsidR="00AC0FDF" w:rsidRPr="004A293D" w:rsidRDefault="00AC0FDF" w:rsidP="00AC0FDF">
      <w:pPr>
        <w:pStyle w:val="aa"/>
        <w:numPr>
          <w:ilvl w:val="0"/>
          <w:numId w:val="27"/>
        </w:numPr>
        <w:spacing w:beforeLines="20" w:before="72" w:afterLines="20" w:after="72"/>
        <w:ind w:leftChars="0" w:rightChars="-82" w:right="-197"/>
        <w:jc w:val="both"/>
        <w:rPr>
          <w:color w:val="000000" w:themeColor="text1"/>
        </w:rPr>
      </w:pPr>
      <w:r w:rsidRPr="004A293D">
        <w:rPr>
          <w:rFonts w:hint="eastAsia"/>
          <w:color w:val="000000" w:themeColor="text1"/>
        </w:rPr>
        <w:t>美國白宮請願網【</w:t>
      </w:r>
      <w:r w:rsidRPr="004A293D">
        <w:rPr>
          <w:rFonts w:hint="eastAsia"/>
          <w:color w:val="000000" w:themeColor="text1"/>
        </w:rPr>
        <w:t>We the People</w:t>
      </w:r>
      <w:r w:rsidRPr="004A293D">
        <w:rPr>
          <w:rFonts w:hint="eastAsia"/>
          <w:color w:val="000000" w:themeColor="text1"/>
        </w:rPr>
        <w:t>】</w:t>
      </w:r>
    </w:p>
    <w:p w:rsidR="00AC0FDF" w:rsidRPr="004A293D" w:rsidRDefault="00AC0FDF" w:rsidP="006826F5">
      <w:pPr>
        <w:pStyle w:val="aa"/>
        <w:spacing w:beforeLines="20" w:before="72" w:afterLines="20" w:after="72"/>
        <w:ind w:leftChars="236" w:left="566" w:rightChars="-82" w:right="-197" w:firstLineChars="177" w:firstLine="425"/>
        <w:jc w:val="both"/>
        <w:rPr>
          <w:color w:val="000000" w:themeColor="text1"/>
        </w:rPr>
      </w:pPr>
      <w:r w:rsidRPr="004A293D">
        <w:rPr>
          <w:rFonts w:hint="eastAsia"/>
          <w:color w:val="000000" w:themeColor="text1"/>
        </w:rPr>
        <w:t>美國白宮請願網【</w:t>
      </w:r>
      <w:r w:rsidRPr="004A293D">
        <w:rPr>
          <w:rFonts w:hint="eastAsia"/>
          <w:color w:val="000000" w:themeColor="text1"/>
        </w:rPr>
        <w:t>We the People</w:t>
      </w:r>
      <w:r w:rsidRPr="004A293D">
        <w:rPr>
          <w:rFonts w:hint="eastAsia"/>
          <w:color w:val="000000" w:themeColor="text1"/>
        </w:rPr>
        <w:t>】成立於</w:t>
      </w:r>
      <w:r w:rsidRPr="004A293D">
        <w:rPr>
          <w:rFonts w:hint="eastAsia"/>
          <w:color w:val="000000" w:themeColor="text1"/>
        </w:rPr>
        <w:t>2011</w:t>
      </w:r>
      <w:r w:rsidRPr="004A293D">
        <w:rPr>
          <w:rFonts w:hint="eastAsia"/>
          <w:color w:val="000000" w:themeColor="text1"/>
        </w:rPr>
        <w:t>年</w:t>
      </w:r>
      <w:r w:rsidRPr="004A293D">
        <w:rPr>
          <w:rFonts w:hint="eastAsia"/>
          <w:color w:val="000000" w:themeColor="text1"/>
        </w:rPr>
        <w:t>9</w:t>
      </w:r>
      <w:r w:rsidRPr="004A293D">
        <w:rPr>
          <w:rFonts w:hint="eastAsia"/>
          <w:color w:val="000000" w:themeColor="text1"/>
        </w:rPr>
        <w:t>月</w:t>
      </w:r>
      <w:r w:rsidRPr="004A293D">
        <w:rPr>
          <w:rFonts w:hint="eastAsia"/>
          <w:color w:val="000000" w:themeColor="text1"/>
        </w:rPr>
        <w:t>22</w:t>
      </w:r>
      <w:r w:rsidRPr="004A293D">
        <w:rPr>
          <w:rFonts w:hint="eastAsia"/>
          <w:color w:val="000000" w:themeColor="text1"/>
        </w:rPr>
        <w:t>日，提供民眾針對當前政府政策進行請願的管道，不分國籍滿</w:t>
      </w:r>
      <w:r w:rsidRPr="004A293D">
        <w:rPr>
          <w:rFonts w:hint="eastAsia"/>
          <w:color w:val="000000" w:themeColor="text1"/>
        </w:rPr>
        <w:t>13</w:t>
      </w:r>
      <w:r w:rsidRPr="004A293D">
        <w:rPr>
          <w:rFonts w:hint="eastAsia"/>
          <w:color w:val="000000" w:themeColor="text1"/>
        </w:rPr>
        <w:t>歲在請願網註冊使用帳號後，即可進行請願或參加簽署，達到連署門檻，就會得到政策相關單位審閱，並獲得正式的官方回應，未達門檻者，即由網站管理者將請願書從網站上移除。任何請願書在簽署過程中，即使未達到門檻，美國政府官方皆可視需要進行回應。回應原則大部分將由美國各相關行政部門進行回應，少部分會由美國歐巴馬總統直接回應。</w:t>
      </w:r>
    </w:p>
    <w:p w:rsidR="00AC0FDF" w:rsidRPr="004A293D" w:rsidRDefault="00AC0FDF" w:rsidP="00AC0FDF">
      <w:pPr>
        <w:pStyle w:val="aa"/>
        <w:numPr>
          <w:ilvl w:val="0"/>
          <w:numId w:val="27"/>
        </w:numPr>
        <w:spacing w:beforeLines="20" w:before="72" w:afterLines="20" w:after="72"/>
        <w:ind w:leftChars="0" w:rightChars="-82" w:right="-197"/>
        <w:jc w:val="both"/>
        <w:rPr>
          <w:color w:val="000000" w:themeColor="text1"/>
        </w:rPr>
      </w:pPr>
      <w:r w:rsidRPr="004A293D">
        <w:rPr>
          <w:rFonts w:hint="eastAsia"/>
          <w:color w:val="000000" w:themeColor="text1"/>
        </w:rPr>
        <w:t>英國國會電子請願</w:t>
      </w:r>
      <w:r w:rsidRPr="006826F5">
        <w:rPr>
          <w:rFonts w:hint="eastAsia"/>
          <w:color w:val="000000" w:themeColor="text1"/>
        </w:rPr>
        <w:t>【</w:t>
      </w:r>
      <w:r w:rsidRPr="006826F5">
        <w:rPr>
          <w:rFonts w:hint="eastAsia"/>
          <w:color w:val="000000" w:themeColor="text1"/>
        </w:rPr>
        <w:t>e-petitions</w:t>
      </w:r>
      <w:r w:rsidRPr="006826F5">
        <w:rPr>
          <w:rFonts w:hint="eastAsia"/>
          <w:color w:val="000000" w:themeColor="text1"/>
        </w:rPr>
        <w:t>】</w:t>
      </w:r>
    </w:p>
    <w:p w:rsidR="00AC0FDF" w:rsidRPr="004A293D" w:rsidRDefault="00AC0FDF" w:rsidP="00AC0FDF">
      <w:pPr>
        <w:pStyle w:val="aa"/>
        <w:spacing w:beforeLines="20" w:before="72" w:afterLines="20" w:after="72"/>
        <w:ind w:leftChars="236" w:left="566" w:rightChars="-82" w:right="-197" w:firstLineChars="177" w:firstLine="425"/>
        <w:jc w:val="both"/>
        <w:rPr>
          <w:color w:val="000000" w:themeColor="text1"/>
        </w:rPr>
      </w:pPr>
      <w:r w:rsidRPr="004A293D">
        <w:rPr>
          <w:rFonts w:hint="eastAsia"/>
          <w:color w:val="000000" w:themeColor="text1"/>
        </w:rPr>
        <w:t>英國國會於</w:t>
      </w:r>
      <w:r w:rsidRPr="004A293D">
        <w:rPr>
          <w:rFonts w:hint="eastAsia"/>
          <w:color w:val="000000" w:themeColor="text1"/>
        </w:rPr>
        <w:t>2011</w:t>
      </w:r>
      <w:r w:rsidRPr="004A293D">
        <w:rPr>
          <w:rFonts w:hint="eastAsia"/>
          <w:color w:val="000000" w:themeColor="text1"/>
        </w:rPr>
        <w:t>年夏天正式推出電子請願服務，目的是提供大眾能夠參與政治的一個簡單管道。進行請願或參加簽署者，必須是英國國民或生活在英國的居民，獲得</w:t>
      </w:r>
      <w:r w:rsidRPr="004A293D">
        <w:rPr>
          <w:rFonts w:hint="eastAsia"/>
          <w:color w:val="000000" w:themeColor="text1"/>
        </w:rPr>
        <w:t>10</w:t>
      </w:r>
      <w:r w:rsidRPr="004A293D">
        <w:rPr>
          <w:rFonts w:hint="eastAsia"/>
          <w:color w:val="000000" w:themeColor="text1"/>
        </w:rPr>
        <w:t>萬簽署的請願書，將有資格提交至國會進行辯論，但須有一位國會議員代表表態支持。並由委員會決定是否將請願排入討論議程，最後，由網站公布回應內容，並公開委員會討論的內容。</w:t>
      </w:r>
    </w:p>
    <w:p w:rsidR="00AC0FDF" w:rsidRPr="00EB300B" w:rsidRDefault="00AC0FDF" w:rsidP="00AC0FDF">
      <w:pPr>
        <w:pStyle w:val="aa"/>
        <w:numPr>
          <w:ilvl w:val="0"/>
          <w:numId w:val="24"/>
        </w:numPr>
        <w:spacing w:beforeLines="20" w:before="72" w:afterLines="20" w:after="72"/>
        <w:ind w:leftChars="0" w:left="0" w:rightChars="-82" w:right="-197" w:firstLine="0"/>
        <w:jc w:val="both"/>
        <w:rPr>
          <w:b/>
          <w:color w:val="000000" w:themeColor="text1"/>
        </w:rPr>
      </w:pPr>
      <w:r w:rsidRPr="00EB300B">
        <w:rPr>
          <w:rFonts w:hint="eastAsia"/>
          <w:b/>
          <w:color w:val="000000" w:themeColor="text1"/>
        </w:rPr>
        <w:t>我國公民網路參與發展現況</w:t>
      </w:r>
    </w:p>
    <w:p w:rsidR="00AC0FDF" w:rsidRPr="00EB300B"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B300B">
        <w:rPr>
          <w:rFonts w:ascii="Times New Roman" w:hAnsi="Times New Roman" w:hint="eastAsia"/>
        </w:rPr>
        <w:lastRenderedPageBreak/>
        <w:t>我國近期公民運用網路參與施政意見之經驗、運作機制等歷程，分述如下：</w:t>
      </w:r>
    </w:p>
    <w:p w:rsidR="00AC0FDF" w:rsidRPr="004A293D" w:rsidRDefault="00AC0FDF" w:rsidP="00AC0FDF">
      <w:pPr>
        <w:pStyle w:val="aa"/>
        <w:spacing w:beforeLines="20" w:before="72" w:afterLines="20" w:after="72"/>
        <w:ind w:leftChars="177" w:left="425" w:rightChars="-82" w:right="-197"/>
        <w:jc w:val="both"/>
        <w:rPr>
          <w:color w:val="000000" w:themeColor="text1"/>
        </w:rPr>
      </w:pPr>
      <w:r w:rsidRPr="004A293D">
        <w:rPr>
          <w:rFonts w:hint="eastAsia"/>
          <w:color w:val="000000" w:themeColor="text1"/>
        </w:rPr>
        <w:t>(</w:t>
      </w:r>
      <w:proofErr w:type="gramStart"/>
      <w:r w:rsidRPr="004A293D">
        <w:rPr>
          <w:rFonts w:hint="eastAsia"/>
          <w:color w:val="000000" w:themeColor="text1"/>
        </w:rPr>
        <w:t>一</w:t>
      </w:r>
      <w:proofErr w:type="gramEnd"/>
      <w:r w:rsidRPr="004A293D">
        <w:rPr>
          <w:rFonts w:hint="eastAsia"/>
          <w:color w:val="000000" w:themeColor="text1"/>
        </w:rPr>
        <w:t>)</w:t>
      </w:r>
      <w:r w:rsidRPr="004A293D">
        <w:rPr>
          <w:rFonts w:hint="eastAsia"/>
          <w:color w:val="000000" w:themeColor="text1"/>
        </w:rPr>
        <w:t>國家政策網路智庫及公共政策家談</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為增進公民政策參與多元管道，運用資訊及通訊技術，以更貼近民眾方式強化政策參與、溝通及落實政策討論，原行政院研考會於</w:t>
      </w:r>
      <w:r w:rsidRPr="004A293D">
        <w:rPr>
          <w:rFonts w:hint="eastAsia"/>
          <w:color w:val="000000" w:themeColor="text1"/>
        </w:rPr>
        <w:t>94</w:t>
      </w:r>
      <w:r w:rsidRPr="004A293D">
        <w:rPr>
          <w:rFonts w:hint="eastAsia"/>
          <w:color w:val="000000" w:themeColor="text1"/>
        </w:rPr>
        <w:t>年</w:t>
      </w:r>
      <w:r w:rsidRPr="004A293D">
        <w:rPr>
          <w:rFonts w:hint="eastAsia"/>
          <w:color w:val="000000" w:themeColor="text1"/>
        </w:rPr>
        <w:t>6</w:t>
      </w:r>
      <w:r w:rsidRPr="004A293D">
        <w:rPr>
          <w:rFonts w:hint="eastAsia"/>
          <w:color w:val="000000" w:themeColor="text1"/>
        </w:rPr>
        <w:t>月規劃建置「國家政策網路智庫」，並於</w:t>
      </w:r>
      <w:r w:rsidRPr="004A293D">
        <w:rPr>
          <w:rFonts w:hint="eastAsia"/>
          <w:color w:val="000000" w:themeColor="text1"/>
        </w:rPr>
        <w:t>95</w:t>
      </w:r>
      <w:r w:rsidRPr="004A293D">
        <w:rPr>
          <w:rFonts w:hint="eastAsia"/>
          <w:color w:val="000000" w:themeColor="text1"/>
        </w:rPr>
        <w:t>年</w:t>
      </w:r>
      <w:r w:rsidRPr="004A293D">
        <w:rPr>
          <w:rFonts w:hint="eastAsia"/>
          <w:color w:val="000000" w:themeColor="text1"/>
        </w:rPr>
        <w:t>9</w:t>
      </w:r>
      <w:r w:rsidRPr="004A293D">
        <w:rPr>
          <w:rFonts w:hint="eastAsia"/>
          <w:color w:val="000000" w:themeColor="text1"/>
        </w:rPr>
        <w:t>月上線使用。</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因應政府入口網單一窗口需求，</w:t>
      </w:r>
      <w:r w:rsidRPr="004A293D">
        <w:rPr>
          <w:rFonts w:hint="eastAsia"/>
          <w:color w:val="000000" w:themeColor="text1"/>
        </w:rPr>
        <w:t>98</w:t>
      </w:r>
      <w:r w:rsidRPr="004A293D">
        <w:rPr>
          <w:rFonts w:hint="eastAsia"/>
          <w:color w:val="000000" w:themeColor="text1"/>
        </w:rPr>
        <w:t>年將國家政策網路智庫相關功能整合至政府入口網－我的</w:t>
      </w:r>
      <w:r w:rsidRPr="004A293D">
        <w:rPr>
          <w:rFonts w:hint="eastAsia"/>
          <w:color w:val="000000" w:themeColor="text1"/>
        </w:rPr>
        <w:t>E</w:t>
      </w:r>
      <w:r w:rsidRPr="004A293D">
        <w:rPr>
          <w:rFonts w:hint="eastAsia"/>
          <w:color w:val="000000" w:themeColor="text1"/>
        </w:rPr>
        <w:t>政府的「公共政策大家談」網站，除延續原服務外，並設「政策規劃」專區，提供政府相關施政計畫規劃訊息，使用者可</w:t>
      </w:r>
      <w:proofErr w:type="gramStart"/>
      <w:r w:rsidRPr="004A293D">
        <w:rPr>
          <w:rFonts w:hint="eastAsia"/>
          <w:color w:val="000000" w:themeColor="text1"/>
        </w:rPr>
        <w:t>進行線上留言</w:t>
      </w:r>
      <w:proofErr w:type="gramEnd"/>
      <w:r w:rsidRPr="004A293D">
        <w:rPr>
          <w:rFonts w:hint="eastAsia"/>
          <w:color w:val="000000" w:themeColor="text1"/>
        </w:rPr>
        <w:t>，共同參與討論。</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proofErr w:type="gramStart"/>
      <w:r w:rsidRPr="004A293D">
        <w:rPr>
          <w:rFonts w:hint="eastAsia"/>
          <w:color w:val="000000" w:themeColor="text1"/>
        </w:rPr>
        <w:t>此外，</w:t>
      </w:r>
      <w:proofErr w:type="gramEnd"/>
      <w:r w:rsidRPr="004A293D">
        <w:rPr>
          <w:rFonts w:hint="eastAsia"/>
          <w:color w:val="000000" w:themeColor="text1"/>
        </w:rPr>
        <w:t>原行政院研考會之委託研究計畫，為進一步與網路社群結合，提高民眾參與，於</w:t>
      </w:r>
      <w:r w:rsidRPr="004A293D">
        <w:rPr>
          <w:rFonts w:hint="eastAsia"/>
          <w:color w:val="000000" w:themeColor="text1"/>
        </w:rPr>
        <w:t>100</w:t>
      </w:r>
      <w:r w:rsidRPr="004A293D">
        <w:rPr>
          <w:rFonts w:hint="eastAsia"/>
          <w:color w:val="000000" w:themeColor="text1"/>
        </w:rPr>
        <w:t>年</w:t>
      </w:r>
      <w:r w:rsidRPr="004A293D">
        <w:rPr>
          <w:rFonts w:hint="eastAsia"/>
          <w:color w:val="000000" w:themeColor="text1"/>
        </w:rPr>
        <w:t>5</w:t>
      </w:r>
      <w:r w:rsidRPr="004A293D">
        <w:rPr>
          <w:rFonts w:hint="eastAsia"/>
          <w:color w:val="000000" w:themeColor="text1"/>
        </w:rPr>
        <w:t>月</w:t>
      </w:r>
      <w:r w:rsidRPr="004A293D">
        <w:rPr>
          <w:rFonts w:hint="eastAsia"/>
          <w:color w:val="000000" w:themeColor="text1"/>
        </w:rPr>
        <w:t>1</w:t>
      </w:r>
      <w:r w:rsidRPr="004A293D">
        <w:rPr>
          <w:rFonts w:hint="eastAsia"/>
          <w:color w:val="000000" w:themeColor="text1"/>
        </w:rPr>
        <w:t>日設立「公共政策大家談」</w:t>
      </w:r>
      <w:proofErr w:type="gramStart"/>
      <w:r w:rsidRPr="004A293D">
        <w:rPr>
          <w:rFonts w:hint="eastAsia"/>
          <w:color w:val="000000" w:themeColor="text1"/>
        </w:rPr>
        <w:t>臉書粉絲</w:t>
      </w:r>
      <w:proofErr w:type="gramEnd"/>
      <w:r w:rsidRPr="004A293D">
        <w:rPr>
          <w:rFonts w:hint="eastAsia"/>
          <w:color w:val="000000" w:themeColor="text1"/>
        </w:rPr>
        <w:t>專頁營運</w:t>
      </w:r>
      <w:r w:rsidR="006826F5">
        <w:rPr>
          <w:rFonts w:hint="eastAsia"/>
          <w:color w:val="000000" w:themeColor="text1"/>
        </w:rPr>
        <w:t xml:space="preserve">      </w:t>
      </w:r>
      <w:r w:rsidRPr="004A293D">
        <w:rPr>
          <w:rFonts w:hint="eastAsia"/>
          <w:color w:val="000000" w:themeColor="text1"/>
        </w:rPr>
        <w:t>至今。</w:t>
      </w:r>
    </w:p>
    <w:p w:rsidR="00AC0FDF" w:rsidRPr="004A293D" w:rsidRDefault="00AC0FDF" w:rsidP="00AC0FDF">
      <w:pPr>
        <w:pStyle w:val="aa"/>
        <w:spacing w:beforeLines="20" w:before="72" w:afterLines="20" w:after="72"/>
        <w:ind w:leftChars="118" w:left="283" w:rightChars="-82" w:right="-197"/>
        <w:jc w:val="both"/>
        <w:rPr>
          <w:color w:val="000000" w:themeColor="text1"/>
        </w:rPr>
      </w:pPr>
      <w:r w:rsidRPr="004A293D">
        <w:rPr>
          <w:rFonts w:hint="eastAsia"/>
          <w:color w:val="000000" w:themeColor="text1"/>
        </w:rPr>
        <w:t>有關因應民眾政策議題網路參與相關網站服務機制彙整如下表：</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126"/>
        <w:gridCol w:w="2410"/>
        <w:gridCol w:w="2268"/>
      </w:tblGrid>
      <w:tr w:rsidR="00AC0FDF" w:rsidRPr="00DF5A4B" w:rsidTr="00AC0FDF">
        <w:trPr>
          <w:trHeight w:val="808"/>
        </w:trPr>
        <w:tc>
          <w:tcPr>
            <w:tcW w:w="1985" w:type="dxa"/>
            <w:shd w:val="clear" w:color="auto" w:fill="auto"/>
            <w:vAlign w:val="center"/>
          </w:tcPr>
          <w:p w:rsidR="00AC0FDF" w:rsidRPr="00DF5A4B" w:rsidRDefault="00AC0FDF" w:rsidP="00AC0FDF">
            <w:pPr>
              <w:spacing w:line="400" w:lineRule="exact"/>
              <w:ind w:rightChars="-82" w:right="-197"/>
              <w:jc w:val="both"/>
              <w:rPr>
                <w:rFonts w:asciiTheme="minorEastAsia" w:hAnsiTheme="minorEastAsia"/>
                <w:b/>
                <w:color w:val="000000" w:themeColor="text1"/>
                <w:kern w:val="0"/>
              </w:rPr>
            </w:pPr>
            <w:r w:rsidRPr="00DF5A4B">
              <w:rPr>
                <w:rFonts w:asciiTheme="minorEastAsia" w:hAnsiTheme="minorEastAsia" w:hint="eastAsia"/>
                <w:b/>
                <w:color w:val="000000" w:themeColor="text1"/>
                <w:kern w:val="0"/>
              </w:rPr>
              <w:t>機制內容項目</w:t>
            </w:r>
          </w:p>
        </w:tc>
        <w:tc>
          <w:tcPr>
            <w:tcW w:w="2126" w:type="dxa"/>
            <w:shd w:val="clear" w:color="auto" w:fill="auto"/>
            <w:vAlign w:val="center"/>
          </w:tcPr>
          <w:p w:rsidR="00AC0FDF" w:rsidRPr="00DF5A4B" w:rsidRDefault="00AC0FDF" w:rsidP="00AC0FDF">
            <w:pPr>
              <w:snapToGrid w:val="0"/>
              <w:ind w:rightChars="-82" w:right="-197"/>
              <w:jc w:val="both"/>
              <w:rPr>
                <w:rFonts w:asciiTheme="minorEastAsia" w:hAnsiTheme="minorEastAsia"/>
                <w:b/>
                <w:color w:val="000000" w:themeColor="text1"/>
                <w:kern w:val="0"/>
              </w:rPr>
            </w:pPr>
            <w:r w:rsidRPr="00DF5A4B">
              <w:rPr>
                <w:rFonts w:asciiTheme="minorEastAsia" w:hAnsiTheme="minorEastAsia" w:hint="eastAsia"/>
                <w:b/>
                <w:color w:val="000000" w:themeColor="text1"/>
              </w:rPr>
              <w:t>國家政策網路智庫</w:t>
            </w:r>
          </w:p>
        </w:tc>
        <w:tc>
          <w:tcPr>
            <w:tcW w:w="2410" w:type="dxa"/>
            <w:shd w:val="clear" w:color="auto" w:fill="auto"/>
            <w:vAlign w:val="center"/>
          </w:tcPr>
          <w:p w:rsidR="00AC0FDF" w:rsidRPr="00DF5A4B" w:rsidRDefault="00AC0FDF" w:rsidP="00AC0FDF">
            <w:pPr>
              <w:snapToGrid w:val="0"/>
              <w:ind w:rightChars="-82" w:right="-197"/>
              <w:jc w:val="both"/>
              <w:rPr>
                <w:rFonts w:asciiTheme="minorEastAsia" w:hAnsiTheme="minorEastAsia"/>
                <w:b/>
                <w:color w:val="000000" w:themeColor="text1"/>
              </w:rPr>
            </w:pPr>
            <w:r w:rsidRPr="00DF5A4B">
              <w:rPr>
                <w:rFonts w:asciiTheme="minorEastAsia" w:hAnsiTheme="minorEastAsia" w:hint="eastAsia"/>
                <w:b/>
                <w:color w:val="000000" w:themeColor="text1"/>
              </w:rPr>
              <w:t>公共政策大家談</w:t>
            </w:r>
          </w:p>
          <w:p w:rsidR="00AC0FDF" w:rsidRPr="00DF5A4B" w:rsidRDefault="00AC0FDF" w:rsidP="00AC0FDF">
            <w:pPr>
              <w:snapToGrid w:val="0"/>
              <w:ind w:rightChars="-82" w:right="-197"/>
              <w:jc w:val="both"/>
              <w:rPr>
                <w:rFonts w:asciiTheme="minorEastAsia" w:hAnsiTheme="minorEastAsia"/>
                <w:b/>
                <w:color w:val="000000" w:themeColor="text1"/>
              </w:rPr>
            </w:pPr>
            <w:r w:rsidRPr="00DF5A4B">
              <w:rPr>
                <w:rFonts w:asciiTheme="minorEastAsia" w:hAnsiTheme="minorEastAsia" w:hint="eastAsia"/>
                <w:b/>
                <w:color w:val="000000" w:themeColor="text1"/>
              </w:rPr>
              <w:t>網站</w:t>
            </w:r>
          </w:p>
        </w:tc>
        <w:tc>
          <w:tcPr>
            <w:tcW w:w="2268" w:type="dxa"/>
            <w:shd w:val="clear" w:color="auto" w:fill="auto"/>
            <w:vAlign w:val="center"/>
          </w:tcPr>
          <w:p w:rsidR="00AC0FDF" w:rsidRPr="00DF5A4B" w:rsidRDefault="00AC0FDF" w:rsidP="00AC0FDF">
            <w:pPr>
              <w:snapToGrid w:val="0"/>
              <w:ind w:rightChars="-82" w:right="-197"/>
              <w:jc w:val="both"/>
              <w:rPr>
                <w:rFonts w:asciiTheme="minorEastAsia" w:hAnsiTheme="minorEastAsia"/>
                <w:b/>
                <w:color w:val="000000" w:themeColor="text1"/>
              </w:rPr>
            </w:pPr>
            <w:r w:rsidRPr="00DF5A4B">
              <w:rPr>
                <w:rFonts w:asciiTheme="minorEastAsia" w:hAnsiTheme="minorEastAsia" w:hint="eastAsia"/>
                <w:b/>
                <w:color w:val="000000" w:themeColor="text1"/>
              </w:rPr>
              <w:t>公共政策大家談</w:t>
            </w:r>
          </w:p>
          <w:p w:rsidR="00AC0FDF" w:rsidRPr="00DF5A4B" w:rsidRDefault="00AC0FDF" w:rsidP="00AC0FDF">
            <w:pPr>
              <w:snapToGrid w:val="0"/>
              <w:ind w:rightChars="-82" w:right="-197"/>
              <w:jc w:val="both"/>
              <w:rPr>
                <w:rFonts w:asciiTheme="minorEastAsia" w:hAnsiTheme="minorEastAsia"/>
                <w:b/>
                <w:color w:val="000000" w:themeColor="text1"/>
                <w:kern w:val="0"/>
              </w:rPr>
            </w:pPr>
            <w:proofErr w:type="gramStart"/>
            <w:r w:rsidRPr="00DF5A4B">
              <w:rPr>
                <w:rFonts w:asciiTheme="minorEastAsia" w:hAnsiTheme="minorEastAsia" w:hint="eastAsia"/>
                <w:b/>
                <w:color w:val="000000" w:themeColor="text1"/>
              </w:rPr>
              <w:t>臉書粉絲</w:t>
            </w:r>
            <w:proofErr w:type="gramEnd"/>
            <w:r w:rsidRPr="00DF5A4B">
              <w:rPr>
                <w:rFonts w:asciiTheme="minorEastAsia" w:hAnsiTheme="minorEastAsia" w:hint="eastAsia"/>
                <w:b/>
                <w:color w:val="000000" w:themeColor="text1"/>
              </w:rPr>
              <w:t>專頁</w:t>
            </w:r>
          </w:p>
        </w:tc>
      </w:tr>
      <w:tr w:rsidR="00AC0FDF" w:rsidRPr="00DF5A4B" w:rsidTr="00AC0FDF">
        <w:trPr>
          <w:trHeight w:val="506"/>
        </w:trPr>
        <w:tc>
          <w:tcPr>
            <w:tcW w:w="1985" w:type="dxa"/>
            <w:shd w:val="clear" w:color="auto" w:fill="auto"/>
            <w:vAlign w:val="center"/>
          </w:tcPr>
          <w:p w:rsidR="00AC0FDF" w:rsidRPr="00DF5A4B" w:rsidRDefault="00AC0FDF" w:rsidP="00AC0FDF">
            <w:pPr>
              <w:spacing w:line="400" w:lineRule="exact"/>
              <w:ind w:rightChars="-82" w:right="-197"/>
              <w:jc w:val="both"/>
              <w:rPr>
                <w:rFonts w:asciiTheme="minorEastAsia" w:hAnsiTheme="minorEastAsia"/>
                <w:b/>
                <w:color w:val="000000" w:themeColor="text1"/>
                <w:kern w:val="0"/>
              </w:rPr>
            </w:pPr>
            <w:r w:rsidRPr="00DF5A4B">
              <w:rPr>
                <w:rFonts w:asciiTheme="minorEastAsia" w:hAnsiTheme="minorEastAsia" w:hint="eastAsia"/>
                <w:b/>
                <w:color w:val="000000" w:themeColor="text1"/>
              </w:rPr>
              <w:t>辦理期程</w:t>
            </w:r>
          </w:p>
        </w:tc>
        <w:tc>
          <w:tcPr>
            <w:tcW w:w="2126"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kern w:val="0"/>
              </w:rPr>
            </w:pPr>
            <w:r w:rsidRPr="00DF5A4B">
              <w:rPr>
                <w:rFonts w:asciiTheme="minorEastAsia" w:hAnsiTheme="minorEastAsia" w:hint="eastAsia"/>
                <w:color w:val="000000" w:themeColor="text1"/>
              </w:rPr>
              <w:t>94年至98年</w:t>
            </w:r>
          </w:p>
        </w:tc>
        <w:tc>
          <w:tcPr>
            <w:tcW w:w="2410"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kern w:val="0"/>
              </w:rPr>
            </w:pPr>
            <w:r w:rsidRPr="00DF5A4B">
              <w:rPr>
                <w:rFonts w:asciiTheme="minorEastAsia" w:hAnsiTheme="minorEastAsia" w:hint="eastAsia"/>
                <w:color w:val="000000" w:themeColor="text1"/>
              </w:rPr>
              <w:t>98年至103年</w:t>
            </w:r>
          </w:p>
        </w:tc>
        <w:tc>
          <w:tcPr>
            <w:tcW w:w="2268"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kern w:val="0"/>
              </w:rPr>
            </w:pPr>
            <w:r w:rsidRPr="00DF5A4B">
              <w:rPr>
                <w:rFonts w:asciiTheme="minorEastAsia" w:hAnsiTheme="minorEastAsia"/>
                <w:color w:val="000000" w:themeColor="text1"/>
              </w:rPr>
              <w:t>100</w:t>
            </w:r>
            <w:r w:rsidRPr="00DF5A4B">
              <w:rPr>
                <w:rFonts w:asciiTheme="minorEastAsia" w:hAnsiTheme="minorEastAsia" w:hint="eastAsia"/>
                <w:color w:val="000000" w:themeColor="text1"/>
              </w:rPr>
              <w:t>年-迄今</w:t>
            </w:r>
          </w:p>
        </w:tc>
      </w:tr>
      <w:tr w:rsidR="00AC0FDF" w:rsidRPr="00DF5A4B" w:rsidTr="00AC0FDF">
        <w:trPr>
          <w:trHeight w:val="506"/>
        </w:trPr>
        <w:tc>
          <w:tcPr>
            <w:tcW w:w="1985" w:type="dxa"/>
            <w:shd w:val="clear" w:color="auto" w:fill="auto"/>
            <w:vAlign w:val="center"/>
          </w:tcPr>
          <w:p w:rsidR="00AC0FDF" w:rsidRPr="00DF5A4B" w:rsidRDefault="00AC0FDF" w:rsidP="00AC0FDF">
            <w:pPr>
              <w:spacing w:line="400" w:lineRule="exact"/>
              <w:ind w:rightChars="-82" w:right="-197"/>
              <w:jc w:val="both"/>
              <w:rPr>
                <w:rFonts w:asciiTheme="minorEastAsia" w:hAnsiTheme="minorEastAsia"/>
                <w:b/>
                <w:color w:val="000000" w:themeColor="text1"/>
              </w:rPr>
            </w:pPr>
            <w:r w:rsidRPr="00DF5A4B">
              <w:rPr>
                <w:rFonts w:asciiTheme="minorEastAsia" w:hAnsiTheme="minorEastAsia" w:hint="eastAsia"/>
                <w:b/>
                <w:color w:val="000000" w:themeColor="text1"/>
              </w:rPr>
              <w:t>運用形式</w:t>
            </w:r>
          </w:p>
        </w:tc>
        <w:tc>
          <w:tcPr>
            <w:tcW w:w="2126"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部落格Blog</w:t>
            </w:r>
          </w:p>
        </w:tc>
        <w:tc>
          <w:tcPr>
            <w:tcW w:w="2410"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部落格Blog</w:t>
            </w:r>
          </w:p>
        </w:tc>
        <w:tc>
          <w:tcPr>
            <w:tcW w:w="2268"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社群網站</w:t>
            </w:r>
            <w:proofErr w:type="spellStart"/>
            <w:r w:rsidRPr="00DF5A4B">
              <w:rPr>
                <w:rFonts w:asciiTheme="minorEastAsia" w:hAnsiTheme="minorEastAsia" w:hint="eastAsia"/>
                <w:color w:val="000000" w:themeColor="text1"/>
              </w:rPr>
              <w:t>facebook</w:t>
            </w:r>
            <w:proofErr w:type="spellEnd"/>
          </w:p>
        </w:tc>
      </w:tr>
      <w:tr w:rsidR="00AC0FDF" w:rsidRPr="00DF5A4B" w:rsidTr="00AC0FDF">
        <w:trPr>
          <w:trHeight w:val="558"/>
        </w:trPr>
        <w:tc>
          <w:tcPr>
            <w:tcW w:w="1985" w:type="dxa"/>
            <w:shd w:val="clear" w:color="auto" w:fill="auto"/>
            <w:vAlign w:val="center"/>
          </w:tcPr>
          <w:p w:rsidR="00AC0FDF" w:rsidRPr="00DF5A4B" w:rsidRDefault="00AC0FDF" w:rsidP="00AC0FDF">
            <w:pPr>
              <w:spacing w:line="400" w:lineRule="exact"/>
              <w:ind w:rightChars="-82" w:right="-197"/>
              <w:jc w:val="both"/>
              <w:rPr>
                <w:rFonts w:asciiTheme="minorEastAsia" w:hAnsiTheme="minorEastAsia"/>
                <w:b/>
                <w:color w:val="000000" w:themeColor="text1"/>
              </w:rPr>
            </w:pPr>
            <w:r w:rsidRPr="00DF5A4B">
              <w:rPr>
                <w:rFonts w:asciiTheme="minorEastAsia" w:hAnsiTheme="minorEastAsia" w:hint="eastAsia"/>
                <w:b/>
                <w:color w:val="000000" w:themeColor="text1"/>
              </w:rPr>
              <w:t>經營種類</w:t>
            </w:r>
          </w:p>
        </w:tc>
        <w:tc>
          <w:tcPr>
            <w:tcW w:w="2126" w:type="dxa"/>
            <w:shd w:val="clear" w:color="auto" w:fill="auto"/>
          </w:tcPr>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。政策即時通</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w:t>
            </w:r>
            <w:proofErr w:type="gramStart"/>
            <w:r w:rsidRPr="00DF5A4B">
              <w:rPr>
                <w:rFonts w:asciiTheme="minorEastAsia" w:hAnsiTheme="minorEastAsia" w:hint="eastAsia"/>
                <w:color w:val="000000" w:themeColor="text1"/>
              </w:rPr>
              <w:t>全民議言堂</w:t>
            </w:r>
            <w:proofErr w:type="gramEnd"/>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。政策投手版</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。全民諸葛亮</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。線上論壇</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。實體座談</w:t>
            </w:r>
          </w:p>
        </w:tc>
        <w:tc>
          <w:tcPr>
            <w:tcW w:w="2410" w:type="dxa"/>
            <w:shd w:val="clear" w:color="auto" w:fill="auto"/>
          </w:tcPr>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。政策即時通</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w:t>
            </w:r>
            <w:proofErr w:type="gramStart"/>
            <w:r w:rsidRPr="00DF5A4B">
              <w:rPr>
                <w:rFonts w:asciiTheme="minorEastAsia" w:hAnsiTheme="minorEastAsia" w:hint="eastAsia"/>
                <w:color w:val="000000" w:themeColor="text1"/>
              </w:rPr>
              <w:t>全民議言堂</w:t>
            </w:r>
            <w:proofErr w:type="gramEnd"/>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。政策投手板</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。政策規劃專區</w:t>
            </w:r>
          </w:p>
        </w:tc>
        <w:tc>
          <w:tcPr>
            <w:tcW w:w="2268" w:type="dxa"/>
            <w:shd w:val="clear" w:color="auto" w:fill="auto"/>
          </w:tcPr>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。議題經營</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。民調問答</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。圖文影像</w:t>
            </w:r>
          </w:p>
          <w:p w:rsidR="00AC0FDF" w:rsidRPr="00DF5A4B" w:rsidRDefault="00AC0FDF" w:rsidP="00AC0FDF">
            <w:pPr>
              <w:pStyle w:val="aa"/>
              <w:ind w:leftChars="0" w:left="0" w:rightChars="-82" w:right="-197"/>
              <w:jc w:val="both"/>
              <w:rPr>
                <w:rFonts w:asciiTheme="minorEastAsia" w:hAnsiTheme="minorEastAsia"/>
                <w:color w:val="000000" w:themeColor="text1"/>
              </w:rPr>
            </w:pPr>
            <w:r w:rsidRPr="00DF5A4B">
              <w:rPr>
                <w:rFonts w:asciiTheme="minorEastAsia" w:hAnsiTheme="minorEastAsia" w:hint="eastAsia"/>
                <w:color w:val="000000" w:themeColor="text1"/>
              </w:rPr>
              <w:t>。</w:t>
            </w:r>
            <w:proofErr w:type="gramStart"/>
            <w:r w:rsidRPr="00DF5A4B">
              <w:rPr>
                <w:rFonts w:asciiTheme="minorEastAsia" w:hAnsiTheme="minorEastAsia" w:hint="eastAsia"/>
                <w:color w:val="000000" w:themeColor="text1"/>
              </w:rPr>
              <w:t>線上會議</w:t>
            </w:r>
            <w:proofErr w:type="gramEnd"/>
          </w:p>
        </w:tc>
      </w:tr>
      <w:tr w:rsidR="00AC0FDF" w:rsidRPr="00DF5A4B" w:rsidTr="00AC0FDF">
        <w:trPr>
          <w:trHeight w:val="506"/>
        </w:trPr>
        <w:tc>
          <w:tcPr>
            <w:tcW w:w="1985" w:type="dxa"/>
            <w:shd w:val="clear" w:color="auto" w:fill="auto"/>
            <w:vAlign w:val="center"/>
          </w:tcPr>
          <w:p w:rsidR="00AC0FDF" w:rsidRPr="00DF5A4B" w:rsidRDefault="00AC0FDF" w:rsidP="00AC0FDF">
            <w:pPr>
              <w:autoSpaceDE w:val="0"/>
              <w:autoSpaceDN w:val="0"/>
              <w:adjustRightInd w:val="0"/>
              <w:spacing w:line="400" w:lineRule="exact"/>
              <w:ind w:rightChars="-82" w:right="-197"/>
              <w:jc w:val="both"/>
              <w:rPr>
                <w:rFonts w:asciiTheme="minorEastAsia" w:hAnsiTheme="minorEastAsia"/>
                <w:b/>
                <w:color w:val="000000" w:themeColor="text1"/>
              </w:rPr>
            </w:pPr>
            <w:r w:rsidRPr="00DF5A4B">
              <w:rPr>
                <w:rFonts w:asciiTheme="minorEastAsia" w:hAnsiTheme="minorEastAsia" w:cs="新細明體" w:hint="eastAsia"/>
                <w:b/>
                <w:color w:val="000000" w:themeColor="text1"/>
                <w:kern w:val="0"/>
              </w:rPr>
              <w:t>訊息發布方式</w:t>
            </w:r>
          </w:p>
        </w:tc>
        <w:tc>
          <w:tcPr>
            <w:tcW w:w="2126" w:type="dxa"/>
            <w:shd w:val="clear" w:color="auto" w:fill="auto"/>
            <w:vAlign w:val="center"/>
          </w:tcPr>
          <w:p w:rsidR="00AC0FDF" w:rsidRPr="00DF5A4B" w:rsidRDefault="00AC0FDF" w:rsidP="00AC0FDF">
            <w:pPr>
              <w:autoSpaceDE w:val="0"/>
              <w:autoSpaceDN w:val="0"/>
              <w:adjustRightInd w:val="0"/>
              <w:ind w:rightChars="-82" w:right="-197"/>
              <w:jc w:val="both"/>
              <w:rPr>
                <w:rFonts w:asciiTheme="minorEastAsia" w:hAnsiTheme="minorEastAsia"/>
                <w:color w:val="000000" w:themeColor="text1"/>
              </w:rPr>
            </w:pPr>
            <w:r w:rsidRPr="00DF5A4B">
              <w:rPr>
                <w:rFonts w:asciiTheme="minorEastAsia" w:hAnsiTheme="minorEastAsia" w:cs="新細明體" w:hint="eastAsia"/>
                <w:color w:val="000000" w:themeColor="text1"/>
                <w:kern w:val="0"/>
              </w:rPr>
              <w:t>置</w:t>
            </w:r>
            <w:proofErr w:type="gramStart"/>
            <w:r w:rsidRPr="00DF5A4B">
              <w:rPr>
                <w:rFonts w:asciiTheme="minorEastAsia" w:hAnsiTheme="minorEastAsia" w:cs="新細明體" w:hint="eastAsia"/>
                <w:color w:val="000000" w:themeColor="text1"/>
                <w:kern w:val="0"/>
              </w:rPr>
              <w:t>放官網供</w:t>
            </w:r>
            <w:proofErr w:type="gramEnd"/>
            <w:r w:rsidRPr="00DF5A4B">
              <w:rPr>
                <w:rFonts w:asciiTheme="minorEastAsia" w:hAnsiTheme="minorEastAsia" w:cs="新細明體" w:hint="eastAsia"/>
                <w:color w:val="000000" w:themeColor="text1"/>
                <w:kern w:val="0"/>
              </w:rPr>
              <w:t>瀏覽</w:t>
            </w:r>
          </w:p>
        </w:tc>
        <w:tc>
          <w:tcPr>
            <w:tcW w:w="2410"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rPr>
            </w:pPr>
            <w:r w:rsidRPr="00DF5A4B">
              <w:rPr>
                <w:rFonts w:asciiTheme="minorEastAsia" w:hAnsiTheme="minorEastAsia" w:cs="新細明體" w:hint="eastAsia"/>
                <w:color w:val="000000" w:themeColor="text1"/>
                <w:kern w:val="0"/>
              </w:rPr>
              <w:t>置</w:t>
            </w:r>
            <w:proofErr w:type="gramStart"/>
            <w:r w:rsidRPr="00DF5A4B">
              <w:rPr>
                <w:rFonts w:asciiTheme="minorEastAsia" w:hAnsiTheme="minorEastAsia" w:cs="新細明體" w:hint="eastAsia"/>
                <w:color w:val="000000" w:themeColor="text1"/>
                <w:kern w:val="0"/>
              </w:rPr>
              <w:t>放官網供</w:t>
            </w:r>
            <w:proofErr w:type="gramEnd"/>
            <w:r w:rsidRPr="00DF5A4B">
              <w:rPr>
                <w:rFonts w:asciiTheme="minorEastAsia" w:hAnsiTheme="minorEastAsia" w:cs="新細明體" w:hint="eastAsia"/>
                <w:color w:val="000000" w:themeColor="text1"/>
                <w:kern w:val="0"/>
              </w:rPr>
              <w:t>瀏覽</w:t>
            </w:r>
          </w:p>
        </w:tc>
        <w:tc>
          <w:tcPr>
            <w:tcW w:w="2268" w:type="dxa"/>
            <w:shd w:val="clear" w:color="auto" w:fill="auto"/>
            <w:vAlign w:val="center"/>
          </w:tcPr>
          <w:p w:rsidR="00AC0FDF" w:rsidRPr="00DF5A4B" w:rsidRDefault="00AC0FDF" w:rsidP="00AC0FDF">
            <w:pPr>
              <w:ind w:rightChars="-82" w:right="-197"/>
              <w:jc w:val="both"/>
              <w:rPr>
                <w:rFonts w:asciiTheme="minorEastAsia" w:hAnsiTheme="minorEastAsia"/>
                <w:color w:val="000000" w:themeColor="text1"/>
              </w:rPr>
            </w:pPr>
            <w:r w:rsidRPr="00DF5A4B">
              <w:rPr>
                <w:rFonts w:asciiTheme="minorEastAsia" w:hAnsiTheme="minorEastAsia" w:cs="新細明體" w:hint="eastAsia"/>
                <w:color w:val="000000" w:themeColor="text1"/>
                <w:kern w:val="0"/>
              </w:rPr>
              <w:t>送達社群網友</w:t>
            </w:r>
          </w:p>
        </w:tc>
      </w:tr>
      <w:tr w:rsidR="00AC0FDF" w:rsidRPr="00DF5A4B" w:rsidTr="00AC0FDF">
        <w:trPr>
          <w:trHeight w:val="506"/>
        </w:trPr>
        <w:tc>
          <w:tcPr>
            <w:tcW w:w="1985" w:type="dxa"/>
            <w:shd w:val="clear" w:color="auto" w:fill="auto"/>
            <w:vAlign w:val="center"/>
          </w:tcPr>
          <w:p w:rsidR="00AC0FDF" w:rsidRPr="00DF5A4B" w:rsidRDefault="00AC0FDF" w:rsidP="00AC0FDF">
            <w:pPr>
              <w:tabs>
                <w:tab w:val="left" w:pos="500"/>
              </w:tabs>
              <w:autoSpaceDE w:val="0"/>
              <w:autoSpaceDN w:val="0"/>
              <w:adjustRightInd w:val="0"/>
              <w:spacing w:line="400" w:lineRule="exact"/>
              <w:ind w:rightChars="-82" w:right="-197"/>
              <w:jc w:val="both"/>
              <w:rPr>
                <w:rFonts w:asciiTheme="minorEastAsia" w:hAnsiTheme="minorEastAsia" w:cs="新細明體"/>
                <w:b/>
                <w:color w:val="000000" w:themeColor="text1"/>
                <w:kern w:val="0"/>
              </w:rPr>
            </w:pPr>
            <w:r w:rsidRPr="00DF5A4B">
              <w:rPr>
                <w:rFonts w:asciiTheme="minorEastAsia" w:hAnsiTheme="minorEastAsia" w:cs="新細明體" w:hint="eastAsia"/>
                <w:b/>
                <w:color w:val="000000" w:themeColor="text1"/>
                <w:kern w:val="0"/>
              </w:rPr>
              <w:t>訊息發布模式</w:t>
            </w:r>
          </w:p>
        </w:tc>
        <w:tc>
          <w:tcPr>
            <w:tcW w:w="2126" w:type="dxa"/>
            <w:shd w:val="clear" w:color="auto" w:fill="auto"/>
            <w:vAlign w:val="center"/>
          </w:tcPr>
          <w:p w:rsidR="00AC0FDF" w:rsidRPr="00DF5A4B" w:rsidRDefault="00AC0FDF" w:rsidP="00AC0FDF">
            <w:pPr>
              <w:autoSpaceDE w:val="0"/>
              <w:autoSpaceDN w:val="0"/>
              <w:adjustRightInd w:val="0"/>
              <w:ind w:rightChars="-82" w:right="-197"/>
              <w:jc w:val="both"/>
              <w:rPr>
                <w:rFonts w:asciiTheme="minorEastAsia" w:hAnsiTheme="minorEastAsia" w:cs="新細明體"/>
                <w:color w:val="000000" w:themeColor="text1"/>
                <w:kern w:val="0"/>
              </w:rPr>
            </w:pPr>
            <w:r w:rsidRPr="00DF5A4B">
              <w:rPr>
                <w:rFonts w:asciiTheme="minorEastAsia" w:hAnsiTheme="minorEastAsia" w:cs="新細明體" w:hint="eastAsia"/>
                <w:color w:val="000000" w:themeColor="text1"/>
                <w:kern w:val="0"/>
              </w:rPr>
              <w:t>正式</w:t>
            </w:r>
          </w:p>
        </w:tc>
        <w:tc>
          <w:tcPr>
            <w:tcW w:w="2410" w:type="dxa"/>
            <w:shd w:val="clear" w:color="auto" w:fill="auto"/>
            <w:vAlign w:val="center"/>
          </w:tcPr>
          <w:p w:rsidR="00AC0FDF" w:rsidRPr="00DF5A4B" w:rsidRDefault="00AC0FDF" w:rsidP="00AC0FDF">
            <w:pPr>
              <w:autoSpaceDE w:val="0"/>
              <w:autoSpaceDN w:val="0"/>
              <w:adjustRightInd w:val="0"/>
              <w:ind w:rightChars="-82" w:right="-197"/>
              <w:jc w:val="both"/>
              <w:rPr>
                <w:rFonts w:asciiTheme="minorEastAsia" w:hAnsiTheme="minorEastAsia" w:cs="新細明體"/>
                <w:color w:val="000000" w:themeColor="text1"/>
                <w:kern w:val="0"/>
              </w:rPr>
            </w:pPr>
            <w:r w:rsidRPr="00DF5A4B">
              <w:rPr>
                <w:rFonts w:asciiTheme="minorEastAsia" w:hAnsiTheme="minorEastAsia" w:cs="新細明體" w:hint="eastAsia"/>
                <w:color w:val="000000" w:themeColor="text1"/>
                <w:kern w:val="0"/>
              </w:rPr>
              <w:t>正式</w:t>
            </w:r>
          </w:p>
        </w:tc>
        <w:tc>
          <w:tcPr>
            <w:tcW w:w="2268" w:type="dxa"/>
            <w:shd w:val="clear" w:color="auto" w:fill="auto"/>
            <w:vAlign w:val="center"/>
          </w:tcPr>
          <w:p w:rsidR="00AC0FDF" w:rsidRPr="00DF5A4B" w:rsidRDefault="00AC0FDF" w:rsidP="00AC0FDF">
            <w:pPr>
              <w:autoSpaceDE w:val="0"/>
              <w:autoSpaceDN w:val="0"/>
              <w:adjustRightInd w:val="0"/>
              <w:ind w:rightChars="-82" w:right="-197"/>
              <w:jc w:val="both"/>
              <w:rPr>
                <w:rFonts w:asciiTheme="minorEastAsia" w:hAnsiTheme="minorEastAsia" w:cs="新細明體"/>
                <w:color w:val="000000" w:themeColor="text1"/>
                <w:kern w:val="0"/>
              </w:rPr>
            </w:pPr>
            <w:r w:rsidRPr="00DF5A4B">
              <w:rPr>
                <w:rFonts w:asciiTheme="minorEastAsia" w:hAnsiTheme="minorEastAsia" w:cs="新細明體" w:hint="eastAsia"/>
                <w:color w:val="000000" w:themeColor="text1"/>
                <w:kern w:val="0"/>
              </w:rPr>
              <w:t>簡速</w:t>
            </w:r>
          </w:p>
        </w:tc>
      </w:tr>
    </w:tbl>
    <w:p w:rsidR="00AC0FDF" w:rsidRPr="00EB300B" w:rsidRDefault="00AC0FDF" w:rsidP="00AC0FDF">
      <w:pPr>
        <w:pStyle w:val="aa"/>
        <w:spacing w:beforeLines="20" w:before="72" w:afterLines="20" w:after="72"/>
        <w:ind w:leftChars="177" w:left="425" w:rightChars="-82" w:right="-197"/>
        <w:jc w:val="both"/>
        <w:rPr>
          <w:color w:val="000000" w:themeColor="text1"/>
        </w:rPr>
      </w:pPr>
      <w:r w:rsidRPr="004A293D">
        <w:rPr>
          <w:rFonts w:hint="eastAsia"/>
          <w:color w:val="000000" w:themeColor="text1"/>
        </w:rPr>
        <w:t>(</w:t>
      </w:r>
      <w:r w:rsidRPr="004A293D">
        <w:rPr>
          <w:rFonts w:hint="eastAsia"/>
          <w:color w:val="000000" w:themeColor="text1"/>
        </w:rPr>
        <w:t>二</w:t>
      </w:r>
      <w:r w:rsidRPr="004A293D">
        <w:rPr>
          <w:rFonts w:hint="eastAsia"/>
          <w:color w:val="000000" w:themeColor="text1"/>
        </w:rPr>
        <w:t>)</w:t>
      </w:r>
      <w:r w:rsidRPr="004A293D">
        <w:rPr>
          <w:color w:val="000000" w:themeColor="text1"/>
        </w:rPr>
        <w:t>民怨調查</w:t>
      </w:r>
    </w:p>
    <w:p w:rsidR="00AC0FDF" w:rsidRPr="00EB300B" w:rsidRDefault="00AC0FDF" w:rsidP="006826F5">
      <w:pPr>
        <w:pStyle w:val="aa"/>
        <w:spacing w:beforeLines="20" w:before="72" w:afterLines="20" w:after="72"/>
        <w:ind w:leftChars="177" w:left="425" w:rightChars="-82" w:right="-197" w:firstLineChars="202" w:firstLine="485"/>
        <w:jc w:val="both"/>
        <w:rPr>
          <w:rFonts w:asciiTheme="minorHAnsi" w:hAnsiTheme="minorHAnsi"/>
          <w:color w:val="000000" w:themeColor="text1"/>
        </w:rPr>
      </w:pPr>
      <w:smartTag w:uri="urn:schemas-microsoft-com:office:smarttags" w:element="chsdate">
        <w:smartTagPr>
          <w:attr w:name="IsROCDate" w:val="False"/>
          <w:attr w:name="IsLunarDate" w:val="False"/>
          <w:attr w:name="Day" w:val="19"/>
          <w:attr w:name="Month" w:val="11"/>
          <w:attr w:name="Year" w:val="1998"/>
        </w:smartTagPr>
        <w:r w:rsidRPr="00EB300B">
          <w:rPr>
            <w:rFonts w:asciiTheme="minorHAnsi" w:hAnsiTheme="minorHAnsi" w:hint="eastAsia"/>
            <w:color w:val="000000" w:themeColor="text1"/>
          </w:rPr>
          <w:t>98</w:t>
        </w:r>
        <w:r w:rsidRPr="00EB300B">
          <w:rPr>
            <w:rFonts w:asciiTheme="minorHAnsi" w:hAnsiTheme="minorHAnsi" w:hint="eastAsia"/>
            <w:color w:val="000000" w:themeColor="text1"/>
          </w:rPr>
          <w:t>年</w:t>
        </w:r>
        <w:r w:rsidRPr="00EB300B">
          <w:rPr>
            <w:rFonts w:asciiTheme="minorHAnsi" w:hAnsiTheme="minorHAnsi" w:hint="eastAsia"/>
            <w:color w:val="000000" w:themeColor="text1"/>
          </w:rPr>
          <w:t>11</w:t>
        </w:r>
        <w:r w:rsidRPr="00EB300B">
          <w:rPr>
            <w:rFonts w:asciiTheme="minorHAnsi" w:hAnsiTheme="minorHAnsi" w:hint="eastAsia"/>
            <w:color w:val="000000" w:themeColor="text1"/>
          </w:rPr>
          <w:t>月</w:t>
        </w:r>
        <w:r w:rsidRPr="00EB300B">
          <w:rPr>
            <w:rFonts w:asciiTheme="minorHAnsi" w:hAnsiTheme="minorHAnsi" w:hint="eastAsia"/>
            <w:color w:val="000000" w:themeColor="text1"/>
          </w:rPr>
          <w:t>19</w:t>
        </w:r>
        <w:r w:rsidRPr="00EB300B">
          <w:rPr>
            <w:rFonts w:asciiTheme="minorHAnsi" w:hAnsiTheme="minorHAnsi" w:hint="eastAsia"/>
            <w:color w:val="000000" w:themeColor="text1"/>
          </w:rPr>
          <w:t>日</w:t>
        </w:r>
      </w:smartTag>
      <w:r w:rsidRPr="00EB300B">
        <w:rPr>
          <w:rFonts w:asciiTheme="minorHAnsi" w:hAnsiTheme="minorHAnsi" w:hint="eastAsia"/>
          <w:color w:val="000000" w:themeColor="text1"/>
        </w:rPr>
        <w:t>行政院召開「本院經建會向院長簡報『改善庶民生活行動方案』會議</w:t>
      </w:r>
      <w:r w:rsidRPr="00EB300B">
        <w:rPr>
          <w:rFonts w:asciiTheme="minorHAnsi" w:hAnsiTheme="minorHAnsi"/>
          <w:color w:val="000000" w:themeColor="text1"/>
        </w:rPr>
        <w:t>，</w:t>
      </w:r>
      <w:r w:rsidRPr="00EB300B">
        <w:rPr>
          <w:rFonts w:asciiTheme="minorHAnsi" w:hAnsiTheme="minorHAnsi" w:hint="eastAsia"/>
          <w:color w:val="000000" w:themeColor="text1"/>
        </w:rPr>
        <w:t>院長指示原行政院研考會針對民眾抱怨事項進行十大民怨票選，以為後續除弊興利施政作為參考」。</w:t>
      </w:r>
    </w:p>
    <w:p w:rsidR="00AC0FDF" w:rsidRPr="00EB300B" w:rsidRDefault="00AC0FDF" w:rsidP="00AC0FDF">
      <w:pPr>
        <w:pStyle w:val="aa"/>
        <w:spacing w:beforeLines="20" w:before="72" w:afterLines="20" w:after="72"/>
        <w:ind w:leftChars="177" w:left="425" w:rightChars="-82" w:right="-197" w:firstLineChars="202" w:firstLine="485"/>
        <w:jc w:val="both"/>
        <w:rPr>
          <w:rFonts w:asciiTheme="minorHAnsi" w:hAnsiTheme="minorHAnsi"/>
          <w:color w:val="000000" w:themeColor="text1"/>
        </w:rPr>
      </w:pPr>
      <w:r w:rsidRPr="00EB300B">
        <w:rPr>
          <w:rFonts w:asciiTheme="minorHAnsi" w:hAnsiTheme="minorHAnsi" w:hint="eastAsia"/>
          <w:color w:val="000000" w:themeColor="text1"/>
        </w:rPr>
        <w:t>為充分瞭解民眾對政府施政的想法，</w:t>
      </w:r>
      <w:r w:rsidRPr="00EB300B">
        <w:rPr>
          <w:rFonts w:asciiTheme="minorHAnsi" w:hAnsiTheme="minorHAnsi" w:hint="eastAsia"/>
          <w:color w:val="000000" w:themeColor="text1"/>
        </w:rPr>
        <w:t>98</w:t>
      </w:r>
      <w:r w:rsidRPr="00EB300B">
        <w:rPr>
          <w:rFonts w:asciiTheme="minorHAnsi" w:hAnsiTheme="minorHAnsi" w:hint="eastAsia"/>
          <w:color w:val="000000" w:themeColor="text1"/>
        </w:rPr>
        <w:t>年透過既有多元管道瞭解民怨，包括由各部會自行檢討提報民怨項目、</w:t>
      </w:r>
      <w:r w:rsidRPr="004A293D">
        <w:rPr>
          <w:rFonts w:hint="eastAsia"/>
          <w:color w:val="000000" w:themeColor="text1"/>
        </w:rPr>
        <w:t>地方政府</w:t>
      </w:r>
      <w:r w:rsidRPr="00EB300B">
        <w:rPr>
          <w:rFonts w:asciiTheme="minorHAnsi" w:hAnsiTheme="minorHAnsi" w:hint="eastAsia"/>
          <w:color w:val="000000" w:themeColor="text1"/>
        </w:rPr>
        <w:t>反映民怨項目、民眾訴願事項、民眾陳情與媒體投書等，並辦理民意調查及網路票選進行民怨蒐集。</w:t>
      </w:r>
    </w:p>
    <w:p w:rsidR="00AC0FDF" w:rsidRPr="00EB300B" w:rsidRDefault="00AC0FDF" w:rsidP="00AC0FDF">
      <w:pPr>
        <w:pStyle w:val="aa"/>
        <w:spacing w:beforeLines="20" w:before="72" w:afterLines="20" w:after="72"/>
        <w:ind w:leftChars="177" w:left="425" w:rightChars="-82" w:right="-197" w:firstLineChars="202" w:firstLine="485"/>
        <w:jc w:val="both"/>
        <w:rPr>
          <w:rFonts w:asciiTheme="minorHAnsi" w:hAnsiTheme="minorHAnsi"/>
          <w:color w:val="000000" w:themeColor="text1"/>
        </w:rPr>
      </w:pPr>
      <w:r w:rsidRPr="00EB300B">
        <w:rPr>
          <w:rFonts w:asciiTheme="minorHAnsi" w:hAnsiTheme="minorHAnsi"/>
          <w:color w:val="000000" w:themeColor="text1"/>
        </w:rPr>
        <w:t>從各部會自行檢討項目、陳情案件分析、輿情報導及民調結果等所篩選出主要民怨項目，</w:t>
      </w:r>
      <w:r w:rsidRPr="00EB300B">
        <w:rPr>
          <w:rFonts w:asciiTheme="minorHAnsi" w:hAnsiTheme="minorHAnsi" w:hint="eastAsia"/>
          <w:color w:val="000000" w:themeColor="text1"/>
        </w:rPr>
        <w:t>包括</w:t>
      </w:r>
      <w:r w:rsidRPr="00EB300B">
        <w:rPr>
          <w:rFonts w:asciiTheme="minorHAnsi" w:hAnsiTheme="minorHAnsi"/>
          <w:color w:val="000000" w:themeColor="text1"/>
        </w:rPr>
        <w:t>違規拖吊、竊盜詐騙頻傳、食品衛生、房價過高、無障礙</w:t>
      </w:r>
      <w:r w:rsidRPr="00EB300B">
        <w:rPr>
          <w:rFonts w:asciiTheme="minorHAnsi" w:hAnsiTheme="minorHAnsi"/>
          <w:color w:val="000000" w:themeColor="text1"/>
        </w:rPr>
        <w:lastRenderedPageBreak/>
        <w:t>設施不足、路面不平擾民、工程噪音、烏龍稅單、就業安全、生活環境等，於</w:t>
      </w:r>
      <w:smartTag w:uri="urn:schemas-microsoft-com:office:smarttags" w:element="chsdate">
        <w:smartTagPr>
          <w:attr w:name="IsROCDate" w:val="False"/>
          <w:attr w:name="IsLunarDate" w:val="False"/>
          <w:attr w:name="Day" w:val="23"/>
          <w:attr w:name="Month" w:val="11"/>
          <w:attr w:name="Year" w:val="1998"/>
        </w:smartTagPr>
        <w:r w:rsidRPr="00EB300B">
          <w:rPr>
            <w:rFonts w:asciiTheme="minorHAnsi" w:hAnsiTheme="minorHAnsi"/>
            <w:color w:val="000000" w:themeColor="text1"/>
          </w:rPr>
          <w:t>98</w:t>
        </w:r>
        <w:r w:rsidRPr="00EB300B">
          <w:rPr>
            <w:rFonts w:asciiTheme="minorHAnsi" w:hAnsiTheme="minorHAnsi"/>
            <w:color w:val="000000" w:themeColor="text1"/>
          </w:rPr>
          <w:t>年</w:t>
        </w:r>
        <w:r w:rsidRPr="00EB300B">
          <w:rPr>
            <w:rFonts w:asciiTheme="minorHAnsi" w:hAnsiTheme="minorHAnsi"/>
            <w:color w:val="000000" w:themeColor="text1"/>
          </w:rPr>
          <w:t>11</w:t>
        </w:r>
        <w:r w:rsidRPr="00EB300B">
          <w:rPr>
            <w:rFonts w:asciiTheme="minorHAnsi" w:hAnsiTheme="minorHAnsi"/>
            <w:color w:val="000000" w:themeColor="text1"/>
          </w:rPr>
          <w:t>月</w:t>
        </w:r>
        <w:r w:rsidRPr="00EB300B">
          <w:rPr>
            <w:rFonts w:asciiTheme="minorHAnsi" w:hAnsiTheme="minorHAnsi"/>
            <w:color w:val="000000" w:themeColor="text1"/>
          </w:rPr>
          <w:t>23</w:t>
        </w:r>
        <w:r w:rsidRPr="00EB300B">
          <w:rPr>
            <w:rFonts w:asciiTheme="minorHAnsi" w:hAnsiTheme="minorHAnsi"/>
            <w:color w:val="000000" w:themeColor="text1"/>
          </w:rPr>
          <w:t>日</w:t>
        </w:r>
      </w:smartTag>
      <w:r w:rsidRPr="00EB300B">
        <w:rPr>
          <w:rFonts w:asciiTheme="minorHAnsi" w:hAnsiTheme="minorHAnsi"/>
          <w:color w:val="000000" w:themeColor="text1"/>
        </w:rPr>
        <w:t>至</w:t>
      </w:r>
      <w:r w:rsidRPr="00EB300B">
        <w:rPr>
          <w:rFonts w:asciiTheme="minorHAnsi" w:hAnsiTheme="minorHAnsi"/>
          <w:color w:val="000000" w:themeColor="text1"/>
        </w:rPr>
        <w:t>24</w:t>
      </w:r>
      <w:r w:rsidRPr="00EB300B">
        <w:rPr>
          <w:rFonts w:asciiTheme="minorHAnsi" w:hAnsiTheme="minorHAnsi"/>
          <w:color w:val="000000" w:themeColor="text1"/>
        </w:rPr>
        <w:t>日進行「民眾對日常生活迭常抱怨事項的看法」電話調查，逐項詢問民眾的不滿意程度</w:t>
      </w:r>
      <w:r w:rsidRPr="00EB300B">
        <w:rPr>
          <w:rFonts w:asciiTheme="minorHAnsi" w:hAnsiTheme="minorHAnsi" w:hint="eastAsia"/>
          <w:color w:val="000000" w:themeColor="text1"/>
        </w:rPr>
        <w:t>，另以開放題項詢問民眾比較不滿意之施政</w:t>
      </w:r>
      <w:r w:rsidR="006826F5">
        <w:rPr>
          <w:rFonts w:asciiTheme="minorHAnsi" w:hAnsiTheme="minorHAnsi" w:hint="eastAsia"/>
          <w:color w:val="000000" w:themeColor="text1"/>
        </w:rPr>
        <w:t xml:space="preserve">  </w:t>
      </w:r>
      <w:r w:rsidRPr="00EB300B">
        <w:rPr>
          <w:rFonts w:asciiTheme="minorHAnsi" w:hAnsiTheme="minorHAnsi" w:hint="eastAsia"/>
          <w:color w:val="000000" w:themeColor="text1"/>
        </w:rPr>
        <w:t>項目</w:t>
      </w:r>
      <w:r w:rsidRPr="00EB300B">
        <w:rPr>
          <w:rFonts w:asciiTheme="minorHAnsi" w:hAnsiTheme="minorHAnsi"/>
          <w:color w:val="000000" w:themeColor="text1"/>
        </w:rPr>
        <w:t>。</w:t>
      </w:r>
    </w:p>
    <w:p w:rsidR="00AC0FDF" w:rsidRPr="00EB300B" w:rsidRDefault="00AC0FDF" w:rsidP="00AC0FDF">
      <w:pPr>
        <w:pStyle w:val="aa"/>
        <w:spacing w:beforeLines="20" w:before="72" w:afterLines="20" w:after="72"/>
        <w:ind w:leftChars="177" w:left="425" w:rightChars="-82" w:right="-197" w:firstLineChars="202" w:firstLine="485"/>
        <w:jc w:val="both"/>
        <w:rPr>
          <w:rFonts w:asciiTheme="minorHAnsi" w:hAnsiTheme="minorHAnsi"/>
          <w:color w:val="000000" w:themeColor="text1"/>
        </w:rPr>
      </w:pPr>
      <w:r w:rsidRPr="00EB300B">
        <w:rPr>
          <w:rFonts w:asciiTheme="minorHAnsi" w:hAnsiTheme="minorHAnsi"/>
          <w:color w:val="000000" w:themeColor="text1"/>
        </w:rPr>
        <w:t>此外，將前述調查結果之</w:t>
      </w:r>
      <w:r w:rsidRPr="00EB300B">
        <w:rPr>
          <w:rFonts w:asciiTheme="minorHAnsi" w:hAnsiTheme="minorHAnsi"/>
          <w:color w:val="000000" w:themeColor="text1"/>
        </w:rPr>
        <w:t>15</w:t>
      </w:r>
      <w:r w:rsidRPr="00EB300B">
        <w:rPr>
          <w:rFonts w:asciiTheme="minorHAnsi" w:hAnsiTheme="minorHAnsi"/>
          <w:color w:val="000000" w:themeColor="text1"/>
        </w:rPr>
        <w:t>項不滿意項目</w:t>
      </w:r>
      <w:r w:rsidRPr="00EB300B">
        <w:rPr>
          <w:rFonts w:asciiTheme="minorHAnsi" w:hAnsiTheme="minorHAnsi" w:hint="eastAsia"/>
          <w:color w:val="000000" w:themeColor="text1"/>
        </w:rPr>
        <w:t>，於</w:t>
      </w:r>
      <w:r w:rsidRPr="00EB300B">
        <w:rPr>
          <w:rFonts w:asciiTheme="minorHAnsi" w:hAnsiTheme="minorHAnsi" w:hint="eastAsia"/>
          <w:color w:val="000000" w:themeColor="text1"/>
        </w:rPr>
        <w:t>98</w:t>
      </w:r>
      <w:r w:rsidRPr="00EB300B">
        <w:rPr>
          <w:rFonts w:asciiTheme="minorHAnsi" w:hAnsiTheme="minorHAnsi" w:hint="eastAsia"/>
          <w:color w:val="000000" w:themeColor="text1"/>
        </w:rPr>
        <w:t>年</w:t>
      </w:r>
      <w:r w:rsidRPr="00EB300B">
        <w:rPr>
          <w:rFonts w:asciiTheme="minorHAnsi" w:hAnsiTheme="minorHAnsi" w:hint="eastAsia"/>
          <w:color w:val="000000" w:themeColor="text1"/>
        </w:rPr>
        <w:t>11</w:t>
      </w:r>
      <w:r w:rsidRPr="00EB300B">
        <w:rPr>
          <w:rFonts w:asciiTheme="minorHAnsi" w:hAnsiTheme="minorHAnsi" w:hint="eastAsia"/>
          <w:color w:val="000000" w:themeColor="text1"/>
        </w:rPr>
        <w:t>月底</w:t>
      </w:r>
      <w:r w:rsidRPr="00EB300B">
        <w:rPr>
          <w:rFonts w:asciiTheme="minorHAnsi" w:hAnsiTheme="minorHAnsi"/>
          <w:color w:val="000000" w:themeColor="text1"/>
        </w:rPr>
        <w:t>結合政府入口網既有「公共政策大家談」平台，舉辦「十大民怨，你來投」網路票選活動。</w:t>
      </w:r>
    </w:p>
    <w:p w:rsidR="00AC0FDF" w:rsidRPr="00EB300B" w:rsidRDefault="00AC0FDF" w:rsidP="00AC0FDF">
      <w:pPr>
        <w:pStyle w:val="aa"/>
        <w:spacing w:beforeLines="20" w:before="72" w:afterLines="20" w:after="72"/>
        <w:ind w:leftChars="177" w:left="425" w:rightChars="-82" w:right="-197"/>
        <w:jc w:val="both"/>
        <w:rPr>
          <w:color w:val="000000" w:themeColor="text1"/>
        </w:rPr>
      </w:pPr>
      <w:bookmarkStart w:id="9" w:name="_Toc404951395"/>
      <w:r w:rsidRPr="004A293D">
        <w:rPr>
          <w:color w:val="000000" w:themeColor="text1"/>
        </w:rPr>
        <w:t>(</w:t>
      </w:r>
      <w:r w:rsidRPr="004A293D">
        <w:rPr>
          <w:rFonts w:hint="eastAsia"/>
          <w:color w:val="000000" w:themeColor="text1"/>
        </w:rPr>
        <w:t>三</w:t>
      </w:r>
      <w:r w:rsidRPr="004A293D">
        <w:rPr>
          <w:color w:val="000000" w:themeColor="text1"/>
        </w:rPr>
        <w:t>)</w:t>
      </w:r>
      <w:r w:rsidRPr="004A293D">
        <w:rPr>
          <w:rFonts w:hint="eastAsia"/>
          <w:color w:val="000000" w:themeColor="text1"/>
        </w:rPr>
        <w:t>「願景</w:t>
      </w:r>
      <w:r w:rsidRPr="004A293D">
        <w:rPr>
          <w:color w:val="000000" w:themeColor="text1"/>
        </w:rPr>
        <w:t>2020</w:t>
      </w:r>
      <w:r w:rsidRPr="004A293D">
        <w:rPr>
          <w:rFonts w:hint="eastAsia"/>
          <w:color w:val="000000" w:themeColor="text1"/>
        </w:rPr>
        <w:t>」網路平台</w:t>
      </w:r>
      <w:bookmarkEnd w:id="9"/>
    </w:p>
    <w:p w:rsidR="00AC0FDF" w:rsidRPr="00EB300B" w:rsidRDefault="00AC0FDF" w:rsidP="00AC0FDF">
      <w:pPr>
        <w:pStyle w:val="aa"/>
        <w:spacing w:beforeLines="20" w:before="72" w:afterLines="20" w:after="72"/>
        <w:ind w:leftChars="177" w:left="425" w:rightChars="-82" w:right="-197" w:firstLineChars="202" w:firstLine="485"/>
        <w:jc w:val="both"/>
        <w:rPr>
          <w:rFonts w:asciiTheme="minorHAnsi" w:hAnsiTheme="minorHAnsi"/>
          <w:color w:val="000000" w:themeColor="text1"/>
        </w:rPr>
      </w:pPr>
      <w:r w:rsidRPr="00EB300B">
        <w:rPr>
          <w:rFonts w:asciiTheme="minorHAnsi" w:hAnsiTheme="minorHAnsi" w:hint="eastAsia"/>
          <w:color w:val="000000" w:themeColor="text1"/>
        </w:rPr>
        <w:t>有鑑於臺灣的活力來自民間，為彰顯政府對臺灣未來願景規劃的重視，原研考會於</w:t>
      </w:r>
      <w:r w:rsidRPr="00EB300B">
        <w:rPr>
          <w:rFonts w:asciiTheme="minorHAnsi" w:hAnsiTheme="minorHAnsi" w:hint="eastAsia"/>
          <w:color w:val="000000" w:themeColor="text1"/>
        </w:rPr>
        <w:t>2009</w:t>
      </w:r>
      <w:r w:rsidRPr="00EB300B">
        <w:rPr>
          <w:rFonts w:asciiTheme="minorHAnsi" w:hAnsiTheme="minorHAnsi" w:hint="eastAsia"/>
          <w:color w:val="000000" w:themeColor="text1"/>
        </w:rPr>
        <w:t>年推動「願景</w:t>
      </w:r>
      <w:r w:rsidRPr="00EB300B">
        <w:rPr>
          <w:rFonts w:asciiTheme="minorHAnsi" w:hAnsiTheme="minorHAnsi" w:hint="eastAsia"/>
          <w:color w:val="000000" w:themeColor="text1"/>
        </w:rPr>
        <w:t>2020</w:t>
      </w:r>
      <w:r w:rsidRPr="00EB300B">
        <w:rPr>
          <w:rFonts w:asciiTheme="minorHAnsi" w:hAnsiTheme="minorHAnsi" w:hint="eastAsia"/>
          <w:color w:val="000000" w:themeColor="text1"/>
        </w:rPr>
        <w:t>計畫」，打造一個超越世代、族群、黨派，由下而上地匯集社會理想與聲音的</w:t>
      </w:r>
      <w:r w:rsidRPr="004A293D">
        <w:rPr>
          <w:rFonts w:hint="eastAsia"/>
          <w:color w:val="000000" w:themeColor="text1"/>
        </w:rPr>
        <w:t>民意</w:t>
      </w:r>
      <w:r w:rsidRPr="00EB300B">
        <w:rPr>
          <w:rFonts w:asciiTheme="minorHAnsi" w:hAnsiTheme="minorHAnsi" w:hint="eastAsia"/>
          <w:color w:val="000000" w:themeColor="text1"/>
        </w:rPr>
        <w:t>論壇</w:t>
      </w:r>
      <w:r w:rsidRPr="00EB300B">
        <w:rPr>
          <w:rFonts w:asciiTheme="minorHAnsi" w:hAnsiTheme="minorHAnsi" w:hint="eastAsia"/>
          <w:color w:val="000000" w:themeColor="text1"/>
        </w:rPr>
        <w:t>-</w:t>
      </w:r>
      <w:r w:rsidRPr="00EB300B">
        <w:rPr>
          <w:rFonts w:asciiTheme="minorHAnsi" w:hAnsiTheme="minorHAnsi" w:hint="eastAsia"/>
          <w:color w:val="000000" w:themeColor="text1"/>
        </w:rPr>
        <w:t>願景</w:t>
      </w:r>
      <w:r w:rsidRPr="00EB300B">
        <w:rPr>
          <w:rFonts w:asciiTheme="minorHAnsi" w:hAnsiTheme="minorHAnsi" w:hint="eastAsia"/>
          <w:color w:val="000000" w:themeColor="text1"/>
        </w:rPr>
        <w:t>2020</w:t>
      </w:r>
      <w:r w:rsidRPr="00EB300B">
        <w:rPr>
          <w:rFonts w:asciiTheme="minorHAnsi" w:hAnsiTheme="minorHAnsi" w:hint="eastAsia"/>
          <w:color w:val="000000" w:themeColor="text1"/>
        </w:rPr>
        <w:t>網路平台，藉由網路帶動民眾討論「你我的</w:t>
      </w:r>
      <w:r w:rsidRPr="00EB300B">
        <w:rPr>
          <w:rFonts w:asciiTheme="minorHAnsi" w:hAnsiTheme="minorHAnsi" w:hint="eastAsia"/>
          <w:color w:val="000000" w:themeColor="text1"/>
        </w:rPr>
        <w:t>2020</w:t>
      </w:r>
      <w:r w:rsidRPr="00EB300B">
        <w:rPr>
          <w:rFonts w:asciiTheme="minorHAnsi" w:hAnsiTheme="minorHAnsi" w:hint="eastAsia"/>
          <w:color w:val="000000" w:themeColor="text1"/>
        </w:rPr>
        <w:t>」，並委託</w:t>
      </w:r>
      <w:r w:rsidRPr="00EB300B">
        <w:rPr>
          <w:rFonts w:asciiTheme="minorHAnsi" w:hAnsiTheme="minorHAnsi" w:hint="eastAsia"/>
          <w:color w:val="000000" w:themeColor="text1"/>
        </w:rPr>
        <w:t xml:space="preserve">11 </w:t>
      </w:r>
      <w:r w:rsidRPr="00EB300B">
        <w:rPr>
          <w:rFonts w:asciiTheme="minorHAnsi" w:hAnsiTheme="minorHAnsi" w:hint="eastAsia"/>
          <w:color w:val="000000" w:themeColor="text1"/>
        </w:rPr>
        <w:t>位學者專家分別經營各主題頻道，包括「我們希望有什麼樣的教育體制」、「人人享有自由、平等、尊嚴的人權台灣」、「台灣人的思維邏輯」、「我們要有什麼樣的文化環境」、「台灣該有什麼樣的生態環境」、「台灣人如何與大陸人相處」、「預約一個健康台灣」、「我們要為孩子留下什麼樣的國土與未來」、「全民志工的台灣」、「我想要有什麼樣的生活方式」及「</w:t>
      </w:r>
      <w:r w:rsidRPr="00EB300B">
        <w:rPr>
          <w:rFonts w:asciiTheme="minorHAnsi" w:hAnsiTheme="minorHAnsi" w:hint="eastAsia"/>
          <w:color w:val="000000" w:themeColor="text1"/>
        </w:rPr>
        <w:t>2</w:t>
      </w:r>
      <w:r w:rsidRPr="00EB300B">
        <w:rPr>
          <w:rFonts w:asciiTheme="minorHAnsi" w:hAnsiTheme="minorHAnsi"/>
          <w:color w:val="000000" w:themeColor="text1"/>
        </w:rPr>
        <w:t>020</w:t>
      </w:r>
      <w:r w:rsidRPr="00EB300B">
        <w:rPr>
          <w:rFonts w:asciiTheme="minorHAnsi" w:hAnsiTheme="minorHAnsi" w:hint="eastAsia"/>
          <w:color w:val="000000" w:themeColor="text1"/>
        </w:rPr>
        <w:t>年繽紛多元的家庭面貌」等，由頻道主持人設定各主題之願景描述，透過文章發表、線上活動、網路投票、實體座談、網民互動及交流討論等網路經營方式，蒐集資料並撰寫報告書，期望能落實公民參與機制，形塑臺灣</w:t>
      </w:r>
      <w:r w:rsidRPr="00EB300B">
        <w:rPr>
          <w:rFonts w:asciiTheme="minorHAnsi" w:hAnsiTheme="minorHAnsi" w:hint="eastAsia"/>
          <w:color w:val="000000" w:themeColor="text1"/>
        </w:rPr>
        <w:t>2020</w:t>
      </w:r>
      <w:r w:rsidRPr="00EB300B">
        <w:rPr>
          <w:rFonts w:asciiTheme="minorHAnsi" w:hAnsiTheme="minorHAnsi" w:hint="eastAsia"/>
          <w:color w:val="000000" w:themeColor="text1"/>
        </w:rPr>
        <w:t>年的願景。</w:t>
      </w:r>
    </w:p>
    <w:p w:rsidR="00AC0FDF" w:rsidRPr="004A293D" w:rsidRDefault="00AC0FDF" w:rsidP="00AC0FDF">
      <w:pPr>
        <w:pStyle w:val="aa"/>
        <w:spacing w:beforeLines="20" w:before="72" w:afterLines="20" w:after="72"/>
        <w:ind w:leftChars="177" w:left="425" w:rightChars="-82" w:right="-197"/>
        <w:jc w:val="both"/>
        <w:rPr>
          <w:color w:val="000000" w:themeColor="text1"/>
        </w:rPr>
      </w:pPr>
      <w:r w:rsidRPr="004A293D">
        <w:rPr>
          <w:rFonts w:hint="eastAsia"/>
          <w:color w:val="000000" w:themeColor="text1"/>
        </w:rPr>
        <w:t>(</w:t>
      </w:r>
      <w:r w:rsidRPr="004A293D">
        <w:rPr>
          <w:color w:val="000000" w:themeColor="text1"/>
        </w:rPr>
        <w:t>四</w:t>
      </w:r>
      <w:r w:rsidRPr="004A293D">
        <w:rPr>
          <w:rFonts w:hint="eastAsia"/>
          <w:color w:val="000000" w:themeColor="text1"/>
        </w:rPr>
        <w:t>)</w:t>
      </w:r>
      <w:r w:rsidRPr="004A293D">
        <w:rPr>
          <w:rFonts w:hint="eastAsia"/>
          <w:color w:val="000000" w:themeColor="text1"/>
        </w:rPr>
        <w:t>自由經濟示範區</w:t>
      </w:r>
      <w:r w:rsidRPr="004A293D">
        <w:rPr>
          <w:rFonts w:hint="eastAsia"/>
          <w:color w:val="000000" w:themeColor="text1"/>
        </w:rPr>
        <w:t>Online</w:t>
      </w:r>
      <w:r w:rsidRPr="004A293D">
        <w:rPr>
          <w:rFonts w:hint="eastAsia"/>
          <w:color w:val="000000" w:themeColor="text1"/>
        </w:rPr>
        <w:t>溝通會</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有鑒於政府推動的重大政策，對國家競爭力與民眾福祉的價值有深遠的影響，政策的推動有賴全體國民的認同與支持。惟對一般民眾</w:t>
      </w:r>
      <w:r w:rsidRPr="004A293D">
        <w:rPr>
          <w:rFonts w:hint="eastAsia"/>
          <w:color w:val="000000" w:themeColor="text1"/>
        </w:rPr>
        <w:t>(</w:t>
      </w:r>
      <w:r w:rsidRPr="004A293D">
        <w:rPr>
          <w:rFonts w:hint="eastAsia"/>
          <w:color w:val="000000" w:themeColor="text1"/>
        </w:rPr>
        <w:t>尤其是年青族群</w:t>
      </w:r>
      <w:r w:rsidRPr="004A293D">
        <w:rPr>
          <w:rFonts w:hint="eastAsia"/>
          <w:color w:val="000000" w:themeColor="text1"/>
        </w:rPr>
        <w:t>)</w:t>
      </w:r>
      <w:r w:rsidRPr="004A293D">
        <w:rPr>
          <w:rFonts w:hint="eastAsia"/>
          <w:color w:val="000000" w:themeColor="text1"/>
        </w:rPr>
        <w:t>而言較難接觸或主動關心了解，以至於政策公布推動時，易遭受質疑，為有效利用溝通管道進行說明，除示範區官網</w:t>
      </w:r>
      <w:r w:rsidRPr="004A293D">
        <w:rPr>
          <w:rFonts w:hint="eastAsia"/>
          <w:color w:val="000000" w:themeColor="text1"/>
        </w:rPr>
        <w:t>(http://www.fepz.org.tw/)</w:t>
      </w:r>
      <w:r w:rsidRPr="004A293D">
        <w:rPr>
          <w:rFonts w:hint="eastAsia"/>
          <w:color w:val="000000" w:themeColor="text1"/>
        </w:rPr>
        <w:t>公布資訊外，並藉由社會網絡</w:t>
      </w:r>
      <w:r w:rsidRPr="004A293D">
        <w:rPr>
          <w:rFonts w:hint="eastAsia"/>
          <w:color w:val="000000" w:themeColor="text1"/>
        </w:rPr>
        <w:t>Facebook</w:t>
      </w:r>
      <w:r w:rsidRPr="004A293D">
        <w:rPr>
          <w:rFonts w:hint="eastAsia"/>
          <w:color w:val="000000" w:themeColor="text1"/>
        </w:rPr>
        <w:t>粉絲專頁、</w:t>
      </w:r>
      <w:proofErr w:type="spellStart"/>
      <w:r w:rsidRPr="004A293D">
        <w:rPr>
          <w:rFonts w:hint="eastAsia"/>
          <w:color w:val="000000" w:themeColor="text1"/>
        </w:rPr>
        <w:t>Youtube</w:t>
      </w:r>
      <w:proofErr w:type="spellEnd"/>
      <w:r w:rsidRPr="004A293D">
        <w:rPr>
          <w:rFonts w:hint="eastAsia"/>
          <w:color w:val="000000" w:themeColor="text1"/>
        </w:rPr>
        <w:t>、</w:t>
      </w:r>
      <w:r w:rsidRPr="004A293D">
        <w:rPr>
          <w:rFonts w:hint="eastAsia"/>
          <w:color w:val="000000" w:themeColor="text1"/>
        </w:rPr>
        <w:t xml:space="preserve">Flickr </w:t>
      </w:r>
      <w:r w:rsidRPr="004A293D">
        <w:rPr>
          <w:rFonts w:hint="eastAsia"/>
          <w:color w:val="000000" w:themeColor="text1"/>
        </w:rPr>
        <w:t>及簡要簡報「懶人包」等，在政策研擬及執行階段增加民眾參與及互動機制，以創新政務推動的模式來推廣政府施政。</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此外，為突破傳統溝通說明活動限制，讓社會大眾了解示範區政策，積極透過網路與民眾溝通，於</w:t>
      </w:r>
      <w:r w:rsidRPr="004A293D">
        <w:rPr>
          <w:rFonts w:hint="eastAsia"/>
          <w:color w:val="000000" w:themeColor="text1"/>
        </w:rPr>
        <w:t>103</w:t>
      </w:r>
      <w:r w:rsidRPr="004A293D">
        <w:rPr>
          <w:rFonts w:hint="eastAsia"/>
          <w:color w:val="000000" w:themeColor="text1"/>
        </w:rPr>
        <w:t>年</w:t>
      </w:r>
      <w:r w:rsidRPr="004A293D">
        <w:rPr>
          <w:rFonts w:hint="eastAsia"/>
          <w:color w:val="000000" w:themeColor="text1"/>
        </w:rPr>
        <w:t>5</w:t>
      </w:r>
      <w:r w:rsidRPr="004A293D">
        <w:rPr>
          <w:rFonts w:hint="eastAsia"/>
          <w:color w:val="000000" w:themeColor="text1"/>
        </w:rPr>
        <w:t>月</w:t>
      </w:r>
      <w:r w:rsidRPr="004A293D">
        <w:rPr>
          <w:rFonts w:hint="eastAsia"/>
          <w:color w:val="000000" w:themeColor="text1"/>
        </w:rPr>
        <w:t>28</w:t>
      </w:r>
      <w:r w:rsidRPr="004A293D">
        <w:rPr>
          <w:rFonts w:hint="eastAsia"/>
          <w:color w:val="000000" w:themeColor="text1"/>
        </w:rPr>
        <w:t>日晚間舉辦一場「國發會</w:t>
      </w:r>
      <w:r w:rsidRPr="004A293D">
        <w:rPr>
          <w:rFonts w:hint="eastAsia"/>
          <w:color w:val="000000" w:themeColor="text1"/>
        </w:rPr>
        <w:t>Online</w:t>
      </w:r>
      <w:r w:rsidRPr="004A293D">
        <w:rPr>
          <w:rFonts w:hint="eastAsia"/>
          <w:color w:val="000000" w:themeColor="text1"/>
        </w:rPr>
        <w:t>第一發」、於</w:t>
      </w:r>
      <w:r w:rsidRPr="004A293D">
        <w:rPr>
          <w:rFonts w:hint="eastAsia"/>
          <w:color w:val="000000" w:themeColor="text1"/>
        </w:rPr>
        <w:t>7</w:t>
      </w:r>
      <w:r w:rsidRPr="004A293D">
        <w:rPr>
          <w:rFonts w:hint="eastAsia"/>
          <w:color w:val="000000" w:themeColor="text1"/>
        </w:rPr>
        <w:t>月底至</w:t>
      </w:r>
      <w:r w:rsidRPr="004A293D">
        <w:rPr>
          <w:rFonts w:hint="eastAsia"/>
          <w:color w:val="000000" w:themeColor="text1"/>
        </w:rPr>
        <w:t>8</w:t>
      </w:r>
      <w:r w:rsidRPr="004A293D">
        <w:rPr>
          <w:rFonts w:hint="eastAsia"/>
          <w:color w:val="000000" w:themeColor="text1"/>
        </w:rPr>
        <w:t>月初晚間共舉辦</w:t>
      </w:r>
      <w:r w:rsidRPr="004A293D">
        <w:rPr>
          <w:rFonts w:hint="eastAsia"/>
          <w:color w:val="000000" w:themeColor="text1"/>
        </w:rPr>
        <w:t>4</w:t>
      </w:r>
      <w:r w:rsidRPr="004A293D">
        <w:rPr>
          <w:rFonts w:hint="eastAsia"/>
          <w:color w:val="000000" w:themeColor="text1"/>
        </w:rPr>
        <w:t>場「國發會</w:t>
      </w:r>
      <w:r w:rsidRPr="004A293D">
        <w:rPr>
          <w:rFonts w:hint="eastAsia"/>
          <w:color w:val="000000" w:themeColor="text1"/>
        </w:rPr>
        <w:t>Online</w:t>
      </w:r>
      <w:r w:rsidRPr="004A293D">
        <w:rPr>
          <w:rFonts w:hint="eastAsia"/>
          <w:color w:val="000000" w:themeColor="text1"/>
        </w:rPr>
        <w:t>第二發」的網路媒體溝通會，希望透過輕鬆交流的網路直播，說明自由經濟示範區的重要性及必要性，化解民眾的疑慮，更廣納各界建言，作為政策調整之參考。溝通會吸引了包括沃草、關鍵評論網、民報、風傳媒等</w:t>
      </w:r>
      <w:r w:rsidRPr="004A293D">
        <w:rPr>
          <w:rFonts w:hint="eastAsia"/>
          <w:color w:val="000000" w:themeColor="text1"/>
        </w:rPr>
        <w:t>14</w:t>
      </w:r>
      <w:r w:rsidRPr="004A293D">
        <w:rPr>
          <w:rFonts w:hint="eastAsia"/>
          <w:color w:val="000000" w:themeColor="text1"/>
        </w:rPr>
        <w:t>家網路媒體參與，現場並有公民攝影守護民主陣線、沃草、音地大帝等民間單位進行網路直播。本活動是國發會首次，也是我國政府機關第</w:t>
      </w:r>
      <w:r w:rsidRPr="004A293D">
        <w:rPr>
          <w:rFonts w:hint="eastAsia"/>
          <w:color w:val="000000" w:themeColor="text1"/>
        </w:rPr>
        <w:t>1</w:t>
      </w:r>
      <w:r w:rsidRPr="004A293D">
        <w:rPr>
          <w:rFonts w:hint="eastAsia"/>
          <w:color w:val="000000" w:themeColor="text1"/>
        </w:rPr>
        <w:t>次與網友們進行直接、公開、即時的互動交流，並吸引媒體進行大量報導，具有政策線上互動里程碑的意義。</w:t>
      </w:r>
    </w:p>
    <w:p w:rsidR="00AC0FDF" w:rsidRPr="004A293D" w:rsidRDefault="00AC0FDF" w:rsidP="00AC0FDF">
      <w:pPr>
        <w:pStyle w:val="aa"/>
        <w:spacing w:beforeLines="20" w:before="72" w:afterLines="20" w:after="72"/>
        <w:ind w:leftChars="177" w:left="425" w:rightChars="-82" w:right="-197"/>
        <w:jc w:val="both"/>
        <w:rPr>
          <w:color w:val="000000" w:themeColor="text1"/>
        </w:rPr>
      </w:pPr>
      <w:r w:rsidRPr="004A293D">
        <w:rPr>
          <w:rFonts w:hint="eastAsia"/>
          <w:color w:val="000000" w:themeColor="text1"/>
        </w:rPr>
        <w:t>(</w:t>
      </w:r>
      <w:r w:rsidR="006826F5">
        <w:rPr>
          <w:rFonts w:hint="eastAsia"/>
          <w:color w:val="000000" w:themeColor="text1"/>
        </w:rPr>
        <w:t>五</w:t>
      </w:r>
      <w:r w:rsidRPr="004A293D">
        <w:rPr>
          <w:rFonts w:hint="eastAsia"/>
          <w:color w:val="000000" w:themeColor="text1"/>
        </w:rPr>
        <w:t>)</w:t>
      </w:r>
      <w:r w:rsidRPr="004A293D">
        <w:rPr>
          <w:rFonts w:hint="eastAsia"/>
          <w:color w:val="000000" w:themeColor="text1"/>
        </w:rPr>
        <w:t>經貿國是會議</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lastRenderedPageBreak/>
        <w:t>經貿國是會議網路參與具體作法包括：網路論壇、網路直播、網聚活動及輿情分析等，運用既有社群網路平台蒐集民意，且邀請公眾以共同參與、協作共筆方式進行意見交流，並綜整意見調查結果彙整分享，以回應社會多元意見。分別於</w:t>
      </w:r>
      <w:r w:rsidRPr="004A293D">
        <w:rPr>
          <w:rFonts w:hint="eastAsia"/>
          <w:color w:val="000000" w:themeColor="text1"/>
        </w:rPr>
        <w:t>103</w:t>
      </w:r>
      <w:r w:rsidRPr="004A293D">
        <w:rPr>
          <w:rFonts w:hint="eastAsia"/>
          <w:color w:val="000000" w:themeColor="text1"/>
        </w:rPr>
        <w:t>年</w:t>
      </w:r>
      <w:r w:rsidRPr="004A293D">
        <w:rPr>
          <w:rFonts w:hint="eastAsia"/>
          <w:color w:val="000000" w:themeColor="text1"/>
        </w:rPr>
        <w:t>5</w:t>
      </w:r>
      <w:r w:rsidRPr="004A293D">
        <w:rPr>
          <w:rFonts w:hint="eastAsia"/>
          <w:color w:val="000000" w:themeColor="text1"/>
        </w:rPr>
        <w:t>月</w:t>
      </w:r>
      <w:r w:rsidRPr="004A293D">
        <w:rPr>
          <w:rFonts w:hint="eastAsia"/>
          <w:color w:val="000000" w:themeColor="text1"/>
        </w:rPr>
        <w:t xml:space="preserve">21 </w:t>
      </w:r>
      <w:r w:rsidRPr="004A293D">
        <w:rPr>
          <w:rFonts w:hint="eastAsia"/>
          <w:color w:val="000000" w:themeColor="text1"/>
        </w:rPr>
        <w:t>日、</w:t>
      </w:r>
      <w:r w:rsidRPr="004A293D">
        <w:rPr>
          <w:rFonts w:hint="eastAsia"/>
          <w:color w:val="000000" w:themeColor="text1"/>
        </w:rPr>
        <w:t>6</w:t>
      </w:r>
      <w:r w:rsidRPr="004A293D">
        <w:rPr>
          <w:rFonts w:hint="eastAsia"/>
          <w:color w:val="000000" w:themeColor="text1"/>
        </w:rPr>
        <w:t>月</w:t>
      </w:r>
      <w:r w:rsidRPr="004A293D">
        <w:rPr>
          <w:rFonts w:hint="eastAsia"/>
          <w:color w:val="000000" w:themeColor="text1"/>
        </w:rPr>
        <w:t>7</w:t>
      </w:r>
      <w:r w:rsidRPr="004A293D">
        <w:rPr>
          <w:rFonts w:hint="eastAsia"/>
          <w:color w:val="000000" w:themeColor="text1"/>
        </w:rPr>
        <w:t>日召開</w:t>
      </w:r>
      <w:r w:rsidRPr="004A293D">
        <w:rPr>
          <w:rFonts w:hint="eastAsia"/>
          <w:color w:val="000000" w:themeColor="text1"/>
        </w:rPr>
        <w:t>2</w:t>
      </w:r>
      <w:r w:rsidRPr="004A293D">
        <w:rPr>
          <w:rFonts w:hint="eastAsia"/>
          <w:color w:val="000000" w:themeColor="text1"/>
        </w:rPr>
        <w:t>次網路參與社群協調會，與會人員對於推動網路參與公共政策，認為是未來的努力方向，也是審議式民主的逐步實踐過程；並於</w:t>
      </w:r>
      <w:r w:rsidRPr="004A293D">
        <w:rPr>
          <w:rFonts w:hint="eastAsia"/>
          <w:color w:val="000000" w:themeColor="text1"/>
        </w:rPr>
        <w:t>6</w:t>
      </w:r>
      <w:r w:rsidRPr="004A293D">
        <w:rPr>
          <w:rFonts w:hint="eastAsia"/>
          <w:color w:val="000000" w:themeColor="text1"/>
        </w:rPr>
        <w:t>月</w:t>
      </w:r>
      <w:r w:rsidRPr="004A293D">
        <w:rPr>
          <w:rFonts w:hint="eastAsia"/>
          <w:color w:val="000000" w:themeColor="text1"/>
        </w:rPr>
        <w:t>9</w:t>
      </w:r>
      <w:r w:rsidRPr="004A293D">
        <w:rPr>
          <w:rFonts w:hint="eastAsia"/>
          <w:color w:val="000000" w:themeColor="text1"/>
        </w:rPr>
        <w:t>日在</w:t>
      </w:r>
      <w:proofErr w:type="spellStart"/>
      <w:r w:rsidRPr="004A293D">
        <w:rPr>
          <w:rFonts w:hint="eastAsia"/>
          <w:color w:val="000000" w:themeColor="text1"/>
        </w:rPr>
        <w:t>loomio</w:t>
      </w:r>
      <w:proofErr w:type="spellEnd"/>
      <w:r w:rsidRPr="004A293D">
        <w:rPr>
          <w:rFonts w:hint="eastAsia"/>
          <w:color w:val="000000" w:themeColor="text1"/>
        </w:rPr>
        <w:t>網路社群討論平台開版，以創新做法開放各界針對經貿國是會議二大議題進行討論，以公開透明的機制蒐集網友們的意見，各社群亦可以在社群內討論。</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另外，為促進青年參與，教育部於</w:t>
      </w:r>
      <w:r w:rsidRPr="004A293D">
        <w:rPr>
          <w:rFonts w:hint="eastAsia"/>
          <w:color w:val="000000" w:themeColor="text1"/>
        </w:rPr>
        <w:t>7</w:t>
      </w:r>
      <w:r w:rsidRPr="004A293D">
        <w:rPr>
          <w:rFonts w:hint="eastAsia"/>
          <w:color w:val="000000" w:themeColor="text1"/>
        </w:rPr>
        <w:t>月</w:t>
      </w:r>
      <w:r w:rsidRPr="004A293D">
        <w:rPr>
          <w:rFonts w:hint="eastAsia"/>
          <w:color w:val="000000" w:themeColor="text1"/>
        </w:rPr>
        <w:t>19</w:t>
      </w:r>
      <w:r w:rsidRPr="004A293D">
        <w:rPr>
          <w:rFonts w:hint="eastAsia"/>
          <w:color w:val="000000" w:themeColor="text1"/>
        </w:rPr>
        <w:t>日辦理青年辯論示範賽，並於</w:t>
      </w:r>
      <w:r w:rsidRPr="004A293D">
        <w:rPr>
          <w:rFonts w:hint="eastAsia"/>
          <w:color w:val="000000" w:themeColor="text1"/>
        </w:rPr>
        <w:t>Facebook</w:t>
      </w:r>
      <w:r w:rsidRPr="004A293D">
        <w:rPr>
          <w:rFonts w:hint="eastAsia"/>
          <w:color w:val="000000" w:themeColor="text1"/>
        </w:rPr>
        <w:t>開設「利大於弊</w:t>
      </w:r>
      <w:r w:rsidRPr="004A293D">
        <w:rPr>
          <w:rFonts w:hint="eastAsia"/>
          <w:color w:val="000000" w:themeColor="text1"/>
        </w:rPr>
        <w:t>Z</w:t>
      </w:r>
      <w:r w:rsidRPr="004A293D">
        <w:rPr>
          <w:rFonts w:hint="eastAsia"/>
          <w:color w:val="000000" w:themeColor="text1"/>
        </w:rPr>
        <w:t>＞</w:t>
      </w:r>
      <w:r w:rsidRPr="004A293D">
        <w:rPr>
          <w:rFonts w:hint="eastAsia"/>
          <w:color w:val="000000" w:themeColor="text1"/>
        </w:rPr>
        <w:t>B</w:t>
      </w:r>
      <w:r w:rsidRPr="004A293D">
        <w:rPr>
          <w:rFonts w:hint="eastAsia"/>
          <w:color w:val="000000" w:themeColor="text1"/>
        </w:rPr>
        <w:t>？弊大於利</w:t>
      </w:r>
      <w:r w:rsidRPr="004A293D">
        <w:rPr>
          <w:rFonts w:hint="eastAsia"/>
          <w:color w:val="000000" w:themeColor="text1"/>
        </w:rPr>
        <w:t>B</w:t>
      </w:r>
      <w:r w:rsidRPr="004A293D">
        <w:rPr>
          <w:rFonts w:hint="eastAsia"/>
          <w:color w:val="000000" w:themeColor="text1"/>
        </w:rPr>
        <w:t>＞</w:t>
      </w:r>
      <w:r w:rsidRPr="004A293D">
        <w:rPr>
          <w:rFonts w:hint="eastAsia"/>
          <w:color w:val="000000" w:themeColor="text1"/>
        </w:rPr>
        <w:t>Z</w:t>
      </w:r>
      <w:r w:rsidRPr="004A293D">
        <w:rPr>
          <w:rFonts w:hint="eastAsia"/>
          <w:color w:val="000000" w:themeColor="text1"/>
        </w:rPr>
        <w:t>？經貿自由化對臺灣青年未來發展的影響」公開社團，並由</w:t>
      </w:r>
      <w:r w:rsidRPr="004A293D">
        <w:rPr>
          <w:rFonts w:hint="eastAsia"/>
          <w:color w:val="000000" w:themeColor="text1"/>
        </w:rPr>
        <w:t>livehouse.in</w:t>
      </w:r>
      <w:r w:rsidRPr="004A293D">
        <w:rPr>
          <w:rFonts w:hint="eastAsia"/>
          <w:color w:val="000000" w:themeColor="text1"/>
        </w:rPr>
        <w:t>進行線上直播；教育部並於</w:t>
      </w:r>
      <w:r w:rsidRPr="004A293D">
        <w:rPr>
          <w:rFonts w:hint="eastAsia"/>
          <w:color w:val="000000" w:themeColor="text1"/>
        </w:rPr>
        <w:t>7</w:t>
      </w:r>
      <w:r w:rsidRPr="004A293D">
        <w:rPr>
          <w:rFonts w:hint="eastAsia"/>
          <w:color w:val="000000" w:themeColor="text1"/>
        </w:rPr>
        <w:t>月</w:t>
      </w:r>
      <w:r w:rsidRPr="004A293D">
        <w:rPr>
          <w:rFonts w:hint="eastAsia"/>
          <w:color w:val="000000" w:themeColor="text1"/>
        </w:rPr>
        <w:t>20</w:t>
      </w:r>
      <w:r w:rsidRPr="004A293D">
        <w:rPr>
          <w:rFonts w:hint="eastAsia"/>
          <w:color w:val="000000" w:themeColor="text1"/>
        </w:rPr>
        <w:t>日辦理青年世界咖啡館網聚活動，亦提供網路直播，期透過虛實整合，以凝聚共識。</w:t>
      </w:r>
    </w:p>
    <w:p w:rsidR="00AC0FDF" w:rsidRPr="004A293D" w:rsidRDefault="00AC0FDF" w:rsidP="00AC0FDF">
      <w:pPr>
        <w:pStyle w:val="aa"/>
        <w:spacing w:beforeLines="20" w:before="72" w:afterLines="20" w:after="72"/>
        <w:ind w:leftChars="177" w:left="425" w:rightChars="-82" w:right="-197"/>
        <w:jc w:val="both"/>
        <w:rPr>
          <w:color w:val="000000" w:themeColor="text1"/>
        </w:rPr>
      </w:pPr>
      <w:r w:rsidRPr="004A293D">
        <w:rPr>
          <w:rFonts w:hint="eastAsia"/>
          <w:color w:val="000000" w:themeColor="text1"/>
        </w:rPr>
        <w:t>(</w:t>
      </w:r>
      <w:r w:rsidR="006826F5">
        <w:rPr>
          <w:rFonts w:hint="eastAsia"/>
          <w:color w:val="000000" w:themeColor="text1"/>
        </w:rPr>
        <w:t>六</w:t>
      </w:r>
      <w:r w:rsidRPr="004A293D">
        <w:rPr>
          <w:rFonts w:hint="eastAsia"/>
          <w:color w:val="000000" w:themeColor="text1"/>
        </w:rPr>
        <w:t>)</w:t>
      </w:r>
      <w:r w:rsidRPr="004A293D">
        <w:rPr>
          <w:rFonts w:hint="eastAsia"/>
          <w:color w:val="000000" w:themeColor="text1"/>
        </w:rPr>
        <w:t>行政院記者會直播及線上回應</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行政院於</w:t>
      </w:r>
      <w:r w:rsidRPr="004A293D">
        <w:rPr>
          <w:rFonts w:hint="eastAsia"/>
          <w:color w:val="000000" w:themeColor="text1"/>
        </w:rPr>
        <w:t>103</w:t>
      </w:r>
      <w:r w:rsidRPr="004A293D">
        <w:rPr>
          <w:rFonts w:hint="eastAsia"/>
          <w:color w:val="000000" w:themeColor="text1"/>
        </w:rPr>
        <w:t>年</w:t>
      </w:r>
      <w:r w:rsidRPr="004A293D">
        <w:rPr>
          <w:rFonts w:hint="eastAsia"/>
          <w:color w:val="000000" w:themeColor="text1"/>
        </w:rPr>
        <w:t>9</w:t>
      </w:r>
      <w:r w:rsidRPr="004A293D">
        <w:rPr>
          <w:rFonts w:hint="eastAsia"/>
          <w:color w:val="000000" w:themeColor="text1"/>
        </w:rPr>
        <w:t>月</w:t>
      </w:r>
      <w:r w:rsidRPr="004A293D">
        <w:rPr>
          <w:rFonts w:hint="eastAsia"/>
          <w:color w:val="000000" w:themeColor="text1"/>
        </w:rPr>
        <w:t>11</w:t>
      </w:r>
      <w:r w:rsidRPr="004A293D">
        <w:rPr>
          <w:rFonts w:hint="eastAsia"/>
          <w:color w:val="000000" w:themeColor="text1"/>
        </w:rPr>
        <w:t>日於</w:t>
      </w:r>
      <w:proofErr w:type="spellStart"/>
      <w:r w:rsidRPr="004A293D">
        <w:rPr>
          <w:rFonts w:hint="eastAsia"/>
          <w:color w:val="000000" w:themeColor="text1"/>
        </w:rPr>
        <w:t>Youtube</w:t>
      </w:r>
      <w:proofErr w:type="spellEnd"/>
      <w:r w:rsidRPr="004A293D">
        <w:rPr>
          <w:rFonts w:hint="eastAsia"/>
          <w:color w:val="000000" w:themeColor="text1"/>
        </w:rPr>
        <w:t>平台進行院會後記者會網路直播試播，期望各部會能適應直播聊天室的回應方式，同時，為方便民眾即時掌握行政院網路直播和活動消息，利用</w:t>
      </w:r>
      <w:proofErr w:type="spellStart"/>
      <w:r w:rsidRPr="004A293D">
        <w:rPr>
          <w:rFonts w:hint="eastAsia"/>
          <w:color w:val="000000" w:themeColor="text1"/>
        </w:rPr>
        <w:t>Youtube</w:t>
      </w:r>
      <w:proofErr w:type="spellEnd"/>
      <w:r w:rsidRPr="004A293D">
        <w:rPr>
          <w:rFonts w:hint="eastAsia"/>
          <w:color w:val="000000" w:themeColor="text1"/>
        </w:rPr>
        <w:t>影音平台開設「行政院開麥啦」頻道，提供網友訂閱。</w:t>
      </w:r>
    </w:p>
    <w:p w:rsidR="00AC0FDF" w:rsidRPr="004A293D" w:rsidRDefault="00AC0FDF" w:rsidP="00AC0FDF">
      <w:pPr>
        <w:pStyle w:val="aa"/>
        <w:spacing w:beforeLines="20" w:before="72" w:afterLines="20" w:after="72"/>
        <w:ind w:leftChars="177" w:left="425" w:rightChars="-82" w:right="-197" w:firstLineChars="202" w:firstLine="485"/>
        <w:jc w:val="both"/>
        <w:rPr>
          <w:color w:val="000000" w:themeColor="text1"/>
        </w:rPr>
      </w:pPr>
      <w:r w:rsidRPr="004A293D">
        <w:rPr>
          <w:rFonts w:hint="eastAsia"/>
          <w:color w:val="000000" w:themeColor="text1"/>
        </w:rPr>
        <w:t>自</w:t>
      </w:r>
      <w:r w:rsidRPr="004A293D">
        <w:rPr>
          <w:rFonts w:hint="eastAsia"/>
          <w:color w:val="000000" w:themeColor="text1"/>
        </w:rPr>
        <w:t>103</w:t>
      </w:r>
      <w:r w:rsidRPr="004A293D">
        <w:rPr>
          <w:rFonts w:hint="eastAsia"/>
          <w:color w:val="000000" w:themeColor="text1"/>
        </w:rPr>
        <w:t>年</w:t>
      </w:r>
      <w:r w:rsidRPr="004A293D">
        <w:rPr>
          <w:rFonts w:hint="eastAsia"/>
          <w:color w:val="000000" w:themeColor="text1"/>
        </w:rPr>
        <w:t>10</w:t>
      </w:r>
      <w:r w:rsidRPr="004A293D">
        <w:rPr>
          <w:rFonts w:hint="eastAsia"/>
          <w:color w:val="000000" w:themeColor="text1"/>
        </w:rPr>
        <w:t>月行政院每週四的行政院會後記者會透過新媒體的力量，在網路上即時直播，讓關心政府運作的民眾，可以更方便、即時且直接獲得第一手資訊，行政院也歡迎民眾在收看網路直播時，就政策進行理性討論，如有任何建議，可即時反應，作為政府改進的參考。</w:t>
      </w:r>
    </w:p>
    <w:p w:rsidR="00AC0FDF" w:rsidRPr="00EB300B" w:rsidRDefault="00AC0FDF" w:rsidP="00AC0FDF">
      <w:pPr>
        <w:pStyle w:val="aa"/>
        <w:spacing w:beforeLines="20" w:before="72" w:afterLines="20" w:after="72"/>
        <w:ind w:leftChars="177" w:left="425" w:rightChars="-82" w:right="-197" w:firstLineChars="202" w:firstLine="485"/>
        <w:jc w:val="both"/>
        <w:rPr>
          <w:rFonts w:asciiTheme="minorHAnsi" w:hAnsiTheme="minorHAnsi"/>
          <w:color w:val="000000" w:themeColor="text1"/>
        </w:rPr>
      </w:pPr>
      <w:r w:rsidRPr="004A293D">
        <w:rPr>
          <w:rFonts w:hint="eastAsia"/>
          <w:color w:val="000000" w:themeColor="text1"/>
        </w:rPr>
        <w:t>由上述政府透過</w:t>
      </w:r>
      <w:r w:rsidRPr="004A293D">
        <w:rPr>
          <w:rFonts w:hint="eastAsia"/>
          <w:color w:val="000000" w:themeColor="text1"/>
        </w:rPr>
        <w:t>Web 2.0</w:t>
      </w:r>
      <w:r w:rsidRPr="004A293D">
        <w:rPr>
          <w:rFonts w:hint="eastAsia"/>
          <w:color w:val="000000" w:themeColor="text1"/>
        </w:rPr>
        <w:t>工具的輔助，與民眾進行雙向的溝通歷程，顯示我國</w:t>
      </w:r>
      <w:r w:rsidRPr="00EB300B">
        <w:rPr>
          <w:rFonts w:asciiTheme="minorHAnsi" w:hAnsiTheme="minorHAnsi" w:hint="eastAsia"/>
          <w:color w:val="000000" w:themeColor="text1"/>
        </w:rPr>
        <w:t>公共政策網路參與的雛型也逐漸成型。</w:t>
      </w:r>
    </w:p>
    <w:p w:rsidR="00AC0FDF" w:rsidRPr="00EB300B" w:rsidRDefault="00AC0FDF" w:rsidP="00AC0FDF">
      <w:pPr>
        <w:pStyle w:val="aa"/>
        <w:numPr>
          <w:ilvl w:val="0"/>
          <w:numId w:val="24"/>
        </w:numPr>
        <w:spacing w:beforeLines="20" w:before="72" w:afterLines="20" w:after="72"/>
        <w:ind w:leftChars="0" w:left="0" w:rightChars="-82" w:right="-197" w:firstLine="0"/>
        <w:jc w:val="both"/>
        <w:rPr>
          <w:b/>
          <w:color w:val="000000" w:themeColor="text1"/>
        </w:rPr>
      </w:pPr>
      <w:r w:rsidRPr="00EB300B">
        <w:rPr>
          <w:rFonts w:asciiTheme="minorHAnsi" w:hAnsiTheme="minorHAnsi" w:hint="eastAsia"/>
          <w:b/>
          <w:color w:val="000000" w:themeColor="text1"/>
        </w:rPr>
        <w:t>公共政策網路參與平台規劃</w:t>
      </w:r>
    </w:p>
    <w:p w:rsidR="00AC0FDF" w:rsidRDefault="00AC0FDF"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r w:rsidRPr="00EB300B">
        <w:rPr>
          <w:rFonts w:ascii="Times New Roman" w:hAnsi="Times New Roman" w:hint="eastAsia"/>
        </w:rPr>
        <w:t>為具體因應經貿國是會議公民政策參與的殷切期盼及落實，提升民眾對於公共政策滿意度，且提供民眾評論公共議題的常設管道，以傾聽民意、回應民意，進而落實民意，因此規劃我國「公共政策網路參與平台」，提供政府政策</w:t>
      </w:r>
      <w:r w:rsidRPr="00EB300B">
        <w:rPr>
          <w:rFonts w:ascii="Times New Roman" w:hAnsi="Times New Roman" w:hint="eastAsia"/>
        </w:rPr>
        <w:t>(</w:t>
      </w:r>
      <w:r w:rsidRPr="00EB300B">
        <w:rPr>
          <w:rFonts w:ascii="Times New Roman" w:hAnsi="Times New Roman" w:hint="eastAsia"/>
        </w:rPr>
        <w:t>計畫</w:t>
      </w:r>
      <w:r w:rsidRPr="00EB300B">
        <w:rPr>
          <w:rFonts w:ascii="Times New Roman" w:hAnsi="Times New Roman" w:hint="eastAsia"/>
        </w:rPr>
        <w:t>)</w:t>
      </w:r>
      <w:r w:rsidRPr="00EB300B">
        <w:rPr>
          <w:rFonts w:ascii="Times New Roman" w:hAnsi="Times New Roman" w:hint="eastAsia"/>
        </w:rPr>
        <w:t>在形成、執行階段，提供民眾參與討論及對施政方向之參與管道。</w:t>
      </w:r>
    </w:p>
    <w:p w:rsidR="006826F5" w:rsidRDefault="006826F5"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p>
    <w:p w:rsidR="006826F5" w:rsidRDefault="006826F5"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p>
    <w:p w:rsidR="006826F5" w:rsidRDefault="006826F5"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p>
    <w:p w:rsidR="006826F5" w:rsidRDefault="006826F5"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p>
    <w:p w:rsidR="006826F5" w:rsidRPr="00EB300B" w:rsidRDefault="006826F5" w:rsidP="00AC0FDF">
      <w:pPr>
        <w:pStyle w:val="ac"/>
        <w:autoSpaceDE w:val="0"/>
        <w:autoSpaceDN w:val="0"/>
        <w:adjustRightInd w:val="0"/>
        <w:spacing w:beforeLines="20" w:before="72" w:afterLines="20" w:after="72"/>
        <w:ind w:rightChars="-82" w:right="-197" w:firstLineChars="177" w:firstLine="425"/>
        <w:rPr>
          <w:rFonts w:ascii="Times New Roman" w:hAnsi="Times New Roman"/>
        </w:rPr>
      </w:pPr>
    </w:p>
    <w:p w:rsidR="00AC0FDF" w:rsidRPr="004A293D" w:rsidRDefault="00AC0FDF" w:rsidP="006826F5">
      <w:pPr>
        <w:pStyle w:val="aa"/>
        <w:ind w:leftChars="0" w:left="0" w:rightChars="-82" w:right="-197"/>
        <w:jc w:val="both"/>
        <w:rPr>
          <w:rFonts w:ascii="標楷體" w:eastAsia="標楷體" w:hAnsi="標楷體"/>
          <w:bCs/>
          <w:color w:val="000000" w:themeColor="text1"/>
          <w:sz w:val="32"/>
          <w:szCs w:val="32"/>
        </w:rPr>
      </w:pPr>
    </w:p>
    <w:p w:rsidR="00AC0FDF" w:rsidRPr="004A293D" w:rsidRDefault="006826F5" w:rsidP="00AC0FDF">
      <w:pPr>
        <w:snapToGrid w:val="0"/>
        <w:spacing w:line="400" w:lineRule="exact"/>
        <w:ind w:rightChars="-82" w:right="-197"/>
        <w:jc w:val="both"/>
        <w:rPr>
          <w:rFonts w:ascii="標楷體" w:eastAsia="標楷體" w:hAnsi="標楷體"/>
          <w:bCs/>
          <w:color w:val="000000" w:themeColor="text1"/>
          <w:sz w:val="32"/>
          <w:szCs w:val="32"/>
        </w:rPr>
      </w:pPr>
      <w:r w:rsidRPr="004A293D">
        <w:rPr>
          <w:rFonts w:ascii="標楷體" w:eastAsia="標楷體" w:hAnsi="標楷體"/>
          <w:bCs/>
          <w:noProof/>
          <w:color w:val="000000" w:themeColor="text1"/>
          <w:sz w:val="32"/>
          <w:szCs w:val="32"/>
        </w:rPr>
        <w:lastRenderedPageBreak/>
        <w:drawing>
          <wp:anchor distT="0" distB="0" distL="114300" distR="114300" simplePos="0" relativeHeight="251666432" behindDoc="1" locked="0" layoutInCell="1" allowOverlap="1" wp14:anchorId="0146AE35" wp14:editId="0F95E705">
            <wp:simplePos x="0" y="0"/>
            <wp:positionH relativeFrom="column">
              <wp:posOffset>123825</wp:posOffset>
            </wp:positionH>
            <wp:positionV relativeFrom="paragraph">
              <wp:posOffset>-228600</wp:posOffset>
            </wp:positionV>
            <wp:extent cx="5218430" cy="2731413"/>
            <wp:effectExtent l="0" t="0" r="1270" b="0"/>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8430" cy="2731413"/>
                    </a:xfrm>
                    <a:prstGeom prst="rect">
                      <a:avLst/>
                    </a:prstGeom>
                    <a:noFill/>
                  </pic:spPr>
                </pic:pic>
              </a:graphicData>
            </a:graphic>
            <wp14:sizeRelH relativeFrom="margin">
              <wp14:pctWidth>0</wp14:pctWidth>
            </wp14:sizeRelH>
            <wp14:sizeRelV relativeFrom="margin">
              <wp14:pctHeight>0</wp14:pctHeight>
            </wp14:sizeRelV>
          </wp:anchor>
        </w:drawing>
      </w:r>
    </w:p>
    <w:p w:rsidR="00AC0FDF"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6826F5" w:rsidRPr="004A293D" w:rsidRDefault="006826F5"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snapToGrid w:val="0"/>
        <w:spacing w:line="400" w:lineRule="exact"/>
        <w:ind w:rightChars="-82" w:right="-197"/>
        <w:jc w:val="both"/>
        <w:rPr>
          <w:rFonts w:ascii="標楷體" w:eastAsia="標楷體" w:hAnsi="標楷體"/>
          <w:bCs/>
          <w:color w:val="000000" w:themeColor="text1"/>
          <w:sz w:val="32"/>
          <w:szCs w:val="32"/>
        </w:rPr>
      </w:pPr>
    </w:p>
    <w:p w:rsidR="00AC0FDF" w:rsidRPr="004A293D" w:rsidRDefault="00AC0FDF" w:rsidP="00AC0FDF">
      <w:pPr>
        <w:pStyle w:val="aa"/>
        <w:spacing w:beforeLines="20" w:before="72" w:afterLines="20" w:after="72"/>
        <w:ind w:leftChars="0" w:left="0" w:rightChars="-82" w:right="-197"/>
        <w:jc w:val="center"/>
        <w:rPr>
          <w:color w:val="000000" w:themeColor="text1"/>
        </w:rPr>
      </w:pPr>
      <w:r w:rsidRPr="004A293D">
        <w:rPr>
          <w:rFonts w:hint="eastAsia"/>
          <w:color w:val="000000" w:themeColor="text1"/>
        </w:rPr>
        <w:t>圖</w:t>
      </w:r>
      <w:r w:rsidRPr="004A293D">
        <w:rPr>
          <w:rFonts w:hint="eastAsia"/>
          <w:color w:val="000000" w:themeColor="text1"/>
        </w:rPr>
        <w:t>1</w:t>
      </w:r>
      <w:r w:rsidRPr="004A293D">
        <w:rPr>
          <w:rFonts w:hint="eastAsia"/>
          <w:color w:val="000000" w:themeColor="text1"/>
        </w:rPr>
        <w:t>公共政策網路參與平台建置規劃</w:t>
      </w:r>
    </w:p>
    <w:p w:rsidR="00AC0FDF" w:rsidRPr="004A293D" w:rsidRDefault="00AC0FDF" w:rsidP="00AC0FDF">
      <w:pPr>
        <w:pStyle w:val="aa"/>
        <w:spacing w:beforeLines="30" w:before="108" w:afterLines="20" w:after="72"/>
        <w:ind w:leftChars="177" w:left="425" w:rightChars="-82" w:right="-197"/>
        <w:jc w:val="both"/>
        <w:rPr>
          <w:color w:val="000000" w:themeColor="text1"/>
        </w:rPr>
      </w:pPr>
      <w:r w:rsidRPr="004A293D">
        <w:rPr>
          <w:rFonts w:hint="eastAsia"/>
          <w:color w:val="000000" w:themeColor="text1"/>
        </w:rPr>
        <w:t>(</w:t>
      </w:r>
      <w:r w:rsidRPr="004A293D">
        <w:rPr>
          <w:rFonts w:hint="eastAsia"/>
          <w:color w:val="000000" w:themeColor="text1"/>
        </w:rPr>
        <w:t>一</w:t>
      </w:r>
      <w:r w:rsidRPr="004A293D">
        <w:rPr>
          <w:rFonts w:hint="eastAsia"/>
          <w:color w:val="000000" w:themeColor="text1"/>
        </w:rPr>
        <w:t>)</w:t>
      </w:r>
      <w:r w:rsidRPr="004A293D">
        <w:rPr>
          <w:rFonts w:hint="eastAsia"/>
          <w:color w:val="000000" w:themeColor="text1"/>
        </w:rPr>
        <w:t>第一階段：提供部會政策形成前，徵詢各界意見之網路參與管道</w:t>
      </w:r>
    </w:p>
    <w:p w:rsidR="00AC0FDF" w:rsidRPr="004A293D" w:rsidRDefault="00AC0FDF" w:rsidP="00AC0FDF">
      <w:pPr>
        <w:pStyle w:val="aa"/>
        <w:spacing w:beforeLines="20" w:before="72" w:afterLines="20" w:after="72"/>
        <w:ind w:leftChars="177" w:left="425" w:rightChars="-82" w:right="-197" w:firstLineChars="190" w:firstLine="456"/>
        <w:jc w:val="both"/>
        <w:rPr>
          <w:color w:val="000000" w:themeColor="text1"/>
        </w:rPr>
      </w:pPr>
      <w:r w:rsidRPr="004A293D">
        <w:rPr>
          <w:rFonts w:hint="eastAsia"/>
          <w:color w:val="000000" w:themeColor="text1"/>
        </w:rPr>
        <w:t>為了突破長期以來政府與民眾之間單向資訊傳遞的情況，在「公共政策網路參與平台」提供政策諮詢互動園地，除了解民眾的想法與需求外，透過平台讓民眾瞭解政府目前最新的施政方向，也透過平台提供部會徵詢民眾意見網路參與管道，在政策施行前，可以獲得與民眾充分溝通的機會及瞭解民眾的需求，對於政策施行方向有很大的助益，減低民眾對政府政策的疑慮。本階段定</w:t>
      </w:r>
      <w:r w:rsidRPr="004A293D">
        <w:rPr>
          <w:rFonts w:hint="eastAsia"/>
          <w:color w:val="000000" w:themeColor="text1"/>
        </w:rPr>
        <w:t>104</w:t>
      </w:r>
      <w:r w:rsidRPr="004A293D">
        <w:rPr>
          <w:rFonts w:hint="eastAsia"/>
          <w:color w:val="000000" w:themeColor="text1"/>
        </w:rPr>
        <w:t>年</w:t>
      </w:r>
      <w:r w:rsidRPr="004A293D">
        <w:rPr>
          <w:rFonts w:hint="eastAsia"/>
          <w:color w:val="000000" w:themeColor="text1"/>
        </w:rPr>
        <w:t>2</w:t>
      </w:r>
      <w:r w:rsidRPr="004A293D">
        <w:rPr>
          <w:rFonts w:hint="eastAsia"/>
          <w:color w:val="000000" w:themeColor="text1"/>
        </w:rPr>
        <w:t>月</w:t>
      </w:r>
      <w:r w:rsidRPr="004A293D">
        <w:rPr>
          <w:rFonts w:hint="eastAsia"/>
          <w:color w:val="000000" w:themeColor="text1"/>
        </w:rPr>
        <w:t>10</w:t>
      </w:r>
      <w:r w:rsidRPr="004A293D">
        <w:rPr>
          <w:rFonts w:hint="eastAsia"/>
          <w:color w:val="000000" w:themeColor="text1"/>
        </w:rPr>
        <w:t>日上線公開測試。</w:t>
      </w:r>
    </w:p>
    <w:p w:rsidR="00AC0FDF" w:rsidRPr="004A293D" w:rsidRDefault="00AC0FDF" w:rsidP="00AC0FDF">
      <w:pPr>
        <w:pStyle w:val="aa"/>
        <w:ind w:leftChars="0" w:left="0" w:rightChars="-82" w:right="-197"/>
        <w:jc w:val="both"/>
        <w:rPr>
          <w:color w:val="000000" w:themeColor="text1"/>
        </w:rPr>
      </w:pPr>
      <w:r w:rsidRPr="004A293D">
        <w:rPr>
          <w:rFonts w:ascii="標楷體" w:eastAsia="標楷體" w:hAnsi="標楷體"/>
          <w:noProof/>
          <w:color w:val="000000" w:themeColor="text1"/>
          <w:kern w:val="0"/>
          <w:sz w:val="32"/>
          <w:szCs w:val="32"/>
        </w:rPr>
        <w:drawing>
          <wp:inline distT="0" distB="0" distL="0" distR="0" wp14:anchorId="04CC7467" wp14:editId="329A3A45">
            <wp:extent cx="5274310" cy="2300873"/>
            <wp:effectExtent l="0" t="0" r="2540" b="4445"/>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4310" cy="2300873"/>
                    </a:xfrm>
                    <a:prstGeom prst="rect">
                      <a:avLst/>
                    </a:prstGeom>
                    <a:noFill/>
                    <a:ln>
                      <a:noFill/>
                    </a:ln>
                  </pic:spPr>
                </pic:pic>
              </a:graphicData>
            </a:graphic>
          </wp:inline>
        </w:drawing>
      </w:r>
    </w:p>
    <w:p w:rsidR="00AC0FDF" w:rsidRPr="004A293D" w:rsidRDefault="00AC0FDF" w:rsidP="00AC0FDF">
      <w:pPr>
        <w:pStyle w:val="aa"/>
        <w:spacing w:beforeLines="20" w:before="72" w:afterLines="20" w:after="72"/>
        <w:ind w:leftChars="0" w:left="0" w:rightChars="-82" w:right="-197"/>
        <w:jc w:val="center"/>
        <w:rPr>
          <w:color w:val="000000" w:themeColor="text1"/>
        </w:rPr>
      </w:pPr>
      <w:r w:rsidRPr="004A293D">
        <w:rPr>
          <w:rFonts w:hint="eastAsia"/>
          <w:color w:val="000000" w:themeColor="text1"/>
        </w:rPr>
        <w:t>圖</w:t>
      </w:r>
      <w:r w:rsidRPr="004A293D">
        <w:rPr>
          <w:rFonts w:hint="eastAsia"/>
          <w:color w:val="000000" w:themeColor="text1"/>
        </w:rPr>
        <w:t xml:space="preserve">2 </w:t>
      </w:r>
      <w:r w:rsidRPr="004A293D">
        <w:rPr>
          <w:rFonts w:hint="eastAsia"/>
          <w:color w:val="000000" w:themeColor="text1"/>
        </w:rPr>
        <w:t>公共政策網路參與平台－政策形成前網路參與示意圖</w:t>
      </w:r>
    </w:p>
    <w:p w:rsidR="00AC0FDF" w:rsidRPr="004A293D" w:rsidRDefault="00AC0FDF" w:rsidP="00AC0FDF">
      <w:pPr>
        <w:pStyle w:val="aa"/>
        <w:spacing w:beforeLines="30" w:before="108" w:afterLines="20" w:after="72"/>
        <w:ind w:leftChars="177" w:left="425" w:rightChars="-82" w:right="-197"/>
        <w:jc w:val="both"/>
        <w:rPr>
          <w:color w:val="000000" w:themeColor="text1"/>
        </w:rPr>
      </w:pPr>
      <w:r w:rsidRPr="004A293D">
        <w:rPr>
          <w:rFonts w:hint="eastAsia"/>
          <w:color w:val="000000" w:themeColor="text1"/>
        </w:rPr>
        <w:t>(</w:t>
      </w:r>
      <w:r w:rsidRPr="004A293D">
        <w:rPr>
          <w:rFonts w:hint="eastAsia"/>
          <w:color w:val="000000" w:themeColor="text1"/>
        </w:rPr>
        <w:t>二</w:t>
      </w:r>
      <w:r w:rsidRPr="004A293D">
        <w:rPr>
          <w:rFonts w:hint="eastAsia"/>
          <w:color w:val="000000" w:themeColor="text1"/>
        </w:rPr>
        <w:t>)</w:t>
      </w:r>
      <w:r w:rsidRPr="004A293D">
        <w:rPr>
          <w:rFonts w:hint="eastAsia"/>
          <w:color w:val="000000" w:themeColor="text1"/>
        </w:rPr>
        <w:tab/>
      </w:r>
      <w:r w:rsidRPr="004A293D">
        <w:rPr>
          <w:rFonts w:hint="eastAsia"/>
          <w:color w:val="000000" w:themeColor="text1"/>
        </w:rPr>
        <w:t>第二階段：政策執行中，供各界監督政策及計畫之網路參與管道</w:t>
      </w:r>
    </w:p>
    <w:p w:rsidR="00AC0FDF" w:rsidRDefault="00AC0FDF" w:rsidP="00AC0FDF">
      <w:pPr>
        <w:pStyle w:val="aa"/>
        <w:spacing w:beforeLines="20" w:before="72" w:afterLines="20" w:after="72"/>
        <w:ind w:leftChars="177" w:left="425" w:rightChars="-82" w:right="-197" w:firstLineChars="190" w:firstLine="456"/>
        <w:jc w:val="both"/>
        <w:rPr>
          <w:color w:val="000000" w:themeColor="text1"/>
        </w:rPr>
      </w:pPr>
      <w:r w:rsidRPr="004A293D">
        <w:rPr>
          <w:rFonts w:hint="eastAsia"/>
          <w:color w:val="000000" w:themeColor="text1"/>
        </w:rPr>
        <w:t>在政府政策執行的過程中，雖然已有立法委員監督政府施政，但在網路資訊發達的今日，未來將於公共政策網路參與平臺開放政府執行中的政策，提供各界監督政策及計畫之網路參與管道。</w:t>
      </w:r>
    </w:p>
    <w:p w:rsidR="006826F5" w:rsidRPr="004A293D" w:rsidRDefault="006826F5" w:rsidP="00AC0FDF">
      <w:pPr>
        <w:pStyle w:val="aa"/>
        <w:spacing w:beforeLines="20" w:before="72" w:afterLines="20" w:after="72"/>
        <w:ind w:leftChars="177" w:left="425" w:rightChars="-82" w:right="-197" w:firstLineChars="190" w:firstLine="456"/>
        <w:jc w:val="both"/>
        <w:rPr>
          <w:color w:val="000000" w:themeColor="text1"/>
        </w:rPr>
      </w:pPr>
    </w:p>
    <w:p w:rsidR="00AC0FDF" w:rsidRPr="004A293D" w:rsidRDefault="00AC0FDF" w:rsidP="00AC0FDF">
      <w:pPr>
        <w:pStyle w:val="aa"/>
        <w:spacing w:beforeLines="20" w:before="72" w:afterLines="20" w:after="72"/>
        <w:ind w:leftChars="177" w:left="425" w:rightChars="-82" w:right="-197" w:firstLineChars="190" w:firstLine="456"/>
        <w:jc w:val="both"/>
        <w:rPr>
          <w:color w:val="000000" w:themeColor="text1"/>
        </w:rPr>
      </w:pPr>
      <w:r w:rsidRPr="004A293D">
        <w:rPr>
          <w:rFonts w:hint="eastAsia"/>
          <w:color w:val="000000" w:themeColor="text1"/>
        </w:rPr>
        <w:lastRenderedPageBreak/>
        <w:t>本階段將優先公開經貿國是會議共同</w:t>
      </w:r>
      <w:r w:rsidRPr="004A293D">
        <w:rPr>
          <w:rFonts w:hint="eastAsia"/>
          <w:color w:val="000000" w:themeColor="text1"/>
        </w:rPr>
        <w:t>/</w:t>
      </w:r>
      <w:r w:rsidRPr="004A293D">
        <w:rPr>
          <w:rFonts w:hint="eastAsia"/>
          <w:color w:val="000000" w:themeColor="text1"/>
        </w:rPr>
        <w:t>多數意見結論之應辦事項追蹤作業執行情形，加強與民眾溝通、互動與回應意見。後續將逐步開放行政院重大計畫，提供民眾能夠實質參與，共同監督政策執行成效。本階段預計</w:t>
      </w:r>
      <w:r w:rsidRPr="004A293D">
        <w:rPr>
          <w:rFonts w:hint="eastAsia"/>
          <w:color w:val="000000" w:themeColor="text1"/>
        </w:rPr>
        <w:t>104</w:t>
      </w:r>
      <w:r w:rsidRPr="004A293D">
        <w:rPr>
          <w:rFonts w:hint="eastAsia"/>
          <w:color w:val="000000" w:themeColor="text1"/>
        </w:rPr>
        <w:t>年</w:t>
      </w:r>
      <w:r w:rsidRPr="004A293D">
        <w:rPr>
          <w:rFonts w:hint="eastAsia"/>
          <w:color w:val="000000" w:themeColor="text1"/>
        </w:rPr>
        <w:t>3</w:t>
      </w:r>
      <w:r w:rsidRPr="004A293D">
        <w:rPr>
          <w:rFonts w:hint="eastAsia"/>
          <w:color w:val="000000" w:themeColor="text1"/>
        </w:rPr>
        <w:t>月完成。</w:t>
      </w:r>
    </w:p>
    <w:p w:rsidR="00AC0FDF" w:rsidRPr="004A293D" w:rsidRDefault="00AC0FDF" w:rsidP="00AC0FDF">
      <w:pPr>
        <w:pStyle w:val="aa"/>
        <w:ind w:leftChars="354" w:left="850" w:rightChars="-82" w:right="-197"/>
        <w:jc w:val="both"/>
        <w:rPr>
          <w:color w:val="000000" w:themeColor="text1"/>
        </w:rPr>
      </w:pPr>
      <w:r w:rsidRPr="004A293D">
        <w:rPr>
          <w:rFonts w:ascii="標楷體" w:eastAsia="標楷體" w:hAnsi="標楷體" w:hint="eastAsia"/>
          <w:bCs/>
          <w:noProof/>
          <w:color w:val="000000" w:themeColor="text1"/>
          <w:sz w:val="32"/>
          <w:szCs w:val="32"/>
        </w:rPr>
        <w:drawing>
          <wp:inline distT="0" distB="0" distL="0" distR="0" wp14:anchorId="61BA36A7" wp14:editId="3FCF9519">
            <wp:extent cx="4638675" cy="2667000"/>
            <wp:effectExtent l="0" t="0" r="9525"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38675" cy="2667000"/>
                    </a:xfrm>
                    <a:prstGeom prst="rect">
                      <a:avLst/>
                    </a:prstGeom>
                    <a:noFill/>
                    <a:ln>
                      <a:noFill/>
                    </a:ln>
                  </pic:spPr>
                </pic:pic>
              </a:graphicData>
            </a:graphic>
          </wp:inline>
        </w:drawing>
      </w:r>
    </w:p>
    <w:p w:rsidR="00AC0FDF" w:rsidRPr="004A293D" w:rsidRDefault="00AC0FDF" w:rsidP="00AC0FDF">
      <w:pPr>
        <w:pStyle w:val="aa"/>
        <w:spacing w:beforeLines="20" w:before="72" w:afterLines="20" w:after="72"/>
        <w:ind w:leftChars="0" w:left="0" w:rightChars="-82" w:right="-197"/>
        <w:jc w:val="center"/>
        <w:rPr>
          <w:color w:val="000000" w:themeColor="text1"/>
        </w:rPr>
      </w:pPr>
      <w:r>
        <w:rPr>
          <w:rFonts w:hint="eastAsia"/>
          <w:color w:val="000000" w:themeColor="text1"/>
        </w:rPr>
        <w:t xml:space="preserve">     </w:t>
      </w:r>
      <w:r w:rsidRPr="004A293D">
        <w:rPr>
          <w:rFonts w:hint="eastAsia"/>
          <w:color w:val="000000" w:themeColor="text1"/>
        </w:rPr>
        <w:t>圖</w:t>
      </w:r>
      <w:r w:rsidRPr="004A293D">
        <w:rPr>
          <w:rFonts w:hint="eastAsia"/>
          <w:color w:val="000000" w:themeColor="text1"/>
        </w:rPr>
        <w:t xml:space="preserve">3 </w:t>
      </w:r>
      <w:r w:rsidRPr="004A293D">
        <w:rPr>
          <w:rFonts w:hint="eastAsia"/>
          <w:color w:val="000000" w:themeColor="text1"/>
        </w:rPr>
        <w:t>公共政策網路參與平台－政策執行中開放示意圖</w:t>
      </w:r>
    </w:p>
    <w:p w:rsidR="00AC0FDF" w:rsidRPr="004A293D" w:rsidRDefault="00AC0FDF" w:rsidP="00AC0FDF">
      <w:pPr>
        <w:pStyle w:val="aa"/>
        <w:ind w:leftChars="0" w:left="0" w:rightChars="-82" w:right="-197"/>
        <w:jc w:val="both"/>
        <w:rPr>
          <w:color w:val="000000" w:themeColor="text1"/>
        </w:rPr>
      </w:pPr>
      <w:r w:rsidRPr="004A293D">
        <w:rPr>
          <w:color w:val="000000" w:themeColor="text1"/>
        </w:rPr>
        <w:tab/>
      </w:r>
      <w:r w:rsidRPr="004A293D">
        <w:rPr>
          <w:rFonts w:hint="eastAsia"/>
          <w:color w:val="000000" w:themeColor="text1"/>
        </w:rPr>
        <w:t>(</w:t>
      </w:r>
      <w:r w:rsidRPr="004A293D">
        <w:rPr>
          <w:color w:val="000000" w:themeColor="text1"/>
        </w:rPr>
        <w:t>三</w:t>
      </w:r>
      <w:r w:rsidRPr="004A293D">
        <w:rPr>
          <w:rFonts w:hint="eastAsia"/>
          <w:color w:val="000000" w:themeColor="text1"/>
        </w:rPr>
        <w:t>)</w:t>
      </w:r>
      <w:r w:rsidRPr="004A293D">
        <w:rPr>
          <w:rFonts w:hint="eastAsia"/>
          <w:color w:val="000000" w:themeColor="text1"/>
        </w:rPr>
        <w:t>第三階段：公民提議，徵集群眾智慧，協力擴大施政量能</w:t>
      </w:r>
    </w:p>
    <w:p w:rsidR="00AC0FDF" w:rsidRPr="004A293D" w:rsidRDefault="00AC0FDF" w:rsidP="00AC0FDF">
      <w:pPr>
        <w:pStyle w:val="aa"/>
        <w:spacing w:beforeLines="20" w:before="72" w:afterLines="20" w:after="72"/>
        <w:ind w:leftChars="177" w:left="425" w:rightChars="-82" w:right="-197" w:firstLineChars="190" w:firstLine="456"/>
        <w:jc w:val="both"/>
        <w:rPr>
          <w:color w:val="000000" w:themeColor="text1"/>
        </w:rPr>
      </w:pPr>
      <w:r w:rsidRPr="004A293D">
        <w:rPr>
          <w:rFonts w:hint="eastAsia"/>
          <w:color w:val="000000" w:themeColor="text1"/>
        </w:rPr>
        <w:t>提供公民主動參與政策的一個簡單管道，透過政策提議、討論、簽署附議的過程，形成共識，進而請政府具體回應納入政策或評估可行性。</w:t>
      </w:r>
    </w:p>
    <w:p w:rsidR="00AC0FDF" w:rsidRPr="00EB300B" w:rsidRDefault="00AC0FDF" w:rsidP="00AC0FDF">
      <w:pPr>
        <w:pStyle w:val="aa"/>
        <w:numPr>
          <w:ilvl w:val="0"/>
          <w:numId w:val="24"/>
        </w:numPr>
        <w:spacing w:beforeLines="20" w:before="72" w:afterLines="20" w:after="72"/>
        <w:ind w:leftChars="0" w:left="0" w:rightChars="-82" w:right="-197" w:firstLine="0"/>
        <w:jc w:val="both"/>
        <w:rPr>
          <w:b/>
          <w:color w:val="000000" w:themeColor="text1"/>
        </w:rPr>
      </w:pPr>
      <w:r w:rsidRPr="00EB300B">
        <w:rPr>
          <w:b/>
          <w:color w:val="000000" w:themeColor="text1"/>
        </w:rPr>
        <w:t>結論</w:t>
      </w:r>
    </w:p>
    <w:p w:rsidR="00AC0FDF" w:rsidRDefault="00AC0FDF" w:rsidP="00587234">
      <w:pPr>
        <w:pStyle w:val="ac"/>
        <w:autoSpaceDE w:val="0"/>
        <w:autoSpaceDN w:val="0"/>
        <w:adjustRightInd w:val="0"/>
        <w:spacing w:beforeLines="20" w:before="72" w:afterLines="20" w:after="72"/>
        <w:ind w:rightChars="-82" w:right="-197" w:firstLineChars="177" w:firstLine="425"/>
        <w:rPr>
          <w:rFonts w:ascii="標楷體" w:eastAsia="標楷體" w:hAnsi="標楷體"/>
          <w:b/>
          <w:bCs w:val="0"/>
          <w:color w:val="0000FF"/>
          <w:kern w:val="52"/>
          <w:sz w:val="38"/>
          <w:szCs w:val="38"/>
        </w:rPr>
      </w:pPr>
      <w:r w:rsidRPr="00957B37">
        <w:rPr>
          <w:rFonts w:ascii="Times New Roman" w:hAnsi="Times New Roman"/>
        </w:rPr>
        <w:t>公民參與是民主程序的核心概念，聯合國在</w:t>
      </w:r>
      <w:r w:rsidRPr="00957B37">
        <w:rPr>
          <w:rFonts w:ascii="Times New Roman" w:hAnsi="Times New Roman"/>
        </w:rPr>
        <w:t>1975</w:t>
      </w:r>
      <w:r w:rsidRPr="00957B37">
        <w:rPr>
          <w:rFonts w:ascii="Times New Roman" w:hAnsi="Times New Roman"/>
        </w:rPr>
        <w:t>年發表的</w:t>
      </w:r>
      <w:r w:rsidRPr="00957B37">
        <w:rPr>
          <w:rFonts w:ascii="Times New Roman" w:hAnsi="Times New Roman"/>
        </w:rPr>
        <w:t>Popular participation in decision-making for development</w:t>
      </w:r>
      <w:r w:rsidRPr="00957B37">
        <w:rPr>
          <w:rFonts w:ascii="Times New Roman" w:hAnsi="Times New Roman"/>
        </w:rPr>
        <w:t>指出「公民應有機會參與推動及享受社會發展」，歷史上有</w:t>
      </w:r>
      <w:r w:rsidRPr="00957B37">
        <w:rPr>
          <w:rFonts w:ascii="Times New Roman" w:hAnsi="Times New Roman" w:hint="eastAsia"/>
        </w:rPr>
        <w:t>不少</w:t>
      </w:r>
      <w:r w:rsidRPr="00957B37">
        <w:rPr>
          <w:rFonts w:ascii="Times New Roman" w:hAnsi="Times New Roman"/>
        </w:rPr>
        <w:t>由下而上的社會運動便可視為公民透過公民社會對社會決策的民主參與。我國在近期的社會重大議題中，公民透過網路進行公民參與也是如雨後春筍般地大幅增加，足見網路參與在我國已漸漸成為一個不可忽視的公民參與管道。</w:t>
      </w:r>
      <w:r w:rsidRPr="00957B37">
        <w:rPr>
          <w:rFonts w:ascii="Times New Roman" w:hAnsi="Times New Roman" w:hint="eastAsia"/>
        </w:rPr>
        <w:t>公共政策網路參與平台是順應潮流趨勢，建構政府與民眾之間良善的溝通管道，讓民眾可以擁有公平的參與權利，而政府在政策推行上也可以達到事半功倍之效。</w:t>
      </w:r>
      <w:bookmarkEnd w:id="3"/>
      <w:bookmarkEnd w:id="4"/>
      <w:bookmarkEnd w:id="5"/>
      <w:bookmarkEnd w:id="6"/>
      <w:bookmarkEnd w:id="7"/>
    </w:p>
    <w:sectPr w:rsidR="00AC0FDF" w:rsidSect="00667A6E">
      <w:footerReference w:type="default" r:id="rId11"/>
      <w:pgSz w:w="11906" w:h="16838"/>
      <w:pgMar w:top="1440" w:right="1800" w:bottom="1440" w:left="180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CF4" w:rsidRDefault="00455CF4" w:rsidP="003D427C">
      <w:r>
        <w:separator/>
      </w:r>
    </w:p>
  </w:endnote>
  <w:endnote w:type="continuationSeparator" w:id="0">
    <w:p w:rsidR="00455CF4" w:rsidRDefault="00455CF4" w:rsidP="003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BiauKai"/>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 Gulim">
    <w:altName w:val="Arial Unicode MS"/>
    <w:charset w:val="81"/>
    <w:family w:val="roman"/>
    <w:pitch w:val="variable"/>
    <w:sig w:usb0="00000000" w:usb1="7F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中黑體">
    <w:altName w:val="Arial Unicode MS"/>
    <w:charset w:val="88"/>
    <w:family w:val="modern"/>
    <w:pitch w:val="fixed"/>
    <w:sig w:usb0="00000000" w:usb1="28091800" w:usb2="00000016" w:usb3="00000000" w:csb0="00100000" w:csb1="00000000"/>
  </w:font>
  <w:font w:name="DFHei-W5-WIN-BF">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3604" w:rsidRPr="002421F7" w:rsidRDefault="00223604">
    <w:pPr>
      <w:pStyle w:val="a8"/>
      <w:jc w:val="center"/>
      <w:rPr>
        <w:caps/>
        <w:color w:val="000000" w:themeColor="text1"/>
      </w:rPr>
    </w:pPr>
    <w:r w:rsidRPr="002421F7">
      <w:rPr>
        <w:rFonts w:hint="eastAsia"/>
        <w:caps/>
        <w:noProof/>
        <w:color w:val="000000" w:themeColor="text1"/>
      </w:rPr>
      <mc:AlternateContent>
        <mc:Choice Requires="wps">
          <w:drawing>
            <wp:anchor distT="0" distB="0" distL="114300" distR="114300" simplePos="0" relativeHeight="251659264" behindDoc="0" locked="0" layoutInCell="1" allowOverlap="1" wp14:anchorId="0FC31F30" wp14:editId="4B901B1A">
              <wp:simplePos x="0" y="0"/>
              <wp:positionH relativeFrom="column">
                <wp:posOffset>-123825</wp:posOffset>
              </wp:positionH>
              <wp:positionV relativeFrom="paragraph">
                <wp:posOffset>-635</wp:posOffset>
              </wp:positionV>
              <wp:extent cx="1762125" cy="238125"/>
              <wp:effectExtent l="0" t="0" r="28575" b="28575"/>
              <wp:wrapNone/>
              <wp:docPr id="462" name="矩形 462"/>
              <wp:cNvGraphicFramePr/>
              <a:graphic xmlns:a="http://schemas.openxmlformats.org/drawingml/2006/main">
                <a:graphicData uri="http://schemas.microsoft.com/office/word/2010/wordprocessingShape">
                  <wps:wsp>
                    <wps:cNvSpPr/>
                    <wps:spPr>
                      <a:xfrm>
                        <a:off x="0" y="0"/>
                        <a:ext cx="1762125" cy="238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3604" w:rsidRPr="00426514" w:rsidRDefault="00223604" w:rsidP="003D498E">
                          <w:pPr>
                            <w:jc w:val="center"/>
                            <w:rPr>
                              <w:sz w:val="18"/>
                              <w:szCs w:val="18"/>
                            </w:rPr>
                          </w:pPr>
                          <w:r w:rsidRPr="00426514">
                            <w:rPr>
                              <w:rFonts w:hint="eastAsia"/>
                              <w:sz w:val="18"/>
                              <w:szCs w:val="18"/>
                            </w:rPr>
                            <w:t>政</w:t>
                          </w:r>
                          <w:r w:rsidRPr="00426514">
                            <w:rPr>
                              <w:sz w:val="18"/>
                              <w:szCs w:val="18"/>
                            </w:rPr>
                            <w:t>府機關資訊通報</w:t>
                          </w:r>
                          <w:r w:rsidRPr="00426514">
                            <w:rPr>
                              <w:rFonts w:hint="eastAsia"/>
                              <w:sz w:val="18"/>
                              <w:szCs w:val="18"/>
                            </w:rPr>
                            <w:t>第</w:t>
                          </w:r>
                          <w:r w:rsidRPr="00426514">
                            <w:rPr>
                              <w:sz w:val="18"/>
                              <w:szCs w:val="18"/>
                            </w:rPr>
                            <w:t>32</w:t>
                          </w:r>
                          <w:r>
                            <w:rPr>
                              <w:sz w:val="18"/>
                              <w:szCs w:val="18"/>
                            </w:rPr>
                            <w:t>8</w:t>
                          </w:r>
                          <w:r w:rsidRPr="00426514">
                            <w:rPr>
                              <w:sz w:val="18"/>
                              <w:szCs w:val="18"/>
                            </w:rPr>
                            <w:t>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31F30" id="矩形 462" o:spid="_x0000_s1032" style="position:absolute;left:0;text-align:left;margin-left:-9.75pt;margin-top:-.05pt;width:13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" fillcolor="white [3212]" strokecolor="white [3212]" strokeweight="2pt">
              <v:textbox>
                <w:txbxContent>
                  <w:p w:rsidR="009F1898" w:rsidRPr="00426514" w:rsidRDefault="009F1898" w:rsidP="003D498E">
                    <w:pPr>
                      <w:jc w:val="center"/>
                      <w:rPr>
                        <w:sz w:val="18"/>
                        <w:szCs w:val="18"/>
                      </w:rPr>
                    </w:pPr>
                    <w:r w:rsidRPr="00426514">
                      <w:rPr>
                        <w:rFonts w:hint="eastAsia"/>
                        <w:sz w:val="18"/>
                        <w:szCs w:val="18"/>
                      </w:rPr>
                      <w:t>政</w:t>
                    </w:r>
                    <w:r w:rsidRPr="00426514">
                      <w:rPr>
                        <w:sz w:val="18"/>
                        <w:szCs w:val="18"/>
                      </w:rPr>
                      <w:t>府機關資訊通報</w:t>
                    </w:r>
                    <w:r w:rsidRPr="00426514">
                      <w:rPr>
                        <w:rFonts w:hint="eastAsia"/>
                        <w:sz w:val="18"/>
                        <w:szCs w:val="18"/>
                      </w:rPr>
                      <w:t>第</w:t>
                    </w:r>
                    <w:r w:rsidRPr="00426514">
                      <w:rPr>
                        <w:sz w:val="18"/>
                        <w:szCs w:val="18"/>
                      </w:rPr>
                      <w:t>32</w:t>
                    </w:r>
                    <w:r>
                      <w:rPr>
                        <w:sz w:val="18"/>
                        <w:szCs w:val="18"/>
                      </w:rPr>
                      <w:t>8</w:t>
                    </w:r>
                    <w:r w:rsidRPr="00426514">
                      <w:rPr>
                        <w:sz w:val="18"/>
                        <w:szCs w:val="18"/>
                      </w:rPr>
                      <w:t>期</w:t>
                    </w:r>
                  </w:p>
                </w:txbxContent>
              </v:textbox>
            </v:rect>
          </w:pict>
        </mc:Fallback>
      </mc:AlternateContent>
    </w:r>
    <w:r w:rsidRPr="002421F7">
      <w:rPr>
        <w:rFonts w:hint="eastAsia"/>
        <w:caps/>
        <w:noProof/>
        <w:color w:val="000000" w:themeColor="text1"/>
      </w:rPr>
      <mc:AlternateContent>
        <mc:Choice Requires="wps">
          <w:drawing>
            <wp:anchor distT="0" distB="0" distL="114300" distR="114300" simplePos="0" relativeHeight="251661312" behindDoc="0" locked="0" layoutInCell="1" allowOverlap="1" wp14:anchorId="726C9ACB" wp14:editId="4B7B6298">
              <wp:simplePos x="0" y="0"/>
              <wp:positionH relativeFrom="column">
                <wp:posOffset>4010025</wp:posOffset>
              </wp:positionH>
              <wp:positionV relativeFrom="paragraph">
                <wp:posOffset>-635</wp:posOffset>
              </wp:positionV>
              <wp:extent cx="1762125" cy="238125"/>
              <wp:effectExtent l="0" t="0" r="28575" b="28575"/>
              <wp:wrapNone/>
              <wp:docPr id="463" name="矩形 463"/>
              <wp:cNvGraphicFramePr/>
              <a:graphic xmlns:a="http://schemas.openxmlformats.org/drawingml/2006/main">
                <a:graphicData uri="http://schemas.microsoft.com/office/word/2010/wordprocessingShape">
                  <wps:wsp>
                    <wps:cNvSpPr/>
                    <wps:spPr>
                      <a:xfrm>
                        <a:off x="0" y="0"/>
                        <a:ext cx="1762125" cy="2381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23604" w:rsidRPr="00046091" w:rsidRDefault="00223604" w:rsidP="003D498E">
                          <w:pPr>
                            <w:jc w:val="center"/>
                            <w:rPr>
                              <w:sz w:val="18"/>
                              <w:szCs w:val="18"/>
                            </w:rPr>
                          </w:pPr>
                          <w:r>
                            <w:rPr>
                              <w:rFonts w:hint="eastAsia"/>
                              <w:sz w:val="18"/>
                              <w:szCs w:val="18"/>
                            </w:rPr>
                            <w:t>中</w:t>
                          </w:r>
                          <w:r>
                            <w:rPr>
                              <w:sz w:val="18"/>
                              <w:szCs w:val="18"/>
                            </w:rPr>
                            <w:t>華民國</w:t>
                          </w:r>
                          <w:r>
                            <w:rPr>
                              <w:sz w:val="18"/>
                              <w:szCs w:val="18"/>
                            </w:rPr>
                            <w:t>104</w:t>
                          </w:r>
                          <w:r>
                            <w:rPr>
                              <w:sz w:val="18"/>
                              <w:szCs w:val="18"/>
                            </w:rPr>
                            <w:t>年</w:t>
                          </w:r>
                          <w:r>
                            <w:rPr>
                              <w:rFonts w:hint="eastAsia"/>
                              <w:sz w:val="18"/>
                              <w:szCs w:val="18"/>
                            </w:rPr>
                            <w:t>2</w:t>
                          </w:r>
                          <w:r>
                            <w:rPr>
                              <w:sz w:val="18"/>
                              <w:szCs w:val="18"/>
                            </w:rPr>
                            <w:t>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C9ACB" id="矩形 463" o:spid="_x0000_s1033" style="position:absolute;left:0;text-align:left;margin-left:315.75pt;margin-top:-.05pt;width:13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" fillcolor="white [3212]" strokecolor="white [3212]" strokeweight="2pt">
              <v:textbox>
                <w:txbxContent>
                  <w:p w:rsidR="009F1898" w:rsidRPr="00046091" w:rsidRDefault="009F1898" w:rsidP="003D498E">
                    <w:pPr>
                      <w:jc w:val="center"/>
                      <w:rPr>
                        <w:sz w:val="18"/>
                        <w:szCs w:val="18"/>
                      </w:rPr>
                    </w:pPr>
                    <w:r>
                      <w:rPr>
                        <w:rFonts w:hint="eastAsia"/>
                        <w:sz w:val="18"/>
                        <w:szCs w:val="18"/>
                      </w:rPr>
                      <w:t>中</w:t>
                    </w:r>
                    <w:r>
                      <w:rPr>
                        <w:sz w:val="18"/>
                        <w:szCs w:val="18"/>
                      </w:rPr>
                      <w:t>華民國</w:t>
                    </w:r>
                    <w:r>
                      <w:rPr>
                        <w:sz w:val="18"/>
                        <w:szCs w:val="18"/>
                      </w:rPr>
                      <w:t>104</w:t>
                    </w:r>
                    <w:r>
                      <w:rPr>
                        <w:sz w:val="18"/>
                        <w:szCs w:val="18"/>
                      </w:rPr>
                      <w:t>年</w:t>
                    </w:r>
                    <w:r>
                      <w:rPr>
                        <w:rFonts w:hint="eastAsia"/>
                        <w:sz w:val="18"/>
                        <w:szCs w:val="18"/>
                      </w:rPr>
                      <w:t>2</w:t>
                    </w:r>
                    <w:r>
                      <w:rPr>
                        <w:sz w:val="18"/>
                        <w:szCs w:val="18"/>
                      </w:rPr>
                      <w:t>月</w:t>
                    </w:r>
                  </w:p>
                </w:txbxContent>
              </v:textbox>
            </v:rect>
          </w:pict>
        </mc:Fallback>
      </mc:AlternateContent>
    </w:r>
    <w:r w:rsidRPr="002421F7">
      <w:rPr>
        <w:rFonts w:hint="eastAsia"/>
        <w:caps/>
        <w:color w:val="000000" w:themeColor="text1"/>
      </w:rPr>
      <w:t>頁</w:t>
    </w:r>
    <w:r w:rsidRPr="002421F7">
      <w:rPr>
        <w:caps/>
        <w:color w:val="000000" w:themeColor="text1"/>
      </w:rPr>
      <w:fldChar w:fldCharType="begin"/>
    </w:r>
    <w:r w:rsidRPr="002421F7">
      <w:rPr>
        <w:caps/>
        <w:color w:val="000000" w:themeColor="text1"/>
      </w:rPr>
      <w:instrText>PAGE   \* MERGEFORMAT</w:instrText>
    </w:r>
    <w:r w:rsidRPr="002421F7">
      <w:rPr>
        <w:caps/>
        <w:color w:val="000000" w:themeColor="text1"/>
      </w:rPr>
      <w:fldChar w:fldCharType="separate"/>
    </w:r>
    <w:r w:rsidR="00593677" w:rsidRPr="00593677">
      <w:rPr>
        <w:caps/>
        <w:noProof/>
        <w:color w:val="000000" w:themeColor="text1"/>
        <w:lang w:val="zh-TW"/>
      </w:rPr>
      <w:t>2</w:t>
    </w:r>
    <w:r w:rsidRPr="002421F7">
      <w:rPr>
        <w:caps/>
        <w:color w:val="000000" w:themeColor="text1"/>
      </w:rPr>
      <w:fldChar w:fldCharType="end"/>
    </w:r>
  </w:p>
  <w:p w:rsidR="00223604" w:rsidRDefault="0022360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CF4" w:rsidRDefault="00455CF4" w:rsidP="003D427C">
      <w:r>
        <w:separator/>
      </w:r>
    </w:p>
  </w:footnote>
  <w:footnote w:type="continuationSeparator" w:id="0">
    <w:p w:rsidR="00455CF4" w:rsidRDefault="00455CF4" w:rsidP="003D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72A9"/>
    <w:multiLevelType w:val="hybridMultilevel"/>
    <w:tmpl w:val="37AE80D0"/>
    <w:lvl w:ilvl="0" w:tplc="8C08B93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6643A5"/>
    <w:multiLevelType w:val="multilevel"/>
    <w:tmpl w:val="8B0A7E5A"/>
    <w:lvl w:ilvl="0">
      <w:start w:val="1"/>
      <w:numFmt w:val="decimal"/>
      <w:lvlText w:val="%1."/>
      <w:lvlJc w:val="left"/>
      <w:pPr>
        <w:tabs>
          <w:tab w:val="num" w:pos="720"/>
        </w:tabs>
        <w:ind w:left="720" w:hanging="360"/>
      </w:pPr>
      <w:rPr>
        <w:rFonts w:asciiTheme="minorEastAsia" w:eastAsiaTheme="minorEastAsia" w:hAnsiTheme="minorEastAsia"/>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E5104"/>
    <w:multiLevelType w:val="hybridMultilevel"/>
    <w:tmpl w:val="EB7C8DBC"/>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192985"/>
    <w:multiLevelType w:val="multilevel"/>
    <w:tmpl w:val="33C8FF1E"/>
    <w:lvl w:ilvl="0">
      <w:start w:val="1"/>
      <w:numFmt w:val="taiwaneseCountingThousand"/>
      <w:pStyle w:val="2"/>
      <w:lvlText w:val="(%1)"/>
      <w:lvlJc w:val="left"/>
      <w:pPr>
        <w:tabs>
          <w:tab w:val="num" w:pos="1134"/>
        </w:tabs>
        <w:ind w:left="1134" w:hanging="635"/>
      </w:pPr>
      <w:rPr>
        <w:rFonts w:hint="default"/>
        <w:b w:val="0"/>
        <w:kern w:val="2"/>
        <w:sz w:val="28"/>
        <w:szCs w:val="28"/>
      </w:rPr>
    </w:lvl>
    <w:lvl w:ilvl="1">
      <w:start w:val="1"/>
      <w:numFmt w:val="taiwaneseCountingThousand"/>
      <w:lvlText w:val="(%2)"/>
      <w:lvlJc w:val="left"/>
      <w:pPr>
        <w:tabs>
          <w:tab w:val="num" w:pos="1134"/>
        </w:tabs>
        <w:ind w:left="1134" w:hanging="635"/>
      </w:pPr>
      <w:rPr>
        <w:rFonts w:ascii="Times New Roman" w:hAnsi="Times New Roman" w:cs="Times New Roman" w:hint="eastAsia"/>
        <w:i w:val="0"/>
        <w:iCs w:val="0"/>
        <w:caps w:val="0"/>
        <w:smallCaps w:val="0"/>
        <w:strike w:val="0"/>
        <w:dstrike w:val="0"/>
        <w:vanish w:val="0"/>
        <w:color w:val="000000"/>
        <w:spacing w:val="0"/>
        <w:position w:val="0"/>
        <w:u w:val="none"/>
        <w:vertAlign w:val="baseline"/>
        <w:em w:val="none"/>
      </w:rPr>
    </w:lvl>
    <w:lvl w:ilvl="2">
      <w:start w:val="1"/>
      <w:numFmt w:val="decimal"/>
      <w:lvlText w:val="%3."/>
      <w:lvlJc w:val="right"/>
      <w:pPr>
        <w:tabs>
          <w:tab w:val="num" w:pos="1588"/>
        </w:tabs>
        <w:ind w:left="1588" w:hanging="227"/>
      </w:pPr>
      <w:rPr>
        <w:rFonts w:hint="eastAsia"/>
      </w:rPr>
    </w:lvl>
    <w:lvl w:ilvl="3">
      <w:start w:val="1"/>
      <w:numFmt w:val="decimal"/>
      <w:lvlText w:val="%4."/>
      <w:lvlJc w:val="left"/>
      <w:pPr>
        <w:tabs>
          <w:tab w:val="num" w:pos="2147"/>
        </w:tabs>
        <w:ind w:left="2147" w:hanging="480"/>
      </w:pPr>
      <w:rPr>
        <w:rFonts w:hint="eastAsia"/>
      </w:rPr>
    </w:lvl>
    <w:lvl w:ilvl="4">
      <w:start w:val="1"/>
      <w:numFmt w:val="ideographTraditional"/>
      <w:lvlText w:val="%5、"/>
      <w:lvlJc w:val="left"/>
      <w:pPr>
        <w:tabs>
          <w:tab w:val="num" w:pos="2627"/>
        </w:tabs>
        <w:ind w:left="2627" w:hanging="480"/>
      </w:pPr>
      <w:rPr>
        <w:rFonts w:hint="eastAsia"/>
      </w:rPr>
    </w:lvl>
    <w:lvl w:ilvl="5">
      <w:start w:val="1"/>
      <w:numFmt w:val="lowerRoman"/>
      <w:lvlText w:val="%6."/>
      <w:lvlJc w:val="right"/>
      <w:pPr>
        <w:tabs>
          <w:tab w:val="num" w:pos="3107"/>
        </w:tabs>
        <w:ind w:left="3107" w:hanging="480"/>
      </w:pPr>
      <w:rPr>
        <w:rFonts w:hint="eastAsia"/>
      </w:rPr>
    </w:lvl>
    <w:lvl w:ilvl="6">
      <w:start w:val="1"/>
      <w:numFmt w:val="decimal"/>
      <w:lvlText w:val="%7."/>
      <w:lvlJc w:val="left"/>
      <w:pPr>
        <w:tabs>
          <w:tab w:val="num" w:pos="3587"/>
        </w:tabs>
        <w:ind w:left="3587" w:hanging="480"/>
      </w:pPr>
      <w:rPr>
        <w:rFonts w:hint="eastAsia"/>
      </w:rPr>
    </w:lvl>
    <w:lvl w:ilvl="7">
      <w:start w:val="1"/>
      <w:numFmt w:val="ideographTraditional"/>
      <w:lvlText w:val="%8、"/>
      <w:lvlJc w:val="left"/>
      <w:pPr>
        <w:tabs>
          <w:tab w:val="num" w:pos="4067"/>
        </w:tabs>
        <w:ind w:left="4067" w:hanging="480"/>
      </w:pPr>
      <w:rPr>
        <w:rFonts w:hint="eastAsia"/>
      </w:rPr>
    </w:lvl>
    <w:lvl w:ilvl="8">
      <w:start w:val="1"/>
      <w:numFmt w:val="lowerRoman"/>
      <w:lvlText w:val="%9."/>
      <w:lvlJc w:val="right"/>
      <w:pPr>
        <w:tabs>
          <w:tab w:val="num" w:pos="4547"/>
        </w:tabs>
        <w:ind w:left="4547" w:hanging="480"/>
      </w:pPr>
      <w:rPr>
        <w:rFonts w:hint="eastAsia"/>
      </w:rPr>
    </w:lvl>
  </w:abstractNum>
  <w:abstractNum w:abstractNumId="4">
    <w:nsid w:val="0D33191B"/>
    <w:multiLevelType w:val="hybridMultilevel"/>
    <w:tmpl w:val="DA1843AC"/>
    <w:lvl w:ilvl="0" w:tplc="4D2AD3DA">
      <w:start w:val="1"/>
      <w:numFmt w:val="ideographLegalTraditional"/>
      <w:suff w:val="space"/>
      <w:lvlText w:val="%1、"/>
      <w:lvlJc w:val="left"/>
      <w:pPr>
        <w:ind w:left="720" w:hanging="480"/>
      </w:pPr>
      <w:rPr>
        <w:rFonts w:hint="default"/>
        <w:b/>
        <w:color w:val="auto"/>
        <w:lang w:val="en-US"/>
      </w:rPr>
    </w:lvl>
    <w:lvl w:ilvl="1" w:tplc="0409000F">
      <w:start w:val="1"/>
      <w:numFmt w:val="decimal"/>
      <w:lvlText w:val="%2."/>
      <w:lvlJc w:val="left"/>
      <w:pPr>
        <w:tabs>
          <w:tab w:val="num" w:pos="960"/>
        </w:tabs>
        <w:ind w:left="960" w:hanging="480"/>
      </w:pPr>
      <w:rPr>
        <w:rFonts w:hint="default"/>
        <w:b/>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F1140A1"/>
    <w:multiLevelType w:val="hybridMultilevel"/>
    <w:tmpl w:val="5922E844"/>
    <w:lvl w:ilvl="0" w:tplc="ACBAF32A">
      <w:start w:val="1"/>
      <w:numFmt w:val="taiwaneseCountingThousand"/>
      <w:lvlText w:val="%1、"/>
      <w:lvlJc w:val="left"/>
      <w:pPr>
        <w:ind w:left="480" w:hanging="480"/>
      </w:pPr>
      <w:rPr>
        <w:rFonts w:hint="eastAsia"/>
      </w:rPr>
    </w:lvl>
    <w:lvl w:ilvl="1" w:tplc="664017E8">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2A57FAD"/>
    <w:multiLevelType w:val="hybridMultilevel"/>
    <w:tmpl w:val="CEDA3372"/>
    <w:lvl w:ilvl="0" w:tplc="5704CCB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F33709"/>
    <w:multiLevelType w:val="hybridMultilevel"/>
    <w:tmpl w:val="AD94B698"/>
    <w:lvl w:ilvl="0" w:tplc="04090017">
      <w:start w:val="1"/>
      <w:numFmt w:val="ideographLegalTraditional"/>
      <w:lvlText w:val="%1、"/>
      <w:lvlJc w:val="left"/>
      <w:pPr>
        <w:ind w:left="480" w:hanging="480"/>
      </w:pPr>
      <w:rPr>
        <w:rFonts w:cs="Times New Roman" w:hint="default"/>
      </w:rPr>
    </w:lvl>
    <w:lvl w:ilvl="1" w:tplc="42A8A79C">
      <w:start w:val="1"/>
      <w:numFmt w:val="taiwaneseCountingThousand"/>
      <w:suff w:val="space"/>
      <w:lvlText w:val="%2、"/>
      <w:lvlJc w:val="left"/>
      <w:pPr>
        <w:ind w:left="960" w:hanging="480"/>
      </w:pPr>
      <w:rPr>
        <w:rFonts w:ascii="新細明體" w:eastAsia="新細明體" w:hAnsi="標楷體" w:cs="Times New Roman" w:hint="default"/>
        <w:color w:val="000000"/>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18907C9F"/>
    <w:multiLevelType w:val="hybridMultilevel"/>
    <w:tmpl w:val="6FC204C0"/>
    <w:lvl w:ilvl="0" w:tplc="EAA68644">
      <w:start w:val="1"/>
      <w:numFmt w:val="taiwaneseCountingThousand"/>
      <w:suff w:val="space"/>
      <w:lvlText w:val="%1、"/>
      <w:lvlJc w:val="left"/>
      <w:pPr>
        <w:ind w:left="960" w:hanging="480"/>
      </w:pPr>
      <w:rPr>
        <w:rFonts w:ascii="新細明體" w:eastAsia="新細明體" w:hAnsi="新細明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9284423"/>
    <w:multiLevelType w:val="hybridMultilevel"/>
    <w:tmpl w:val="846EE35C"/>
    <w:lvl w:ilvl="0" w:tplc="DA269956">
      <w:start w:val="1"/>
      <w:numFmt w:val="ideographLegalTraditional"/>
      <w:lvlText w:val="%1、"/>
      <w:lvlJc w:val="left"/>
      <w:pPr>
        <w:ind w:left="480" w:hanging="480"/>
      </w:pPr>
      <w:rPr>
        <w:rFonts w:cs="Times New Roman" w:hint="default"/>
        <w:lang w:val="en-US"/>
      </w:rPr>
    </w:lvl>
    <w:lvl w:ilvl="1" w:tplc="2DAC77E4">
      <w:start w:val="1"/>
      <w:numFmt w:val="taiwaneseCountingThousand"/>
      <w:lvlText w:val="%2、"/>
      <w:lvlJc w:val="left"/>
      <w:pPr>
        <w:ind w:left="960" w:hanging="480"/>
      </w:pPr>
      <w:rPr>
        <w:rFonts w:ascii="新細明體" w:eastAsia="新細明體" w:hAnsi="新細明體" w:cs="Times New Roman" w:hint="default"/>
        <w:color w:val="000000"/>
      </w:rPr>
    </w:lvl>
    <w:lvl w:ilvl="2" w:tplc="594E65B0">
      <w:start w:val="1"/>
      <w:numFmt w:val="taiwaneseCountingThousand"/>
      <w:suff w:val="space"/>
      <w:lvlText w:val="(%3)"/>
      <w:lvlJc w:val="left"/>
      <w:pPr>
        <w:ind w:left="1305" w:hanging="480"/>
      </w:pPr>
      <w:rPr>
        <w:rFonts w:hint="default"/>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1B694037"/>
    <w:multiLevelType w:val="hybridMultilevel"/>
    <w:tmpl w:val="9BC69AE4"/>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1DC9501F"/>
    <w:multiLevelType w:val="hybridMultilevel"/>
    <w:tmpl w:val="D5DCE48C"/>
    <w:lvl w:ilvl="0" w:tplc="B7280A94">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nsid w:val="23CA3F79"/>
    <w:multiLevelType w:val="hybridMultilevel"/>
    <w:tmpl w:val="899A5C2E"/>
    <w:lvl w:ilvl="0" w:tplc="42A8A79C">
      <w:start w:val="1"/>
      <w:numFmt w:val="taiwaneseCountingThousand"/>
      <w:suff w:val="space"/>
      <w:lvlText w:val="%1、"/>
      <w:lvlJc w:val="left"/>
      <w:pPr>
        <w:ind w:left="960" w:hanging="480"/>
      </w:pPr>
      <w:rPr>
        <w:rFonts w:ascii="新細明體" w:eastAsia="新細明體" w:hAnsi="標楷體"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8352299"/>
    <w:multiLevelType w:val="hybridMultilevel"/>
    <w:tmpl w:val="14DA4224"/>
    <w:lvl w:ilvl="0" w:tplc="9F307EBA">
      <w:start w:val="1"/>
      <w:numFmt w:val="ideographLegalTraditional"/>
      <w:pStyle w:val="0"/>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DBC37AB"/>
    <w:multiLevelType w:val="hybridMultilevel"/>
    <w:tmpl w:val="9E0A90FC"/>
    <w:lvl w:ilvl="0" w:tplc="ACBAF32A">
      <w:start w:val="1"/>
      <w:numFmt w:val="taiwaneseCountingThousand"/>
      <w:lvlText w:val="%1、"/>
      <w:lvlJc w:val="left"/>
      <w:pPr>
        <w:ind w:left="480" w:hanging="480"/>
      </w:pPr>
      <w:rPr>
        <w:rFonts w:hint="eastAsia"/>
      </w:rPr>
    </w:lvl>
    <w:lvl w:ilvl="1" w:tplc="D76CCD10">
      <w:start w:val="1"/>
      <w:numFmt w:val="taiwaneseCountingThousand"/>
      <w:suff w:val="space"/>
      <w:lvlText w:val="(%2)"/>
      <w:lvlJc w:val="left"/>
      <w:pPr>
        <w:ind w:left="960" w:hanging="480"/>
      </w:pPr>
      <w:rPr>
        <w:rFonts w:hint="eastAsia"/>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F824972"/>
    <w:multiLevelType w:val="hybridMultilevel"/>
    <w:tmpl w:val="D91C9910"/>
    <w:lvl w:ilvl="0" w:tplc="18B6672E">
      <w:start w:val="1"/>
      <w:numFmt w:val="ideographLegalTraditional"/>
      <w:suff w:val="space"/>
      <w:lvlText w:val="%1、"/>
      <w:lvlJc w:val="left"/>
      <w:pPr>
        <w:ind w:left="480" w:hanging="480"/>
      </w:pPr>
      <w:rPr>
        <w:rFonts w:hint="default"/>
        <w:b/>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8F25946"/>
    <w:multiLevelType w:val="hybridMultilevel"/>
    <w:tmpl w:val="49826A08"/>
    <w:lvl w:ilvl="0" w:tplc="04090015">
      <w:start w:val="1"/>
      <w:numFmt w:val="taiwaneseCountingThousand"/>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A906874"/>
    <w:multiLevelType w:val="hybridMultilevel"/>
    <w:tmpl w:val="FD6A9A44"/>
    <w:lvl w:ilvl="0" w:tplc="664017E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BEC049B"/>
    <w:multiLevelType w:val="hybridMultilevel"/>
    <w:tmpl w:val="8982D30A"/>
    <w:lvl w:ilvl="0" w:tplc="BF5CD7A4">
      <w:start w:val="1"/>
      <w:numFmt w:val="taiwaneseCountingThousand"/>
      <w:pStyle w:val="1"/>
      <w:lvlText w:val="%1、"/>
      <w:lvlJc w:val="left"/>
      <w:pPr>
        <w:tabs>
          <w:tab w:val="num" w:pos="456"/>
        </w:tabs>
        <w:ind w:left="456" w:hanging="456"/>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D0247C9C">
      <w:start w:val="1"/>
      <w:numFmt w:val="taiwaneseCountingThousand"/>
      <w:pStyle w:val="1"/>
      <w:lvlText w:val="%2、"/>
      <w:lvlJc w:val="left"/>
      <w:pPr>
        <w:tabs>
          <w:tab w:val="num" w:pos="480"/>
        </w:tabs>
        <w:ind w:left="480" w:firstLine="0"/>
      </w:pPr>
      <w:rPr>
        <w:rFonts w:hint="eastAsia"/>
        <w:lang w:val="en-US"/>
      </w:rPr>
    </w:lvl>
    <w:lvl w:ilvl="2" w:tplc="0409001B">
      <w:start w:val="1"/>
      <w:numFmt w:val="lowerRoman"/>
      <w:lvlText w:val="%3."/>
      <w:lvlJc w:val="right"/>
      <w:pPr>
        <w:tabs>
          <w:tab w:val="num" w:pos="1440"/>
        </w:tabs>
        <w:ind w:left="1440" w:hanging="480"/>
      </w:pPr>
    </w:lvl>
    <w:lvl w:ilvl="3" w:tplc="664017E8">
      <w:start w:val="1"/>
      <w:numFmt w:val="taiwaneseCountingThousand"/>
      <w:lvlText w:val="(%4)"/>
      <w:lvlJc w:val="left"/>
      <w:pPr>
        <w:tabs>
          <w:tab w:val="num" w:pos="2355"/>
        </w:tabs>
        <w:ind w:left="2355" w:hanging="915"/>
      </w:pPr>
      <w:rPr>
        <w:rFonts w:hint="default"/>
      </w:rPr>
    </w:lvl>
    <w:lvl w:ilvl="4" w:tplc="04090019">
      <w:start w:val="1"/>
      <w:numFmt w:val="ideographTraditional"/>
      <w:lvlText w:val="%5、"/>
      <w:lvlJc w:val="left"/>
      <w:pPr>
        <w:tabs>
          <w:tab w:val="num" w:pos="2400"/>
        </w:tabs>
        <w:ind w:left="2400" w:hanging="480"/>
      </w:pPr>
    </w:lvl>
    <w:lvl w:ilvl="5" w:tplc="A31A9140">
      <w:start w:val="1"/>
      <w:numFmt w:val="decimal"/>
      <w:lvlText w:val="(%6)"/>
      <w:lvlJc w:val="left"/>
      <w:pPr>
        <w:tabs>
          <w:tab w:val="num" w:pos="3120"/>
        </w:tabs>
        <w:ind w:left="3120" w:hanging="720"/>
      </w:pPr>
      <w:rPr>
        <w:rFonts w:hint="default"/>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3DD97F8A"/>
    <w:multiLevelType w:val="hybridMultilevel"/>
    <w:tmpl w:val="B064816E"/>
    <w:lvl w:ilvl="0" w:tplc="A3BAB802">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5C30A6"/>
    <w:multiLevelType w:val="hybridMultilevel"/>
    <w:tmpl w:val="19D45D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A8A573E"/>
    <w:multiLevelType w:val="hybridMultilevel"/>
    <w:tmpl w:val="5B9CC86C"/>
    <w:lvl w:ilvl="0" w:tplc="04090017">
      <w:start w:val="1"/>
      <w:numFmt w:val="ideographLegalTraditional"/>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9A3667"/>
    <w:multiLevelType w:val="hybridMultilevel"/>
    <w:tmpl w:val="9342F35C"/>
    <w:lvl w:ilvl="0" w:tplc="0409000F">
      <w:start w:val="1"/>
      <w:numFmt w:val="decimal"/>
      <w:lvlText w:val="%1."/>
      <w:lvlJc w:val="left"/>
      <w:pPr>
        <w:ind w:left="1330" w:hanging="480"/>
      </w:p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3">
    <w:nsid w:val="4F537A63"/>
    <w:multiLevelType w:val="hybridMultilevel"/>
    <w:tmpl w:val="EE9094EA"/>
    <w:lvl w:ilvl="0" w:tplc="F8FC8462">
      <w:start w:val="1"/>
      <w:numFmt w:val="taiwaneseCountingThousand"/>
      <w:lvlText w:val="(%1)"/>
      <w:lvlJc w:val="left"/>
      <w:pPr>
        <w:ind w:left="1305" w:hanging="480"/>
      </w:pPr>
      <w:rPr>
        <w:rFonts w:hint="default"/>
      </w:rPr>
    </w:lvl>
    <w:lvl w:ilvl="1" w:tplc="04090019" w:tentative="1">
      <w:start w:val="1"/>
      <w:numFmt w:val="ideographTraditional"/>
      <w:lvlText w:val="%2、"/>
      <w:lvlJc w:val="left"/>
      <w:pPr>
        <w:ind w:left="1785" w:hanging="480"/>
      </w:pPr>
    </w:lvl>
    <w:lvl w:ilvl="2" w:tplc="0409001B" w:tentative="1">
      <w:start w:val="1"/>
      <w:numFmt w:val="lowerRoman"/>
      <w:lvlText w:val="%3."/>
      <w:lvlJc w:val="right"/>
      <w:pPr>
        <w:ind w:left="2265" w:hanging="480"/>
      </w:pPr>
    </w:lvl>
    <w:lvl w:ilvl="3" w:tplc="0409000F" w:tentative="1">
      <w:start w:val="1"/>
      <w:numFmt w:val="decimal"/>
      <w:lvlText w:val="%4."/>
      <w:lvlJc w:val="left"/>
      <w:pPr>
        <w:ind w:left="2745" w:hanging="480"/>
      </w:pPr>
    </w:lvl>
    <w:lvl w:ilvl="4" w:tplc="04090019" w:tentative="1">
      <w:start w:val="1"/>
      <w:numFmt w:val="ideographTraditional"/>
      <w:lvlText w:val="%5、"/>
      <w:lvlJc w:val="left"/>
      <w:pPr>
        <w:ind w:left="3225" w:hanging="480"/>
      </w:pPr>
    </w:lvl>
    <w:lvl w:ilvl="5" w:tplc="0409001B" w:tentative="1">
      <w:start w:val="1"/>
      <w:numFmt w:val="lowerRoman"/>
      <w:lvlText w:val="%6."/>
      <w:lvlJc w:val="right"/>
      <w:pPr>
        <w:ind w:left="3705" w:hanging="480"/>
      </w:pPr>
    </w:lvl>
    <w:lvl w:ilvl="6" w:tplc="0409000F" w:tentative="1">
      <w:start w:val="1"/>
      <w:numFmt w:val="decimal"/>
      <w:lvlText w:val="%7."/>
      <w:lvlJc w:val="left"/>
      <w:pPr>
        <w:ind w:left="4185" w:hanging="480"/>
      </w:pPr>
    </w:lvl>
    <w:lvl w:ilvl="7" w:tplc="04090019" w:tentative="1">
      <w:start w:val="1"/>
      <w:numFmt w:val="ideographTraditional"/>
      <w:lvlText w:val="%8、"/>
      <w:lvlJc w:val="left"/>
      <w:pPr>
        <w:ind w:left="4665" w:hanging="480"/>
      </w:pPr>
    </w:lvl>
    <w:lvl w:ilvl="8" w:tplc="0409001B" w:tentative="1">
      <w:start w:val="1"/>
      <w:numFmt w:val="lowerRoman"/>
      <w:lvlText w:val="%9."/>
      <w:lvlJc w:val="right"/>
      <w:pPr>
        <w:ind w:left="5145" w:hanging="480"/>
      </w:pPr>
    </w:lvl>
  </w:abstractNum>
  <w:abstractNum w:abstractNumId="24">
    <w:nsid w:val="56DD31F1"/>
    <w:multiLevelType w:val="hybridMultilevel"/>
    <w:tmpl w:val="F0047EAE"/>
    <w:lvl w:ilvl="0" w:tplc="B7085E10">
      <w:start w:val="1"/>
      <w:numFmt w:val="decimal"/>
      <w:suff w:val="space"/>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nsid w:val="5B146160"/>
    <w:multiLevelType w:val="multilevel"/>
    <w:tmpl w:val="F858F72C"/>
    <w:lvl w:ilvl="0">
      <w:start w:val="1"/>
      <w:numFmt w:val="bullet"/>
      <w:pStyle w:val="a"/>
      <w:lvlText w:val=""/>
      <w:lvlJc w:val="left"/>
      <w:pPr>
        <w:tabs>
          <w:tab w:val="num" w:pos="996"/>
        </w:tabs>
        <w:ind w:left="996" w:hanging="996"/>
      </w:pPr>
      <w:rPr>
        <w:rFonts w:ascii="Wingdings" w:hAnsi="Wingdings" w:hint="default"/>
      </w:r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6">
    <w:nsid w:val="612D3774"/>
    <w:multiLevelType w:val="hybridMultilevel"/>
    <w:tmpl w:val="1ACED85C"/>
    <w:lvl w:ilvl="0" w:tplc="D3E0D50C">
      <w:start w:val="1"/>
      <w:numFmt w:val="ideographLegalTraditional"/>
      <w:lvlText w:val="%1、"/>
      <w:lvlJc w:val="left"/>
      <w:pPr>
        <w:tabs>
          <w:tab w:val="num" w:pos="720"/>
        </w:tabs>
        <w:ind w:left="720" w:hanging="480"/>
      </w:pPr>
      <w:rPr>
        <w:rFonts w:hint="default"/>
        <w:b/>
        <w:color w:val="auto"/>
        <w:lang w:val="en-US"/>
      </w:rPr>
    </w:lvl>
    <w:lvl w:ilvl="1" w:tplc="0409000F">
      <w:start w:val="1"/>
      <w:numFmt w:val="decimal"/>
      <w:lvlText w:val="%2."/>
      <w:lvlJc w:val="left"/>
      <w:pPr>
        <w:tabs>
          <w:tab w:val="num" w:pos="960"/>
        </w:tabs>
        <w:ind w:left="960" w:hanging="480"/>
      </w:pPr>
      <w:rPr>
        <w:rFonts w:hint="default"/>
        <w:b/>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626A3615"/>
    <w:multiLevelType w:val="hybridMultilevel"/>
    <w:tmpl w:val="EED0341E"/>
    <w:lvl w:ilvl="0" w:tplc="1972B234">
      <w:start w:val="1"/>
      <w:numFmt w:val="taiwaneseCountingThousand"/>
      <w:suff w:val="space"/>
      <w:lvlText w:val="%1、"/>
      <w:lvlJc w:val="left"/>
      <w:pPr>
        <w:ind w:left="480" w:hanging="480"/>
      </w:pPr>
      <w:rPr>
        <w:rFonts w:ascii="新細明體" w:eastAsia="新細明體" w:hAnsi="標楷體" w:cs="Times New Roman" w:hint="default"/>
        <w:color w:val="000000"/>
      </w:rPr>
    </w:lvl>
    <w:lvl w:ilvl="1" w:tplc="AF68D3FC">
      <w:start w:val="1"/>
      <w:numFmt w:val="taiwaneseCountingThousand"/>
      <w:lvlText w:val="(%2)"/>
      <w:lvlJc w:val="left"/>
      <w:pPr>
        <w:ind w:left="840" w:hanging="36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8">
    <w:nsid w:val="71E9350B"/>
    <w:multiLevelType w:val="hybridMultilevel"/>
    <w:tmpl w:val="53F688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753D7036"/>
    <w:multiLevelType w:val="hybridMultilevel"/>
    <w:tmpl w:val="F0047EAE"/>
    <w:lvl w:ilvl="0" w:tplc="B7085E10">
      <w:start w:val="1"/>
      <w:numFmt w:val="decimal"/>
      <w:suff w:val="space"/>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3"/>
  </w:num>
  <w:num w:numId="2">
    <w:abstractNumId w:val="18"/>
  </w:num>
  <w:num w:numId="3">
    <w:abstractNumId w:val="25"/>
  </w:num>
  <w:num w:numId="4">
    <w:abstractNumId w:val="3"/>
  </w:num>
  <w:num w:numId="5">
    <w:abstractNumId w:val="6"/>
  </w:num>
  <w:num w:numId="6">
    <w:abstractNumId w:val="9"/>
  </w:num>
  <w:num w:numId="7">
    <w:abstractNumId w:val="7"/>
  </w:num>
  <w:num w:numId="8">
    <w:abstractNumId w:val="27"/>
  </w:num>
  <w:num w:numId="9">
    <w:abstractNumId w:val="12"/>
  </w:num>
  <w:num w:numId="10">
    <w:abstractNumId w:val="23"/>
  </w:num>
  <w:num w:numId="11">
    <w:abstractNumId w:val="21"/>
  </w:num>
  <w:num w:numId="12">
    <w:abstractNumId w:val="14"/>
  </w:num>
  <w:num w:numId="13">
    <w:abstractNumId w:val="2"/>
  </w:num>
  <w:num w:numId="14">
    <w:abstractNumId w:val="10"/>
  </w:num>
  <w:num w:numId="15">
    <w:abstractNumId w:val="16"/>
  </w:num>
  <w:num w:numId="16">
    <w:abstractNumId w:val="26"/>
  </w:num>
  <w:num w:numId="17">
    <w:abstractNumId w:val="4"/>
  </w:num>
  <w:num w:numId="18">
    <w:abstractNumId w:val="15"/>
  </w:num>
  <w:num w:numId="19">
    <w:abstractNumId w:val="22"/>
  </w:num>
  <w:num w:numId="20">
    <w:abstractNumId w:val="8"/>
  </w:num>
  <w:num w:numId="21">
    <w:abstractNumId w:val="5"/>
  </w:num>
  <w:num w:numId="22">
    <w:abstractNumId w:val="17"/>
  </w:num>
  <w:num w:numId="23">
    <w:abstractNumId w:val="11"/>
  </w:num>
  <w:num w:numId="24">
    <w:abstractNumId w:val="19"/>
  </w:num>
  <w:num w:numId="25">
    <w:abstractNumId w:val="29"/>
  </w:num>
  <w:num w:numId="26">
    <w:abstractNumId w:val="0"/>
  </w:num>
  <w:num w:numId="27">
    <w:abstractNumId w:val="24"/>
  </w:num>
  <w:num w:numId="28">
    <w:abstractNumId w:val="28"/>
  </w:num>
  <w:num w:numId="29">
    <w:abstractNumId w:val="20"/>
  </w:num>
  <w:num w:numId="30">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10"/>
    <w:rsid w:val="00001F9F"/>
    <w:rsid w:val="00003A80"/>
    <w:rsid w:val="00012B16"/>
    <w:rsid w:val="000153E7"/>
    <w:rsid w:val="00015490"/>
    <w:rsid w:val="00015C95"/>
    <w:rsid w:val="00017FCE"/>
    <w:rsid w:val="000204C2"/>
    <w:rsid w:val="00020F2F"/>
    <w:rsid w:val="00021C18"/>
    <w:rsid w:val="00022403"/>
    <w:rsid w:val="00023133"/>
    <w:rsid w:val="00023259"/>
    <w:rsid w:val="0002340E"/>
    <w:rsid w:val="00030B68"/>
    <w:rsid w:val="000332C6"/>
    <w:rsid w:val="00034439"/>
    <w:rsid w:val="00034EDA"/>
    <w:rsid w:val="0003538E"/>
    <w:rsid w:val="00037B12"/>
    <w:rsid w:val="000400F3"/>
    <w:rsid w:val="00043526"/>
    <w:rsid w:val="00046690"/>
    <w:rsid w:val="0004690F"/>
    <w:rsid w:val="000501EE"/>
    <w:rsid w:val="000539DA"/>
    <w:rsid w:val="00054253"/>
    <w:rsid w:val="000545D9"/>
    <w:rsid w:val="000552E7"/>
    <w:rsid w:val="00055659"/>
    <w:rsid w:val="000600F9"/>
    <w:rsid w:val="000640EB"/>
    <w:rsid w:val="000653C6"/>
    <w:rsid w:val="000658F3"/>
    <w:rsid w:val="00080233"/>
    <w:rsid w:val="000814E1"/>
    <w:rsid w:val="0008213A"/>
    <w:rsid w:val="00085B08"/>
    <w:rsid w:val="00091993"/>
    <w:rsid w:val="00091BD6"/>
    <w:rsid w:val="00091C0C"/>
    <w:rsid w:val="00091CF5"/>
    <w:rsid w:val="000933AC"/>
    <w:rsid w:val="00095048"/>
    <w:rsid w:val="000954BF"/>
    <w:rsid w:val="00096E1E"/>
    <w:rsid w:val="000A0BD7"/>
    <w:rsid w:val="000A5B64"/>
    <w:rsid w:val="000A6EEE"/>
    <w:rsid w:val="000B2270"/>
    <w:rsid w:val="000B4254"/>
    <w:rsid w:val="000B64AD"/>
    <w:rsid w:val="000C0254"/>
    <w:rsid w:val="000C14B2"/>
    <w:rsid w:val="000D031A"/>
    <w:rsid w:val="000D1BCE"/>
    <w:rsid w:val="000D2DB9"/>
    <w:rsid w:val="000D2E14"/>
    <w:rsid w:val="000D3D75"/>
    <w:rsid w:val="000D67EB"/>
    <w:rsid w:val="000D791A"/>
    <w:rsid w:val="000E062A"/>
    <w:rsid w:val="000E3C69"/>
    <w:rsid w:val="000E5100"/>
    <w:rsid w:val="000F06EC"/>
    <w:rsid w:val="000F186B"/>
    <w:rsid w:val="000F1FB0"/>
    <w:rsid w:val="000F4B4F"/>
    <w:rsid w:val="00101574"/>
    <w:rsid w:val="0010396A"/>
    <w:rsid w:val="00106918"/>
    <w:rsid w:val="001116D3"/>
    <w:rsid w:val="00113BAA"/>
    <w:rsid w:val="00122D7D"/>
    <w:rsid w:val="00122F9B"/>
    <w:rsid w:val="0012492C"/>
    <w:rsid w:val="00125021"/>
    <w:rsid w:val="00125424"/>
    <w:rsid w:val="001345F6"/>
    <w:rsid w:val="00135B69"/>
    <w:rsid w:val="001405D9"/>
    <w:rsid w:val="001418E9"/>
    <w:rsid w:val="00141D6E"/>
    <w:rsid w:val="00141DE8"/>
    <w:rsid w:val="00142380"/>
    <w:rsid w:val="001436DC"/>
    <w:rsid w:val="00147BC2"/>
    <w:rsid w:val="00151809"/>
    <w:rsid w:val="00154768"/>
    <w:rsid w:val="00155708"/>
    <w:rsid w:val="001563FB"/>
    <w:rsid w:val="001570A5"/>
    <w:rsid w:val="001615A5"/>
    <w:rsid w:val="00161C5A"/>
    <w:rsid w:val="0016371D"/>
    <w:rsid w:val="001639C7"/>
    <w:rsid w:val="00166761"/>
    <w:rsid w:val="001700B2"/>
    <w:rsid w:val="00175777"/>
    <w:rsid w:val="00177301"/>
    <w:rsid w:val="0018053A"/>
    <w:rsid w:val="00180F02"/>
    <w:rsid w:val="00182092"/>
    <w:rsid w:val="0018243D"/>
    <w:rsid w:val="00183674"/>
    <w:rsid w:val="001854B3"/>
    <w:rsid w:val="00190EC9"/>
    <w:rsid w:val="00192A64"/>
    <w:rsid w:val="001950F3"/>
    <w:rsid w:val="0019557D"/>
    <w:rsid w:val="00197E59"/>
    <w:rsid w:val="001A5BF9"/>
    <w:rsid w:val="001A6469"/>
    <w:rsid w:val="001A6553"/>
    <w:rsid w:val="001A66B2"/>
    <w:rsid w:val="001A7564"/>
    <w:rsid w:val="001B07C0"/>
    <w:rsid w:val="001B2BEB"/>
    <w:rsid w:val="001B3D63"/>
    <w:rsid w:val="001B568B"/>
    <w:rsid w:val="001C1894"/>
    <w:rsid w:val="001C196E"/>
    <w:rsid w:val="001C1A86"/>
    <w:rsid w:val="001C25F0"/>
    <w:rsid w:val="001C3026"/>
    <w:rsid w:val="001D1AEE"/>
    <w:rsid w:val="001D6AC5"/>
    <w:rsid w:val="001E2844"/>
    <w:rsid w:val="001E40FB"/>
    <w:rsid w:val="001E5E65"/>
    <w:rsid w:val="001E7EAB"/>
    <w:rsid w:val="001F08CE"/>
    <w:rsid w:val="001F099F"/>
    <w:rsid w:val="001F10D3"/>
    <w:rsid w:val="001F122A"/>
    <w:rsid w:val="001F12C4"/>
    <w:rsid w:val="001F22FD"/>
    <w:rsid w:val="001F4C21"/>
    <w:rsid w:val="001F6A1E"/>
    <w:rsid w:val="002046D0"/>
    <w:rsid w:val="00207250"/>
    <w:rsid w:val="0020736C"/>
    <w:rsid w:val="0021040A"/>
    <w:rsid w:val="002105EA"/>
    <w:rsid w:val="00210E31"/>
    <w:rsid w:val="00211786"/>
    <w:rsid w:val="002128DC"/>
    <w:rsid w:val="00212ABD"/>
    <w:rsid w:val="0021350A"/>
    <w:rsid w:val="002158B5"/>
    <w:rsid w:val="00215ABD"/>
    <w:rsid w:val="002163E5"/>
    <w:rsid w:val="00216568"/>
    <w:rsid w:val="0021658A"/>
    <w:rsid w:val="00223604"/>
    <w:rsid w:val="00224381"/>
    <w:rsid w:val="0022606F"/>
    <w:rsid w:val="0022712C"/>
    <w:rsid w:val="00227939"/>
    <w:rsid w:val="00227DED"/>
    <w:rsid w:val="00235764"/>
    <w:rsid w:val="00236EEB"/>
    <w:rsid w:val="002374B3"/>
    <w:rsid w:val="00241DCC"/>
    <w:rsid w:val="002420DE"/>
    <w:rsid w:val="002421F7"/>
    <w:rsid w:val="002426B9"/>
    <w:rsid w:val="00245C6C"/>
    <w:rsid w:val="00246776"/>
    <w:rsid w:val="0025576A"/>
    <w:rsid w:val="00256450"/>
    <w:rsid w:val="00257898"/>
    <w:rsid w:val="00260F79"/>
    <w:rsid w:val="002712F8"/>
    <w:rsid w:val="00273A28"/>
    <w:rsid w:val="00273AD5"/>
    <w:rsid w:val="00277F2C"/>
    <w:rsid w:val="0028171A"/>
    <w:rsid w:val="0028175C"/>
    <w:rsid w:val="0028353C"/>
    <w:rsid w:val="002846AD"/>
    <w:rsid w:val="00286A8F"/>
    <w:rsid w:val="00287B33"/>
    <w:rsid w:val="00287F11"/>
    <w:rsid w:val="0029478F"/>
    <w:rsid w:val="002953BA"/>
    <w:rsid w:val="00295E13"/>
    <w:rsid w:val="002970CF"/>
    <w:rsid w:val="002A3487"/>
    <w:rsid w:val="002A4C54"/>
    <w:rsid w:val="002A79EB"/>
    <w:rsid w:val="002B1B5E"/>
    <w:rsid w:val="002B2B9A"/>
    <w:rsid w:val="002B37FE"/>
    <w:rsid w:val="002C1155"/>
    <w:rsid w:val="002C3375"/>
    <w:rsid w:val="002C4240"/>
    <w:rsid w:val="002D1C55"/>
    <w:rsid w:val="002D2D60"/>
    <w:rsid w:val="002D5468"/>
    <w:rsid w:val="002D5D9D"/>
    <w:rsid w:val="002E1F30"/>
    <w:rsid w:val="002E3CE6"/>
    <w:rsid w:val="002E47AC"/>
    <w:rsid w:val="002F00DA"/>
    <w:rsid w:val="002F013E"/>
    <w:rsid w:val="002F1E30"/>
    <w:rsid w:val="002F4188"/>
    <w:rsid w:val="002F60AF"/>
    <w:rsid w:val="00300614"/>
    <w:rsid w:val="0030203F"/>
    <w:rsid w:val="0030530C"/>
    <w:rsid w:val="00306126"/>
    <w:rsid w:val="003075CD"/>
    <w:rsid w:val="003133CE"/>
    <w:rsid w:val="00314590"/>
    <w:rsid w:val="00315B39"/>
    <w:rsid w:val="00323446"/>
    <w:rsid w:val="00323688"/>
    <w:rsid w:val="003243EA"/>
    <w:rsid w:val="00325D20"/>
    <w:rsid w:val="00326947"/>
    <w:rsid w:val="00331F5F"/>
    <w:rsid w:val="00332093"/>
    <w:rsid w:val="00335CE5"/>
    <w:rsid w:val="003360CC"/>
    <w:rsid w:val="00341303"/>
    <w:rsid w:val="00343B36"/>
    <w:rsid w:val="00344265"/>
    <w:rsid w:val="0034438B"/>
    <w:rsid w:val="00346A80"/>
    <w:rsid w:val="00346CDA"/>
    <w:rsid w:val="00347CAA"/>
    <w:rsid w:val="00350D34"/>
    <w:rsid w:val="00350F49"/>
    <w:rsid w:val="00350F5B"/>
    <w:rsid w:val="00351684"/>
    <w:rsid w:val="00351EBF"/>
    <w:rsid w:val="0035361A"/>
    <w:rsid w:val="00356BA9"/>
    <w:rsid w:val="00357A7F"/>
    <w:rsid w:val="00357C08"/>
    <w:rsid w:val="00360AB3"/>
    <w:rsid w:val="00365B4A"/>
    <w:rsid w:val="00367938"/>
    <w:rsid w:val="00370045"/>
    <w:rsid w:val="00371132"/>
    <w:rsid w:val="003711D4"/>
    <w:rsid w:val="00372B5D"/>
    <w:rsid w:val="00373922"/>
    <w:rsid w:val="0037796D"/>
    <w:rsid w:val="0038003F"/>
    <w:rsid w:val="003810CD"/>
    <w:rsid w:val="0038679D"/>
    <w:rsid w:val="00390C25"/>
    <w:rsid w:val="00393B68"/>
    <w:rsid w:val="00394A32"/>
    <w:rsid w:val="003954E5"/>
    <w:rsid w:val="00396FE8"/>
    <w:rsid w:val="003976B6"/>
    <w:rsid w:val="003A6E83"/>
    <w:rsid w:val="003A7E9F"/>
    <w:rsid w:val="003B281C"/>
    <w:rsid w:val="003B423C"/>
    <w:rsid w:val="003B7766"/>
    <w:rsid w:val="003C03DF"/>
    <w:rsid w:val="003C331E"/>
    <w:rsid w:val="003C3D51"/>
    <w:rsid w:val="003C51FD"/>
    <w:rsid w:val="003D075D"/>
    <w:rsid w:val="003D2BFA"/>
    <w:rsid w:val="003D41A9"/>
    <w:rsid w:val="003D427C"/>
    <w:rsid w:val="003D498E"/>
    <w:rsid w:val="003E0837"/>
    <w:rsid w:val="003E0D43"/>
    <w:rsid w:val="003E3491"/>
    <w:rsid w:val="003F243C"/>
    <w:rsid w:val="003F2A1E"/>
    <w:rsid w:val="003F2D96"/>
    <w:rsid w:val="003F3693"/>
    <w:rsid w:val="003F560C"/>
    <w:rsid w:val="003F5EC9"/>
    <w:rsid w:val="004009C3"/>
    <w:rsid w:val="00403409"/>
    <w:rsid w:val="00404FC8"/>
    <w:rsid w:val="004077B8"/>
    <w:rsid w:val="00407A9B"/>
    <w:rsid w:val="00411DCF"/>
    <w:rsid w:val="004148D8"/>
    <w:rsid w:val="00416A7B"/>
    <w:rsid w:val="00420F7B"/>
    <w:rsid w:val="00421177"/>
    <w:rsid w:val="00424A44"/>
    <w:rsid w:val="00425FEC"/>
    <w:rsid w:val="00427194"/>
    <w:rsid w:val="00427A7A"/>
    <w:rsid w:val="00430734"/>
    <w:rsid w:val="004312AE"/>
    <w:rsid w:val="00431637"/>
    <w:rsid w:val="00433C94"/>
    <w:rsid w:val="00434436"/>
    <w:rsid w:val="00435780"/>
    <w:rsid w:val="004408C2"/>
    <w:rsid w:val="00441EF7"/>
    <w:rsid w:val="00443818"/>
    <w:rsid w:val="004441CC"/>
    <w:rsid w:val="00445C68"/>
    <w:rsid w:val="004475FF"/>
    <w:rsid w:val="0045565F"/>
    <w:rsid w:val="00455AFE"/>
    <w:rsid w:val="00455CF4"/>
    <w:rsid w:val="004566DC"/>
    <w:rsid w:val="00460604"/>
    <w:rsid w:val="00463D4D"/>
    <w:rsid w:val="004661D6"/>
    <w:rsid w:val="004664C9"/>
    <w:rsid w:val="004704D1"/>
    <w:rsid w:val="00471FFF"/>
    <w:rsid w:val="0047490E"/>
    <w:rsid w:val="00475A82"/>
    <w:rsid w:val="00477213"/>
    <w:rsid w:val="00477D80"/>
    <w:rsid w:val="00481ACD"/>
    <w:rsid w:val="00481B25"/>
    <w:rsid w:val="00483A73"/>
    <w:rsid w:val="00483EFE"/>
    <w:rsid w:val="00483F29"/>
    <w:rsid w:val="004856B1"/>
    <w:rsid w:val="00485BB5"/>
    <w:rsid w:val="004864A4"/>
    <w:rsid w:val="004868F8"/>
    <w:rsid w:val="00493539"/>
    <w:rsid w:val="004961FA"/>
    <w:rsid w:val="004A0C08"/>
    <w:rsid w:val="004A3C20"/>
    <w:rsid w:val="004A6868"/>
    <w:rsid w:val="004B0072"/>
    <w:rsid w:val="004B32A7"/>
    <w:rsid w:val="004B5390"/>
    <w:rsid w:val="004B5433"/>
    <w:rsid w:val="004B5750"/>
    <w:rsid w:val="004C24E7"/>
    <w:rsid w:val="004C44A1"/>
    <w:rsid w:val="004C788C"/>
    <w:rsid w:val="004D0614"/>
    <w:rsid w:val="004D0DD0"/>
    <w:rsid w:val="004D160F"/>
    <w:rsid w:val="004D3ED8"/>
    <w:rsid w:val="004D56DE"/>
    <w:rsid w:val="004D74A4"/>
    <w:rsid w:val="004E0677"/>
    <w:rsid w:val="004E21A0"/>
    <w:rsid w:val="004E2950"/>
    <w:rsid w:val="004E3118"/>
    <w:rsid w:val="004E4251"/>
    <w:rsid w:val="004E48BE"/>
    <w:rsid w:val="004E4D4E"/>
    <w:rsid w:val="004F0663"/>
    <w:rsid w:val="004F279A"/>
    <w:rsid w:val="004F3D9B"/>
    <w:rsid w:val="004F6DAE"/>
    <w:rsid w:val="0050078F"/>
    <w:rsid w:val="005025AE"/>
    <w:rsid w:val="0050292D"/>
    <w:rsid w:val="005033C2"/>
    <w:rsid w:val="0050362A"/>
    <w:rsid w:val="00505944"/>
    <w:rsid w:val="00506274"/>
    <w:rsid w:val="00513144"/>
    <w:rsid w:val="00514504"/>
    <w:rsid w:val="00524419"/>
    <w:rsid w:val="00524DF5"/>
    <w:rsid w:val="00526085"/>
    <w:rsid w:val="0052674A"/>
    <w:rsid w:val="005268F9"/>
    <w:rsid w:val="00526CC7"/>
    <w:rsid w:val="00527B57"/>
    <w:rsid w:val="00531530"/>
    <w:rsid w:val="00534459"/>
    <w:rsid w:val="00535669"/>
    <w:rsid w:val="00537133"/>
    <w:rsid w:val="005411D0"/>
    <w:rsid w:val="00542032"/>
    <w:rsid w:val="0054330A"/>
    <w:rsid w:val="00544C33"/>
    <w:rsid w:val="00550626"/>
    <w:rsid w:val="005521D7"/>
    <w:rsid w:val="00552337"/>
    <w:rsid w:val="00554F90"/>
    <w:rsid w:val="00557079"/>
    <w:rsid w:val="00562329"/>
    <w:rsid w:val="00562AC2"/>
    <w:rsid w:val="00564260"/>
    <w:rsid w:val="00570938"/>
    <w:rsid w:val="00571993"/>
    <w:rsid w:val="00581B62"/>
    <w:rsid w:val="00583F63"/>
    <w:rsid w:val="005852E0"/>
    <w:rsid w:val="00585F1E"/>
    <w:rsid w:val="00587234"/>
    <w:rsid w:val="005918AF"/>
    <w:rsid w:val="00591A03"/>
    <w:rsid w:val="00593677"/>
    <w:rsid w:val="00593A9B"/>
    <w:rsid w:val="005946D5"/>
    <w:rsid w:val="005958A6"/>
    <w:rsid w:val="005972C2"/>
    <w:rsid w:val="00597F24"/>
    <w:rsid w:val="005A0E4A"/>
    <w:rsid w:val="005A3A64"/>
    <w:rsid w:val="005A3BCE"/>
    <w:rsid w:val="005A3E97"/>
    <w:rsid w:val="005A594B"/>
    <w:rsid w:val="005A6723"/>
    <w:rsid w:val="005A6B68"/>
    <w:rsid w:val="005B37C7"/>
    <w:rsid w:val="005B48A5"/>
    <w:rsid w:val="005B6CF9"/>
    <w:rsid w:val="005C0DA8"/>
    <w:rsid w:val="005C4211"/>
    <w:rsid w:val="005D26B1"/>
    <w:rsid w:val="005D6E34"/>
    <w:rsid w:val="005D7026"/>
    <w:rsid w:val="005E03DF"/>
    <w:rsid w:val="005E55E6"/>
    <w:rsid w:val="005E7459"/>
    <w:rsid w:val="005E774E"/>
    <w:rsid w:val="005F09B4"/>
    <w:rsid w:val="005F4BD1"/>
    <w:rsid w:val="005F7087"/>
    <w:rsid w:val="005F7139"/>
    <w:rsid w:val="005F7C77"/>
    <w:rsid w:val="005F7E4A"/>
    <w:rsid w:val="00600AE1"/>
    <w:rsid w:val="006017C3"/>
    <w:rsid w:val="00601FF0"/>
    <w:rsid w:val="00610C52"/>
    <w:rsid w:val="00615289"/>
    <w:rsid w:val="00615EF1"/>
    <w:rsid w:val="006207D6"/>
    <w:rsid w:val="00623E47"/>
    <w:rsid w:val="00624FE4"/>
    <w:rsid w:val="00627B3B"/>
    <w:rsid w:val="00630CF9"/>
    <w:rsid w:val="006326CA"/>
    <w:rsid w:val="00634D04"/>
    <w:rsid w:val="00636A09"/>
    <w:rsid w:val="00637478"/>
    <w:rsid w:val="006376CD"/>
    <w:rsid w:val="00637995"/>
    <w:rsid w:val="006418F7"/>
    <w:rsid w:val="006446BF"/>
    <w:rsid w:val="00646F0C"/>
    <w:rsid w:val="006514F7"/>
    <w:rsid w:val="00653195"/>
    <w:rsid w:val="006548D0"/>
    <w:rsid w:val="0065575C"/>
    <w:rsid w:val="0065697C"/>
    <w:rsid w:val="00657241"/>
    <w:rsid w:val="00661EC9"/>
    <w:rsid w:val="006626B0"/>
    <w:rsid w:val="006647FE"/>
    <w:rsid w:val="00667A6E"/>
    <w:rsid w:val="00670620"/>
    <w:rsid w:val="0067191C"/>
    <w:rsid w:val="0067562A"/>
    <w:rsid w:val="0067745B"/>
    <w:rsid w:val="00677964"/>
    <w:rsid w:val="0068091B"/>
    <w:rsid w:val="006826F5"/>
    <w:rsid w:val="006862F9"/>
    <w:rsid w:val="00686562"/>
    <w:rsid w:val="006906F3"/>
    <w:rsid w:val="0069256B"/>
    <w:rsid w:val="006927EE"/>
    <w:rsid w:val="00692D59"/>
    <w:rsid w:val="0069425A"/>
    <w:rsid w:val="006948E5"/>
    <w:rsid w:val="00694E78"/>
    <w:rsid w:val="00695FCB"/>
    <w:rsid w:val="006965D7"/>
    <w:rsid w:val="00696744"/>
    <w:rsid w:val="006A3630"/>
    <w:rsid w:val="006A6E56"/>
    <w:rsid w:val="006B0DB2"/>
    <w:rsid w:val="006B1855"/>
    <w:rsid w:val="006B6A7C"/>
    <w:rsid w:val="006B7056"/>
    <w:rsid w:val="006B7AFE"/>
    <w:rsid w:val="006C0B4B"/>
    <w:rsid w:val="006C0DC6"/>
    <w:rsid w:val="006C120A"/>
    <w:rsid w:val="006C277B"/>
    <w:rsid w:val="006C7933"/>
    <w:rsid w:val="006D27BD"/>
    <w:rsid w:val="006D47AA"/>
    <w:rsid w:val="006D526C"/>
    <w:rsid w:val="006D6F70"/>
    <w:rsid w:val="006E1EDB"/>
    <w:rsid w:val="006E2E71"/>
    <w:rsid w:val="006E35DA"/>
    <w:rsid w:val="006E417B"/>
    <w:rsid w:val="006E5736"/>
    <w:rsid w:val="006F3949"/>
    <w:rsid w:val="006F49F7"/>
    <w:rsid w:val="006F6984"/>
    <w:rsid w:val="006F7AED"/>
    <w:rsid w:val="007047E0"/>
    <w:rsid w:val="007048A7"/>
    <w:rsid w:val="00705967"/>
    <w:rsid w:val="007079D3"/>
    <w:rsid w:val="00710726"/>
    <w:rsid w:val="0071236C"/>
    <w:rsid w:val="00712B9D"/>
    <w:rsid w:val="00712D1B"/>
    <w:rsid w:val="007143DA"/>
    <w:rsid w:val="00714E96"/>
    <w:rsid w:val="00715035"/>
    <w:rsid w:val="00715C68"/>
    <w:rsid w:val="007216C4"/>
    <w:rsid w:val="00722D76"/>
    <w:rsid w:val="00722DEA"/>
    <w:rsid w:val="00727546"/>
    <w:rsid w:val="00727C02"/>
    <w:rsid w:val="00727E38"/>
    <w:rsid w:val="007303F3"/>
    <w:rsid w:val="007321E8"/>
    <w:rsid w:val="0073410C"/>
    <w:rsid w:val="0073584F"/>
    <w:rsid w:val="00735D39"/>
    <w:rsid w:val="00741459"/>
    <w:rsid w:val="00743108"/>
    <w:rsid w:val="00747DD6"/>
    <w:rsid w:val="00750512"/>
    <w:rsid w:val="0075099C"/>
    <w:rsid w:val="00754604"/>
    <w:rsid w:val="00756453"/>
    <w:rsid w:val="00761FD4"/>
    <w:rsid w:val="00764FB3"/>
    <w:rsid w:val="00772257"/>
    <w:rsid w:val="00773576"/>
    <w:rsid w:val="0077589F"/>
    <w:rsid w:val="00776D28"/>
    <w:rsid w:val="0078232E"/>
    <w:rsid w:val="00783842"/>
    <w:rsid w:val="00783CF5"/>
    <w:rsid w:val="00787BC4"/>
    <w:rsid w:val="00787E9B"/>
    <w:rsid w:val="0079185D"/>
    <w:rsid w:val="00793A36"/>
    <w:rsid w:val="0079416E"/>
    <w:rsid w:val="00794B66"/>
    <w:rsid w:val="007A302C"/>
    <w:rsid w:val="007A4303"/>
    <w:rsid w:val="007A678E"/>
    <w:rsid w:val="007B0285"/>
    <w:rsid w:val="007B0B85"/>
    <w:rsid w:val="007B53F8"/>
    <w:rsid w:val="007B6298"/>
    <w:rsid w:val="007B7A64"/>
    <w:rsid w:val="007C1765"/>
    <w:rsid w:val="007C226A"/>
    <w:rsid w:val="007C2E14"/>
    <w:rsid w:val="007C394A"/>
    <w:rsid w:val="007C3CB9"/>
    <w:rsid w:val="007C565A"/>
    <w:rsid w:val="007C63C4"/>
    <w:rsid w:val="007C693C"/>
    <w:rsid w:val="007C7F67"/>
    <w:rsid w:val="007D1AD3"/>
    <w:rsid w:val="007D20B0"/>
    <w:rsid w:val="007D43AF"/>
    <w:rsid w:val="007D49C5"/>
    <w:rsid w:val="007D4D59"/>
    <w:rsid w:val="007D51B1"/>
    <w:rsid w:val="007D54B6"/>
    <w:rsid w:val="007D6C1C"/>
    <w:rsid w:val="007E07E1"/>
    <w:rsid w:val="007E18D7"/>
    <w:rsid w:val="007E3D54"/>
    <w:rsid w:val="007E5FF3"/>
    <w:rsid w:val="007E711B"/>
    <w:rsid w:val="00804020"/>
    <w:rsid w:val="0080545B"/>
    <w:rsid w:val="00807D59"/>
    <w:rsid w:val="008101FE"/>
    <w:rsid w:val="00811AB2"/>
    <w:rsid w:val="00811F34"/>
    <w:rsid w:val="00813269"/>
    <w:rsid w:val="00816F97"/>
    <w:rsid w:val="008170BD"/>
    <w:rsid w:val="00817682"/>
    <w:rsid w:val="0082448B"/>
    <w:rsid w:val="008247D9"/>
    <w:rsid w:val="00827EE2"/>
    <w:rsid w:val="008302FF"/>
    <w:rsid w:val="008306E0"/>
    <w:rsid w:val="00832313"/>
    <w:rsid w:val="00834E82"/>
    <w:rsid w:val="008370ED"/>
    <w:rsid w:val="00840F79"/>
    <w:rsid w:val="00846939"/>
    <w:rsid w:val="00847E87"/>
    <w:rsid w:val="008517B3"/>
    <w:rsid w:val="00855B8E"/>
    <w:rsid w:val="0086027F"/>
    <w:rsid w:val="008616A8"/>
    <w:rsid w:val="00863521"/>
    <w:rsid w:val="00866EAF"/>
    <w:rsid w:val="00871D54"/>
    <w:rsid w:val="008732C9"/>
    <w:rsid w:val="00875D88"/>
    <w:rsid w:val="0087690C"/>
    <w:rsid w:val="00876B59"/>
    <w:rsid w:val="008812EC"/>
    <w:rsid w:val="0088187A"/>
    <w:rsid w:val="008822BD"/>
    <w:rsid w:val="008843BB"/>
    <w:rsid w:val="00886F98"/>
    <w:rsid w:val="00891B8B"/>
    <w:rsid w:val="00895380"/>
    <w:rsid w:val="00895EDD"/>
    <w:rsid w:val="00896E02"/>
    <w:rsid w:val="00897C1F"/>
    <w:rsid w:val="00897E5F"/>
    <w:rsid w:val="008A11BC"/>
    <w:rsid w:val="008A16A5"/>
    <w:rsid w:val="008A1710"/>
    <w:rsid w:val="008A20F9"/>
    <w:rsid w:val="008A32D9"/>
    <w:rsid w:val="008A5635"/>
    <w:rsid w:val="008B0647"/>
    <w:rsid w:val="008B60C5"/>
    <w:rsid w:val="008C0A05"/>
    <w:rsid w:val="008C2149"/>
    <w:rsid w:val="008C27DC"/>
    <w:rsid w:val="008C2DFE"/>
    <w:rsid w:val="008C3031"/>
    <w:rsid w:val="008C5E7F"/>
    <w:rsid w:val="008C7040"/>
    <w:rsid w:val="008C776E"/>
    <w:rsid w:val="008D06C2"/>
    <w:rsid w:val="008D083E"/>
    <w:rsid w:val="008E2327"/>
    <w:rsid w:val="008E27E9"/>
    <w:rsid w:val="008E3DFB"/>
    <w:rsid w:val="008E4DBC"/>
    <w:rsid w:val="008F015A"/>
    <w:rsid w:val="008F0602"/>
    <w:rsid w:val="008F1205"/>
    <w:rsid w:val="008F2839"/>
    <w:rsid w:val="008F58C8"/>
    <w:rsid w:val="008F74BD"/>
    <w:rsid w:val="008F75E8"/>
    <w:rsid w:val="009012DD"/>
    <w:rsid w:val="00902FB1"/>
    <w:rsid w:val="00903D99"/>
    <w:rsid w:val="00905DC2"/>
    <w:rsid w:val="00910CF6"/>
    <w:rsid w:val="00911FBA"/>
    <w:rsid w:val="00912D40"/>
    <w:rsid w:val="009135D6"/>
    <w:rsid w:val="00913E08"/>
    <w:rsid w:val="00913E5D"/>
    <w:rsid w:val="00922056"/>
    <w:rsid w:val="00925D01"/>
    <w:rsid w:val="009263D9"/>
    <w:rsid w:val="00926E58"/>
    <w:rsid w:val="00927ABD"/>
    <w:rsid w:val="009313D1"/>
    <w:rsid w:val="0093590A"/>
    <w:rsid w:val="00937B78"/>
    <w:rsid w:val="00942882"/>
    <w:rsid w:val="0094314B"/>
    <w:rsid w:val="00945B0D"/>
    <w:rsid w:val="009529B2"/>
    <w:rsid w:val="00952EA3"/>
    <w:rsid w:val="00953A55"/>
    <w:rsid w:val="00955DC1"/>
    <w:rsid w:val="00960DDA"/>
    <w:rsid w:val="0096199A"/>
    <w:rsid w:val="0097164E"/>
    <w:rsid w:val="0097327F"/>
    <w:rsid w:val="00974DEF"/>
    <w:rsid w:val="00975223"/>
    <w:rsid w:val="00975A95"/>
    <w:rsid w:val="00981040"/>
    <w:rsid w:val="00983C63"/>
    <w:rsid w:val="00986B92"/>
    <w:rsid w:val="00987E84"/>
    <w:rsid w:val="00990BB9"/>
    <w:rsid w:val="00993C51"/>
    <w:rsid w:val="00994476"/>
    <w:rsid w:val="00995AB3"/>
    <w:rsid w:val="009A004A"/>
    <w:rsid w:val="009A0EB3"/>
    <w:rsid w:val="009A361A"/>
    <w:rsid w:val="009A665E"/>
    <w:rsid w:val="009B0194"/>
    <w:rsid w:val="009B2392"/>
    <w:rsid w:val="009B4922"/>
    <w:rsid w:val="009C4994"/>
    <w:rsid w:val="009C57BA"/>
    <w:rsid w:val="009C5F33"/>
    <w:rsid w:val="009D0534"/>
    <w:rsid w:val="009D0BDF"/>
    <w:rsid w:val="009D2C83"/>
    <w:rsid w:val="009D32D7"/>
    <w:rsid w:val="009D72BF"/>
    <w:rsid w:val="009D780E"/>
    <w:rsid w:val="009E3450"/>
    <w:rsid w:val="009E3702"/>
    <w:rsid w:val="009E40AD"/>
    <w:rsid w:val="009E5C27"/>
    <w:rsid w:val="009E7B98"/>
    <w:rsid w:val="009F00CF"/>
    <w:rsid w:val="009F1898"/>
    <w:rsid w:val="009F7DED"/>
    <w:rsid w:val="00A067EA"/>
    <w:rsid w:val="00A10D14"/>
    <w:rsid w:val="00A1299D"/>
    <w:rsid w:val="00A14BDA"/>
    <w:rsid w:val="00A175D3"/>
    <w:rsid w:val="00A2557C"/>
    <w:rsid w:val="00A25E5D"/>
    <w:rsid w:val="00A25F72"/>
    <w:rsid w:val="00A34553"/>
    <w:rsid w:val="00A379DC"/>
    <w:rsid w:val="00A4044D"/>
    <w:rsid w:val="00A42877"/>
    <w:rsid w:val="00A429AD"/>
    <w:rsid w:val="00A44020"/>
    <w:rsid w:val="00A47C10"/>
    <w:rsid w:val="00A5010F"/>
    <w:rsid w:val="00A56B03"/>
    <w:rsid w:val="00A61DC8"/>
    <w:rsid w:val="00A70919"/>
    <w:rsid w:val="00A74767"/>
    <w:rsid w:val="00A81883"/>
    <w:rsid w:val="00A8328E"/>
    <w:rsid w:val="00A916F6"/>
    <w:rsid w:val="00A943C0"/>
    <w:rsid w:val="00A95BCB"/>
    <w:rsid w:val="00A95D20"/>
    <w:rsid w:val="00A97180"/>
    <w:rsid w:val="00AA1D1C"/>
    <w:rsid w:val="00AA248D"/>
    <w:rsid w:val="00AA2E73"/>
    <w:rsid w:val="00AA2F7B"/>
    <w:rsid w:val="00AA5B44"/>
    <w:rsid w:val="00AB2A7D"/>
    <w:rsid w:val="00AB4DEE"/>
    <w:rsid w:val="00AB5BCA"/>
    <w:rsid w:val="00AB68B1"/>
    <w:rsid w:val="00AC0FDF"/>
    <w:rsid w:val="00AC11F8"/>
    <w:rsid w:val="00AC16EE"/>
    <w:rsid w:val="00AC2E4D"/>
    <w:rsid w:val="00AC5149"/>
    <w:rsid w:val="00AC5961"/>
    <w:rsid w:val="00AD13BE"/>
    <w:rsid w:val="00AD6FFD"/>
    <w:rsid w:val="00AD755E"/>
    <w:rsid w:val="00AE25D0"/>
    <w:rsid w:val="00AE386C"/>
    <w:rsid w:val="00AE41E0"/>
    <w:rsid w:val="00AE48A3"/>
    <w:rsid w:val="00AE60D3"/>
    <w:rsid w:val="00AE729D"/>
    <w:rsid w:val="00AF18E9"/>
    <w:rsid w:val="00AF194E"/>
    <w:rsid w:val="00AF28C0"/>
    <w:rsid w:val="00AF5249"/>
    <w:rsid w:val="00AF62DF"/>
    <w:rsid w:val="00AF7470"/>
    <w:rsid w:val="00AF78BB"/>
    <w:rsid w:val="00AF7F9B"/>
    <w:rsid w:val="00B01B6F"/>
    <w:rsid w:val="00B0212F"/>
    <w:rsid w:val="00B023D6"/>
    <w:rsid w:val="00B06BBB"/>
    <w:rsid w:val="00B0722B"/>
    <w:rsid w:val="00B13D10"/>
    <w:rsid w:val="00B201DE"/>
    <w:rsid w:val="00B20640"/>
    <w:rsid w:val="00B21828"/>
    <w:rsid w:val="00B22B83"/>
    <w:rsid w:val="00B2436E"/>
    <w:rsid w:val="00B25688"/>
    <w:rsid w:val="00B263B0"/>
    <w:rsid w:val="00B26D06"/>
    <w:rsid w:val="00B27C93"/>
    <w:rsid w:val="00B302C2"/>
    <w:rsid w:val="00B338FA"/>
    <w:rsid w:val="00B33F00"/>
    <w:rsid w:val="00B34B8D"/>
    <w:rsid w:val="00B40668"/>
    <w:rsid w:val="00B40A2C"/>
    <w:rsid w:val="00B40A57"/>
    <w:rsid w:val="00B4149E"/>
    <w:rsid w:val="00B418F0"/>
    <w:rsid w:val="00B43FB5"/>
    <w:rsid w:val="00B4688A"/>
    <w:rsid w:val="00B50E88"/>
    <w:rsid w:val="00B51A9B"/>
    <w:rsid w:val="00B51ACD"/>
    <w:rsid w:val="00B54A90"/>
    <w:rsid w:val="00B60795"/>
    <w:rsid w:val="00B664C7"/>
    <w:rsid w:val="00B66571"/>
    <w:rsid w:val="00B66F7A"/>
    <w:rsid w:val="00B673D9"/>
    <w:rsid w:val="00B67EF4"/>
    <w:rsid w:val="00B733AE"/>
    <w:rsid w:val="00B762BB"/>
    <w:rsid w:val="00B76DB5"/>
    <w:rsid w:val="00B77D92"/>
    <w:rsid w:val="00B842C0"/>
    <w:rsid w:val="00B85828"/>
    <w:rsid w:val="00B86EFA"/>
    <w:rsid w:val="00B905F4"/>
    <w:rsid w:val="00B91814"/>
    <w:rsid w:val="00B93156"/>
    <w:rsid w:val="00B94101"/>
    <w:rsid w:val="00B95A57"/>
    <w:rsid w:val="00B975A0"/>
    <w:rsid w:val="00BA0B9C"/>
    <w:rsid w:val="00BA11FB"/>
    <w:rsid w:val="00BA1F5C"/>
    <w:rsid w:val="00BA29AF"/>
    <w:rsid w:val="00BA4568"/>
    <w:rsid w:val="00BA6E25"/>
    <w:rsid w:val="00BA786E"/>
    <w:rsid w:val="00BB084F"/>
    <w:rsid w:val="00BB1B3D"/>
    <w:rsid w:val="00BB2365"/>
    <w:rsid w:val="00BB6110"/>
    <w:rsid w:val="00BC3039"/>
    <w:rsid w:val="00BC6D4F"/>
    <w:rsid w:val="00BC7536"/>
    <w:rsid w:val="00BC7E31"/>
    <w:rsid w:val="00BD1FBB"/>
    <w:rsid w:val="00BD30B8"/>
    <w:rsid w:val="00BD6CFF"/>
    <w:rsid w:val="00BD717B"/>
    <w:rsid w:val="00BE0080"/>
    <w:rsid w:val="00BE026E"/>
    <w:rsid w:val="00BE06C0"/>
    <w:rsid w:val="00BE2311"/>
    <w:rsid w:val="00BE40A2"/>
    <w:rsid w:val="00BE57FF"/>
    <w:rsid w:val="00BE64CD"/>
    <w:rsid w:val="00BF0CFF"/>
    <w:rsid w:val="00BF1937"/>
    <w:rsid w:val="00BF5AFA"/>
    <w:rsid w:val="00BF609E"/>
    <w:rsid w:val="00C01A99"/>
    <w:rsid w:val="00C02558"/>
    <w:rsid w:val="00C04BD0"/>
    <w:rsid w:val="00C05438"/>
    <w:rsid w:val="00C06373"/>
    <w:rsid w:val="00C1038C"/>
    <w:rsid w:val="00C103A7"/>
    <w:rsid w:val="00C11676"/>
    <w:rsid w:val="00C12804"/>
    <w:rsid w:val="00C23AFB"/>
    <w:rsid w:val="00C27398"/>
    <w:rsid w:val="00C30822"/>
    <w:rsid w:val="00C316F0"/>
    <w:rsid w:val="00C32551"/>
    <w:rsid w:val="00C330A6"/>
    <w:rsid w:val="00C3441A"/>
    <w:rsid w:val="00C375C0"/>
    <w:rsid w:val="00C4004C"/>
    <w:rsid w:val="00C40877"/>
    <w:rsid w:val="00C463F2"/>
    <w:rsid w:val="00C47C43"/>
    <w:rsid w:val="00C47F3B"/>
    <w:rsid w:val="00C51A71"/>
    <w:rsid w:val="00C5589D"/>
    <w:rsid w:val="00C5712C"/>
    <w:rsid w:val="00C626EB"/>
    <w:rsid w:val="00C62A48"/>
    <w:rsid w:val="00C637BD"/>
    <w:rsid w:val="00C64E7E"/>
    <w:rsid w:val="00C64F9D"/>
    <w:rsid w:val="00C6552F"/>
    <w:rsid w:val="00C66BE4"/>
    <w:rsid w:val="00C7057F"/>
    <w:rsid w:val="00C70975"/>
    <w:rsid w:val="00C713A4"/>
    <w:rsid w:val="00C717CA"/>
    <w:rsid w:val="00C720B9"/>
    <w:rsid w:val="00C773BB"/>
    <w:rsid w:val="00C81AEB"/>
    <w:rsid w:val="00C8352F"/>
    <w:rsid w:val="00C84B49"/>
    <w:rsid w:val="00C875BB"/>
    <w:rsid w:val="00C93E6D"/>
    <w:rsid w:val="00C96C42"/>
    <w:rsid w:val="00CA4804"/>
    <w:rsid w:val="00CA5A83"/>
    <w:rsid w:val="00CB0211"/>
    <w:rsid w:val="00CB2E51"/>
    <w:rsid w:val="00CB3F5B"/>
    <w:rsid w:val="00CB4D94"/>
    <w:rsid w:val="00CB5C53"/>
    <w:rsid w:val="00CB76DB"/>
    <w:rsid w:val="00CC1AF4"/>
    <w:rsid w:val="00CC2FBC"/>
    <w:rsid w:val="00CC3F89"/>
    <w:rsid w:val="00CC5A33"/>
    <w:rsid w:val="00CC6508"/>
    <w:rsid w:val="00CD0E38"/>
    <w:rsid w:val="00CE2733"/>
    <w:rsid w:val="00CE2AC1"/>
    <w:rsid w:val="00CE76FE"/>
    <w:rsid w:val="00CF0927"/>
    <w:rsid w:val="00CF7B97"/>
    <w:rsid w:val="00D01B28"/>
    <w:rsid w:val="00D02B60"/>
    <w:rsid w:val="00D079D4"/>
    <w:rsid w:val="00D07A3C"/>
    <w:rsid w:val="00D12706"/>
    <w:rsid w:val="00D146D3"/>
    <w:rsid w:val="00D1533B"/>
    <w:rsid w:val="00D17AFA"/>
    <w:rsid w:val="00D17C1D"/>
    <w:rsid w:val="00D17DFC"/>
    <w:rsid w:val="00D20AE8"/>
    <w:rsid w:val="00D22165"/>
    <w:rsid w:val="00D239E8"/>
    <w:rsid w:val="00D25438"/>
    <w:rsid w:val="00D2580F"/>
    <w:rsid w:val="00D30A50"/>
    <w:rsid w:val="00D30FA4"/>
    <w:rsid w:val="00D30FED"/>
    <w:rsid w:val="00D32AC0"/>
    <w:rsid w:val="00D34CF0"/>
    <w:rsid w:val="00D4074A"/>
    <w:rsid w:val="00D412C4"/>
    <w:rsid w:val="00D4231F"/>
    <w:rsid w:val="00D43750"/>
    <w:rsid w:val="00D47308"/>
    <w:rsid w:val="00D50434"/>
    <w:rsid w:val="00D50737"/>
    <w:rsid w:val="00D51BCD"/>
    <w:rsid w:val="00D613C0"/>
    <w:rsid w:val="00D617BE"/>
    <w:rsid w:val="00D627E1"/>
    <w:rsid w:val="00D639EA"/>
    <w:rsid w:val="00D63AF1"/>
    <w:rsid w:val="00D647C8"/>
    <w:rsid w:val="00D659D8"/>
    <w:rsid w:val="00D659E5"/>
    <w:rsid w:val="00D70D49"/>
    <w:rsid w:val="00D7160F"/>
    <w:rsid w:val="00D718D7"/>
    <w:rsid w:val="00D72F96"/>
    <w:rsid w:val="00D749FB"/>
    <w:rsid w:val="00D7526B"/>
    <w:rsid w:val="00D772D0"/>
    <w:rsid w:val="00D77EF8"/>
    <w:rsid w:val="00D80F5F"/>
    <w:rsid w:val="00D819F8"/>
    <w:rsid w:val="00D83C85"/>
    <w:rsid w:val="00D85F94"/>
    <w:rsid w:val="00D90AE7"/>
    <w:rsid w:val="00D9565C"/>
    <w:rsid w:val="00D956A5"/>
    <w:rsid w:val="00DA06D6"/>
    <w:rsid w:val="00DA06EF"/>
    <w:rsid w:val="00DA31AB"/>
    <w:rsid w:val="00DA44B6"/>
    <w:rsid w:val="00DA4F93"/>
    <w:rsid w:val="00DA5C68"/>
    <w:rsid w:val="00DA7B58"/>
    <w:rsid w:val="00DB1131"/>
    <w:rsid w:val="00DB429C"/>
    <w:rsid w:val="00DB4943"/>
    <w:rsid w:val="00DB4A71"/>
    <w:rsid w:val="00DB5727"/>
    <w:rsid w:val="00DB611F"/>
    <w:rsid w:val="00DB627C"/>
    <w:rsid w:val="00DB6FCA"/>
    <w:rsid w:val="00DC230A"/>
    <w:rsid w:val="00DC3873"/>
    <w:rsid w:val="00DC4273"/>
    <w:rsid w:val="00DC5CD9"/>
    <w:rsid w:val="00DD40DA"/>
    <w:rsid w:val="00DD6988"/>
    <w:rsid w:val="00DD751E"/>
    <w:rsid w:val="00DD7EB6"/>
    <w:rsid w:val="00DE0CE7"/>
    <w:rsid w:val="00DE7FFC"/>
    <w:rsid w:val="00DF1C37"/>
    <w:rsid w:val="00DF5C5F"/>
    <w:rsid w:val="00DF671C"/>
    <w:rsid w:val="00DF744C"/>
    <w:rsid w:val="00E046EA"/>
    <w:rsid w:val="00E056D6"/>
    <w:rsid w:val="00E0657D"/>
    <w:rsid w:val="00E102BC"/>
    <w:rsid w:val="00E11AA0"/>
    <w:rsid w:val="00E1374C"/>
    <w:rsid w:val="00E13E5F"/>
    <w:rsid w:val="00E13FE0"/>
    <w:rsid w:val="00E14320"/>
    <w:rsid w:val="00E1591C"/>
    <w:rsid w:val="00E1594B"/>
    <w:rsid w:val="00E15F7D"/>
    <w:rsid w:val="00E16897"/>
    <w:rsid w:val="00E16AA3"/>
    <w:rsid w:val="00E174C3"/>
    <w:rsid w:val="00E21339"/>
    <w:rsid w:val="00E22844"/>
    <w:rsid w:val="00E2410C"/>
    <w:rsid w:val="00E26476"/>
    <w:rsid w:val="00E26C0C"/>
    <w:rsid w:val="00E27510"/>
    <w:rsid w:val="00E275C7"/>
    <w:rsid w:val="00E306C0"/>
    <w:rsid w:val="00E34DA8"/>
    <w:rsid w:val="00E37055"/>
    <w:rsid w:val="00E41DCC"/>
    <w:rsid w:val="00E4307C"/>
    <w:rsid w:val="00E46777"/>
    <w:rsid w:val="00E47906"/>
    <w:rsid w:val="00E47EA9"/>
    <w:rsid w:val="00E523C3"/>
    <w:rsid w:val="00E53A75"/>
    <w:rsid w:val="00E54413"/>
    <w:rsid w:val="00E57F56"/>
    <w:rsid w:val="00E618CB"/>
    <w:rsid w:val="00E62943"/>
    <w:rsid w:val="00E64396"/>
    <w:rsid w:val="00E65D6B"/>
    <w:rsid w:val="00E67495"/>
    <w:rsid w:val="00E676BB"/>
    <w:rsid w:val="00E713AC"/>
    <w:rsid w:val="00E717BC"/>
    <w:rsid w:val="00E71F98"/>
    <w:rsid w:val="00E7514E"/>
    <w:rsid w:val="00E83D09"/>
    <w:rsid w:val="00E859FB"/>
    <w:rsid w:val="00EA09AA"/>
    <w:rsid w:val="00EA0B89"/>
    <w:rsid w:val="00EA2658"/>
    <w:rsid w:val="00EA4DE2"/>
    <w:rsid w:val="00EA6381"/>
    <w:rsid w:val="00EB02A6"/>
    <w:rsid w:val="00EB043C"/>
    <w:rsid w:val="00EB34AC"/>
    <w:rsid w:val="00EB638C"/>
    <w:rsid w:val="00EB6ED0"/>
    <w:rsid w:val="00EC027F"/>
    <w:rsid w:val="00EC0BD7"/>
    <w:rsid w:val="00EC1FC3"/>
    <w:rsid w:val="00EC2243"/>
    <w:rsid w:val="00EC6C27"/>
    <w:rsid w:val="00ED278E"/>
    <w:rsid w:val="00ED3B72"/>
    <w:rsid w:val="00ED4049"/>
    <w:rsid w:val="00ED58B7"/>
    <w:rsid w:val="00EE0A91"/>
    <w:rsid w:val="00EE4ADB"/>
    <w:rsid w:val="00EF0509"/>
    <w:rsid w:val="00EF1DB7"/>
    <w:rsid w:val="00EF24EA"/>
    <w:rsid w:val="00EF4422"/>
    <w:rsid w:val="00EF566A"/>
    <w:rsid w:val="00F02FD7"/>
    <w:rsid w:val="00F03589"/>
    <w:rsid w:val="00F05397"/>
    <w:rsid w:val="00F05898"/>
    <w:rsid w:val="00F1157D"/>
    <w:rsid w:val="00F12EAB"/>
    <w:rsid w:val="00F20847"/>
    <w:rsid w:val="00F21814"/>
    <w:rsid w:val="00F2191E"/>
    <w:rsid w:val="00F2457A"/>
    <w:rsid w:val="00F24C4C"/>
    <w:rsid w:val="00F25773"/>
    <w:rsid w:val="00F318A1"/>
    <w:rsid w:val="00F32080"/>
    <w:rsid w:val="00F322C1"/>
    <w:rsid w:val="00F33A31"/>
    <w:rsid w:val="00F33B71"/>
    <w:rsid w:val="00F33FBA"/>
    <w:rsid w:val="00F355FD"/>
    <w:rsid w:val="00F3751E"/>
    <w:rsid w:val="00F41653"/>
    <w:rsid w:val="00F41BF8"/>
    <w:rsid w:val="00F42867"/>
    <w:rsid w:val="00F44661"/>
    <w:rsid w:val="00F467EE"/>
    <w:rsid w:val="00F50E89"/>
    <w:rsid w:val="00F51E6C"/>
    <w:rsid w:val="00F5274D"/>
    <w:rsid w:val="00F53C65"/>
    <w:rsid w:val="00F5418A"/>
    <w:rsid w:val="00F56EA9"/>
    <w:rsid w:val="00F57659"/>
    <w:rsid w:val="00F62BAE"/>
    <w:rsid w:val="00F62DCB"/>
    <w:rsid w:val="00F6520C"/>
    <w:rsid w:val="00F658FD"/>
    <w:rsid w:val="00F67A3A"/>
    <w:rsid w:val="00F73454"/>
    <w:rsid w:val="00F759B1"/>
    <w:rsid w:val="00F76FE8"/>
    <w:rsid w:val="00F80296"/>
    <w:rsid w:val="00F80B43"/>
    <w:rsid w:val="00F81929"/>
    <w:rsid w:val="00F83A38"/>
    <w:rsid w:val="00F85391"/>
    <w:rsid w:val="00F86931"/>
    <w:rsid w:val="00F94A9A"/>
    <w:rsid w:val="00F9599B"/>
    <w:rsid w:val="00FA003B"/>
    <w:rsid w:val="00FA1528"/>
    <w:rsid w:val="00FA1B26"/>
    <w:rsid w:val="00FA1D40"/>
    <w:rsid w:val="00FA2987"/>
    <w:rsid w:val="00FA5939"/>
    <w:rsid w:val="00FB0AD4"/>
    <w:rsid w:val="00FB32B2"/>
    <w:rsid w:val="00FB4466"/>
    <w:rsid w:val="00FB4C3B"/>
    <w:rsid w:val="00FB6184"/>
    <w:rsid w:val="00FB7A38"/>
    <w:rsid w:val="00FB7BE9"/>
    <w:rsid w:val="00FC1A26"/>
    <w:rsid w:val="00FC23DC"/>
    <w:rsid w:val="00FC4917"/>
    <w:rsid w:val="00FD143F"/>
    <w:rsid w:val="00FD15F7"/>
    <w:rsid w:val="00FD1D27"/>
    <w:rsid w:val="00FD62ED"/>
    <w:rsid w:val="00FE03C6"/>
    <w:rsid w:val="00FE10A5"/>
    <w:rsid w:val="00FE16F2"/>
    <w:rsid w:val="00FE7FBB"/>
    <w:rsid w:val="00FF31D1"/>
    <w:rsid w:val="00FF33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5:docId w15:val="{92B8F41C-251E-4A14-A3AD-F6B70D06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128DC"/>
    <w:pPr>
      <w:widowControl w:val="0"/>
    </w:pPr>
    <w:rPr>
      <w:kern w:val="2"/>
      <w:sz w:val="24"/>
      <w:szCs w:val="24"/>
    </w:rPr>
  </w:style>
  <w:style w:type="paragraph" w:styleId="10">
    <w:name w:val="heading 1"/>
    <w:aliases w:val="點點標題,論文標題,title,大綱,標題100,ISO標題 1,--章名,level 1,Level 1 Head,heading 1,Heading apps,Heading 11,h1,Level 1 Topic Heading,h11,h12,h111,h13,h112,h121,h1111,h14,h113,DO NOT USE_h1,章名,ISO段1,節,½×¤å¼ÐÃD,¼ÐÃD 1 ¦r¤¸,¤jºõ,¼ÐÃD100,ISO¼ÐÃD 1,--³,--_,..."/>
    <w:basedOn w:val="a0"/>
    <w:next w:val="a0"/>
    <w:link w:val="11"/>
    <w:qFormat/>
    <w:rsid w:val="001A6553"/>
    <w:pPr>
      <w:keepNext/>
      <w:adjustRightInd w:val="0"/>
      <w:snapToGrid w:val="0"/>
      <w:spacing w:before="180" w:after="180" w:line="440" w:lineRule="atLeast"/>
      <w:outlineLvl w:val="0"/>
    </w:pPr>
    <w:rPr>
      <w:rFonts w:ascii="Arial" w:hAnsi="Arial"/>
      <w:b/>
      <w:bCs/>
      <w:kern w:val="52"/>
      <w:sz w:val="52"/>
      <w:szCs w:val="52"/>
    </w:rPr>
  </w:style>
  <w:style w:type="paragraph" w:styleId="20">
    <w:name w:val="heading 2"/>
    <w:aliases w:val="節標題 2,ISO標題 2,ISO段2,x,章標題,prob no,H2,H21,H22,H23,H24,H25,標題 2--1.1,--1.1,標題 2-(一),--1...,標題 2節1.1 字元,標題 2節1.1,標題二節 字元,1.1,標題 2-(一)1,ISO標題 21,ISO段21,標題 2-(一)2,ISO標題 22,ISO段22,標題 2-(一)3,ISO標題 23,ISO段23,標題 2-(一)4,ISO標題 24,ISO段24,標題 2-(一)5,ISO標題 25"/>
    <w:basedOn w:val="a0"/>
    <w:next w:val="a0"/>
    <w:link w:val="21"/>
    <w:uiPriority w:val="9"/>
    <w:qFormat/>
    <w:rsid w:val="001A6553"/>
    <w:pPr>
      <w:keepNext/>
      <w:spacing w:line="720" w:lineRule="auto"/>
      <w:outlineLvl w:val="1"/>
    </w:pPr>
    <w:rPr>
      <w:rFonts w:ascii="Cambria" w:hAnsi="Cambria"/>
      <w:b/>
      <w:bCs/>
      <w:sz w:val="48"/>
      <w:szCs w:val="48"/>
    </w:rPr>
  </w:style>
  <w:style w:type="paragraph" w:styleId="3">
    <w:name w:val="heading 3"/>
    <w:basedOn w:val="a0"/>
    <w:next w:val="a0"/>
    <w:link w:val="30"/>
    <w:uiPriority w:val="9"/>
    <w:unhideWhenUsed/>
    <w:qFormat/>
    <w:rsid w:val="00A379DC"/>
    <w:pPr>
      <w:keepNext/>
      <w:spacing w:line="720" w:lineRule="auto"/>
      <w:outlineLvl w:val="2"/>
    </w:pPr>
    <w:rPr>
      <w:rFonts w:asciiTheme="majorHAnsi" w:eastAsiaTheme="majorEastAsia" w:hAnsiTheme="majorHAnsi" w:cstheme="majorBidi"/>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E27510"/>
    <w:pPr>
      <w:widowControl w:val="0"/>
      <w:autoSpaceDE w:val="0"/>
      <w:autoSpaceDN w:val="0"/>
      <w:adjustRightInd w:val="0"/>
    </w:pPr>
    <w:rPr>
      <w:rFonts w:ascii="新細明體" w:cs="新細明體"/>
      <w:color w:val="000000"/>
      <w:sz w:val="24"/>
      <w:szCs w:val="24"/>
    </w:rPr>
  </w:style>
  <w:style w:type="paragraph" w:styleId="22">
    <w:name w:val="Body Text Indent 2"/>
    <w:basedOn w:val="a0"/>
    <w:autoRedefine/>
    <w:rsid w:val="00BA6E25"/>
    <w:pPr>
      <w:adjustRightInd w:val="0"/>
      <w:snapToGrid w:val="0"/>
      <w:spacing w:before="360" w:line="360" w:lineRule="auto"/>
      <w:ind w:left="482" w:firstLineChars="214" w:firstLine="599"/>
      <w:textAlignment w:val="baseline"/>
      <w:outlineLvl w:val="0"/>
    </w:pPr>
    <w:rPr>
      <w:rFonts w:eastAsia="標楷體"/>
      <w:kern w:val="0"/>
      <w:sz w:val="28"/>
      <w:szCs w:val="20"/>
    </w:rPr>
  </w:style>
  <w:style w:type="character" w:customStyle="1" w:styleId="htmltxt1">
    <w:name w:val="html_txt1"/>
    <w:rsid w:val="00995AB3"/>
    <w:rPr>
      <w:color w:val="000000"/>
    </w:rPr>
  </w:style>
  <w:style w:type="paragraph" w:styleId="Web">
    <w:name w:val="Normal (Web)"/>
    <w:basedOn w:val="a0"/>
    <w:uiPriority w:val="99"/>
    <w:unhideWhenUsed/>
    <w:rsid w:val="00DC230A"/>
    <w:pPr>
      <w:widowControl/>
      <w:spacing w:before="100" w:beforeAutospacing="1" w:after="100" w:afterAutospacing="1"/>
    </w:pPr>
    <w:rPr>
      <w:rFonts w:ascii="新細明體" w:hAnsi="新細明體" w:cs="新細明體"/>
      <w:kern w:val="0"/>
    </w:rPr>
  </w:style>
  <w:style w:type="paragraph" w:styleId="a4">
    <w:name w:val="caption"/>
    <w:basedOn w:val="a0"/>
    <w:next w:val="a0"/>
    <w:link w:val="a5"/>
    <w:uiPriority w:val="35"/>
    <w:qFormat/>
    <w:rsid w:val="00FE16F2"/>
    <w:pPr>
      <w:widowControl/>
      <w:spacing w:before="60" w:after="360"/>
      <w:jc w:val="center"/>
    </w:pPr>
    <w:rPr>
      <w:rFonts w:ascii="Arial" w:eastAsia="標楷體" w:hAnsi="Arial"/>
      <w:i/>
      <w:kern w:val="0"/>
      <w:sz w:val="16"/>
      <w:szCs w:val="20"/>
      <w:lang w:eastAsia="en-US"/>
    </w:rPr>
  </w:style>
  <w:style w:type="paragraph" w:styleId="a6">
    <w:name w:val="header"/>
    <w:basedOn w:val="a0"/>
    <w:link w:val="a7"/>
    <w:uiPriority w:val="99"/>
    <w:rsid w:val="003D427C"/>
    <w:pPr>
      <w:tabs>
        <w:tab w:val="center" w:pos="4153"/>
        <w:tab w:val="right" w:pos="8306"/>
      </w:tabs>
      <w:snapToGrid w:val="0"/>
    </w:pPr>
    <w:rPr>
      <w:sz w:val="20"/>
      <w:szCs w:val="20"/>
    </w:rPr>
  </w:style>
  <w:style w:type="character" w:customStyle="1" w:styleId="a7">
    <w:name w:val="頁首 字元"/>
    <w:link w:val="a6"/>
    <w:uiPriority w:val="99"/>
    <w:rsid w:val="003D427C"/>
    <w:rPr>
      <w:kern w:val="2"/>
    </w:rPr>
  </w:style>
  <w:style w:type="paragraph" w:styleId="a8">
    <w:name w:val="footer"/>
    <w:basedOn w:val="a0"/>
    <w:link w:val="a9"/>
    <w:uiPriority w:val="99"/>
    <w:rsid w:val="003D427C"/>
    <w:pPr>
      <w:tabs>
        <w:tab w:val="center" w:pos="4153"/>
        <w:tab w:val="right" w:pos="8306"/>
      </w:tabs>
      <w:snapToGrid w:val="0"/>
    </w:pPr>
    <w:rPr>
      <w:sz w:val="20"/>
      <w:szCs w:val="20"/>
    </w:rPr>
  </w:style>
  <w:style w:type="character" w:customStyle="1" w:styleId="a9">
    <w:name w:val="頁尾 字元"/>
    <w:link w:val="a8"/>
    <w:uiPriority w:val="99"/>
    <w:rsid w:val="003D427C"/>
    <w:rPr>
      <w:kern w:val="2"/>
    </w:rPr>
  </w:style>
  <w:style w:type="paragraph" w:customStyle="1" w:styleId="12">
    <w:name w:val="字元 字元1 字元"/>
    <w:basedOn w:val="a0"/>
    <w:rsid w:val="00D22165"/>
    <w:pPr>
      <w:widowControl/>
      <w:spacing w:after="160" w:line="240" w:lineRule="exact"/>
    </w:pPr>
    <w:rPr>
      <w:rFonts w:ascii="Tahoma" w:hAnsi="Tahoma"/>
      <w:kern w:val="0"/>
      <w:sz w:val="20"/>
      <w:szCs w:val="20"/>
      <w:lang w:eastAsia="en-US"/>
    </w:rPr>
  </w:style>
  <w:style w:type="paragraph" w:styleId="aa">
    <w:name w:val="List Paragraph"/>
    <w:basedOn w:val="a0"/>
    <w:link w:val="ab"/>
    <w:uiPriority w:val="34"/>
    <w:qFormat/>
    <w:rsid w:val="00D239E8"/>
    <w:pPr>
      <w:ind w:leftChars="200" w:left="480"/>
    </w:pPr>
  </w:style>
  <w:style w:type="paragraph" w:customStyle="1" w:styleId="a20">
    <w:name w:val="a標題2"/>
    <w:basedOn w:val="a0"/>
    <w:next w:val="a0"/>
    <w:link w:val="a21"/>
    <w:autoRedefine/>
    <w:rsid w:val="00712D1B"/>
    <w:pPr>
      <w:spacing w:beforeLines="20" w:afterLines="20"/>
      <w:ind w:leftChars="118" w:left="283" w:rightChars="-82" w:right="-197"/>
    </w:pPr>
    <w:rPr>
      <w:rFonts w:ascii="新細明體" w:hAnsi="新細明體"/>
      <w:color w:val="000000"/>
      <w:shd w:val="clear" w:color="auto" w:fill="FFFFFF"/>
    </w:rPr>
  </w:style>
  <w:style w:type="character" w:customStyle="1" w:styleId="a21">
    <w:name w:val="a標題2 字元"/>
    <w:link w:val="a20"/>
    <w:rsid w:val="00712D1B"/>
    <w:rPr>
      <w:rFonts w:ascii="新細明體" w:hAnsi="新細明體"/>
      <w:color w:val="000000"/>
      <w:kern w:val="2"/>
      <w:sz w:val="24"/>
      <w:szCs w:val="24"/>
    </w:rPr>
  </w:style>
  <w:style w:type="character" w:customStyle="1" w:styleId="11">
    <w:name w:val="標題 1 字元"/>
    <w:aliases w:val="點點標題 字元,論文標題 字元,title 字元,大綱 字元,標題100 字元,ISO標題 1 字元,--章名 字元,level 1 字元,Level 1 Head 字元,heading 1 字元,Heading apps 字元,Heading 11 字元,h1 字元,Level 1 Topic Heading 字元,h11 字元,h12 字元,h111 字元,h13 字元,h112 字元,h121 字元,h1111 字元,h14 字元,h113 字元,DO NOT USE_h1 字元"/>
    <w:link w:val="10"/>
    <w:rsid w:val="001A6553"/>
    <w:rPr>
      <w:rFonts w:ascii="Arial" w:hAnsi="Arial"/>
      <w:b/>
      <w:bCs/>
      <w:kern w:val="52"/>
      <w:sz w:val="52"/>
      <w:szCs w:val="52"/>
    </w:rPr>
  </w:style>
  <w:style w:type="character" w:customStyle="1" w:styleId="21">
    <w:name w:val="標題 2 字元"/>
    <w:aliases w:val="節標題 2 字元,ISO標題 2 字元,ISO段2 字元,x 字元,章標題 字元,prob no 字元,H2 字元,H21 字元,H22 字元,H23 字元,H24 字元,H25 字元,標題 2--1.1 字元,--1.1 字元,標題 2-(一) 字元,--1... 字元,標題 2節1.1 字元 字元,標題 2節1.1 字元1,標題二節 字元 字元,1.1 字元,標題 2-(一)1 字元,ISO標題 21 字元,ISO段21 字元,標題 2-(一)2 字元,ISO標題 22 字元"/>
    <w:link w:val="20"/>
    <w:uiPriority w:val="9"/>
    <w:rsid w:val="001A6553"/>
    <w:rPr>
      <w:rFonts w:ascii="Cambria" w:hAnsi="Cambria" w:cs="New Gulim"/>
      <w:b/>
      <w:bCs/>
      <w:kern w:val="2"/>
      <w:sz w:val="48"/>
      <w:szCs w:val="48"/>
    </w:rPr>
  </w:style>
  <w:style w:type="character" w:customStyle="1" w:styleId="ab">
    <w:name w:val="清單段落 字元"/>
    <w:link w:val="aa"/>
    <w:uiPriority w:val="34"/>
    <w:rsid w:val="001A6553"/>
    <w:rPr>
      <w:kern w:val="2"/>
      <w:sz w:val="24"/>
      <w:szCs w:val="24"/>
    </w:rPr>
  </w:style>
  <w:style w:type="paragraph" w:customStyle="1" w:styleId="ac">
    <w:name w:val="內文 + 新細明體"/>
    <w:basedOn w:val="a0"/>
    <w:rsid w:val="00210E31"/>
    <w:pPr>
      <w:jc w:val="both"/>
    </w:pPr>
    <w:rPr>
      <w:rFonts w:ascii="Calibri" w:hAnsi="Calibri"/>
      <w:bCs/>
      <w:szCs w:val="22"/>
    </w:rPr>
  </w:style>
  <w:style w:type="character" w:customStyle="1" w:styleId="textexposedshow">
    <w:name w:val="text_exposed_show"/>
    <w:rsid w:val="00210E31"/>
  </w:style>
  <w:style w:type="paragraph" w:styleId="ad">
    <w:name w:val="Title"/>
    <w:basedOn w:val="a0"/>
    <w:next w:val="a0"/>
    <w:link w:val="ae"/>
    <w:autoRedefine/>
    <w:uiPriority w:val="99"/>
    <w:qFormat/>
    <w:rsid w:val="00256450"/>
    <w:pPr>
      <w:snapToGrid w:val="0"/>
      <w:spacing w:beforeLines="20" w:afterLines="20"/>
      <w:ind w:leftChars="-20" w:left="284" w:rightChars="-82" w:right="-197" w:hangingChars="83" w:hanging="332"/>
      <w:outlineLvl w:val="0"/>
    </w:pPr>
    <w:rPr>
      <w:rFonts w:ascii="標楷體" w:eastAsia="標楷體" w:hAnsi="標楷體"/>
      <w:b/>
      <w:bCs/>
      <w:sz w:val="40"/>
      <w:szCs w:val="40"/>
    </w:rPr>
  </w:style>
  <w:style w:type="character" w:customStyle="1" w:styleId="ae">
    <w:name w:val="標題 字元"/>
    <w:link w:val="ad"/>
    <w:uiPriority w:val="99"/>
    <w:rsid w:val="00256450"/>
    <w:rPr>
      <w:rFonts w:ascii="標楷體" w:eastAsia="標楷體" w:hAnsi="標楷體"/>
      <w:b/>
      <w:bCs/>
      <w:kern w:val="2"/>
      <w:sz w:val="40"/>
      <w:szCs w:val="40"/>
    </w:rPr>
  </w:style>
  <w:style w:type="character" w:customStyle="1" w:styleId="a5">
    <w:name w:val="標號 字元"/>
    <w:link w:val="a4"/>
    <w:uiPriority w:val="35"/>
    <w:rsid w:val="00BE64CD"/>
    <w:rPr>
      <w:rFonts w:ascii="Arial" w:eastAsia="標楷體" w:hAnsi="Arial"/>
      <w:i/>
      <w:sz w:val="16"/>
      <w:lang w:eastAsia="en-US"/>
    </w:rPr>
  </w:style>
  <w:style w:type="paragraph" w:styleId="af">
    <w:name w:val="No Spacing"/>
    <w:uiPriority w:val="1"/>
    <w:qFormat/>
    <w:rsid w:val="00BE64CD"/>
    <w:pPr>
      <w:widowControl w:val="0"/>
    </w:pPr>
    <w:rPr>
      <w:rFonts w:ascii="Calibri" w:hAnsi="Calibri"/>
      <w:kern w:val="2"/>
      <w:sz w:val="24"/>
      <w:szCs w:val="22"/>
    </w:rPr>
  </w:style>
  <w:style w:type="paragraph" w:customStyle="1" w:styleId="0">
    <w:name w:val="樣式0"/>
    <w:basedOn w:val="aa"/>
    <w:qFormat/>
    <w:rsid w:val="003E0D43"/>
    <w:pPr>
      <w:numPr>
        <w:numId w:val="1"/>
      </w:numPr>
      <w:spacing w:beforeLines="50" w:afterLines="50" w:line="360" w:lineRule="exact"/>
      <w:ind w:leftChars="0" w:left="0" w:firstLine="0"/>
    </w:pPr>
    <w:rPr>
      <w:rFonts w:ascii="新細明體" w:hAnsi="新細明體"/>
      <w:sz w:val="28"/>
      <w:szCs w:val="28"/>
    </w:rPr>
  </w:style>
  <w:style w:type="paragraph" w:customStyle="1" w:styleId="23">
    <w:name w:val="樣式2"/>
    <w:basedOn w:val="aa"/>
    <w:link w:val="24"/>
    <w:qFormat/>
    <w:rsid w:val="003E0D43"/>
    <w:pPr>
      <w:spacing w:beforeLines="50" w:afterLines="50" w:line="360" w:lineRule="exact"/>
      <w:ind w:leftChars="0" w:left="0"/>
    </w:pPr>
    <w:rPr>
      <w:rFonts w:ascii="新細明體" w:hAnsi="新細明體"/>
      <w:sz w:val="28"/>
      <w:szCs w:val="28"/>
    </w:rPr>
  </w:style>
  <w:style w:type="character" w:customStyle="1" w:styleId="24">
    <w:name w:val="樣式2 字元"/>
    <w:link w:val="23"/>
    <w:rsid w:val="003E0D43"/>
    <w:rPr>
      <w:rFonts w:ascii="新細明體" w:hAnsi="新細明體"/>
      <w:kern w:val="2"/>
      <w:sz w:val="28"/>
      <w:szCs w:val="28"/>
    </w:rPr>
  </w:style>
  <w:style w:type="paragraph" w:styleId="af0">
    <w:name w:val="Body Text Indent"/>
    <w:basedOn w:val="a0"/>
    <w:link w:val="af1"/>
    <w:rsid w:val="00A175D3"/>
    <w:pPr>
      <w:spacing w:after="120"/>
      <w:ind w:leftChars="200" w:left="480"/>
    </w:pPr>
  </w:style>
  <w:style w:type="character" w:customStyle="1" w:styleId="af1">
    <w:name w:val="本文縮排 字元"/>
    <w:link w:val="af0"/>
    <w:rsid w:val="00A175D3"/>
    <w:rPr>
      <w:kern w:val="2"/>
      <w:sz w:val="24"/>
      <w:szCs w:val="24"/>
    </w:rPr>
  </w:style>
  <w:style w:type="character" w:styleId="af2">
    <w:name w:val="Strong"/>
    <w:uiPriority w:val="22"/>
    <w:qFormat/>
    <w:rsid w:val="00A175D3"/>
    <w:rPr>
      <w:b/>
      <w:bCs/>
    </w:rPr>
  </w:style>
  <w:style w:type="character" w:styleId="af3">
    <w:name w:val="Hyperlink"/>
    <w:uiPriority w:val="99"/>
    <w:unhideWhenUsed/>
    <w:rsid w:val="00A175D3"/>
    <w:rPr>
      <w:color w:val="0000FF"/>
      <w:u w:val="single"/>
    </w:rPr>
  </w:style>
  <w:style w:type="table" w:styleId="af4">
    <w:name w:val="Table Grid"/>
    <w:basedOn w:val="a2"/>
    <w:uiPriority w:val="39"/>
    <w:rsid w:val="00407A9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0"/>
    <w:link w:val="af6"/>
    <w:uiPriority w:val="99"/>
    <w:rsid w:val="00E62943"/>
    <w:rPr>
      <w:rFonts w:ascii="細明體" w:eastAsia="細明體" w:hAnsi="Courier New"/>
    </w:rPr>
  </w:style>
  <w:style w:type="character" w:customStyle="1" w:styleId="af6">
    <w:name w:val="純文字 字元"/>
    <w:link w:val="af5"/>
    <w:uiPriority w:val="99"/>
    <w:rsid w:val="00E62943"/>
    <w:rPr>
      <w:rFonts w:ascii="細明體" w:eastAsia="細明體" w:hAnsi="Courier New"/>
      <w:kern w:val="2"/>
      <w:sz w:val="24"/>
      <w:szCs w:val="24"/>
    </w:rPr>
  </w:style>
  <w:style w:type="character" w:styleId="af7">
    <w:name w:val="FollowedHyperlink"/>
    <w:rsid w:val="008C776E"/>
    <w:rPr>
      <w:color w:val="954F72"/>
      <w:u w:val="single"/>
    </w:rPr>
  </w:style>
  <w:style w:type="paragraph" w:customStyle="1" w:styleId="default0">
    <w:name w:val="default"/>
    <w:basedOn w:val="a0"/>
    <w:rsid w:val="00C12804"/>
    <w:pPr>
      <w:widowControl/>
      <w:autoSpaceDE w:val="0"/>
      <w:autoSpaceDN w:val="0"/>
    </w:pPr>
    <w:rPr>
      <w:rFonts w:ascii="新細明體" w:hAnsi="新細明體" w:cs="SimSun"/>
      <w:color w:val="000000"/>
      <w:kern w:val="0"/>
      <w:lang w:eastAsia="zh-CN"/>
    </w:rPr>
  </w:style>
  <w:style w:type="paragraph" w:styleId="af8">
    <w:name w:val="Date"/>
    <w:basedOn w:val="a0"/>
    <w:next w:val="a0"/>
    <w:link w:val="af9"/>
    <w:rsid w:val="005F7C77"/>
    <w:pPr>
      <w:jc w:val="right"/>
    </w:pPr>
  </w:style>
  <w:style w:type="character" w:customStyle="1" w:styleId="af9">
    <w:name w:val="日期 字元"/>
    <w:link w:val="af8"/>
    <w:rsid w:val="005F7C77"/>
    <w:rPr>
      <w:kern w:val="2"/>
      <w:sz w:val="24"/>
      <w:szCs w:val="24"/>
    </w:rPr>
  </w:style>
  <w:style w:type="paragraph" w:styleId="25">
    <w:name w:val="toc 2"/>
    <w:basedOn w:val="a0"/>
    <w:next w:val="a0"/>
    <w:autoRedefine/>
    <w:uiPriority w:val="39"/>
    <w:rsid w:val="007D4D59"/>
    <w:pPr>
      <w:tabs>
        <w:tab w:val="right" w:leader="dot" w:pos="8296"/>
      </w:tabs>
      <w:spacing w:beforeLines="40" w:before="144" w:afterLines="40" w:after="144"/>
      <w:jc w:val="center"/>
    </w:pPr>
  </w:style>
  <w:style w:type="paragraph" w:styleId="13">
    <w:name w:val="toc 1"/>
    <w:basedOn w:val="a0"/>
    <w:next w:val="a0"/>
    <w:autoRedefine/>
    <w:uiPriority w:val="39"/>
    <w:rsid w:val="00C70975"/>
    <w:pPr>
      <w:tabs>
        <w:tab w:val="right" w:leader="dot" w:pos="8296"/>
      </w:tabs>
      <w:snapToGrid w:val="0"/>
      <w:spacing w:beforeLines="30" w:before="108" w:afterLines="30" w:after="108"/>
      <w:jc w:val="center"/>
    </w:pPr>
    <w:rPr>
      <w:rFonts w:asciiTheme="minorEastAsia" w:eastAsiaTheme="minorEastAsia" w:hAnsiTheme="minorEastAsia"/>
      <w:b/>
      <w:noProof/>
      <w:color w:val="000000" w:themeColor="text1"/>
      <w:sz w:val="28"/>
      <w:szCs w:val="28"/>
    </w:rPr>
  </w:style>
  <w:style w:type="paragraph" w:customStyle="1" w:styleId="14">
    <w:name w:val="14"/>
    <w:basedOn w:val="a0"/>
    <w:link w:val="140"/>
    <w:qFormat/>
    <w:rsid w:val="00D30A50"/>
    <w:pPr>
      <w:adjustRightInd w:val="0"/>
      <w:snapToGrid w:val="0"/>
    </w:pPr>
    <w:rPr>
      <w:rFonts w:ascii="Calibri" w:eastAsia="標楷體" w:hAnsi="Calibri"/>
      <w:kern w:val="0"/>
      <w:sz w:val="28"/>
      <w:szCs w:val="22"/>
    </w:rPr>
  </w:style>
  <w:style w:type="character" w:customStyle="1" w:styleId="140">
    <w:name w:val="14 字元"/>
    <w:link w:val="14"/>
    <w:rsid w:val="00D30A50"/>
    <w:rPr>
      <w:rFonts w:ascii="Calibri" w:eastAsia="標楷體" w:hAnsi="Calibri"/>
      <w:sz w:val="28"/>
      <w:szCs w:val="22"/>
    </w:rPr>
  </w:style>
  <w:style w:type="paragraph" w:customStyle="1" w:styleId="1">
    <w:name w:val="項目1"/>
    <w:basedOn w:val="a0"/>
    <w:rsid w:val="00286A8F"/>
    <w:pPr>
      <w:numPr>
        <w:ilvl w:val="1"/>
        <w:numId w:val="2"/>
      </w:numPr>
      <w:tabs>
        <w:tab w:val="left" w:pos="638"/>
      </w:tabs>
      <w:snapToGrid w:val="0"/>
      <w:spacing w:beforeLines="50" w:afterLines="25" w:line="300" w:lineRule="auto"/>
      <w:jc w:val="both"/>
    </w:pPr>
    <w:rPr>
      <w:rFonts w:eastAsia="標楷體"/>
      <w:sz w:val="28"/>
    </w:rPr>
  </w:style>
  <w:style w:type="paragraph" w:customStyle="1" w:styleId="p0">
    <w:name w:val="p0"/>
    <w:basedOn w:val="a0"/>
    <w:rsid w:val="00286A8F"/>
    <w:pPr>
      <w:widowControl/>
    </w:pPr>
    <w:rPr>
      <w:kern w:val="0"/>
    </w:rPr>
  </w:style>
  <w:style w:type="paragraph" w:customStyle="1" w:styleId="erp2">
    <w:name w:val="erp2"/>
    <w:basedOn w:val="a0"/>
    <w:rsid w:val="007B7A64"/>
    <w:pPr>
      <w:adjustRightInd w:val="0"/>
      <w:spacing w:line="360" w:lineRule="auto"/>
      <w:jc w:val="both"/>
      <w:outlineLvl w:val="1"/>
    </w:pPr>
    <w:rPr>
      <w:rFonts w:ascii="標楷體" w:eastAsia="標楷體"/>
      <w:kern w:val="0"/>
      <w:sz w:val="28"/>
      <w:szCs w:val="20"/>
    </w:rPr>
  </w:style>
  <w:style w:type="character" w:styleId="afa">
    <w:name w:val="Intense Reference"/>
    <w:uiPriority w:val="99"/>
    <w:qFormat/>
    <w:rsid w:val="00AA2E73"/>
    <w:rPr>
      <w:b/>
      <w:bCs/>
      <w:smallCaps/>
      <w:color w:val="auto"/>
      <w:spacing w:val="5"/>
      <w:u w:val="single"/>
    </w:rPr>
  </w:style>
  <w:style w:type="paragraph" w:customStyle="1" w:styleId="a">
    <w:name w:val="永珍"/>
    <w:basedOn w:val="20"/>
    <w:rsid w:val="002A3487"/>
    <w:pPr>
      <w:numPr>
        <w:numId w:val="3"/>
      </w:numPr>
      <w:snapToGrid w:val="0"/>
      <w:spacing w:line="400" w:lineRule="atLeast"/>
      <w:jc w:val="both"/>
    </w:pPr>
    <w:rPr>
      <w:rFonts w:ascii="華康中黑體" w:eastAsia="華康中黑體" w:hAnsi="新細明體" w:cs="DFHei-W5-WIN-BF"/>
      <w:b w:val="0"/>
      <w:kern w:val="0"/>
      <w:sz w:val="32"/>
      <w:szCs w:val="32"/>
    </w:rPr>
  </w:style>
  <w:style w:type="paragraph" w:styleId="afb">
    <w:name w:val="footnote text"/>
    <w:basedOn w:val="a0"/>
    <w:link w:val="afc"/>
    <w:uiPriority w:val="99"/>
    <w:rsid w:val="00983C63"/>
    <w:pPr>
      <w:snapToGrid w:val="0"/>
    </w:pPr>
    <w:rPr>
      <w:sz w:val="20"/>
      <w:szCs w:val="20"/>
    </w:rPr>
  </w:style>
  <w:style w:type="character" w:customStyle="1" w:styleId="afc">
    <w:name w:val="註腳文字 字元"/>
    <w:link w:val="afb"/>
    <w:uiPriority w:val="99"/>
    <w:rsid w:val="00983C63"/>
    <w:rPr>
      <w:kern w:val="2"/>
    </w:rPr>
  </w:style>
  <w:style w:type="character" w:styleId="afd">
    <w:name w:val="footnote reference"/>
    <w:uiPriority w:val="99"/>
    <w:rsid w:val="00983C63"/>
    <w:rPr>
      <w:vertAlign w:val="superscript"/>
    </w:rPr>
  </w:style>
  <w:style w:type="paragraph" w:styleId="afe">
    <w:name w:val="Balloon Text"/>
    <w:basedOn w:val="a0"/>
    <w:link w:val="aff"/>
    <w:rsid w:val="00AB68B1"/>
    <w:rPr>
      <w:rFonts w:ascii="Calibri Light" w:hAnsi="Calibri Light"/>
      <w:sz w:val="18"/>
      <w:szCs w:val="18"/>
    </w:rPr>
  </w:style>
  <w:style w:type="character" w:customStyle="1" w:styleId="aff">
    <w:name w:val="註解方塊文字 字元"/>
    <w:link w:val="afe"/>
    <w:rsid w:val="00AB68B1"/>
    <w:rPr>
      <w:rFonts w:ascii="Calibri Light" w:eastAsia="新細明體" w:hAnsi="Calibri Light" w:cs="Times New Roman"/>
      <w:kern w:val="2"/>
      <w:sz w:val="18"/>
      <w:szCs w:val="18"/>
    </w:rPr>
  </w:style>
  <w:style w:type="paragraph" w:customStyle="1" w:styleId="aff0">
    <w:name w:val="一"/>
    <w:basedOn w:val="a0"/>
    <w:rsid w:val="005A3BCE"/>
    <w:rPr>
      <w:rFonts w:eastAsia="標楷體"/>
      <w:sz w:val="36"/>
      <w:szCs w:val="20"/>
    </w:rPr>
  </w:style>
  <w:style w:type="paragraph" w:customStyle="1" w:styleId="26">
    <w:name w:val="樣式 2.內文一 + (符號) 標楷體"/>
    <w:basedOn w:val="a0"/>
    <w:link w:val="27"/>
    <w:rsid w:val="005A3BCE"/>
    <w:pPr>
      <w:adjustRightInd w:val="0"/>
      <w:ind w:left="425"/>
      <w:textAlignment w:val="baseline"/>
    </w:pPr>
    <w:rPr>
      <w:rFonts w:eastAsia="標楷體"/>
      <w:kern w:val="0"/>
      <w:szCs w:val="20"/>
    </w:rPr>
  </w:style>
  <w:style w:type="character" w:customStyle="1" w:styleId="27">
    <w:name w:val="樣式 2.內文一 + (符號) 標楷體 字元"/>
    <w:link w:val="26"/>
    <w:rsid w:val="005A3BCE"/>
    <w:rPr>
      <w:rFonts w:eastAsia="標楷體"/>
      <w:sz w:val="24"/>
    </w:rPr>
  </w:style>
  <w:style w:type="paragraph" w:customStyle="1" w:styleId="28">
    <w:name w:val="內文2"/>
    <w:basedOn w:val="a0"/>
    <w:rsid w:val="007143DA"/>
    <w:pPr>
      <w:widowControl/>
    </w:pPr>
    <w:rPr>
      <w:kern w:val="0"/>
    </w:rPr>
  </w:style>
  <w:style w:type="paragraph" w:customStyle="1" w:styleId="aff1">
    <w:name w:val="表格文字"/>
    <w:basedOn w:val="a0"/>
    <w:rsid w:val="007143DA"/>
    <w:pPr>
      <w:snapToGrid w:val="0"/>
      <w:jc w:val="center"/>
    </w:pPr>
    <w:rPr>
      <w:rFonts w:eastAsia="標楷體"/>
      <w:szCs w:val="20"/>
    </w:rPr>
  </w:style>
  <w:style w:type="paragraph" w:customStyle="1" w:styleId="15">
    <w:name w:val="1."/>
    <w:basedOn w:val="a0"/>
    <w:rsid w:val="00BE026E"/>
    <w:pPr>
      <w:tabs>
        <w:tab w:val="num" w:pos="1260"/>
      </w:tabs>
      <w:adjustRightInd w:val="0"/>
      <w:snapToGrid w:val="0"/>
      <w:spacing w:line="420" w:lineRule="atLeast"/>
      <w:ind w:left="1260"/>
    </w:pPr>
    <w:rPr>
      <w:rFonts w:ascii="Arial" w:eastAsia="標楷體" w:hAnsi="Arial"/>
      <w:szCs w:val="20"/>
    </w:rPr>
  </w:style>
  <w:style w:type="paragraph" w:customStyle="1" w:styleId="2">
    <w:name w:val="項目2"/>
    <w:basedOn w:val="a0"/>
    <w:rsid w:val="00987E84"/>
    <w:pPr>
      <w:numPr>
        <w:numId w:val="4"/>
      </w:numPr>
      <w:spacing w:before="120" w:afterLines="25" w:line="300" w:lineRule="auto"/>
      <w:jc w:val="both"/>
    </w:pPr>
    <w:rPr>
      <w:rFonts w:eastAsia="標楷體"/>
      <w:sz w:val="28"/>
    </w:rPr>
  </w:style>
  <w:style w:type="paragraph" w:styleId="HTML">
    <w:name w:val="HTML Preformatted"/>
    <w:basedOn w:val="a0"/>
    <w:link w:val="HTML0"/>
    <w:uiPriority w:val="99"/>
    <w:unhideWhenUsed/>
    <w:rsid w:val="002117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1"/>
    <w:link w:val="HTML"/>
    <w:uiPriority w:val="99"/>
    <w:rsid w:val="00211786"/>
    <w:rPr>
      <w:rFonts w:ascii="細明體" w:eastAsia="細明體" w:hAnsi="細明體" w:cs="細明體"/>
      <w:sz w:val="24"/>
      <w:szCs w:val="24"/>
    </w:rPr>
  </w:style>
  <w:style w:type="character" w:customStyle="1" w:styleId="b041">
    <w:name w:val="b041"/>
    <w:basedOn w:val="a1"/>
    <w:rsid w:val="00E21339"/>
    <w:rPr>
      <w:rFonts w:ascii="Arial" w:hAnsi="Arial" w:cs="Arial" w:hint="default"/>
      <w:color w:val="2D2D2D"/>
      <w:spacing w:val="15"/>
      <w:sz w:val="23"/>
      <w:szCs w:val="23"/>
    </w:rPr>
  </w:style>
  <w:style w:type="character" w:customStyle="1" w:styleId="keyword1">
    <w:name w:val="keyword1"/>
    <w:basedOn w:val="a1"/>
    <w:rsid w:val="00754604"/>
    <w:rPr>
      <w:color w:val="FF0000"/>
    </w:rPr>
  </w:style>
  <w:style w:type="paragraph" w:customStyle="1" w:styleId="b04">
    <w:name w:val="b04"/>
    <w:basedOn w:val="a0"/>
    <w:rsid w:val="00527B57"/>
    <w:pPr>
      <w:widowControl/>
      <w:spacing w:before="100" w:beforeAutospacing="1" w:after="100" w:afterAutospacing="1" w:line="214" w:lineRule="atLeast"/>
    </w:pPr>
    <w:rPr>
      <w:rFonts w:ascii="Arial" w:hAnsi="Arial" w:cs="Arial"/>
      <w:color w:val="2D2D2D"/>
      <w:spacing w:val="9"/>
      <w:kern w:val="0"/>
      <w:sz w:val="13"/>
      <w:szCs w:val="13"/>
    </w:rPr>
  </w:style>
  <w:style w:type="character" w:customStyle="1" w:styleId="st1">
    <w:name w:val="st1"/>
    <w:basedOn w:val="a1"/>
    <w:rsid w:val="00FA2987"/>
  </w:style>
  <w:style w:type="paragraph" w:customStyle="1" w:styleId="-d">
    <w:name w:val="內文-d"/>
    <w:basedOn w:val="a0"/>
    <w:rsid w:val="00AB5BCA"/>
    <w:pPr>
      <w:autoSpaceDE w:val="0"/>
      <w:autoSpaceDN w:val="0"/>
      <w:adjustRightInd w:val="0"/>
      <w:spacing w:line="360" w:lineRule="auto"/>
      <w:textAlignment w:val="baseline"/>
    </w:pPr>
    <w:rPr>
      <w:rFonts w:ascii="新細明體"/>
      <w:kern w:val="0"/>
      <w:sz w:val="28"/>
      <w:szCs w:val="20"/>
    </w:rPr>
  </w:style>
  <w:style w:type="character" w:styleId="aff2">
    <w:name w:val="annotation reference"/>
    <w:basedOn w:val="a1"/>
    <w:rsid w:val="009F00CF"/>
    <w:rPr>
      <w:sz w:val="18"/>
      <w:szCs w:val="18"/>
    </w:rPr>
  </w:style>
  <w:style w:type="paragraph" w:styleId="aff3">
    <w:name w:val="annotation text"/>
    <w:basedOn w:val="a0"/>
    <w:link w:val="aff4"/>
    <w:rsid w:val="009F00CF"/>
  </w:style>
  <w:style w:type="character" w:customStyle="1" w:styleId="aff4">
    <w:name w:val="註解文字 字元"/>
    <w:basedOn w:val="a1"/>
    <w:link w:val="aff3"/>
    <w:rsid w:val="009F00CF"/>
    <w:rPr>
      <w:kern w:val="2"/>
      <w:sz w:val="24"/>
      <w:szCs w:val="24"/>
    </w:rPr>
  </w:style>
  <w:style w:type="paragraph" w:styleId="aff5">
    <w:name w:val="annotation subject"/>
    <w:basedOn w:val="aff3"/>
    <w:next w:val="aff3"/>
    <w:link w:val="aff6"/>
    <w:rsid w:val="009F00CF"/>
    <w:rPr>
      <w:b/>
      <w:bCs/>
    </w:rPr>
  </w:style>
  <w:style w:type="character" w:customStyle="1" w:styleId="aff6">
    <w:name w:val="註解主旨 字元"/>
    <w:basedOn w:val="aff4"/>
    <w:link w:val="aff5"/>
    <w:rsid w:val="009F00CF"/>
    <w:rPr>
      <w:b/>
      <w:bCs/>
      <w:kern w:val="2"/>
      <w:sz w:val="24"/>
      <w:szCs w:val="24"/>
    </w:rPr>
  </w:style>
  <w:style w:type="character" w:customStyle="1" w:styleId="30">
    <w:name w:val="標題 3 字元"/>
    <w:basedOn w:val="a1"/>
    <w:link w:val="3"/>
    <w:uiPriority w:val="9"/>
    <w:rsid w:val="00A379DC"/>
    <w:rPr>
      <w:rFonts w:asciiTheme="majorHAnsi" w:eastAsiaTheme="majorEastAsia" w:hAnsiTheme="majorHAnsi" w:cstheme="majorBidi"/>
      <w:b/>
      <w:bCs/>
      <w:kern w:val="2"/>
      <w:sz w:val="36"/>
      <w:szCs w:val="36"/>
    </w:rPr>
  </w:style>
  <w:style w:type="character" w:styleId="aff7">
    <w:name w:val="Emphasis"/>
    <w:basedOn w:val="a1"/>
    <w:uiPriority w:val="20"/>
    <w:qFormat/>
    <w:rsid w:val="00E46777"/>
    <w:rPr>
      <w:b w:val="0"/>
      <w:bCs w:val="0"/>
      <w:i w:val="0"/>
      <w:iCs w:val="0"/>
      <w:color w:val="CC0033"/>
    </w:rPr>
  </w:style>
  <w:style w:type="character" w:customStyle="1" w:styleId="st">
    <w:name w:val="st"/>
    <w:basedOn w:val="a1"/>
    <w:rsid w:val="00E46777"/>
  </w:style>
  <w:style w:type="paragraph" w:customStyle="1" w:styleId="aff8">
    <w:name w:val="圖"/>
    <w:basedOn w:val="a0"/>
    <w:qFormat/>
    <w:rsid w:val="000D791A"/>
    <w:pPr>
      <w:widowControl/>
      <w:adjustRightInd w:val="0"/>
      <w:snapToGrid w:val="0"/>
      <w:spacing w:beforeLines="50" w:line="360" w:lineRule="auto"/>
      <w:jc w:val="center"/>
    </w:pPr>
    <w:rPr>
      <w:rFonts w:eastAsia="標楷體" w:cs="新細明體"/>
      <w:kern w:val="0"/>
      <w:sz w:val="26"/>
      <w:szCs w:val="22"/>
    </w:rPr>
  </w:style>
  <w:style w:type="paragraph" w:customStyle="1" w:styleId="aff9">
    <w:name w:val="a圖次"/>
    <w:basedOn w:val="a0"/>
    <w:next w:val="a0"/>
    <w:autoRedefine/>
    <w:rsid w:val="008732C9"/>
    <w:pPr>
      <w:tabs>
        <w:tab w:val="left" w:pos="1560"/>
        <w:tab w:val="left" w:pos="1596"/>
      </w:tabs>
      <w:snapToGrid w:val="0"/>
      <w:ind w:leftChars="472" w:left="1133" w:rightChars="-80" w:right="-192"/>
    </w:pPr>
    <w:rPr>
      <w:rFonts w:asciiTheme="minorEastAsia" w:eastAsiaTheme="minorEastAsia" w:hAnsiTheme="minorEastAsia"/>
      <w:sz w:val="22"/>
      <w:szCs w:val="22"/>
    </w:rPr>
  </w:style>
  <w:style w:type="paragraph" w:customStyle="1" w:styleId="affa">
    <w:name w:val="摘要內文"/>
    <w:basedOn w:val="a0"/>
    <w:rsid w:val="001E5E65"/>
    <w:pPr>
      <w:snapToGrid w:val="0"/>
      <w:spacing w:beforeLines="25" w:afterLines="25"/>
      <w:ind w:left="482" w:right="482" w:firstLineChars="200" w:firstLine="400"/>
      <w:jc w:val="both"/>
    </w:pPr>
    <w:rPr>
      <w:rFonts w:eastAsia="標楷體"/>
      <w:sz w:val="20"/>
      <w:szCs w:val="20"/>
    </w:rPr>
  </w:style>
  <w:style w:type="character" w:customStyle="1" w:styleId="130">
    <w:name w:val="內文 + 13 點 字元"/>
    <w:aliases w:val="黑色 字元,第一行:  1.01 cm 字元,行距:  1.5 倍行高 字元"/>
    <w:rsid w:val="001E5E65"/>
    <w:rPr>
      <w:rFonts w:eastAsia="標楷體"/>
      <w:color w:val="000000"/>
      <w:kern w:val="2"/>
      <w:sz w:val="26"/>
      <w:szCs w:val="24"/>
      <w:lang w:val="en-US" w:eastAsia="zh-TW" w:bidi="ar-SA"/>
    </w:rPr>
  </w:style>
  <w:style w:type="paragraph" w:customStyle="1" w:styleId="110">
    <w:name w:val="1.1文"/>
    <w:basedOn w:val="a0"/>
    <w:link w:val="111"/>
    <w:rsid w:val="001E5E65"/>
    <w:pPr>
      <w:adjustRightInd w:val="0"/>
      <w:snapToGrid w:val="0"/>
      <w:spacing w:line="300" w:lineRule="auto"/>
      <w:ind w:firstLine="567"/>
      <w:jc w:val="both"/>
    </w:pPr>
    <w:rPr>
      <w:rFonts w:eastAsia="標楷體"/>
      <w:sz w:val="28"/>
      <w:szCs w:val="20"/>
      <w:lang w:val="x-none" w:eastAsia="x-none"/>
    </w:rPr>
  </w:style>
  <w:style w:type="character" w:customStyle="1" w:styleId="111">
    <w:name w:val="1.1文 字元"/>
    <w:link w:val="110"/>
    <w:rsid w:val="001E5E65"/>
    <w:rPr>
      <w:rFonts w:eastAsia="標楷體"/>
      <w:kern w:val="2"/>
      <w:sz w:val="28"/>
      <w:lang w:val="x-none" w:eastAsia="x-none"/>
    </w:rPr>
  </w:style>
  <w:style w:type="paragraph" w:customStyle="1" w:styleId="affb">
    <w:name w:val="內文下"/>
    <w:basedOn w:val="a0"/>
    <w:rsid w:val="001E5E65"/>
    <w:pPr>
      <w:snapToGrid w:val="0"/>
      <w:spacing w:before="120" w:after="120"/>
      <w:jc w:val="both"/>
    </w:pPr>
    <w:rPr>
      <w:rFonts w:eastAsia="標楷體"/>
      <w:sz w:val="28"/>
      <w:szCs w:val="20"/>
    </w:rPr>
  </w:style>
  <w:style w:type="paragraph" w:styleId="affc">
    <w:name w:val="TOC Heading"/>
    <w:basedOn w:val="10"/>
    <w:next w:val="a0"/>
    <w:uiPriority w:val="39"/>
    <w:unhideWhenUsed/>
    <w:qFormat/>
    <w:rsid w:val="00E37055"/>
    <w:pPr>
      <w:keepLines/>
      <w:widowControl/>
      <w:adjustRightInd/>
      <w:snapToGrid/>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31">
    <w:name w:val="toc 3"/>
    <w:basedOn w:val="a0"/>
    <w:next w:val="a0"/>
    <w:autoRedefine/>
    <w:uiPriority w:val="39"/>
    <w:unhideWhenUsed/>
    <w:rsid w:val="00E37055"/>
    <w:pPr>
      <w:ind w:leftChars="400" w:left="960"/>
    </w:pPr>
  </w:style>
  <w:style w:type="table" w:styleId="affd">
    <w:name w:val="Table Professional"/>
    <w:basedOn w:val="a2"/>
    <w:rsid w:val="00483EFE"/>
    <w:pPr>
      <w:widowControl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55332">
      <w:bodyDiv w:val="1"/>
      <w:marLeft w:val="0"/>
      <w:marRight w:val="0"/>
      <w:marTop w:val="0"/>
      <w:marBottom w:val="0"/>
      <w:divBdr>
        <w:top w:val="none" w:sz="0" w:space="0" w:color="auto"/>
        <w:left w:val="none" w:sz="0" w:space="0" w:color="auto"/>
        <w:bottom w:val="none" w:sz="0" w:space="0" w:color="auto"/>
        <w:right w:val="none" w:sz="0" w:space="0" w:color="auto"/>
      </w:divBdr>
      <w:divsChild>
        <w:div w:id="401175093">
          <w:marLeft w:val="0"/>
          <w:marRight w:val="0"/>
          <w:marTop w:val="0"/>
          <w:marBottom w:val="0"/>
          <w:divBdr>
            <w:top w:val="none" w:sz="0" w:space="0" w:color="auto"/>
            <w:left w:val="none" w:sz="0" w:space="0" w:color="auto"/>
            <w:bottom w:val="none" w:sz="0" w:space="0" w:color="auto"/>
            <w:right w:val="none" w:sz="0" w:space="0" w:color="auto"/>
          </w:divBdr>
        </w:div>
      </w:divsChild>
    </w:div>
    <w:div w:id="293220363">
      <w:bodyDiv w:val="1"/>
      <w:marLeft w:val="0"/>
      <w:marRight w:val="0"/>
      <w:marTop w:val="0"/>
      <w:marBottom w:val="0"/>
      <w:divBdr>
        <w:top w:val="none" w:sz="0" w:space="0" w:color="auto"/>
        <w:left w:val="none" w:sz="0" w:space="0" w:color="auto"/>
        <w:bottom w:val="none" w:sz="0" w:space="0" w:color="auto"/>
        <w:right w:val="none" w:sz="0" w:space="0" w:color="auto"/>
      </w:divBdr>
      <w:divsChild>
        <w:div w:id="2146920519">
          <w:marLeft w:val="0"/>
          <w:marRight w:val="0"/>
          <w:marTop w:val="0"/>
          <w:marBottom w:val="0"/>
          <w:divBdr>
            <w:top w:val="none" w:sz="0" w:space="0" w:color="auto"/>
            <w:left w:val="none" w:sz="0" w:space="0" w:color="auto"/>
            <w:bottom w:val="none" w:sz="0" w:space="0" w:color="auto"/>
            <w:right w:val="none" w:sz="0" w:space="0" w:color="auto"/>
          </w:divBdr>
          <w:divsChild>
            <w:div w:id="57478257">
              <w:marLeft w:val="0"/>
              <w:marRight w:val="0"/>
              <w:marTop w:val="0"/>
              <w:marBottom w:val="0"/>
              <w:divBdr>
                <w:top w:val="none" w:sz="0" w:space="0" w:color="auto"/>
                <w:left w:val="none" w:sz="0" w:space="0" w:color="auto"/>
                <w:bottom w:val="none" w:sz="0" w:space="0" w:color="auto"/>
                <w:right w:val="none" w:sz="0" w:space="0" w:color="auto"/>
              </w:divBdr>
            </w:div>
            <w:div w:id="619533211">
              <w:marLeft w:val="0"/>
              <w:marRight w:val="0"/>
              <w:marTop w:val="0"/>
              <w:marBottom w:val="0"/>
              <w:divBdr>
                <w:top w:val="none" w:sz="0" w:space="0" w:color="auto"/>
                <w:left w:val="none" w:sz="0" w:space="0" w:color="auto"/>
                <w:bottom w:val="none" w:sz="0" w:space="0" w:color="auto"/>
                <w:right w:val="none" w:sz="0" w:space="0" w:color="auto"/>
              </w:divBdr>
            </w:div>
            <w:div w:id="1276476864">
              <w:marLeft w:val="0"/>
              <w:marRight w:val="0"/>
              <w:marTop w:val="0"/>
              <w:marBottom w:val="0"/>
              <w:divBdr>
                <w:top w:val="none" w:sz="0" w:space="0" w:color="auto"/>
                <w:left w:val="none" w:sz="0" w:space="0" w:color="auto"/>
                <w:bottom w:val="none" w:sz="0" w:space="0" w:color="auto"/>
                <w:right w:val="none" w:sz="0" w:space="0" w:color="auto"/>
              </w:divBdr>
            </w:div>
            <w:div w:id="186863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0240">
      <w:bodyDiv w:val="1"/>
      <w:marLeft w:val="0"/>
      <w:marRight w:val="0"/>
      <w:marTop w:val="0"/>
      <w:marBottom w:val="0"/>
      <w:divBdr>
        <w:top w:val="none" w:sz="0" w:space="0" w:color="auto"/>
        <w:left w:val="none" w:sz="0" w:space="0" w:color="auto"/>
        <w:bottom w:val="none" w:sz="0" w:space="0" w:color="auto"/>
        <w:right w:val="none" w:sz="0" w:space="0" w:color="auto"/>
      </w:divBdr>
      <w:divsChild>
        <w:div w:id="992444258">
          <w:marLeft w:val="0"/>
          <w:marRight w:val="0"/>
          <w:marTop w:val="0"/>
          <w:marBottom w:val="0"/>
          <w:divBdr>
            <w:top w:val="none" w:sz="0" w:space="0" w:color="auto"/>
            <w:left w:val="none" w:sz="0" w:space="0" w:color="auto"/>
            <w:bottom w:val="none" w:sz="0" w:space="0" w:color="auto"/>
            <w:right w:val="none" w:sz="0" w:space="0" w:color="auto"/>
          </w:divBdr>
          <w:divsChild>
            <w:div w:id="742921056">
              <w:marLeft w:val="0"/>
              <w:marRight w:val="0"/>
              <w:marTop w:val="0"/>
              <w:marBottom w:val="0"/>
              <w:divBdr>
                <w:top w:val="none" w:sz="0" w:space="0" w:color="auto"/>
                <w:left w:val="none" w:sz="0" w:space="0" w:color="auto"/>
                <w:bottom w:val="none" w:sz="0" w:space="0" w:color="auto"/>
                <w:right w:val="none" w:sz="0" w:space="0" w:color="auto"/>
              </w:divBdr>
            </w:div>
            <w:div w:id="931429953">
              <w:marLeft w:val="0"/>
              <w:marRight w:val="0"/>
              <w:marTop w:val="0"/>
              <w:marBottom w:val="0"/>
              <w:divBdr>
                <w:top w:val="none" w:sz="0" w:space="0" w:color="auto"/>
                <w:left w:val="none" w:sz="0" w:space="0" w:color="auto"/>
                <w:bottom w:val="none" w:sz="0" w:space="0" w:color="auto"/>
                <w:right w:val="none" w:sz="0" w:space="0" w:color="auto"/>
              </w:divBdr>
            </w:div>
            <w:div w:id="1336878384">
              <w:marLeft w:val="0"/>
              <w:marRight w:val="0"/>
              <w:marTop w:val="0"/>
              <w:marBottom w:val="0"/>
              <w:divBdr>
                <w:top w:val="none" w:sz="0" w:space="0" w:color="auto"/>
                <w:left w:val="none" w:sz="0" w:space="0" w:color="auto"/>
                <w:bottom w:val="none" w:sz="0" w:space="0" w:color="auto"/>
                <w:right w:val="none" w:sz="0" w:space="0" w:color="auto"/>
              </w:divBdr>
            </w:div>
            <w:div w:id="1537237104">
              <w:marLeft w:val="0"/>
              <w:marRight w:val="0"/>
              <w:marTop w:val="0"/>
              <w:marBottom w:val="0"/>
              <w:divBdr>
                <w:top w:val="none" w:sz="0" w:space="0" w:color="auto"/>
                <w:left w:val="none" w:sz="0" w:space="0" w:color="auto"/>
                <w:bottom w:val="none" w:sz="0" w:space="0" w:color="auto"/>
                <w:right w:val="none" w:sz="0" w:space="0" w:color="auto"/>
              </w:divBdr>
            </w:div>
            <w:div w:id="155577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92448">
      <w:bodyDiv w:val="1"/>
      <w:marLeft w:val="0"/>
      <w:marRight w:val="0"/>
      <w:marTop w:val="0"/>
      <w:marBottom w:val="0"/>
      <w:divBdr>
        <w:top w:val="none" w:sz="0" w:space="0" w:color="auto"/>
        <w:left w:val="none" w:sz="0" w:space="0" w:color="auto"/>
        <w:bottom w:val="none" w:sz="0" w:space="0" w:color="auto"/>
        <w:right w:val="none" w:sz="0" w:space="0" w:color="auto"/>
      </w:divBdr>
    </w:div>
    <w:div w:id="660735408">
      <w:bodyDiv w:val="1"/>
      <w:marLeft w:val="0"/>
      <w:marRight w:val="0"/>
      <w:marTop w:val="0"/>
      <w:marBottom w:val="0"/>
      <w:divBdr>
        <w:top w:val="none" w:sz="0" w:space="0" w:color="auto"/>
        <w:left w:val="none" w:sz="0" w:space="0" w:color="auto"/>
        <w:bottom w:val="none" w:sz="0" w:space="0" w:color="auto"/>
        <w:right w:val="none" w:sz="0" w:space="0" w:color="auto"/>
      </w:divBdr>
    </w:div>
    <w:div w:id="688260130">
      <w:bodyDiv w:val="1"/>
      <w:marLeft w:val="0"/>
      <w:marRight w:val="0"/>
      <w:marTop w:val="0"/>
      <w:marBottom w:val="0"/>
      <w:divBdr>
        <w:top w:val="none" w:sz="0" w:space="0" w:color="auto"/>
        <w:left w:val="none" w:sz="0" w:space="0" w:color="auto"/>
        <w:bottom w:val="none" w:sz="0" w:space="0" w:color="auto"/>
        <w:right w:val="none" w:sz="0" w:space="0" w:color="auto"/>
      </w:divBdr>
      <w:divsChild>
        <w:div w:id="390151110">
          <w:marLeft w:val="0"/>
          <w:marRight w:val="0"/>
          <w:marTop w:val="0"/>
          <w:marBottom w:val="0"/>
          <w:divBdr>
            <w:top w:val="none" w:sz="0" w:space="0" w:color="auto"/>
            <w:left w:val="none" w:sz="0" w:space="0" w:color="auto"/>
            <w:bottom w:val="none" w:sz="0" w:space="0" w:color="auto"/>
            <w:right w:val="none" w:sz="0" w:space="0" w:color="auto"/>
          </w:divBdr>
        </w:div>
      </w:divsChild>
    </w:div>
    <w:div w:id="768699294">
      <w:bodyDiv w:val="1"/>
      <w:marLeft w:val="0"/>
      <w:marRight w:val="0"/>
      <w:marTop w:val="0"/>
      <w:marBottom w:val="0"/>
      <w:divBdr>
        <w:top w:val="none" w:sz="0" w:space="0" w:color="auto"/>
        <w:left w:val="none" w:sz="0" w:space="0" w:color="auto"/>
        <w:bottom w:val="none" w:sz="0" w:space="0" w:color="auto"/>
        <w:right w:val="none" w:sz="0" w:space="0" w:color="auto"/>
      </w:divBdr>
    </w:div>
    <w:div w:id="783618922">
      <w:bodyDiv w:val="1"/>
      <w:marLeft w:val="0"/>
      <w:marRight w:val="0"/>
      <w:marTop w:val="0"/>
      <w:marBottom w:val="0"/>
      <w:divBdr>
        <w:top w:val="none" w:sz="0" w:space="0" w:color="auto"/>
        <w:left w:val="none" w:sz="0" w:space="0" w:color="auto"/>
        <w:bottom w:val="none" w:sz="0" w:space="0" w:color="auto"/>
        <w:right w:val="none" w:sz="0" w:space="0" w:color="auto"/>
      </w:divBdr>
    </w:div>
    <w:div w:id="883717750">
      <w:bodyDiv w:val="1"/>
      <w:marLeft w:val="0"/>
      <w:marRight w:val="0"/>
      <w:marTop w:val="0"/>
      <w:marBottom w:val="0"/>
      <w:divBdr>
        <w:top w:val="none" w:sz="0" w:space="0" w:color="auto"/>
        <w:left w:val="none" w:sz="0" w:space="0" w:color="auto"/>
        <w:bottom w:val="none" w:sz="0" w:space="0" w:color="auto"/>
        <w:right w:val="none" w:sz="0" w:space="0" w:color="auto"/>
      </w:divBdr>
      <w:divsChild>
        <w:div w:id="394744122">
          <w:marLeft w:val="0"/>
          <w:marRight w:val="0"/>
          <w:marTop w:val="0"/>
          <w:marBottom w:val="0"/>
          <w:divBdr>
            <w:top w:val="none" w:sz="0" w:space="0" w:color="auto"/>
            <w:left w:val="none" w:sz="0" w:space="0" w:color="auto"/>
            <w:bottom w:val="none" w:sz="0" w:space="0" w:color="auto"/>
            <w:right w:val="none" w:sz="0" w:space="0" w:color="auto"/>
          </w:divBdr>
          <w:divsChild>
            <w:div w:id="839780082">
              <w:marLeft w:val="0"/>
              <w:marRight w:val="0"/>
              <w:marTop w:val="0"/>
              <w:marBottom w:val="0"/>
              <w:divBdr>
                <w:top w:val="none" w:sz="0" w:space="0" w:color="auto"/>
                <w:left w:val="none" w:sz="0" w:space="0" w:color="auto"/>
                <w:bottom w:val="none" w:sz="0" w:space="0" w:color="auto"/>
                <w:right w:val="none" w:sz="0" w:space="0" w:color="auto"/>
              </w:divBdr>
            </w:div>
            <w:div w:id="1168443127">
              <w:marLeft w:val="0"/>
              <w:marRight w:val="0"/>
              <w:marTop w:val="0"/>
              <w:marBottom w:val="0"/>
              <w:divBdr>
                <w:top w:val="none" w:sz="0" w:space="0" w:color="auto"/>
                <w:left w:val="none" w:sz="0" w:space="0" w:color="auto"/>
                <w:bottom w:val="none" w:sz="0" w:space="0" w:color="auto"/>
                <w:right w:val="none" w:sz="0" w:space="0" w:color="auto"/>
              </w:divBdr>
            </w:div>
            <w:div w:id="20669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11454">
      <w:bodyDiv w:val="1"/>
      <w:marLeft w:val="0"/>
      <w:marRight w:val="0"/>
      <w:marTop w:val="0"/>
      <w:marBottom w:val="0"/>
      <w:divBdr>
        <w:top w:val="none" w:sz="0" w:space="0" w:color="auto"/>
        <w:left w:val="none" w:sz="0" w:space="0" w:color="auto"/>
        <w:bottom w:val="none" w:sz="0" w:space="0" w:color="auto"/>
        <w:right w:val="none" w:sz="0" w:space="0" w:color="auto"/>
      </w:divBdr>
    </w:div>
    <w:div w:id="974139305">
      <w:bodyDiv w:val="1"/>
      <w:marLeft w:val="0"/>
      <w:marRight w:val="0"/>
      <w:marTop w:val="0"/>
      <w:marBottom w:val="0"/>
      <w:divBdr>
        <w:top w:val="none" w:sz="0" w:space="0" w:color="auto"/>
        <w:left w:val="none" w:sz="0" w:space="0" w:color="auto"/>
        <w:bottom w:val="none" w:sz="0" w:space="0" w:color="auto"/>
        <w:right w:val="none" w:sz="0" w:space="0" w:color="auto"/>
      </w:divBdr>
      <w:divsChild>
        <w:div w:id="1194077185">
          <w:marLeft w:val="0"/>
          <w:marRight w:val="0"/>
          <w:marTop w:val="0"/>
          <w:marBottom w:val="0"/>
          <w:divBdr>
            <w:top w:val="none" w:sz="0" w:space="0" w:color="auto"/>
            <w:left w:val="none" w:sz="0" w:space="0" w:color="auto"/>
            <w:bottom w:val="none" w:sz="0" w:space="0" w:color="auto"/>
            <w:right w:val="none" w:sz="0" w:space="0" w:color="auto"/>
          </w:divBdr>
          <w:divsChild>
            <w:div w:id="1330059898">
              <w:marLeft w:val="0"/>
              <w:marRight w:val="0"/>
              <w:marTop w:val="0"/>
              <w:marBottom w:val="0"/>
              <w:divBdr>
                <w:top w:val="none" w:sz="0" w:space="0" w:color="auto"/>
                <w:left w:val="none" w:sz="0" w:space="0" w:color="auto"/>
                <w:bottom w:val="none" w:sz="0" w:space="0" w:color="auto"/>
                <w:right w:val="none" w:sz="0" w:space="0" w:color="auto"/>
              </w:divBdr>
              <w:divsChild>
                <w:div w:id="411657175">
                  <w:marLeft w:val="0"/>
                  <w:marRight w:val="0"/>
                  <w:marTop w:val="0"/>
                  <w:marBottom w:val="0"/>
                  <w:divBdr>
                    <w:top w:val="none" w:sz="0" w:space="0" w:color="auto"/>
                    <w:left w:val="none" w:sz="0" w:space="0" w:color="auto"/>
                    <w:bottom w:val="none" w:sz="0" w:space="0" w:color="auto"/>
                    <w:right w:val="none" w:sz="0" w:space="0" w:color="auto"/>
                  </w:divBdr>
                  <w:divsChild>
                    <w:div w:id="541792475">
                      <w:marLeft w:val="375"/>
                      <w:marRight w:val="37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07247947">
      <w:bodyDiv w:val="1"/>
      <w:marLeft w:val="0"/>
      <w:marRight w:val="0"/>
      <w:marTop w:val="0"/>
      <w:marBottom w:val="0"/>
      <w:divBdr>
        <w:top w:val="none" w:sz="0" w:space="0" w:color="auto"/>
        <w:left w:val="none" w:sz="0" w:space="0" w:color="auto"/>
        <w:bottom w:val="none" w:sz="0" w:space="0" w:color="auto"/>
        <w:right w:val="none" w:sz="0" w:space="0" w:color="auto"/>
      </w:divBdr>
      <w:divsChild>
        <w:div w:id="454909503">
          <w:marLeft w:val="0"/>
          <w:marRight w:val="0"/>
          <w:marTop w:val="0"/>
          <w:marBottom w:val="0"/>
          <w:divBdr>
            <w:top w:val="none" w:sz="0" w:space="0" w:color="auto"/>
            <w:left w:val="none" w:sz="0" w:space="0" w:color="auto"/>
            <w:bottom w:val="none" w:sz="0" w:space="0" w:color="auto"/>
            <w:right w:val="none" w:sz="0" w:space="0" w:color="auto"/>
          </w:divBdr>
          <w:divsChild>
            <w:div w:id="955405900">
              <w:marLeft w:val="0"/>
              <w:marRight w:val="0"/>
              <w:marTop w:val="0"/>
              <w:marBottom w:val="0"/>
              <w:divBdr>
                <w:top w:val="none" w:sz="0" w:space="0" w:color="auto"/>
                <w:left w:val="none" w:sz="0" w:space="0" w:color="auto"/>
                <w:bottom w:val="none" w:sz="0" w:space="0" w:color="auto"/>
                <w:right w:val="none" w:sz="0" w:space="0" w:color="auto"/>
              </w:divBdr>
            </w:div>
            <w:div w:id="979966625">
              <w:marLeft w:val="0"/>
              <w:marRight w:val="0"/>
              <w:marTop w:val="0"/>
              <w:marBottom w:val="0"/>
              <w:divBdr>
                <w:top w:val="none" w:sz="0" w:space="0" w:color="auto"/>
                <w:left w:val="none" w:sz="0" w:space="0" w:color="auto"/>
                <w:bottom w:val="none" w:sz="0" w:space="0" w:color="auto"/>
                <w:right w:val="none" w:sz="0" w:space="0" w:color="auto"/>
              </w:divBdr>
            </w:div>
            <w:div w:id="132855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69104">
      <w:bodyDiv w:val="1"/>
      <w:marLeft w:val="0"/>
      <w:marRight w:val="0"/>
      <w:marTop w:val="0"/>
      <w:marBottom w:val="0"/>
      <w:divBdr>
        <w:top w:val="none" w:sz="0" w:space="0" w:color="auto"/>
        <w:left w:val="none" w:sz="0" w:space="0" w:color="auto"/>
        <w:bottom w:val="none" w:sz="0" w:space="0" w:color="auto"/>
        <w:right w:val="none" w:sz="0" w:space="0" w:color="auto"/>
      </w:divBdr>
      <w:divsChild>
        <w:div w:id="782310260">
          <w:marLeft w:val="0"/>
          <w:marRight w:val="0"/>
          <w:marTop w:val="0"/>
          <w:marBottom w:val="0"/>
          <w:divBdr>
            <w:top w:val="none" w:sz="0" w:space="0" w:color="auto"/>
            <w:left w:val="none" w:sz="0" w:space="0" w:color="auto"/>
            <w:bottom w:val="none" w:sz="0" w:space="0" w:color="auto"/>
            <w:right w:val="none" w:sz="0" w:space="0" w:color="auto"/>
          </w:divBdr>
        </w:div>
      </w:divsChild>
    </w:div>
    <w:div w:id="1275361047">
      <w:bodyDiv w:val="1"/>
      <w:marLeft w:val="0"/>
      <w:marRight w:val="0"/>
      <w:marTop w:val="0"/>
      <w:marBottom w:val="0"/>
      <w:divBdr>
        <w:top w:val="none" w:sz="0" w:space="0" w:color="auto"/>
        <w:left w:val="none" w:sz="0" w:space="0" w:color="auto"/>
        <w:bottom w:val="none" w:sz="0" w:space="0" w:color="auto"/>
        <w:right w:val="none" w:sz="0" w:space="0" w:color="auto"/>
      </w:divBdr>
      <w:divsChild>
        <w:div w:id="1168668145">
          <w:marLeft w:val="0"/>
          <w:marRight w:val="0"/>
          <w:marTop w:val="0"/>
          <w:marBottom w:val="0"/>
          <w:divBdr>
            <w:top w:val="none" w:sz="0" w:space="0" w:color="auto"/>
            <w:left w:val="none" w:sz="0" w:space="0" w:color="auto"/>
            <w:bottom w:val="none" w:sz="0" w:space="0" w:color="auto"/>
            <w:right w:val="none" w:sz="0" w:space="0" w:color="auto"/>
          </w:divBdr>
          <w:divsChild>
            <w:div w:id="17129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49121">
      <w:bodyDiv w:val="1"/>
      <w:marLeft w:val="0"/>
      <w:marRight w:val="0"/>
      <w:marTop w:val="0"/>
      <w:marBottom w:val="0"/>
      <w:divBdr>
        <w:top w:val="none" w:sz="0" w:space="0" w:color="auto"/>
        <w:left w:val="none" w:sz="0" w:space="0" w:color="auto"/>
        <w:bottom w:val="none" w:sz="0" w:space="0" w:color="auto"/>
        <w:right w:val="none" w:sz="0" w:space="0" w:color="auto"/>
      </w:divBdr>
      <w:divsChild>
        <w:div w:id="1517840867">
          <w:marLeft w:val="0"/>
          <w:marRight w:val="0"/>
          <w:marTop w:val="0"/>
          <w:marBottom w:val="0"/>
          <w:divBdr>
            <w:top w:val="none" w:sz="0" w:space="0" w:color="auto"/>
            <w:left w:val="none" w:sz="0" w:space="0" w:color="auto"/>
            <w:bottom w:val="none" w:sz="0" w:space="0" w:color="auto"/>
            <w:right w:val="none" w:sz="0" w:space="0" w:color="auto"/>
          </w:divBdr>
          <w:divsChild>
            <w:div w:id="955256518">
              <w:marLeft w:val="0"/>
              <w:marRight w:val="0"/>
              <w:marTop w:val="0"/>
              <w:marBottom w:val="0"/>
              <w:divBdr>
                <w:top w:val="none" w:sz="0" w:space="0" w:color="auto"/>
                <w:left w:val="none" w:sz="0" w:space="0" w:color="auto"/>
                <w:bottom w:val="none" w:sz="0" w:space="0" w:color="auto"/>
                <w:right w:val="none" w:sz="0" w:space="0" w:color="auto"/>
              </w:divBdr>
            </w:div>
            <w:div w:id="1687638216">
              <w:marLeft w:val="0"/>
              <w:marRight w:val="0"/>
              <w:marTop w:val="0"/>
              <w:marBottom w:val="0"/>
              <w:divBdr>
                <w:top w:val="none" w:sz="0" w:space="0" w:color="auto"/>
                <w:left w:val="none" w:sz="0" w:space="0" w:color="auto"/>
                <w:bottom w:val="none" w:sz="0" w:space="0" w:color="auto"/>
                <w:right w:val="none" w:sz="0" w:space="0" w:color="auto"/>
              </w:divBdr>
            </w:div>
            <w:div w:id="17359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25098">
      <w:bodyDiv w:val="1"/>
      <w:marLeft w:val="0"/>
      <w:marRight w:val="0"/>
      <w:marTop w:val="0"/>
      <w:marBottom w:val="0"/>
      <w:divBdr>
        <w:top w:val="none" w:sz="0" w:space="0" w:color="auto"/>
        <w:left w:val="none" w:sz="0" w:space="0" w:color="auto"/>
        <w:bottom w:val="none" w:sz="0" w:space="0" w:color="auto"/>
        <w:right w:val="none" w:sz="0" w:space="0" w:color="auto"/>
      </w:divBdr>
    </w:div>
    <w:div w:id="1556814007">
      <w:bodyDiv w:val="1"/>
      <w:marLeft w:val="0"/>
      <w:marRight w:val="0"/>
      <w:marTop w:val="0"/>
      <w:marBottom w:val="0"/>
      <w:divBdr>
        <w:top w:val="none" w:sz="0" w:space="0" w:color="auto"/>
        <w:left w:val="none" w:sz="0" w:space="0" w:color="auto"/>
        <w:bottom w:val="none" w:sz="0" w:space="0" w:color="auto"/>
        <w:right w:val="none" w:sz="0" w:space="0" w:color="auto"/>
      </w:divBdr>
    </w:div>
    <w:div w:id="1565145723">
      <w:bodyDiv w:val="1"/>
      <w:marLeft w:val="0"/>
      <w:marRight w:val="0"/>
      <w:marTop w:val="0"/>
      <w:marBottom w:val="0"/>
      <w:divBdr>
        <w:top w:val="none" w:sz="0" w:space="0" w:color="auto"/>
        <w:left w:val="none" w:sz="0" w:space="0" w:color="auto"/>
        <w:bottom w:val="none" w:sz="0" w:space="0" w:color="auto"/>
        <w:right w:val="none" w:sz="0" w:space="0" w:color="auto"/>
      </w:divBdr>
      <w:divsChild>
        <w:div w:id="656300624">
          <w:marLeft w:val="0"/>
          <w:marRight w:val="0"/>
          <w:marTop w:val="0"/>
          <w:marBottom w:val="0"/>
          <w:divBdr>
            <w:top w:val="none" w:sz="0" w:space="0" w:color="auto"/>
            <w:left w:val="none" w:sz="0" w:space="0" w:color="auto"/>
            <w:bottom w:val="none" w:sz="0" w:space="0" w:color="auto"/>
            <w:right w:val="none" w:sz="0" w:space="0" w:color="auto"/>
          </w:divBdr>
          <w:divsChild>
            <w:div w:id="74981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08084">
      <w:bodyDiv w:val="1"/>
      <w:marLeft w:val="0"/>
      <w:marRight w:val="0"/>
      <w:marTop w:val="0"/>
      <w:marBottom w:val="0"/>
      <w:divBdr>
        <w:top w:val="none" w:sz="0" w:space="0" w:color="auto"/>
        <w:left w:val="none" w:sz="0" w:space="0" w:color="auto"/>
        <w:bottom w:val="none" w:sz="0" w:space="0" w:color="auto"/>
        <w:right w:val="none" w:sz="0" w:space="0" w:color="auto"/>
      </w:divBdr>
      <w:divsChild>
        <w:div w:id="1783064626">
          <w:marLeft w:val="0"/>
          <w:marRight w:val="0"/>
          <w:marTop w:val="0"/>
          <w:marBottom w:val="0"/>
          <w:divBdr>
            <w:top w:val="none" w:sz="0" w:space="0" w:color="auto"/>
            <w:left w:val="none" w:sz="0" w:space="0" w:color="auto"/>
            <w:bottom w:val="none" w:sz="0" w:space="0" w:color="auto"/>
            <w:right w:val="none" w:sz="0" w:space="0" w:color="auto"/>
          </w:divBdr>
          <w:divsChild>
            <w:div w:id="19195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3238">
      <w:bodyDiv w:val="1"/>
      <w:marLeft w:val="0"/>
      <w:marRight w:val="0"/>
      <w:marTop w:val="0"/>
      <w:marBottom w:val="0"/>
      <w:divBdr>
        <w:top w:val="none" w:sz="0" w:space="0" w:color="auto"/>
        <w:left w:val="none" w:sz="0" w:space="0" w:color="auto"/>
        <w:bottom w:val="none" w:sz="0" w:space="0" w:color="auto"/>
        <w:right w:val="none" w:sz="0" w:space="0" w:color="auto"/>
      </w:divBdr>
      <w:divsChild>
        <w:div w:id="897016705">
          <w:marLeft w:val="0"/>
          <w:marRight w:val="0"/>
          <w:marTop w:val="0"/>
          <w:marBottom w:val="0"/>
          <w:divBdr>
            <w:top w:val="none" w:sz="0" w:space="0" w:color="auto"/>
            <w:left w:val="none" w:sz="0" w:space="0" w:color="auto"/>
            <w:bottom w:val="none" w:sz="0" w:space="0" w:color="auto"/>
            <w:right w:val="none" w:sz="0" w:space="0" w:color="auto"/>
          </w:divBdr>
          <w:divsChild>
            <w:div w:id="78261899">
              <w:marLeft w:val="0"/>
              <w:marRight w:val="0"/>
              <w:marTop w:val="0"/>
              <w:marBottom w:val="0"/>
              <w:divBdr>
                <w:top w:val="none" w:sz="0" w:space="0" w:color="auto"/>
                <w:left w:val="none" w:sz="0" w:space="0" w:color="auto"/>
                <w:bottom w:val="none" w:sz="0" w:space="0" w:color="auto"/>
                <w:right w:val="none" w:sz="0" w:space="0" w:color="auto"/>
              </w:divBdr>
            </w:div>
            <w:div w:id="473640784">
              <w:marLeft w:val="0"/>
              <w:marRight w:val="0"/>
              <w:marTop w:val="0"/>
              <w:marBottom w:val="0"/>
              <w:divBdr>
                <w:top w:val="none" w:sz="0" w:space="0" w:color="auto"/>
                <w:left w:val="none" w:sz="0" w:space="0" w:color="auto"/>
                <w:bottom w:val="none" w:sz="0" w:space="0" w:color="auto"/>
                <w:right w:val="none" w:sz="0" w:space="0" w:color="auto"/>
              </w:divBdr>
            </w:div>
            <w:div w:id="584538141">
              <w:marLeft w:val="0"/>
              <w:marRight w:val="0"/>
              <w:marTop w:val="0"/>
              <w:marBottom w:val="0"/>
              <w:divBdr>
                <w:top w:val="none" w:sz="0" w:space="0" w:color="auto"/>
                <w:left w:val="none" w:sz="0" w:space="0" w:color="auto"/>
                <w:bottom w:val="none" w:sz="0" w:space="0" w:color="auto"/>
                <w:right w:val="none" w:sz="0" w:space="0" w:color="auto"/>
              </w:divBdr>
            </w:div>
            <w:div w:id="17534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56225">
      <w:bodyDiv w:val="1"/>
      <w:marLeft w:val="0"/>
      <w:marRight w:val="0"/>
      <w:marTop w:val="0"/>
      <w:marBottom w:val="0"/>
      <w:divBdr>
        <w:top w:val="none" w:sz="0" w:space="0" w:color="auto"/>
        <w:left w:val="none" w:sz="0" w:space="0" w:color="auto"/>
        <w:bottom w:val="none" w:sz="0" w:space="0" w:color="auto"/>
        <w:right w:val="none" w:sz="0" w:space="0" w:color="auto"/>
      </w:divBdr>
      <w:divsChild>
        <w:div w:id="460461450">
          <w:marLeft w:val="0"/>
          <w:marRight w:val="0"/>
          <w:marTop w:val="0"/>
          <w:marBottom w:val="0"/>
          <w:divBdr>
            <w:top w:val="none" w:sz="0" w:space="0" w:color="auto"/>
            <w:left w:val="none" w:sz="0" w:space="0" w:color="auto"/>
            <w:bottom w:val="none" w:sz="0" w:space="0" w:color="auto"/>
            <w:right w:val="none" w:sz="0" w:space="0" w:color="auto"/>
          </w:divBdr>
          <w:divsChild>
            <w:div w:id="46490950">
              <w:marLeft w:val="0"/>
              <w:marRight w:val="0"/>
              <w:marTop w:val="0"/>
              <w:marBottom w:val="0"/>
              <w:divBdr>
                <w:top w:val="none" w:sz="0" w:space="0" w:color="auto"/>
                <w:left w:val="none" w:sz="0" w:space="0" w:color="auto"/>
                <w:bottom w:val="none" w:sz="0" w:space="0" w:color="auto"/>
                <w:right w:val="none" w:sz="0" w:space="0" w:color="auto"/>
              </w:divBdr>
            </w:div>
            <w:div w:id="496729981">
              <w:marLeft w:val="0"/>
              <w:marRight w:val="0"/>
              <w:marTop w:val="0"/>
              <w:marBottom w:val="0"/>
              <w:divBdr>
                <w:top w:val="none" w:sz="0" w:space="0" w:color="auto"/>
                <w:left w:val="none" w:sz="0" w:space="0" w:color="auto"/>
                <w:bottom w:val="none" w:sz="0" w:space="0" w:color="auto"/>
                <w:right w:val="none" w:sz="0" w:space="0" w:color="auto"/>
              </w:divBdr>
            </w:div>
            <w:div w:id="572743784">
              <w:marLeft w:val="0"/>
              <w:marRight w:val="0"/>
              <w:marTop w:val="0"/>
              <w:marBottom w:val="0"/>
              <w:divBdr>
                <w:top w:val="none" w:sz="0" w:space="0" w:color="auto"/>
                <w:left w:val="none" w:sz="0" w:space="0" w:color="auto"/>
                <w:bottom w:val="none" w:sz="0" w:space="0" w:color="auto"/>
                <w:right w:val="none" w:sz="0" w:space="0" w:color="auto"/>
              </w:divBdr>
            </w:div>
            <w:div w:id="120803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2274">
      <w:bodyDiv w:val="1"/>
      <w:marLeft w:val="0"/>
      <w:marRight w:val="0"/>
      <w:marTop w:val="0"/>
      <w:marBottom w:val="0"/>
      <w:divBdr>
        <w:top w:val="none" w:sz="0" w:space="0" w:color="auto"/>
        <w:left w:val="none" w:sz="0" w:space="0" w:color="auto"/>
        <w:bottom w:val="none" w:sz="0" w:space="0" w:color="auto"/>
        <w:right w:val="none" w:sz="0" w:space="0" w:color="auto"/>
      </w:divBdr>
      <w:divsChild>
        <w:div w:id="1290362089">
          <w:marLeft w:val="0"/>
          <w:marRight w:val="0"/>
          <w:marTop w:val="0"/>
          <w:marBottom w:val="0"/>
          <w:divBdr>
            <w:top w:val="none" w:sz="0" w:space="0" w:color="auto"/>
            <w:left w:val="none" w:sz="0" w:space="0" w:color="auto"/>
            <w:bottom w:val="none" w:sz="0" w:space="0" w:color="auto"/>
            <w:right w:val="none" w:sz="0" w:space="0" w:color="auto"/>
          </w:divBdr>
          <w:divsChild>
            <w:div w:id="1020158514">
              <w:marLeft w:val="0"/>
              <w:marRight w:val="0"/>
              <w:marTop w:val="0"/>
              <w:marBottom w:val="0"/>
              <w:divBdr>
                <w:top w:val="none" w:sz="0" w:space="0" w:color="auto"/>
                <w:left w:val="none" w:sz="0" w:space="0" w:color="auto"/>
                <w:bottom w:val="none" w:sz="0" w:space="0" w:color="auto"/>
                <w:right w:val="none" w:sz="0" w:space="0" w:color="auto"/>
              </w:divBdr>
              <w:divsChild>
                <w:div w:id="1847935803">
                  <w:marLeft w:val="0"/>
                  <w:marRight w:val="0"/>
                  <w:marTop w:val="0"/>
                  <w:marBottom w:val="0"/>
                  <w:divBdr>
                    <w:top w:val="none" w:sz="0" w:space="0" w:color="auto"/>
                    <w:left w:val="none" w:sz="0" w:space="0" w:color="auto"/>
                    <w:bottom w:val="none" w:sz="0" w:space="0" w:color="auto"/>
                    <w:right w:val="none" w:sz="0" w:space="0" w:color="auto"/>
                  </w:divBdr>
                  <w:divsChild>
                    <w:div w:id="1084762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2662097">
      <w:bodyDiv w:val="1"/>
      <w:marLeft w:val="0"/>
      <w:marRight w:val="0"/>
      <w:marTop w:val="0"/>
      <w:marBottom w:val="0"/>
      <w:divBdr>
        <w:top w:val="none" w:sz="0" w:space="0" w:color="auto"/>
        <w:left w:val="none" w:sz="0" w:space="0" w:color="auto"/>
        <w:bottom w:val="none" w:sz="0" w:space="0" w:color="auto"/>
        <w:right w:val="none" w:sz="0" w:space="0" w:color="auto"/>
      </w:divBdr>
      <w:divsChild>
        <w:div w:id="1503005571">
          <w:marLeft w:val="0"/>
          <w:marRight w:val="0"/>
          <w:marTop w:val="0"/>
          <w:marBottom w:val="0"/>
          <w:divBdr>
            <w:top w:val="none" w:sz="0" w:space="0" w:color="auto"/>
            <w:left w:val="none" w:sz="0" w:space="0" w:color="auto"/>
            <w:bottom w:val="none" w:sz="0" w:space="0" w:color="auto"/>
            <w:right w:val="none" w:sz="0" w:space="0" w:color="auto"/>
          </w:divBdr>
          <w:divsChild>
            <w:div w:id="2134984408">
              <w:marLeft w:val="300"/>
              <w:marRight w:val="375"/>
              <w:marTop w:val="0"/>
              <w:marBottom w:val="300"/>
              <w:divBdr>
                <w:top w:val="none" w:sz="0" w:space="0" w:color="auto"/>
                <w:left w:val="none" w:sz="0" w:space="0" w:color="auto"/>
                <w:bottom w:val="none" w:sz="0" w:space="0" w:color="auto"/>
                <w:right w:val="none" w:sz="0" w:space="0" w:color="auto"/>
              </w:divBdr>
            </w:div>
          </w:divsChild>
        </w:div>
      </w:divsChild>
    </w:div>
    <w:div w:id="1986622861">
      <w:bodyDiv w:val="1"/>
      <w:marLeft w:val="0"/>
      <w:marRight w:val="0"/>
      <w:marTop w:val="0"/>
      <w:marBottom w:val="0"/>
      <w:divBdr>
        <w:top w:val="none" w:sz="0" w:space="0" w:color="auto"/>
        <w:left w:val="none" w:sz="0" w:space="0" w:color="auto"/>
        <w:bottom w:val="none" w:sz="0" w:space="0" w:color="auto"/>
        <w:right w:val="none" w:sz="0" w:space="0" w:color="auto"/>
      </w:divBdr>
    </w:div>
    <w:div w:id="2004241116">
      <w:bodyDiv w:val="1"/>
      <w:marLeft w:val="0"/>
      <w:marRight w:val="0"/>
      <w:marTop w:val="0"/>
      <w:marBottom w:val="0"/>
      <w:divBdr>
        <w:top w:val="none" w:sz="0" w:space="0" w:color="auto"/>
        <w:left w:val="none" w:sz="0" w:space="0" w:color="auto"/>
        <w:bottom w:val="none" w:sz="0" w:space="0" w:color="auto"/>
        <w:right w:val="none" w:sz="0" w:space="0" w:color="auto"/>
      </w:divBdr>
      <w:divsChild>
        <w:div w:id="1650015776">
          <w:marLeft w:val="0"/>
          <w:marRight w:val="0"/>
          <w:marTop w:val="0"/>
          <w:marBottom w:val="0"/>
          <w:divBdr>
            <w:top w:val="none" w:sz="0" w:space="0" w:color="auto"/>
            <w:left w:val="none" w:sz="0" w:space="0" w:color="auto"/>
            <w:bottom w:val="none" w:sz="0" w:space="0" w:color="auto"/>
            <w:right w:val="none" w:sz="0" w:space="0" w:color="auto"/>
          </w:divBdr>
        </w:div>
      </w:divsChild>
    </w:div>
    <w:div w:id="2025593101">
      <w:bodyDiv w:val="1"/>
      <w:marLeft w:val="0"/>
      <w:marRight w:val="0"/>
      <w:marTop w:val="0"/>
      <w:marBottom w:val="0"/>
      <w:divBdr>
        <w:top w:val="none" w:sz="0" w:space="0" w:color="auto"/>
        <w:left w:val="none" w:sz="0" w:space="0" w:color="auto"/>
        <w:bottom w:val="none" w:sz="0" w:space="0" w:color="auto"/>
        <w:right w:val="none" w:sz="0" w:space="0" w:color="auto"/>
      </w:divBdr>
    </w:div>
    <w:div w:id="2049992818">
      <w:bodyDiv w:val="1"/>
      <w:marLeft w:val="0"/>
      <w:marRight w:val="0"/>
      <w:marTop w:val="0"/>
      <w:marBottom w:val="0"/>
      <w:divBdr>
        <w:top w:val="none" w:sz="0" w:space="0" w:color="auto"/>
        <w:left w:val="none" w:sz="0" w:space="0" w:color="auto"/>
        <w:bottom w:val="none" w:sz="0" w:space="0" w:color="auto"/>
        <w:right w:val="none" w:sz="0" w:space="0" w:color="auto"/>
      </w:divBdr>
    </w:div>
    <w:div w:id="207627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620CF-715C-461A-AAFC-8C80E203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892</Words>
  <Characters>5085</Characters>
  <Application>Microsoft Office Word</Application>
  <DocSecurity>0</DocSecurity>
  <Lines>42</Lines>
  <Paragraphs>11</Paragraphs>
  <ScaleCrop>false</ScaleCrop>
  <Company>HOMGER</Company>
  <LinksUpToDate>false</LinksUpToDate>
  <CharactersWithSpaces>5966</CharactersWithSpaces>
  <SharedDoc>false</SharedDoc>
  <HLinks>
    <vt:vector size="312" baseType="variant">
      <vt:variant>
        <vt:i4>2031635</vt:i4>
      </vt:variant>
      <vt:variant>
        <vt:i4>267</vt:i4>
      </vt:variant>
      <vt:variant>
        <vt:i4>0</vt:i4>
      </vt:variant>
      <vt:variant>
        <vt:i4>5</vt:i4>
      </vt:variant>
      <vt:variant>
        <vt:lpwstr>mailto:olivia_liu@mail.tca.org.tw</vt:lpwstr>
      </vt:variant>
      <vt:variant>
        <vt:lpwstr/>
      </vt:variant>
      <vt:variant>
        <vt:i4>1048668</vt:i4>
      </vt:variant>
      <vt:variant>
        <vt:i4>264</vt:i4>
      </vt:variant>
      <vt:variant>
        <vt:i4>0</vt:i4>
      </vt:variant>
      <vt:variant>
        <vt:i4>5</vt:i4>
      </vt:variant>
      <vt:variant>
        <vt:lpwstr>http://seminars.tca.org.tw/D15d01948.aspx</vt:lpwstr>
      </vt:variant>
      <vt:variant>
        <vt:lpwstr/>
      </vt:variant>
      <vt:variant>
        <vt:i4>7077932</vt:i4>
      </vt:variant>
      <vt:variant>
        <vt:i4>261</vt:i4>
      </vt:variant>
      <vt:variant>
        <vt:i4>0</vt:i4>
      </vt:variant>
      <vt:variant>
        <vt:i4>5</vt:i4>
      </vt:variant>
      <vt:variant>
        <vt:lpwstr>http://www.ndc.gov.tw/</vt:lpwstr>
      </vt:variant>
      <vt:variant>
        <vt:lpwstr/>
      </vt:variant>
      <vt:variant>
        <vt:i4>7077936</vt:i4>
      </vt:variant>
      <vt:variant>
        <vt:i4>258</vt:i4>
      </vt:variant>
      <vt:variant>
        <vt:i4>0</vt:i4>
      </vt:variant>
      <vt:variant>
        <vt:i4>5</vt:i4>
      </vt:variant>
      <vt:variant>
        <vt:lpwstr>http://www.ndc.gov.tw/event/22.htm</vt:lpwstr>
      </vt:variant>
      <vt:variant>
        <vt:lpwstr/>
      </vt:variant>
      <vt:variant>
        <vt:i4>1572870</vt:i4>
      </vt:variant>
      <vt:variant>
        <vt:i4>255</vt:i4>
      </vt:variant>
      <vt:variant>
        <vt:i4>0</vt:i4>
      </vt:variant>
      <vt:variant>
        <vt:i4>5</vt:i4>
      </vt:variant>
      <vt:variant>
        <vt:lpwstr>http://goo.gl/fw37w3</vt:lpwstr>
      </vt:variant>
      <vt:variant>
        <vt:lpwstr/>
      </vt:variant>
      <vt:variant>
        <vt:i4>1835009</vt:i4>
      </vt:variant>
      <vt:variant>
        <vt:i4>252</vt:i4>
      </vt:variant>
      <vt:variant>
        <vt:i4>0</vt:i4>
      </vt:variant>
      <vt:variant>
        <vt:i4>5</vt:i4>
      </vt:variant>
      <vt:variant>
        <vt:lpwstr>http://www.webguide.nat.gov.tw/wSite/ct?xItem=43526&amp;ctNode=14428&amp;mp=1%0c</vt:lpwstr>
      </vt:variant>
      <vt:variant>
        <vt:lpwstr/>
      </vt:variant>
      <vt:variant>
        <vt:i4>5243003</vt:i4>
      </vt:variant>
      <vt:variant>
        <vt:i4>249</vt:i4>
      </vt:variant>
      <vt:variant>
        <vt:i4>0</vt:i4>
      </vt:variant>
      <vt:variant>
        <vt:i4>5</vt:i4>
      </vt:variant>
      <vt:variant>
        <vt:lpwstr>mailto:jacky@mail.cisanet.org.tw</vt:lpwstr>
      </vt:variant>
      <vt:variant>
        <vt:lpwstr/>
      </vt:variant>
      <vt:variant>
        <vt:i4>5898240</vt:i4>
      </vt:variant>
      <vt:variant>
        <vt:i4>246</vt:i4>
      </vt:variant>
      <vt:variant>
        <vt:i4>0</vt:i4>
      </vt:variant>
      <vt:variant>
        <vt:i4>5</vt:i4>
      </vt:variant>
      <vt:variant>
        <vt:lpwstr>http://www.webguide.nat.gov.tw/wSite/ct?xItem=43526&amp;ctNode=14428&amp;mp=1</vt:lpwstr>
      </vt:variant>
      <vt:variant>
        <vt:lpwstr/>
      </vt:variant>
      <vt:variant>
        <vt:i4>5243003</vt:i4>
      </vt:variant>
      <vt:variant>
        <vt:i4>243</vt:i4>
      </vt:variant>
      <vt:variant>
        <vt:i4>0</vt:i4>
      </vt:variant>
      <vt:variant>
        <vt:i4>5</vt:i4>
      </vt:variant>
      <vt:variant>
        <vt:lpwstr>mailto:jacky@mail.cisanet.org.tw</vt:lpwstr>
      </vt:variant>
      <vt:variant>
        <vt:lpwstr/>
      </vt:variant>
      <vt:variant>
        <vt:i4>7864353</vt:i4>
      </vt:variant>
      <vt:variant>
        <vt:i4>240</vt:i4>
      </vt:variant>
      <vt:variant>
        <vt:i4>0</vt:i4>
      </vt:variant>
      <vt:variant>
        <vt:i4>5</vt:i4>
      </vt:variant>
      <vt:variant>
        <vt:lpwstr>http://www.webguide.nat.gov.tw/</vt:lpwstr>
      </vt:variant>
      <vt:variant>
        <vt:lpwstr/>
      </vt:variant>
      <vt:variant>
        <vt:i4>5898329</vt:i4>
      </vt:variant>
      <vt:variant>
        <vt:i4>237</vt:i4>
      </vt:variant>
      <vt:variant>
        <vt:i4>0</vt:i4>
      </vt:variant>
      <vt:variant>
        <vt:i4>5</vt:i4>
      </vt:variant>
      <vt:variant>
        <vt:lpwstr>http://www.webguide.nat.gov.tw/wSite/sp?xdUrl=/wSite/ActivitySign/ActivityDetail.jsp&amp;echelonID=43538&amp;ctNode=14536</vt:lpwstr>
      </vt:variant>
      <vt:variant>
        <vt:lpwstr/>
      </vt:variant>
      <vt:variant>
        <vt:i4>5570649</vt:i4>
      </vt:variant>
      <vt:variant>
        <vt:i4>234</vt:i4>
      </vt:variant>
      <vt:variant>
        <vt:i4>0</vt:i4>
      </vt:variant>
      <vt:variant>
        <vt:i4>5</vt:i4>
      </vt:variant>
      <vt:variant>
        <vt:lpwstr>http://www.webguide.nat.gov.tw/wSite/sp?xdUrl=/wSite/ActivitySign/ActivityDetail.jsp&amp;echelonID=43537&amp;ctNode=14536</vt:lpwstr>
      </vt:variant>
      <vt:variant>
        <vt:lpwstr/>
      </vt:variant>
      <vt:variant>
        <vt:i4>5505113</vt:i4>
      </vt:variant>
      <vt:variant>
        <vt:i4>231</vt:i4>
      </vt:variant>
      <vt:variant>
        <vt:i4>0</vt:i4>
      </vt:variant>
      <vt:variant>
        <vt:i4>5</vt:i4>
      </vt:variant>
      <vt:variant>
        <vt:lpwstr>http://www.webguide.nat.gov.tw/wSite/sp?xdUrl=/wSite/ActivitySign/ActivityDetail.jsp&amp;echelonID=43536&amp;ctNode=14536</vt:lpwstr>
      </vt:variant>
      <vt:variant>
        <vt:lpwstr/>
      </vt:variant>
      <vt:variant>
        <vt:i4>5636185</vt:i4>
      </vt:variant>
      <vt:variant>
        <vt:i4>228</vt:i4>
      </vt:variant>
      <vt:variant>
        <vt:i4>0</vt:i4>
      </vt:variant>
      <vt:variant>
        <vt:i4>5</vt:i4>
      </vt:variant>
      <vt:variant>
        <vt:lpwstr>http://www.webguide.nat.gov.tw/wSite/sp?xdUrl=/wSite/ActivitySign/ActivityDetail.jsp&amp;echelonID=43534&amp;ctNode=14536</vt:lpwstr>
      </vt:variant>
      <vt:variant>
        <vt:lpwstr/>
      </vt:variant>
      <vt:variant>
        <vt:i4>1507420</vt:i4>
      </vt:variant>
      <vt:variant>
        <vt:i4>198</vt:i4>
      </vt:variant>
      <vt:variant>
        <vt:i4>0</vt:i4>
      </vt:variant>
      <vt:variant>
        <vt:i4>5</vt:i4>
      </vt:variant>
      <vt:variant>
        <vt:lpwstr>http://zh.wikipedia.org/wiki/%E9%81%94%E6%82%9F%E6%97%8F</vt:lpwstr>
      </vt:variant>
      <vt:variant>
        <vt:lpwstr/>
      </vt:variant>
      <vt:variant>
        <vt:i4>4522076</vt:i4>
      </vt:variant>
      <vt:variant>
        <vt:i4>195</vt:i4>
      </vt:variant>
      <vt:variant>
        <vt:i4>0</vt:i4>
      </vt:variant>
      <vt:variant>
        <vt:i4>5</vt:i4>
      </vt:variant>
      <vt:variant>
        <vt:lpwstr>http://zh.wikipedia.org/wiki/%E6%8E%92%E7%81%A3%E6%97%8F</vt:lpwstr>
      </vt:variant>
      <vt:variant>
        <vt:lpwstr/>
      </vt:variant>
      <vt:variant>
        <vt:i4>4849748</vt:i4>
      </vt:variant>
      <vt:variant>
        <vt:i4>192</vt:i4>
      </vt:variant>
      <vt:variant>
        <vt:i4>0</vt:i4>
      </vt:variant>
      <vt:variant>
        <vt:i4>5</vt:i4>
      </vt:variant>
      <vt:variant>
        <vt:lpwstr>http://zh.wikipedia.org/wiki/%E5%B8%83%E8%BE%B2%E6%97%8F</vt:lpwstr>
      </vt:variant>
      <vt:variant>
        <vt:lpwstr/>
      </vt:variant>
      <vt:variant>
        <vt:i4>4325381</vt:i4>
      </vt:variant>
      <vt:variant>
        <vt:i4>189</vt:i4>
      </vt:variant>
      <vt:variant>
        <vt:i4>0</vt:i4>
      </vt:variant>
      <vt:variant>
        <vt:i4>5</vt:i4>
      </vt:variant>
      <vt:variant>
        <vt:lpwstr>http://zh.wikipedia.org/wiki/%E9%AD%AF%E5%87%B1%E6%97%8F</vt:lpwstr>
      </vt:variant>
      <vt:variant>
        <vt:lpwstr/>
      </vt:variant>
      <vt:variant>
        <vt:i4>4718683</vt:i4>
      </vt:variant>
      <vt:variant>
        <vt:i4>186</vt:i4>
      </vt:variant>
      <vt:variant>
        <vt:i4>0</vt:i4>
      </vt:variant>
      <vt:variant>
        <vt:i4>5</vt:i4>
      </vt:variant>
      <vt:variant>
        <vt:lpwstr>http://zh.wikipedia.org/wiki/%E5%8D%91%E5%8D%97%E6%97%8F</vt:lpwstr>
      </vt:variant>
      <vt:variant>
        <vt:lpwstr/>
      </vt:variant>
      <vt:variant>
        <vt:i4>1179734</vt:i4>
      </vt:variant>
      <vt:variant>
        <vt:i4>183</vt:i4>
      </vt:variant>
      <vt:variant>
        <vt:i4>0</vt:i4>
      </vt:variant>
      <vt:variant>
        <vt:i4>5</vt:i4>
      </vt:variant>
      <vt:variant>
        <vt:lpwstr>http://zh.wikipedia.org/wiki/%E9%98%BF%E7%BE%8E%E6%97%8F</vt:lpwstr>
      </vt:variant>
      <vt:variant>
        <vt:lpwstr/>
      </vt:variant>
      <vt:variant>
        <vt:i4>2228326</vt:i4>
      </vt:variant>
      <vt:variant>
        <vt:i4>180</vt:i4>
      </vt:variant>
      <vt:variant>
        <vt:i4>0</vt:i4>
      </vt:variant>
      <vt:variant>
        <vt:i4>5</vt:i4>
      </vt:variant>
      <vt:variant>
        <vt:lpwstr>http://vi.most.gov.tw/</vt:lpwstr>
      </vt:variant>
      <vt:variant>
        <vt:lpwstr/>
      </vt:variant>
      <vt:variant>
        <vt:i4>2228350</vt:i4>
      </vt:variant>
      <vt:variant>
        <vt:i4>177</vt:i4>
      </vt:variant>
      <vt:variant>
        <vt:i4>0</vt:i4>
      </vt:variant>
      <vt:variant>
        <vt:i4>5</vt:i4>
      </vt:variant>
      <vt:variant>
        <vt:lpwstr>https://arspb.most.gov.tw/NSCWeb/slogin.jsp</vt:lpwstr>
      </vt:variant>
      <vt:variant>
        <vt:lpwstr/>
      </vt:variant>
      <vt:variant>
        <vt:i4>2293868</vt:i4>
      </vt:variant>
      <vt:variant>
        <vt:i4>174</vt:i4>
      </vt:variant>
      <vt:variant>
        <vt:i4>0</vt:i4>
      </vt:variant>
      <vt:variant>
        <vt:i4>5</vt:i4>
      </vt:variant>
      <vt:variant>
        <vt:lpwstr>http://data.gov.tw/</vt:lpwstr>
      </vt:variant>
      <vt:variant>
        <vt:lpwstr/>
      </vt:variant>
      <vt:variant>
        <vt:i4>4325467</vt:i4>
      </vt:variant>
      <vt:variant>
        <vt:i4>171</vt:i4>
      </vt:variant>
      <vt:variant>
        <vt:i4>0</vt:i4>
      </vt:variant>
      <vt:variant>
        <vt:i4>5</vt:i4>
      </vt:variant>
      <vt:variant>
        <vt:lpwstr>http://epark.most.gov.tw/</vt:lpwstr>
      </vt:variant>
      <vt:variant>
        <vt:lpwstr/>
      </vt:variant>
      <vt:variant>
        <vt:i4>1048626</vt:i4>
      </vt:variant>
      <vt:variant>
        <vt:i4>164</vt:i4>
      </vt:variant>
      <vt:variant>
        <vt:i4>0</vt:i4>
      </vt:variant>
      <vt:variant>
        <vt:i4>5</vt:i4>
      </vt:variant>
      <vt:variant>
        <vt:lpwstr/>
      </vt:variant>
      <vt:variant>
        <vt:lpwstr>_Toc400457346</vt:lpwstr>
      </vt:variant>
      <vt:variant>
        <vt:i4>1048626</vt:i4>
      </vt:variant>
      <vt:variant>
        <vt:i4>158</vt:i4>
      </vt:variant>
      <vt:variant>
        <vt:i4>0</vt:i4>
      </vt:variant>
      <vt:variant>
        <vt:i4>5</vt:i4>
      </vt:variant>
      <vt:variant>
        <vt:lpwstr/>
      </vt:variant>
      <vt:variant>
        <vt:lpwstr>_Toc400457345</vt:lpwstr>
      </vt:variant>
      <vt:variant>
        <vt:i4>1048626</vt:i4>
      </vt:variant>
      <vt:variant>
        <vt:i4>152</vt:i4>
      </vt:variant>
      <vt:variant>
        <vt:i4>0</vt:i4>
      </vt:variant>
      <vt:variant>
        <vt:i4>5</vt:i4>
      </vt:variant>
      <vt:variant>
        <vt:lpwstr/>
      </vt:variant>
      <vt:variant>
        <vt:lpwstr>_Toc400457344</vt:lpwstr>
      </vt:variant>
      <vt:variant>
        <vt:i4>1048626</vt:i4>
      </vt:variant>
      <vt:variant>
        <vt:i4>146</vt:i4>
      </vt:variant>
      <vt:variant>
        <vt:i4>0</vt:i4>
      </vt:variant>
      <vt:variant>
        <vt:i4>5</vt:i4>
      </vt:variant>
      <vt:variant>
        <vt:lpwstr/>
      </vt:variant>
      <vt:variant>
        <vt:lpwstr>_Toc400457343</vt:lpwstr>
      </vt:variant>
      <vt:variant>
        <vt:i4>1048626</vt:i4>
      </vt:variant>
      <vt:variant>
        <vt:i4>140</vt:i4>
      </vt:variant>
      <vt:variant>
        <vt:i4>0</vt:i4>
      </vt:variant>
      <vt:variant>
        <vt:i4>5</vt:i4>
      </vt:variant>
      <vt:variant>
        <vt:lpwstr/>
      </vt:variant>
      <vt:variant>
        <vt:lpwstr>_Toc400457342</vt:lpwstr>
      </vt:variant>
      <vt:variant>
        <vt:i4>1048626</vt:i4>
      </vt:variant>
      <vt:variant>
        <vt:i4>134</vt:i4>
      </vt:variant>
      <vt:variant>
        <vt:i4>0</vt:i4>
      </vt:variant>
      <vt:variant>
        <vt:i4>5</vt:i4>
      </vt:variant>
      <vt:variant>
        <vt:lpwstr/>
      </vt:variant>
      <vt:variant>
        <vt:lpwstr>_Toc400457341</vt:lpwstr>
      </vt:variant>
      <vt:variant>
        <vt:i4>1048626</vt:i4>
      </vt:variant>
      <vt:variant>
        <vt:i4>128</vt:i4>
      </vt:variant>
      <vt:variant>
        <vt:i4>0</vt:i4>
      </vt:variant>
      <vt:variant>
        <vt:i4>5</vt:i4>
      </vt:variant>
      <vt:variant>
        <vt:lpwstr/>
      </vt:variant>
      <vt:variant>
        <vt:lpwstr>_Toc400457340</vt:lpwstr>
      </vt:variant>
      <vt:variant>
        <vt:i4>1507378</vt:i4>
      </vt:variant>
      <vt:variant>
        <vt:i4>122</vt:i4>
      </vt:variant>
      <vt:variant>
        <vt:i4>0</vt:i4>
      </vt:variant>
      <vt:variant>
        <vt:i4>5</vt:i4>
      </vt:variant>
      <vt:variant>
        <vt:lpwstr/>
      </vt:variant>
      <vt:variant>
        <vt:lpwstr>_Toc400457339</vt:lpwstr>
      </vt:variant>
      <vt:variant>
        <vt:i4>1507378</vt:i4>
      </vt:variant>
      <vt:variant>
        <vt:i4>116</vt:i4>
      </vt:variant>
      <vt:variant>
        <vt:i4>0</vt:i4>
      </vt:variant>
      <vt:variant>
        <vt:i4>5</vt:i4>
      </vt:variant>
      <vt:variant>
        <vt:lpwstr/>
      </vt:variant>
      <vt:variant>
        <vt:lpwstr>_Toc400457338</vt:lpwstr>
      </vt:variant>
      <vt:variant>
        <vt:i4>1507378</vt:i4>
      </vt:variant>
      <vt:variant>
        <vt:i4>110</vt:i4>
      </vt:variant>
      <vt:variant>
        <vt:i4>0</vt:i4>
      </vt:variant>
      <vt:variant>
        <vt:i4>5</vt:i4>
      </vt:variant>
      <vt:variant>
        <vt:lpwstr/>
      </vt:variant>
      <vt:variant>
        <vt:lpwstr>_Toc400457337</vt:lpwstr>
      </vt:variant>
      <vt:variant>
        <vt:i4>1507378</vt:i4>
      </vt:variant>
      <vt:variant>
        <vt:i4>104</vt:i4>
      </vt:variant>
      <vt:variant>
        <vt:i4>0</vt:i4>
      </vt:variant>
      <vt:variant>
        <vt:i4>5</vt:i4>
      </vt:variant>
      <vt:variant>
        <vt:lpwstr/>
      </vt:variant>
      <vt:variant>
        <vt:lpwstr>_Toc400457336</vt:lpwstr>
      </vt:variant>
      <vt:variant>
        <vt:i4>1507378</vt:i4>
      </vt:variant>
      <vt:variant>
        <vt:i4>98</vt:i4>
      </vt:variant>
      <vt:variant>
        <vt:i4>0</vt:i4>
      </vt:variant>
      <vt:variant>
        <vt:i4>5</vt:i4>
      </vt:variant>
      <vt:variant>
        <vt:lpwstr/>
      </vt:variant>
      <vt:variant>
        <vt:lpwstr>_Toc400457335</vt:lpwstr>
      </vt:variant>
      <vt:variant>
        <vt:i4>1507378</vt:i4>
      </vt:variant>
      <vt:variant>
        <vt:i4>92</vt:i4>
      </vt:variant>
      <vt:variant>
        <vt:i4>0</vt:i4>
      </vt:variant>
      <vt:variant>
        <vt:i4>5</vt:i4>
      </vt:variant>
      <vt:variant>
        <vt:lpwstr/>
      </vt:variant>
      <vt:variant>
        <vt:lpwstr>_Toc400457334</vt:lpwstr>
      </vt:variant>
      <vt:variant>
        <vt:i4>1507378</vt:i4>
      </vt:variant>
      <vt:variant>
        <vt:i4>86</vt:i4>
      </vt:variant>
      <vt:variant>
        <vt:i4>0</vt:i4>
      </vt:variant>
      <vt:variant>
        <vt:i4>5</vt:i4>
      </vt:variant>
      <vt:variant>
        <vt:lpwstr/>
      </vt:variant>
      <vt:variant>
        <vt:lpwstr>_Toc400457333</vt:lpwstr>
      </vt:variant>
      <vt:variant>
        <vt:i4>1507378</vt:i4>
      </vt:variant>
      <vt:variant>
        <vt:i4>80</vt:i4>
      </vt:variant>
      <vt:variant>
        <vt:i4>0</vt:i4>
      </vt:variant>
      <vt:variant>
        <vt:i4>5</vt:i4>
      </vt:variant>
      <vt:variant>
        <vt:lpwstr/>
      </vt:variant>
      <vt:variant>
        <vt:lpwstr>_Toc400457332</vt:lpwstr>
      </vt:variant>
      <vt:variant>
        <vt:i4>1507378</vt:i4>
      </vt:variant>
      <vt:variant>
        <vt:i4>74</vt:i4>
      </vt:variant>
      <vt:variant>
        <vt:i4>0</vt:i4>
      </vt:variant>
      <vt:variant>
        <vt:i4>5</vt:i4>
      </vt:variant>
      <vt:variant>
        <vt:lpwstr/>
      </vt:variant>
      <vt:variant>
        <vt:lpwstr>_Toc400457331</vt:lpwstr>
      </vt:variant>
      <vt:variant>
        <vt:i4>1507378</vt:i4>
      </vt:variant>
      <vt:variant>
        <vt:i4>68</vt:i4>
      </vt:variant>
      <vt:variant>
        <vt:i4>0</vt:i4>
      </vt:variant>
      <vt:variant>
        <vt:i4>5</vt:i4>
      </vt:variant>
      <vt:variant>
        <vt:lpwstr/>
      </vt:variant>
      <vt:variant>
        <vt:lpwstr>_Toc400457330</vt:lpwstr>
      </vt:variant>
      <vt:variant>
        <vt:i4>1441842</vt:i4>
      </vt:variant>
      <vt:variant>
        <vt:i4>62</vt:i4>
      </vt:variant>
      <vt:variant>
        <vt:i4>0</vt:i4>
      </vt:variant>
      <vt:variant>
        <vt:i4>5</vt:i4>
      </vt:variant>
      <vt:variant>
        <vt:lpwstr/>
      </vt:variant>
      <vt:variant>
        <vt:lpwstr>_Toc400457329</vt:lpwstr>
      </vt:variant>
      <vt:variant>
        <vt:i4>1441842</vt:i4>
      </vt:variant>
      <vt:variant>
        <vt:i4>56</vt:i4>
      </vt:variant>
      <vt:variant>
        <vt:i4>0</vt:i4>
      </vt:variant>
      <vt:variant>
        <vt:i4>5</vt:i4>
      </vt:variant>
      <vt:variant>
        <vt:lpwstr/>
      </vt:variant>
      <vt:variant>
        <vt:lpwstr>_Toc400457328</vt:lpwstr>
      </vt:variant>
      <vt:variant>
        <vt:i4>1441842</vt:i4>
      </vt:variant>
      <vt:variant>
        <vt:i4>50</vt:i4>
      </vt:variant>
      <vt:variant>
        <vt:i4>0</vt:i4>
      </vt:variant>
      <vt:variant>
        <vt:i4>5</vt:i4>
      </vt:variant>
      <vt:variant>
        <vt:lpwstr/>
      </vt:variant>
      <vt:variant>
        <vt:lpwstr>_Toc400457327</vt:lpwstr>
      </vt:variant>
      <vt:variant>
        <vt:i4>1441842</vt:i4>
      </vt:variant>
      <vt:variant>
        <vt:i4>44</vt:i4>
      </vt:variant>
      <vt:variant>
        <vt:i4>0</vt:i4>
      </vt:variant>
      <vt:variant>
        <vt:i4>5</vt:i4>
      </vt:variant>
      <vt:variant>
        <vt:lpwstr/>
      </vt:variant>
      <vt:variant>
        <vt:lpwstr>_Toc400457326</vt:lpwstr>
      </vt:variant>
      <vt:variant>
        <vt:i4>1441842</vt:i4>
      </vt:variant>
      <vt:variant>
        <vt:i4>38</vt:i4>
      </vt:variant>
      <vt:variant>
        <vt:i4>0</vt:i4>
      </vt:variant>
      <vt:variant>
        <vt:i4>5</vt:i4>
      </vt:variant>
      <vt:variant>
        <vt:lpwstr/>
      </vt:variant>
      <vt:variant>
        <vt:lpwstr>_Toc400457325</vt:lpwstr>
      </vt:variant>
      <vt:variant>
        <vt:i4>1441842</vt:i4>
      </vt:variant>
      <vt:variant>
        <vt:i4>32</vt:i4>
      </vt:variant>
      <vt:variant>
        <vt:i4>0</vt:i4>
      </vt:variant>
      <vt:variant>
        <vt:i4>5</vt:i4>
      </vt:variant>
      <vt:variant>
        <vt:lpwstr/>
      </vt:variant>
      <vt:variant>
        <vt:lpwstr>_Toc400457324</vt:lpwstr>
      </vt:variant>
      <vt:variant>
        <vt:i4>1441842</vt:i4>
      </vt:variant>
      <vt:variant>
        <vt:i4>26</vt:i4>
      </vt:variant>
      <vt:variant>
        <vt:i4>0</vt:i4>
      </vt:variant>
      <vt:variant>
        <vt:i4>5</vt:i4>
      </vt:variant>
      <vt:variant>
        <vt:lpwstr/>
      </vt:variant>
      <vt:variant>
        <vt:lpwstr>_Toc400457323</vt:lpwstr>
      </vt:variant>
      <vt:variant>
        <vt:i4>1441842</vt:i4>
      </vt:variant>
      <vt:variant>
        <vt:i4>20</vt:i4>
      </vt:variant>
      <vt:variant>
        <vt:i4>0</vt:i4>
      </vt:variant>
      <vt:variant>
        <vt:i4>5</vt:i4>
      </vt:variant>
      <vt:variant>
        <vt:lpwstr/>
      </vt:variant>
      <vt:variant>
        <vt:lpwstr>_Toc400457322</vt:lpwstr>
      </vt:variant>
      <vt:variant>
        <vt:i4>1441842</vt:i4>
      </vt:variant>
      <vt:variant>
        <vt:i4>14</vt:i4>
      </vt:variant>
      <vt:variant>
        <vt:i4>0</vt:i4>
      </vt:variant>
      <vt:variant>
        <vt:i4>5</vt:i4>
      </vt:variant>
      <vt:variant>
        <vt:lpwstr/>
      </vt:variant>
      <vt:variant>
        <vt:lpwstr>_Toc400457321</vt:lpwstr>
      </vt:variant>
      <vt:variant>
        <vt:i4>1441842</vt:i4>
      </vt:variant>
      <vt:variant>
        <vt:i4>8</vt:i4>
      </vt:variant>
      <vt:variant>
        <vt:i4>0</vt:i4>
      </vt:variant>
      <vt:variant>
        <vt:i4>5</vt:i4>
      </vt:variant>
      <vt:variant>
        <vt:lpwstr/>
      </vt:variant>
      <vt:variant>
        <vt:lpwstr>_Toc400457320</vt:lpwstr>
      </vt:variant>
      <vt:variant>
        <vt:i4>1376306</vt:i4>
      </vt:variant>
      <vt:variant>
        <vt:i4>2</vt:i4>
      </vt:variant>
      <vt:variant>
        <vt:i4>0</vt:i4>
      </vt:variant>
      <vt:variant>
        <vt:i4>5</vt:i4>
      </vt:variant>
      <vt:variant>
        <vt:lpwstr/>
      </vt:variant>
      <vt:variant>
        <vt:lpwstr>_Toc400457319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勞動部資訊業務發展概要</dc:title>
  <dc:creator>葉加榮</dc:creator>
  <cp:lastModifiedBy>黃永珍</cp:lastModifiedBy>
  <cp:revision>4</cp:revision>
  <cp:lastPrinted>2015-02-11T01:24:00Z</cp:lastPrinted>
  <dcterms:created xsi:type="dcterms:W3CDTF">2015-02-12T08:13:00Z</dcterms:created>
  <dcterms:modified xsi:type="dcterms:W3CDTF">2015-02-16T01:57:00Z</dcterms:modified>
</cp:coreProperties>
</file>