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1736D4">
        <w:rPr>
          <w:rFonts w:hint="eastAsia"/>
        </w:rPr>
        <w:t xml:space="preserve">October </w:t>
      </w:r>
      <w:r w:rsidR="00321172" w:rsidRPr="007F59E0">
        <w:rPr>
          <w:rFonts w:hint="eastAsia"/>
        </w:rPr>
        <w:t>201</w:t>
      </w:r>
      <w:r w:rsidR="00306C3F">
        <w:rPr>
          <w:rFonts w:hint="eastAsia"/>
        </w:rPr>
        <w:t>4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1736D4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November</w:t>
      </w:r>
      <w:r w:rsidR="00B63867" w:rsidRPr="00B63867">
        <w:rPr>
          <w:rFonts w:ascii="Verdana" w:hAnsi="Verdana"/>
          <w:sz w:val="20"/>
          <w:szCs w:val="20"/>
        </w:rPr>
        <w:t xml:space="preserve"> 2</w:t>
      </w:r>
      <w:r w:rsidR="003925B8">
        <w:rPr>
          <w:rFonts w:ascii="Verdana" w:hAnsi="Verdana" w:hint="eastAsia"/>
          <w:sz w:val="20"/>
          <w:szCs w:val="20"/>
        </w:rPr>
        <w:t>7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="005657E0" w:rsidRPr="007F59E0">
        <w:rPr>
          <w:rFonts w:ascii="Verdana" w:hAnsi="Verdana" w:hint="eastAsia"/>
          <w:sz w:val="20"/>
          <w:szCs w:val="20"/>
        </w:rPr>
        <w:t>4</w:t>
      </w:r>
    </w:p>
    <w:p w:rsidR="008F64CF" w:rsidRPr="003B26B2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D57099">
        <w:rPr>
          <w:rFonts w:ascii="Verdana" w:eastAsia="Arial Unicode MS" w:hAnsi="Verdana" w:cs="Arial"/>
          <w:kern w:val="0"/>
        </w:rPr>
        <w:t>In</w:t>
      </w:r>
      <w:r w:rsidR="00D05616" w:rsidRPr="00D05616">
        <w:t xml:space="preserve"> </w:t>
      </w:r>
      <w:r w:rsidR="00451594" w:rsidRPr="00451594">
        <w:rPr>
          <w:rFonts w:ascii="Verdana" w:eastAsia="Arial Unicode MS" w:hAnsi="Verdana" w:cs="Arial"/>
          <w:kern w:val="0"/>
        </w:rPr>
        <w:t>October</w:t>
      </w:r>
      <w:r w:rsidR="00B00288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D57099">
        <w:rPr>
          <w:rFonts w:ascii="Verdana" w:eastAsia="Arial Unicode MS" w:hAnsi="Verdana" w:cs="Arial"/>
          <w:kern w:val="0"/>
        </w:rPr>
        <w:t>20</w:t>
      </w:r>
      <w:r w:rsidR="0005452D" w:rsidRPr="00D57099">
        <w:rPr>
          <w:rFonts w:ascii="Verdana" w:eastAsia="Arial Unicode MS" w:hAnsi="Verdana" w:cs="Arial" w:hint="eastAsia"/>
          <w:kern w:val="0"/>
        </w:rPr>
        <w:t>1</w:t>
      </w:r>
      <w:r w:rsidR="00306C3F" w:rsidRPr="00D57099">
        <w:rPr>
          <w:rFonts w:ascii="Verdana" w:eastAsia="Arial Unicode MS" w:hAnsi="Verdana" w:cs="Arial" w:hint="eastAsia"/>
          <w:kern w:val="0"/>
        </w:rPr>
        <w:t>4</w:t>
      </w:r>
      <w:r w:rsidR="00F03313" w:rsidRPr="00D57099">
        <w:rPr>
          <w:rFonts w:ascii="Verdana" w:eastAsia="Arial Unicode MS" w:hAnsi="Verdana" w:cs="Arial"/>
          <w:kern w:val="0"/>
        </w:rPr>
        <w:t>,</w:t>
      </w:r>
      <w:r w:rsidR="00AD0FC6" w:rsidRPr="00D57099">
        <w:t xml:space="preserve"> </w:t>
      </w:r>
      <w:r w:rsidR="00AD0FC6" w:rsidRPr="00D57099">
        <w:rPr>
          <w:rFonts w:ascii="Verdana" w:eastAsia="Arial Unicode MS" w:hAnsi="Verdana" w:cs="Arial"/>
          <w:kern w:val="0"/>
        </w:rPr>
        <w:t>the Taiwan Business</w:t>
      </w:r>
      <w:r w:rsidR="004D2C11" w:rsidRPr="00D57099">
        <w:rPr>
          <w:rFonts w:ascii="Verdana" w:eastAsia="Arial Unicode MS" w:hAnsi="Verdana" w:cs="Arial"/>
          <w:kern w:val="0"/>
        </w:rPr>
        <w:t xml:space="preserve"> Indicators showed </w:t>
      </w:r>
      <w:r w:rsidR="00F97CAB" w:rsidRPr="00D57099">
        <w:rPr>
          <w:rFonts w:ascii="Verdana" w:eastAsia="Arial Unicode MS" w:hAnsi="Verdana" w:cs="Arial" w:hint="eastAsia"/>
          <w:kern w:val="0"/>
        </w:rPr>
        <w:t xml:space="preserve">that </w:t>
      </w:r>
      <w:r w:rsidR="00710563" w:rsidRPr="00D57099">
        <w:rPr>
          <w:rFonts w:ascii="Verdana" w:eastAsia="Arial Unicode MS" w:hAnsi="Verdana" w:cs="Arial" w:hint="eastAsia"/>
          <w:kern w:val="0"/>
        </w:rPr>
        <w:t>the domestic economy</w:t>
      </w:r>
      <w:r w:rsidR="004D2C11" w:rsidRPr="00D57099">
        <w:rPr>
          <w:rFonts w:ascii="Verdana" w:eastAsia="Arial Unicode MS" w:hAnsi="Verdana" w:cs="Arial"/>
          <w:kern w:val="0"/>
        </w:rPr>
        <w:t xml:space="preserve"> </w:t>
      </w:r>
      <w:r w:rsidR="00370D59" w:rsidRPr="00D57099">
        <w:rPr>
          <w:rFonts w:ascii="Verdana" w:eastAsia="Arial Unicode MS" w:hAnsi="Verdana" w:cs="Arial"/>
          <w:kern w:val="0"/>
        </w:rPr>
        <w:t>continued its steady growth</w:t>
      </w:r>
      <w:r w:rsidR="00F76A1B" w:rsidRPr="00D57099">
        <w:rPr>
          <w:rFonts w:ascii="Verdana" w:eastAsia="Arial Unicode MS" w:hAnsi="Verdana" w:cs="Arial" w:hint="eastAsia"/>
          <w:kern w:val="0"/>
        </w:rPr>
        <w:t>.</w:t>
      </w:r>
      <w:r w:rsidR="00833DD7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D57099">
        <w:rPr>
          <w:rFonts w:ascii="Verdana" w:eastAsia="Arial Unicode MS" w:hAnsi="Verdana" w:cs="Arial"/>
          <w:kern w:val="0"/>
        </w:rPr>
        <w:t xml:space="preserve">Among the indicators compiled by the </w:t>
      </w:r>
      <w:r w:rsidR="005657E0" w:rsidRPr="00D57099">
        <w:rPr>
          <w:rFonts w:ascii="Verdana" w:eastAsia="Arial Unicode MS" w:hAnsi="Verdana" w:cs="Arial"/>
          <w:kern w:val="0"/>
        </w:rPr>
        <w:t>National Development Council</w:t>
      </w:r>
      <w:r w:rsidR="00F51C0E" w:rsidRPr="00D57099">
        <w:rPr>
          <w:rFonts w:ascii="Verdana" w:eastAsia="Arial Unicode MS" w:hAnsi="Verdana" w:cs="Arial" w:hint="eastAsia"/>
          <w:kern w:val="0"/>
        </w:rPr>
        <w:t xml:space="preserve"> (NDC)</w:t>
      </w:r>
      <w:r w:rsidR="002D5480" w:rsidRPr="00D57099">
        <w:rPr>
          <w:rFonts w:ascii="Verdana" w:eastAsia="Arial Unicode MS" w:hAnsi="Verdana" w:cs="Arial"/>
          <w:kern w:val="0"/>
        </w:rPr>
        <w:t>,</w:t>
      </w:r>
      <w:r w:rsidR="002D5480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EE64D9" w:rsidRPr="00D57099">
        <w:rPr>
          <w:rFonts w:ascii="Verdana" w:eastAsia="Arial Unicode MS" w:hAnsi="Verdana" w:cs="Arial"/>
          <w:kern w:val="0"/>
        </w:rPr>
        <w:t xml:space="preserve">the trend-adjusted </w:t>
      </w:r>
      <w:r w:rsidR="00EE64D9" w:rsidRPr="00D57099">
        <w:rPr>
          <w:rFonts w:ascii="Verdana" w:eastAsia="Arial Unicode MS" w:hAnsi="Verdana" w:cs="Arial" w:hint="eastAsia"/>
          <w:kern w:val="0"/>
        </w:rPr>
        <w:t>leading</w:t>
      </w:r>
      <w:r w:rsidR="00EE64D9" w:rsidRPr="00D57099">
        <w:rPr>
          <w:rFonts w:ascii="Verdana" w:eastAsia="Arial Unicode MS" w:hAnsi="Verdana" w:cs="Arial"/>
          <w:kern w:val="0"/>
        </w:rPr>
        <w:t xml:space="preserve"> index</w:t>
      </w:r>
      <w:r w:rsidR="009E1BE0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710563" w:rsidRPr="00D57099">
        <w:rPr>
          <w:rFonts w:ascii="Verdana" w:eastAsia="Arial Unicode MS" w:hAnsi="Verdana" w:cs="Arial" w:hint="eastAsia"/>
          <w:kern w:val="0"/>
        </w:rPr>
        <w:t>de</w:t>
      </w:r>
      <w:r w:rsidR="00703E5A" w:rsidRPr="00D57099">
        <w:rPr>
          <w:rFonts w:ascii="Verdana" w:hAnsi="Verdana" w:cs="Arial"/>
          <w:kern w:val="0"/>
        </w:rPr>
        <w:t>creased by</w:t>
      </w:r>
      <w:r w:rsidR="00703E5A" w:rsidRPr="00D57099">
        <w:rPr>
          <w:rFonts w:ascii="Verdana" w:hAnsi="Verdana" w:cs="Arial" w:hint="eastAsia"/>
          <w:kern w:val="0"/>
        </w:rPr>
        <w:t xml:space="preserve"> </w:t>
      </w:r>
      <w:r w:rsidR="002C7B09" w:rsidRPr="00D57099">
        <w:rPr>
          <w:rFonts w:ascii="Verdana" w:hAnsi="Verdana" w:cs="Arial" w:hint="eastAsia"/>
          <w:kern w:val="0"/>
        </w:rPr>
        <w:t>0.</w:t>
      </w:r>
      <w:r w:rsidR="00D05616">
        <w:rPr>
          <w:rFonts w:ascii="Verdana" w:hAnsi="Verdana" w:cs="Arial" w:hint="eastAsia"/>
          <w:kern w:val="0"/>
        </w:rPr>
        <w:t>1</w:t>
      </w:r>
      <w:r w:rsidR="00451594">
        <w:rPr>
          <w:rFonts w:ascii="Verdana" w:hAnsi="Verdana" w:cs="Arial" w:hint="eastAsia"/>
          <w:kern w:val="0"/>
        </w:rPr>
        <w:t>8</w:t>
      </w:r>
      <w:r w:rsidR="00EE64D9" w:rsidRPr="00D57099">
        <w:rPr>
          <w:rFonts w:ascii="Verdana" w:hAnsi="Verdana" w:cs="Arial" w:hint="eastAsia"/>
          <w:kern w:val="0"/>
        </w:rPr>
        <w:t>%</w:t>
      </w:r>
      <w:r w:rsidR="00050D08" w:rsidRPr="00D57099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D57099">
        <w:rPr>
          <w:rFonts w:ascii="Verdana" w:eastAsia="Arial Unicode MS" w:hAnsi="Verdana" w:cs="Arial"/>
          <w:kern w:val="0"/>
        </w:rPr>
        <w:t>the trend-adjusted coincident index</w:t>
      </w:r>
      <w:r w:rsidR="00B111E6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D757BA" w:rsidRPr="00D57099">
        <w:rPr>
          <w:rFonts w:ascii="Verdana" w:eastAsia="Arial Unicode MS" w:hAnsi="Verdana" w:cs="Arial" w:hint="eastAsia"/>
          <w:kern w:val="0"/>
        </w:rPr>
        <w:t>in</w:t>
      </w:r>
      <w:r w:rsidR="00D27B42" w:rsidRPr="00D57099">
        <w:rPr>
          <w:rFonts w:ascii="Verdana" w:eastAsia="Arial Unicode MS" w:hAnsi="Verdana" w:cs="Arial" w:hint="eastAsia"/>
          <w:kern w:val="0"/>
        </w:rPr>
        <w:t>creased</w:t>
      </w:r>
      <w:r w:rsidR="00233F3B" w:rsidRPr="00D57099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D57099">
        <w:rPr>
          <w:rFonts w:ascii="Verdana" w:eastAsia="Arial Unicode MS" w:hAnsi="Verdana" w:cs="Arial" w:hint="eastAsia"/>
          <w:kern w:val="0"/>
        </w:rPr>
        <w:t>0.</w:t>
      </w:r>
      <w:r w:rsidR="00451594">
        <w:rPr>
          <w:rFonts w:ascii="Verdana" w:eastAsia="Arial Unicode MS" w:hAnsi="Verdana" w:cs="Arial" w:hint="eastAsia"/>
          <w:kern w:val="0"/>
        </w:rPr>
        <w:t>15</w:t>
      </w:r>
      <w:r w:rsidR="00233F3B" w:rsidRPr="00D57099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D57099">
        <w:rPr>
          <w:rFonts w:ascii="Verdana" w:eastAsia="Arial Unicode MS" w:hAnsi="Verdana" w:cs="Arial"/>
          <w:kern w:val="0"/>
        </w:rPr>
        <w:t>month</w:t>
      </w:r>
      <w:r w:rsidR="005A005B" w:rsidRPr="00D57099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D57099">
        <w:rPr>
          <w:rFonts w:ascii="Verdana" w:eastAsia="Arial Unicode MS" w:hAnsi="Verdana" w:cs="Arial" w:hint="eastAsia"/>
          <w:kern w:val="0"/>
        </w:rPr>
        <w:t>and t</w:t>
      </w:r>
      <w:r w:rsidR="00124879" w:rsidRPr="00D57099">
        <w:rPr>
          <w:rFonts w:ascii="Verdana" w:eastAsia="Arial Unicode MS" w:hAnsi="Verdana" w:cs="Arial"/>
          <w:kern w:val="0"/>
        </w:rPr>
        <w:t xml:space="preserve">he </w:t>
      </w:r>
      <w:r w:rsidR="00A740EF" w:rsidRPr="00D57099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D57099">
        <w:rPr>
          <w:rFonts w:ascii="Verdana" w:eastAsia="Arial Unicode MS" w:hAnsi="Verdana" w:cs="Arial"/>
          <w:kern w:val="0"/>
        </w:rPr>
        <w:t>monitoring indicator</w:t>
      </w:r>
      <w:r w:rsidR="000C1703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D57099">
        <w:rPr>
          <w:rFonts w:ascii="Verdana" w:eastAsia="Arial Unicode MS" w:hAnsi="Verdana" w:cs="Arial"/>
          <w:kern w:val="0"/>
        </w:rPr>
        <w:t>flash</w:t>
      </w:r>
      <w:r w:rsidR="00155D8C" w:rsidRPr="00D57099">
        <w:rPr>
          <w:rFonts w:ascii="Verdana" w:eastAsia="Arial Unicode MS" w:hAnsi="Verdana" w:cs="Arial" w:hint="eastAsia"/>
          <w:kern w:val="0"/>
        </w:rPr>
        <w:t>ed</w:t>
      </w:r>
      <w:r w:rsidR="002D5480" w:rsidRPr="00D57099">
        <w:rPr>
          <w:rFonts w:ascii="Verdana" w:eastAsia="Arial Unicode MS" w:hAnsi="Verdana" w:cs="Arial"/>
          <w:kern w:val="0"/>
        </w:rPr>
        <w:t xml:space="preserve"> the "</w:t>
      </w:r>
      <w:r w:rsidR="003C3AB9" w:rsidRPr="00D57099">
        <w:rPr>
          <w:rFonts w:ascii="Verdana" w:eastAsia="Arial Unicode MS" w:hAnsi="Verdana" w:cs="Arial" w:hint="eastAsia"/>
          <w:kern w:val="0"/>
        </w:rPr>
        <w:t>green</w:t>
      </w:r>
      <w:r w:rsidR="002D5480" w:rsidRPr="00D57099">
        <w:rPr>
          <w:rFonts w:ascii="Verdana" w:eastAsia="Arial Unicode MS" w:hAnsi="Verdana" w:cs="Arial"/>
          <w:kern w:val="0"/>
        </w:rPr>
        <w:t>" si</w:t>
      </w:r>
      <w:r w:rsidR="00E80D4C" w:rsidRPr="00D57099">
        <w:rPr>
          <w:rFonts w:ascii="Verdana" w:eastAsia="Arial Unicode MS" w:hAnsi="Verdana" w:cs="Arial"/>
          <w:kern w:val="0"/>
        </w:rPr>
        <w:t>gnal</w:t>
      </w:r>
      <w:r w:rsidR="00155D8C" w:rsidRPr="00D57099">
        <w:rPr>
          <w:rFonts w:ascii="Verdana" w:eastAsia="Arial Unicode MS" w:hAnsi="Verdana" w:cs="Arial" w:hint="eastAsia"/>
          <w:kern w:val="0"/>
        </w:rPr>
        <w:t xml:space="preserve"> for the </w:t>
      </w:r>
      <w:r w:rsidR="004F25CE" w:rsidRPr="004F25CE">
        <w:rPr>
          <w:rFonts w:ascii="Verdana" w:eastAsia="Arial Unicode MS" w:hAnsi="Verdana" w:cs="Arial"/>
          <w:kern w:val="0"/>
        </w:rPr>
        <w:t>ninth</w:t>
      </w:r>
      <w:r w:rsidR="00155D8C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D757BA" w:rsidRPr="00D57099">
        <w:rPr>
          <w:rFonts w:ascii="Verdana" w:eastAsia="Arial Unicode MS" w:hAnsi="Verdana" w:cs="Arial" w:hint="eastAsia"/>
          <w:kern w:val="0"/>
        </w:rPr>
        <w:t xml:space="preserve">consecutive </w:t>
      </w:r>
      <w:r w:rsidR="00155D8C" w:rsidRPr="00D57099">
        <w:rPr>
          <w:rFonts w:ascii="Verdana" w:eastAsia="Arial Unicode MS" w:hAnsi="Verdana" w:cs="Arial" w:hint="eastAsia"/>
          <w:kern w:val="0"/>
        </w:rPr>
        <w:t>month</w:t>
      </w:r>
      <w:r w:rsidR="00587E41" w:rsidRPr="00D57099">
        <w:rPr>
          <w:rFonts w:ascii="Verdana" w:hAnsi="Verdana" w:hint="eastAsia"/>
        </w:rPr>
        <w:t>.</w:t>
      </w:r>
    </w:p>
    <w:p w:rsidR="0019711D" w:rsidRPr="001736D4" w:rsidRDefault="0019711D" w:rsidP="001736D4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1736D4">
        <w:rPr>
          <w:rFonts w:ascii="Verdana" w:hAnsi="Verdana"/>
          <w:color w:val="auto"/>
          <w:sz w:val="24"/>
          <w:szCs w:val="24"/>
        </w:rPr>
        <w:t xml:space="preserve">The Monitoring Indicators: The total score in </w:t>
      </w:r>
      <w:r w:rsidR="001736D4" w:rsidRPr="001736D4">
        <w:rPr>
          <w:rFonts w:ascii="Verdana" w:hAnsi="Verdana" w:hint="eastAsia"/>
          <w:color w:val="auto"/>
          <w:sz w:val="24"/>
          <w:szCs w:val="24"/>
        </w:rPr>
        <w:t>October</w:t>
      </w:r>
      <w:r w:rsidR="003925B8" w:rsidRPr="001736D4">
        <w:rPr>
          <w:rFonts w:ascii="Verdana" w:hAnsi="Verdana"/>
          <w:color w:val="auto"/>
          <w:sz w:val="24"/>
          <w:szCs w:val="24"/>
        </w:rPr>
        <w:t xml:space="preserve"> 2014 </w:t>
      </w:r>
      <w:r w:rsidR="003925B8" w:rsidRPr="001736D4">
        <w:rPr>
          <w:rFonts w:ascii="Verdana" w:hAnsi="Verdana" w:hint="eastAsia"/>
          <w:color w:val="auto"/>
          <w:sz w:val="24"/>
          <w:szCs w:val="24"/>
        </w:rPr>
        <w:t>de</w:t>
      </w:r>
      <w:r w:rsidRPr="001736D4">
        <w:rPr>
          <w:rFonts w:ascii="Verdana" w:hAnsi="Verdana"/>
          <w:color w:val="auto"/>
          <w:sz w:val="24"/>
          <w:szCs w:val="24"/>
        </w:rPr>
        <w:t xml:space="preserve">creased by </w:t>
      </w:r>
      <w:r w:rsidR="001736D4" w:rsidRPr="001736D4">
        <w:rPr>
          <w:rFonts w:ascii="Verdana" w:hAnsi="Verdana" w:hint="eastAsia"/>
          <w:color w:val="auto"/>
          <w:sz w:val="24"/>
          <w:szCs w:val="24"/>
        </w:rPr>
        <w:t>three</w:t>
      </w:r>
      <w:r w:rsidRPr="001736D4">
        <w:rPr>
          <w:rFonts w:ascii="Verdana" w:hAnsi="Verdana"/>
          <w:color w:val="auto"/>
          <w:sz w:val="24"/>
          <w:szCs w:val="24"/>
        </w:rPr>
        <w:t xml:space="preserve"> points to 2</w:t>
      </w:r>
      <w:r w:rsidR="001736D4" w:rsidRPr="001736D4">
        <w:rPr>
          <w:rFonts w:ascii="Verdana" w:hAnsi="Verdana" w:hint="eastAsia"/>
          <w:color w:val="auto"/>
          <w:sz w:val="24"/>
          <w:szCs w:val="24"/>
        </w:rPr>
        <w:t>4</w:t>
      </w:r>
      <w:r w:rsidRPr="001736D4">
        <w:rPr>
          <w:rFonts w:ascii="Verdana" w:hAnsi="Verdana"/>
          <w:color w:val="auto"/>
          <w:sz w:val="24"/>
          <w:szCs w:val="24"/>
        </w:rPr>
        <w:t>, flashing th</w:t>
      </w:r>
      <w:r w:rsidR="003925B8" w:rsidRPr="001736D4">
        <w:rPr>
          <w:rFonts w:ascii="Verdana" w:hAnsi="Verdana"/>
          <w:color w:val="auto"/>
          <w:sz w:val="24"/>
          <w:szCs w:val="24"/>
        </w:rPr>
        <w:t xml:space="preserve">e “green” signal for the </w:t>
      </w:r>
      <w:r w:rsidR="001736D4" w:rsidRPr="001736D4">
        <w:rPr>
          <w:rFonts w:ascii="Verdana" w:hAnsi="Verdana" w:hint="eastAsia"/>
          <w:color w:val="auto"/>
          <w:sz w:val="24"/>
          <w:szCs w:val="24"/>
        </w:rPr>
        <w:t>nin</w:t>
      </w:r>
      <w:r w:rsidR="003925B8" w:rsidRPr="001736D4">
        <w:rPr>
          <w:rFonts w:ascii="Verdana" w:hAnsi="Verdana" w:hint="eastAsia"/>
          <w:color w:val="auto"/>
          <w:sz w:val="24"/>
          <w:szCs w:val="24"/>
        </w:rPr>
        <w:t>th</w:t>
      </w:r>
      <w:r w:rsidRPr="001736D4">
        <w:rPr>
          <w:rFonts w:ascii="Verdana" w:hAnsi="Verdana"/>
          <w:color w:val="auto"/>
          <w:sz w:val="24"/>
          <w:szCs w:val="24"/>
        </w:rPr>
        <w:t xml:space="preserve"> month. Among the nine components,</w:t>
      </w:r>
      <w:r w:rsidR="001736D4" w:rsidRPr="001736D4">
        <w:rPr>
          <w:rFonts w:ascii="Verdana" w:hAnsi="Verdana" w:hint="eastAsia"/>
          <w:color w:val="auto"/>
          <w:sz w:val="24"/>
          <w:szCs w:val="24"/>
        </w:rPr>
        <w:t xml:space="preserve"> the TAIEX average closing price lost one point to change its individual light signal from </w:t>
      </w:r>
      <w:r w:rsidR="001736D4" w:rsidRPr="001736D4">
        <w:rPr>
          <w:rFonts w:ascii="Verdana" w:hAnsi="Verdana"/>
          <w:color w:val="auto"/>
          <w:sz w:val="24"/>
          <w:szCs w:val="24"/>
        </w:rPr>
        <w:t>“yellow-red”</w:t>
      </w:r>
      <w:r w:rsidR="001736D4" w:rsidRPr="001736D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736D4" w:rsidRPr="001736D4">
        <w:rPr>
          <w:rFonts w:ascii="Verdana" w:hAnsi="Verdana"/>
          <w:color w:val="auto"/>
          <w:sz w:val="24"/>
          <w:szCs w:val="24"/>
        </w:rPr>
        <w:t>to “green”</w:t>
      </w:r>
      <w:r w:rsidR="001736D4" w:rsidRPr="001736D4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37D42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1736D4" w:rsidRPr="001736D4">
        <w:rPr>
          <w:rFonts w:ascii="Verdana" w:hAnsi="Verdana" w:hint="eastAsia"/>
          <w:color w:val="auto"/>
          <w:sz w:val="24"/>
          <w:szCs w:val="24"/>
        </w:rPr>
        <w:t>the customs-cleared exports and the TIER</w:t>
      </w:r>
      <w:r w:rsidR="0010343F" w:rsidRPr="001736D4">
        <w:rPr>
          <w:rFonts w:ascii="Verdana" w:hAnsi="Verdana" w:hint="eastAsia"/>
          <w:color w:val="auto"/>
          <w:sz w:val="24"/>
          <w:szCs w:val="24"/>
        </w:rPr>
        <w:t xml:space="preserve"> manufacturing sector composite indicator</w:t>
      </w:r>
      <w:r w:rsidRPr="001736D4">
        <w:rPr>
          <w:rFonts w:ascii="Verdana" w:hAnsi="Verdana"/>
          <w:color w:val="auto"/>
          <w:sz w:val="24"/>
          <w:szCs w:val="24"/>
        </w:rPr>
        <w:t xml:space="preserve"> each </w:t>
      </w:r>
      <w:r w:rsidR="0010343F" w:rsidRPr="001736D4">
        <w:rPr>
          <w:rFonts w:ascii="Verdana" w:hAnsi="Verdana" w:hint="eastAsia"/>
          <w:color w:val="auto"/>
          <w:sz w:val="24"/>
          <w:szCs w:val="24"/>
        </w:rPr>
        <w:t>lost</w:t>
      </w:r>
      <w:r w:rsidRPr="001736D4">
        <w:rPr>
          <w:rFonts w:ascii="Verdana" w:hAnsi="Verdana"/>
          <w:color w:val="auto"/>
          <w:sz w:val="24"/>
          <w:szCs w:val="24"/>
        </w:rPr>
        <w:t xml:space="preserve"> one point to change its individual light signal form </w:t>
      </w:r>
      <w:r w:rsidR="0010343F" w:rsidRPr="001736D4">
        <w:rPr>
          <w:rFonts w:ascii="Verdana" w:hAnsi="Verdana"/>
          <w:color w:val="auto"/>
          <w:sz w:val="24"/>
          <w:szCs w:val="24"/>
        </w:rPr>
        <w:t>“</w:t>
      </w:r>
      <w:r w:rsidR="001736D4" w:rsidRPr="001736D4">
        <w:rPr>
          <w:rFonts w:ascii="Verdana" w:hAnsi="Verdana"/>
          <w:color w:val="auto"/>
          <w:sz w:val="24"/>
          <w:szCs w:val="24"/>
        </w:rPr>
        <w:t>green</w:t>
      </w:r>
      <w:r w:rsidR="0010343F" w:rsidRPr="001736D4">
        <w:rPr>
          <w:rFonts w:ascii="Verdana" w:hAnsi="Verdana"/>
          <w:color w:val="auto"/>
          <w:sz w:val="24"/>
          <w:szCs w:val="24"/>
        </w:rPr>
        <w:t>”</w:t>
      </w:r>
      <w:r w:rsidR="0010343F" w:rsidRPr="001736D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0343F" w:rsidRPr="001736D4">
        <w:rPr>
          <w:rFonts w:ascii="Verdana" w:hAnsi="Verdana"/>
          <w:color w:val="auto"/>
          <w:sz w:val="24"/>
          <w:szCs w:val="24"/>
        </w:rPr>
        <w:t xml:space="preserve">to </w:t>
      </w:r>
      <w:r w:rsidRPr="001736D4">
        <w:rPr>
          <w:rFonts w:ascii="Verdana" w:hAnsi="Verdana"/>
          <w:color w:val="auto"/>
          <w:sz w:val="24"/>
          <w:szCs w:val="24"/>
        </w:rPr>
        <w:t>“</w:t>
      </w:r>
      <w:r w:rsidR="001736D4" w:rsidRPr="001736D4">
        <w:rPr>
          <w:rFonts w:ascii="Verdana" w:hAnsi="Verdana"/>
          <w:color w:val="auto"/>
          <w:sz w:val="24"/>
          <w:szCs w:val="24"/>
        </w:rPr>
        <w:t>yellow-</w:t>
      </w:r>
      <w:r w:rsidR="001736D4">
        <w:rPr>
          <w:rFonts w:ascii="Verdana" w:hAnsi="Verdana" w:hint="eastAsia"/>
          <w:color w:val="auto"/>
          <w:sz w:val="24"/>
          <w:szCs w:val="24"/>
        </w:rPr>
        <w:t>blue</w:t>
      </w:r>
      <w:r w:rsidRPr="001736D4">
        <w:rPr>
          <w:rFonts w:ascii="Verdana" w:hAnsi="Verdana"/>
          <w:color w:val="auto"/>
          <w:sz w:val="24"/>
          <w:szCs w:val="24"/>
        </w:rPr>
        <w:t xml:space="preserve">”. The light signal for the rest of </w:t>
      </w:r>
      <w:r w:rsidR="001736D4">
        <w:rPr>
          <w:rFonts w:ascii="Verdana" w:hAnsi="Verdana" w:hint="eastAsia"/>
          <w:color w:val="auto"/>
          <w:sz w:val="24"/>
          <w:szCs w:val="24"/>
        </w:rPr>
        <w:t>six</w:t>
      </w:r>
      <w:r w:rsidRPr="001736D4">
        <w:rPr>
          <w:rFonts w:ascii="Verdana" w:hAnsi="Verdana"/>
          <w:color w:val="auto"/>
          <w:sz w:val="24"/>
          <w:szCs w:val="24"/>
        </w:rPr>
        <w:t xml:space="preserve"> components remained unchanged.</w:t>
      </w:r>
    </w:p>
    <w:p w:rsidR="00CE132A" w:rsidRPr="007F59E0" w:rsidRDefault="005404D3" w:rsidP="00A0234A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7E4ADA">
        <w:rPr>
          <w:rFonts w:ascii="Verdana" w:hAnsi="Verdana" w:hint="eastAsia"/>
          <w:color w:val="auto"/>
          <w:sz w:val="24"/>
          <w:szCs w:val="24"/>
        </w:rPr>
        <w:t>99</w:t>
      </w:r>
      <w:r w:rsidR="0019711D">
        <w:rPr>
          <w:rFonts w:ascii="Verdana" w:hAnsi="Verdana" w:hint="eastAsia"/>
          <w:color w:val="auto"/>
          <w:sz w:val="24"/>
          <w:szCs w:val="24"/>
        </w:rPr>
        <w:t>.</w:t>
      </w:r>
      <w:r w:rsidR="00A0234A">
        <w:rPr>
          <w:rFonts w:ascii="Verdana" w:hAnsi="Verdana" w:hint="eastAsia"/>
          <w:color w:val="auto"/>
          <w:sz w:val="24"/>
          <w:szCs w:val="24"/>
        </w:rPr>
        <w:t>68</w:t>
      </w:r>
      <w:r w:rsidR="0087665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9711D">
        <w:rPr>
          <w:rFonts w:ascii="Verdana" w:hAnsi="Verdana" w:hint="eastAsia"/>
          <w:color w:val="auto"/>
          <w:sz w:val="24"/>
          <w:szCs w:val="24"/>
        </w:rPr>
        <w:t>down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7E4ADA">
        <w:rPr>
          <w:rFonts w:ascii="Verdana" w:hAnsi="Verdana" w:hint="eastAsia"/>
          <w:color w:val="auto"/>
          <w:sz w:val="24"/>
          <w:szCs w:val="24"/>
        </w:rPr>
        <w:t>1</w:t>
      </w:r>
      <w:r w:rsidR="00A0234A">
        <w:rPr>
          <w:rFonts w:ascii="Verdana" w:hAnsi="Verdana" w:hint="eastAsia"/>
          <w:color w:val="auto"/>
          <w:sz w:val="24"/>
          <w:szCs w:val="24"/>
        </w:rPr>
        <w:t>8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A0234A" w:rsidRPr="00A0234A">
        <w:rPr>
          <w:rFonts w:ascii="Verdana" w:hAnsi="Verdana"/>
          <w:color w:val="auto"/>
          <w:sz w:val="24"/>
          <w:szCs w:val="24"/>
        </w:rPr>
        <w:t>September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B67D71">
        <w:rPr>
          <w:rFonts w:ascii="Verdana" w:hAnsi="Verdana" w:hint="eastAsia"/>
          <w:color w:val="auto"/>
          <w:sz w:val="24"/>
          <w:szCs w:val="24"/>
        </w:rPr>
        <w:t>4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3C3D6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7E4ADA" w:rsidRPr="007F59E0">
        <w:rPr>
          <w:rFonts w:ascii="Verdana" w:hAnsi="Verdana"/>
          <w:color w:val="auto"/>
          <w:sz w:val="24"/>
          <w:szCs w:val="24"/>
        </w:rPr>
        <w:t>ndex of export orders</w:t>
      </w:r>
      <w:r w:rsidR="007E4AD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 cyclical movement from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87665B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1C4368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0234A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A0234A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A0234A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A0234A" w:rsidRPr="007F59E0">
        <w:rPr>
          <w:rFonts w:ascii="Verdana" w:hAnsi="Verdana"/>
          <w:color w:val="auto"/>
          <w:sz w:val="24"/>
          <w:szCs w:val="24"/>
        </w:rPr>
        <w:t>omposite indicator</w:t>
      </w:r>
      <w:r w:rsidR="00A0234A">
        <w:rPr>
          <w:rFonts w:ascii="Verdana" w:hAnsi="Verdana"/>
          <w:color w:val="auto"/>
          <w:sz w:val="24"/>
          <w:szCs w:val="24"/>
        </w:rPr>
        <w:t>,</w:t>
      </w:r>
      <w:r w:rsidR="00A0234A" w:rsidRPr="00A0234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0234A" w:rsidRPr="007F59E0">
        <w:rPr>
          <w:rFonts w:ascii="Verdana" w:hAnsi="Verdana"/>
          <w:color w:val="auto"/>
          <w:sz w:val="24"/>
          <w:szCs w:val="24"/>
        </w:rPr>
        <w:t>SEMI book-to-bill ratio</w:t>
      </w:r>
      <w:r w:rsidR="00A0234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A0234A" w:rsidRPr="007F59E0">
        <w:rPr>
          <w:rFonts w:ascii="Verdana" w:hAnsi="Verdana" w:hint="eastAsia"/>
          <w:color w:val="auto"/>
          <w:sz w:val="24"/>
          <w:szCs w:val="24"/>
        </w:rPr>
        <w:t>b</w:t>
      </w:r>
      <w:r w:rsidR="00A0234A" w:rsidRPr="007F59E0">
        <w:rPr>
          <w:rFonts w:ascii="Verdana" w:hAnsi="Verdana"/>
          <w:color w:val="auto"/>
          <w:sz w:val="24"/>
          <w:szCs w:val="24"/>
        </w:rPr>
        <w:t>uilding</w:t>
      </w:r>
      <w:r w:rsidR="00A0234A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0234A" w:rsidRPr="007F59E0">
        <w:rPr>
          <w:rFonts w:ascii="Verdana" w:hAnsi="Verdana"/>
          <w:color w:val="auto"/>
          <w:sz w:val="24"/>
          <w:szCs w:val="24"/>
        </w:rPr>
        <w:t>permits</w:t>
      </w:r>
      <w:r w:rsidR="00A0234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A0234A" w:rsidRPr="007F59E0">
        <w:rPr>
          <w:rFonts w:ascii="Verdana" w:hAnsi="Verdana" w:hint="eastAsia"/>
          <w:color w:val="auto"/>
          <w:sz w:val="24"/>
          <w:szCs w:val="24"/>
        </w:rPr>
        <w:t>TAIEX average closing price</w:t>
      </w:r>
      <w:r w:rsidR="007E4ADA">
        <w:rPr>
          <w:rFonts w:ascii="Verdana" w:hAnsi="Verdana" w:hint="eastAsia"/>
          <w:color w:val="auto"/>
          <w:sz w:val="24"/>
          <w:szCs w:val="24"/>
        </w:rPr>
        <w:t>,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proofErr w:type="gramStart"/>
      <w:r w:rsidR="0087665B" w:rsidRPr="007F59E0">
        <w:rPr>
          <w:rFonts w:ascii="Verdana" w:hAnsi="Verdana" w:hint="eastAsia"/>
          <w:color w:val="auto"/>
          <w:sz w:val="24"/>
          <w:szCs w:val="24"/>
        </w:rPr>
        <w:t>n</w:t>
      </w:r>
      <w:r w:rsidR="0087665B" w:rsidRPr="007F59E0">
        <w:rPr>
          <w:rFonts w:ascii="Verdana" w:hAnsi="Verdana"/>
          <w:color w:val="auto"/>
          <w:sz w:val="24"/>
          <w:szCs w:val="24"/>
        </w:rPr>
        <w:t>et</w:t>
      </w:r>
      <w:proofErr w:type="gramEnd"/>
      <w:r w:rsidR="0087665B" w:rsidRPr="007F59E0">
        <w:rPr>
          <w:rFonts w:ascii="Verdana" w:hAnsi="Verdana"/>
          <w:color w:val="auto"/>
          <w:sz w:val="24"/>
          <w:szCs w:val="24"/>
        </w:rPr>
        <w:t xml:space="preserve"> accession rate of employees on payrolls of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87665B" w:rsidRPr="007F59E0">
        <w:rPr>
          <w:rFonts w:ascii="Verdana" w:hAnsi="Verdana"/>
          <w:color w:val="auto"/>
          <w:sz w:val="24"/>
          <w:szCs w:val="24"/>
        </w:rPr>
        <w:t>ndustry and services</w:t>
      </w:r>
      <w:r w:rsidR="001C3757">
        <w:rPr>
          <w:rFonts w:ascii="Verdana" w:hAnsi="Verdana" w:hint="eastAsia"/>
          <w:color w:val="auto"/>
          <w:sz w:val="24"/>
          <w:szCs w:val="24"/>
        </w:rPr>
        <w:t>, and</w:t>
      </w:r>
      <w:r w:rsidR="001C375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7E4ADA">
        <w:rPr>
          <w:rFonts w:ascii="Verdana" w:hAnsi="Verdana"/>
          <w:color w:val="auto"/>
          <w:sz w:val="24"/>
          <w:szCs w:val="24"/>
        </w:rPr>
        <w:t>real monetary aggregates M1B</w:t>
      </w:r>
      <w:r w:rsidR="007E4ADA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7F59E0" w:rsidRDefault="00805D19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>trend-adjusted</w:t>
      </w:r>
      <w:r w:rsidR="0019711D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Pr="007F59E0">
        <w:rPr>
          <w:rFonts w:ascii="Verdana" w:hAnsi="Verdana"/>
          <w:color w:val="auto"/>
          <w:sz w:val="24"/>
          <w:szCs w:val="24"/>
        </w:rPr>
        <w:t xml:space="preserve">coincident index stood at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19711D">
        <w:rPr>
          <w:rFonts w:ascii="Verdana" w:hAnsi="Verdana" w:hint="eastAsia"/>
          <w:color w:val="auto"/>
          <w:sz w:val="24"/>
          <w:szCs w:val="24"/>
        </w:rPr>
        <w:t>1.</w:t>
      </w:r>
      <w:r w:rsidR="005E53DE">
        <w:rPr>
          <w:rFonts w:ascii="Verdana" w:hAnsi="Verdana" w:hint="eastAsia"/>
          <w:color w:val="auto"/>
          <w:sz w:val="24"/>
          <w:szCs w:val="24"/>
        </w:rPr>
        <w:t>66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81CCE" w:rsidRPr="007F59E0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5E53DE">
        <w:rPr>
          <w:rFonts w:ascii="Verdana" w:hAnsi="Verdana" w:hint="eastAsia"/>
          <w:color w:val="auto"/>
          <w:sz w:val="24"/>
          <w:szCs w:val="24"/>
        </w:rPr>
        <w:t>15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5E53DE" w:rsidRPr="00A0234A">
        <w:rPr>
          <w:rFonts w:ascii="Verdana" w:hAnsi="Verdana"/>
          <w:color w:val="auto"/>
          <w:sz w:val="24"/>
          <w:szCs w:val="24"/>
        </w:rPr>
        <w:t>September</w:t>
      </w:r>
      <w:r w:rsidR="00A07297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284BC7">
        <w:rPr>
          <w:rFonts w:ascii="Verdana" w:hAnsi="Verdana" w:hint="eastAsia"/>
          <w:color w:val="auto"/>
          <w:sz w:val="24"/>
          <w:szCs w:val="24"/>
        </w:rPr>
        <w:t>4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284BC7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4AD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E4ADA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7E4AD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AE606C" w:rsidRPr="007F59E0">
        <w:rPr>
          <w:rFonts w:ascii="Verdana" w:hAnsi="Verdana" w:hint="eastAsia"/>
          <w:color w:val="auto"/>
          <w:sz w:val="24"/>
          <w:szCs w:val="24"/>
        </w:rPr>
        <w:t>electric power consumption</w:t>
      </w:r>
      <w:r w:rsidR="00AE606C">
        <w:rPr>
          <w:rFonts w:ascii="Verdana" w:hAnsi="Verdana" w:hint="eastAsia"/>
          <w:color w:val="auto"/>
          <w:sz w:val="24"/>
          <w:szCs w:val="24"/>
        </w:rPr>
        <w:t>,</w:t>
      </w:r>
      <w:r w:rsidR="0074127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74127B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74127B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74127B" w:rsidRPr="007F59E0">
        <w:rPr>
          <w:rFonts w:ascii="Verdana" w:hAnsi="Verdana"/>
          <w:color w:val="auto"/>
          <w:sz w:val="24"/>
          <w:szCs w:val="24"/>
        </w:rPr>
        <w:t>’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>s shipment for manufacturing</w:t>
      </w:r>
      <w:r w:rsidR="0074127B">
        <w:rPr>
          <w:rFonts w:ascii="Verdana" w:hAnsi="Verdana" w:hint="eastAsia"/>
          <w:color w:val="auto"/>
          <w:sz w:val="24"/>
          <w:szCs w:val="24"/>
        </w:rPr>
        <w:t>,</w:t>
      </w:r>
      <w:r w:rsidR="0074127B" w:rsidRPr="007F59E0">
        <w:rPr>
          <w:rFonts w:ascii="Verdana" w:hAnsi="Verdana"/>
          <w:color w:val="auto"/>
          <w:sz w:val="24"/>
          <w:szCs w:val="24"/>
        </w:rPr>
        <w:t xml:space="preserve"> and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 xml:space="preserve"> nonagricultural employment</w:t>
      </w:r>
      <w:r w:rsidR="0074127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AE606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74127B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74127B" w:rsidRPr="007F59E0">
        <w:rPr>
          <w:rFonts w:ascii="Verdana" w:hAnsi="Verdana"/>
          <w:color w:val="auto"/>
          <w:sz w:val="24"/>
          <w:szCs w:val="24"/>
        </w:rPr>
        <w:t>and food services</w:t>
      </w:r>
      <w:r w:rsidR="0074127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74127B" w:rsidRPr="007F59E0">
        <w:rPr>
          <w:rFonts w:ascii="Verdana" w:hAnsi="Verdana"/>
          <w:color w:val="auto"/>
          <w:sz w:val="24"/>
          <w:szCs w:val="24"/>
        </w:rPr>
        <w:t xml:space="preserve">eal machineries electrical </w:t>
      </w:r>
      <w:proofErr w:type="spellStart"/>
      <w:r w:rsidR="0074127B" w:rsidRPr="007F59E0">
        <w:rPr>
          <w:rFonts w:ascii="Verdana" w:hAnsi="Verdana"/>
          <w:color w:val="auto"/>
          <w:sz w:val="24"/>
          <w:szCs w:val="24"/>
        </w:rPr>
        <w:t>equipment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74127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4127B" w:rsidRPr="007F59E0">
        <w:rPr>
          <w:rFonts w:ascii="Verdana" w:hAnsi="Verdana"/>
          <w:color w:val="auto"/>
          <w:sz w:val="24"/>
          <w:szCs w:val="24"/>
        </w:rPr>
        <w:t>imports</w:t>
      </w:r>
      <w:r w:rsidR="0074127B">
        <w:rPr>
          <w:rFonts w:ascii="Verdana" w:hAnsi="Verdana" w:hint="eastAsia"/>
          <w:color w:val="auto"/>
          <w:sz w:val="24"/>
          <w:szCs w:val="24"/>
        </w:rPr>
        <w:t>, and</w:t>
      </w:r>
      <w:r w:rsidR="0074127B" w:rsidRPr="0074127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4127B">
        <w:rPr>
          <w:rFonts w:ascii="Verdana" w:hAnsi="Verdana" w:hint="eastAsia"/>
          <w:color w:val="auto"/>
          <w:sz w:val="24"/>
          <w:szCs w:val="24"/>
        </w:rPr>
        <w:t xml:space="preserve">real </w:t>
      </w:r>
      <w:r w:rsidR="0074127B" w:rsidRPr="007F59E0">
        <w:rPr>
          <w:rFonts w:ascii="Verdana" w:hAnsi="Verdana" w:hint="eastAsia"/>
          <w:color w:val="auto"/>
          <w:sz w:val="24"/>
          <w:szCs w:val="24"/>
        </w:rPr>
        <w:t xml:space="preserve">customs-cleared exports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E56706" w:rsidRPr="00E56706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73413C" w:rsidRPr="007F59E0" w:rsidRDefault="00546264" w:rsidP="00A43DC3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lastRenderedPageBreak/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F59E0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7F18">
        <w:rPr>
          <w:rFonts w:ascii="Verdana" w:hAnsi="Verdana" w:hint="eastAsia"/>
          <w:color w:val="auto"/>
          <w:sz w:val="24"/>
          <w:szCs w:val="24"/>
        </w:rPr>
        <w:t>98</w:t>
      </w:r>
      <w:r w:rsidR="001775EC">
        <w:rPr>
          <w:rFonts w:ascii="Verdana" w:hAnsi="Verdana" w:hint="eastAsia"/>
          <w:color w:val="auto"/>
          <w:sz w:val="24"/>
          <w:szCs w:val="24"/>
        </w:rPr>
        <w:t>.3</w:t>
      </w:r>
      <w:r w:rsidR="00EB7F18">
        <w:rPr>
          <w:rFonts w:ascii="Verdana" w:hAnsi="Verdana" w:hint="eastAsia"/>
          <w:color w:val="auto"/>
          <w:sz w:val="24"/>
          <w:szCs w:val="24"/>
        </w:rPr>
        <w:t>1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5A315B">
        <w:rPr>
          <w:rFonts w:ascii="Verdana" w:hAnsi="Verdana" w:hint="eastAsia"/>
          <w:color w:val="auto"/>
          <w:sz w:val="24"/>
          <w:szCs w:val="24"/>
        </w:rPr>
        <w:t>down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1775EC">
        <w:rPr>
          <w:rFonts w:ascii="Verdana" w:hAnsi="Verdana" w:hint="eastAsia"/>
          <w:color w:val="auto"/>
          <w:sz w:val="24"/>
          <w:szCs w:val="24"/>
        </w:rPr>
        <w:t>27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A43DC3" w:rsidRPr="00A43DC3">
        <w:rPr>
          <w:rFonts w:ascii="Verdana" w:hAnsi="Verdana"/>
          <w:color w:val="auto"/>
          <w:sz w:val="24"/>
          <w:szCs w:val="24"/>
        </w:rPr>
        <w:t>September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987D12">
        <w:rPr>
          <w:rFonts w:ascii="Verdana" w:hAnsi="Verdana" w:hint="eastAsia"/>
          <w:color w:val="auto"/>
          <w:sz w:val="24"/>
          <w:szCs w:val="24"/>
        </w:rPr>
        <w:t>4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>Among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D0577" w:rsidRPr="007F59E0">
        <w:rPr>
          <w:rFonts w:ascii="Verdana" w:hAnsi="Verdana"/>
          <w:color w:val="auto"/>
          <w:sz w:val="24"/>
          <w:szCs w:val="24"/>
        </w:rPr>
        <w:t>six indicators making up the trend-adjusted index</w:t>
      </w:r>
      <w:r w:rsidR="00866E0C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D144D" w:rsidRPr="002D144D">
        <w:rPr>
          <w:rFonts w:ascii="Verdana" w:hAnsi="Verdana"/>
          <w:color w:val="auto"/>
          <w:sz w:val="24"/>
          <w:szCs w:val="24"/>
        </w:rPr>
        <w:t>the inventories to sales ratio for manufacturing,</w:t>
      </w:r>
      <w:r w:rsidR="002D144D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the unemployment rate</w:t>
      </w:r>
      <w:r w:rsidR="001A73C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(inverted)</w:t>
      </w:r>
      <w:r w:rsidR="00E0589F" w:rsidRPr="007F59E0">
        <w:rPr>
          <w:rFonts w:ascii="Verdana" w:hAnsi="Verdana"/>
          <w:color w:val="auto"/>
          <w:sz w:val="24"/>
          <w:szCs w:val="24"/>
        </w:rPr>
        <w:t>,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01092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2D144D" w:rsidRPr="002D144D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B63867" w:rsidRPr="00B63867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positive cyclical movement</w:t>
      </w:r>
      <w:r w:rsidR="00E0589F">
        <w:rPr>
          <w:rFonts w:ascii="Verdana" w:hAnsi="Verdana" w:hint="eastAsia"/>
          <w:color w:val="auto"/>
          <w:sz w:val="24"/>
          <w:szCs w:val="24"/>
        </w:rPr>
        <w:t>s</w:t>
      </w:r>
      <w:r w:rsidR="0012404D" w:rsidRPr="0012404D">
        <w:rPr>
          <w:rFonts w:ascii="Verdana" w:hAnsi="Verdana"/>
          <w:color w:val="auto"/>
          <w:sz w:val="24"/>
          <w:szCs w:val="24"/>
        </w:rPr>
        <w:t xml:space="preserve"> from the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EB7F18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EB7F18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EB7F18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EB7F18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7F18" w:rsidRPr="00B63867">
        <w:rPr>
          <w:rFonts w:ascii="Verdana" w:hAnsi="Verdana"/>
          <w:color w:val="auto"/>
          <w:sz w:val="24"/>
          <w:szCs w:val="24"/>
        </w:rPr>
        <w:t>loans and investments of monetary financial institutions</w:t>
      </w:r>
      <w:r w:rsidR="00EB7F18">
        <w:rPr>
          <w:rFonts w:ascii="Verdana" w:hAnsi="Verdana" w:hint="eastAsia"/>
          <w:color w:val="auto"/>
          <w:sz w:val="24"/>
          <w:szCs w:val="24"/>
        </w:rPr>
        <w:t>,</w:t>
      </w:r>
      <w:r w:rsidR="00EB7F18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B7F18">
        <w:rPr>
          <w:rFonts w:ascii="Verdana" w:hAnsi="Verdana" w:hint="eastAsia"/>
          <w:color w:val="auto"/>
          <w:sz w:val="24"/>
          <w:szCs w:val="24"/>
        </w:rPr>
        <w:t>and</w:t>
      </w:r>
      <w:r w:rsidR="00EB7F18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63867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B63867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B63867" w:rsidRPr="00B63867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negative cyclical movement</w:t>
      </w:r>
      <w:r w:rsidR="00EB7F18">
        <w:rPr>
          <w:rFonts w:ascii="Verdana" w:hAnsi="Verdana" w:hint="eastAsia"/>
          <w:color w:val="auto"/>
          <w:sz w:val="24"/>
          <w:szCs w:val="24"/>
        </w:rPr>
        <w:t>s</w:t>
      </w:r>
      <w:r w:rsidR="0012404D">
        <w:rPr>
          <w:rFonts w:ascii="Verdana" w:hAnsi="Verdana" w:hint="eastAsia"/>
          <w:color w:val="auto"/>
          <w:sz w:val="24"/>
          <w:szCs w:val="24"/>
        </w:rPr>
        <w:t>.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6845AC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Dec</w:t>
      </w:r>
      <w:r w:rsidR="003925B8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ember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 w:rsidRPr="007F59E0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6845AC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6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FC2D3C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4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D37C85" w:rsidRDefault="00D37C85" w:rsidP="00970C1D">
      <w:pPr>
        <w:pStyle w:val="1"/>
        <w:spacing w:before="60" w:line="480" w:lineRule="exact"/>
        <w:rPr>
          <w:rStyle w:val="a5"/>
          <w:sz w:val="32"/>
        </w:rPr>
      </w:pPr>
    </w:p>
    <w:p w:rsidR="00502348" w:rsidRDefault="00502348" w:rsidP="00502348"/>
    <w:p w:rsidR="00502348" w:rsidRDefault="00502348" w:rsidP="00502348"/>
    <w:p w:rsidR="00502348" w:rsidRDefault="00502348" w:rsidP="00502348"/>
    <w:p w:rsidR="00D105C3" w:rsidRDefault="00D105C3">
      <w:pPr>
        <w:widowControl/>
      </w:pPr>
      <w:r>
        <w:br w:type="page"/>
      </w:r>
    </w:p>
    <w:p w:rsidR="00D105C3" w:rsidRDefault="00277227" w:rsidP="00D105C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74000" cy="4093200"/>
            <wp:effectExtent l="0" t="0" r="0" b="3175"/>
            <wp:docPr id="15" name="圖片 15" descr="N:\經濟處\經濟處資料限閱區\02_經濟景氣科\1.記者會及月報工作區(10109試編)\5.燈號\2.新聞稿圖\10310\4.P.23-3近1年燈號走勢圖E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經濟處\經濟處資料限閱區\02_經濟景氣科\1.記者會及月報工作區(10109試編)\5.燈號\2.新聞稿圖\10310\4.P.23-3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00" cy="40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C3" w:rsidRPr="007F59E0" w:rsidRDefault="00D105C3" w:rsidP="00D105C3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>1</w:t>
      </w:r>
      <w:r w:rsidRPr="007F59E0">
        <w:rPr>
          <w:rFonts w:hint="eastAsia"/>
          <w:b/>
          <w:sz w:val="32"/>
          <w:szCs w:val="32"/>
        </w:rPr>
        <w:t xml:space="preserve">  Total</w:t>
      </w:r>
      <w:proofErr w:type="gramEnd"/>
      <w:r w:rsidRPr="007F59E0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S</w:t>
      </w:r>
      <w:r w:rsidRPr="007F59E0">
        <w:rPr>
          <w:rFonts w:hint="eastAsia"/>
          <w:b/>
          <w:sz w:val="32"/>
          <w:szCs w:val="32"/>
        </w:rPr>
        <w:t>cores in the Past Year</w:t>
      </w:r>
    </w:p>
    <w:p w:rsidR="00D105C3" w:rsidRPr="007F59E0" w:rsidRDefault="00D105C3" w:rsidP="00D105C3">
      <w:pPr>
        <w:jc w:val="center"/>
        <w:rPr>
          <w:b/>
          <w:sz w:val="32"/>
          <w:szCs w:val="32"/>
        </w:rPr>
      </w:pPr>
    </w:p>
    <w:p w:rsidR="00D105C3" w:rsidRPr="007F59E0" w:rsidRDefault="00277227" w:rsidP="00D105C3">
      <w:pPr>
        <w:tabs>
          <w:tab w:val="left" w:pos="142"/>
          <w:tab w:val="left" w:pos="284"/>
        </w:tabs>
        <w:ind w:leftChars="118" w:left="283" w:rightChars="35" w:right="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74000" cy="3650400"/>
            <wp:effectExtent l="0" t="0" r="0" b="7620"/>
            <wp:docPr id="16" name="圖片 16" descr="N:\經濟處\經濟處資料限閱區\02_經濟景氣科\1.記者會及月報工作區(10109試編)\5.燈號\2.新聞稿圖\10310\2.ENG景氣燈號圖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經濟處\經濟處資料限閱區\02_經濟景氣科\1.記者會及月報工作區(10109試編)\5.燈號\2.新聞稿圖\10310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00" cy="36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C3" w:rsidRPr="007F59E0" w:rsidRDefault="00D105C3" w:rsidP="00D105C3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>2</w:t>
      </w:r>
      <w:r w:rsidRPr="007F59E0">
        <w:rPr>
          <w:rFonts w:hint="eastAsia"/>
          <w:b/>
          <w:sz w:val="32"/>
          <w:szCs w:val="32"/>
        </w:rPr>
        <w:t xml:space="preserve"> 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p w:rsidR="0000613A" w:rsidRPr="007F59E0" w:rsidRDefault="00CA12D6" w:rsidP="00873A9F">
      <w:pPr>
        <w:widowControl/>
        <w:jc w:val="center"/>
        <w:rPr>
          <w:rStyle w:val="a5"/>
          <w:sz w:val="32"/>
        </w:rPr>
      </w:pPr>
      <w:r w:rsidRPr="007F59E0">
        <w:rPr>
          <w:rFonts w:ascii="Verdana" w:hAnsi="Verdana" w:hint="eastAsia"/>
          <w:sz w:val="20"/>
          <w:szCs w:val="20"/>
        </w:rPr>
        <w:lastRenderedPageBreak/>
        <w:t xml:space="preserve">       </w:t>
      </w:r>
      <w:r w:rsidR="0000613A" w:rsidRPr="007F59E0">
        <w:rPr>
          <w:rStyle w:val="a5"/>
          <w:rFonts w:hint="eastAsia"/>
          <w:sz w:val="32"/>
        </w:rPr>
        <w:t xml:space="preserve">Table </w:t>
      </w:r>
      <w:proofErr w:type="gramStart"/>
      <w:r w:rsidR="0000613A" w:rsidRPr="007F59E0">
        <w:rPr>
          <w:rStyle w:val="a5"/>
          <w:rFonts w:hint="eastAsia"/>
          <w:sz w:val="32"/>
        </w:rPr>
        <w:t>1  L</w:t>
      </w:r>
      <w:r w:rsidR="0000613A" w:rsidRPr="007F59E0">
        <w:rPr>
          <w:rStyle w:val="a5"/>
          <w:sz w:val="32"/>
        </w:rPr>
        <w:t>eading</w:t>
      </w:r>
      <w:proofErr w:type="gramEnd"/>
      <w:r w:rsidR="0000613A" w:rsidRPr="007F59E0">
        <w:rPr>
          <w:rStyle w:val="a5"/>
          <w:sz w:val="32"/>
        </w:rPr>
        <w:t xml:space="preserve"> Indicators</w:t>
      </w:r>
    </w:p>
    <w:p w:rsidR="0000613A" w:rsidRPr="007F59E0" w:rsidRDefault="001A5419" w:rsidP="0000613A">
      <w:pPr>
        <w:jc w:val="right"/>
      </w:pPr>
      <w:r>
        <w:rPr>
          <w:rFonts w:hint="eastAsia"/>
        </w:rPr>
        <w:t>Index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4"/>
        <w:gridCol w:w="781"/>
        <w:gridCol w:w="779"/>
        <w:gridCol w:w="785"/>
        <w:gridCol w:w="782"/>
        <w:gridCol w:w="780"/>
        <w:gridCol w:w="773"/>
        <w:gridCol w:w="796"/>
      </w:tblGrid>
      <w:tr w:rsidR="0000613A" w:rsidRPr="007F59E0" w:rsidTr="00AA2DF8">
        <w:trPr>
          <w:cantSplit/>
          <w:trHeight w:val="228"/>
        </w:trPr>
        <w:tc>
          <w:tcPr>
            <w:tcW w:w="42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13A" w:rsidRPr="007F59E0" w:rsidRDefault="0000613A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13A" w:rsidRPr="007F59E0" w:rsidRDefault="0000613A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92222A" w:rsidRPr="007F59E0" w:rsidTr="00AA2DF8">
        <w:trPr>
          <w:cantSplit/>
          <w:trHeight w:val="272"/>
        </w:trPr>
        <w:tc>
          <w:tcPr>
            <w:tcW w:w="42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</w:tr>
      <w:tr w:rsidR="0092222A" w:rsidRPr="007F59E0" w:rsidTr="00AA2DF8">
        <w:trPr>
          <w:cantSplit/>
          <w:trHeight w:val="278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D44633" w:rsidRDefault="0092222A" w:rsidP="00AA2DF8">
            <w:pPr>
              <w:spacing w:line="340" w:lineRule="exact"/>
              <w:ind w:left="2"/>
              <w:rPr>
                <w:b/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100.52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100.31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99.87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99.68</w:t>
            </w:r>
          </w:p>
        </w:tc>
      </w:tr>
      <w:tr w:rsidR="0092222A" w:rsidRPr="007F59E0" w:rsidTr="00AA2D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-0.07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-0.11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-0.10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-0.15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-0.17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-0.18</w:t>
            </w:r>
          </w:p>
        </w:tc>
      </w:tr>
      <w:tr w:rsidR="0092222A" w:rsidRPr="007F59E0" w:rsidTr="00AA2DF8">
        <w:trPr>
          <w:cantSplit/>
          <w:trHeight w:val="339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AA2DF8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  <w:r w:rsidRPr="00F77DFE">
              <w:rPr>
                <w:rFonts w:hint="eastAsia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22A" w:rsidRPr="00C457E2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22A" w:rsidRPr="00C457E2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22A" w:rsidRPr="00C457E2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22A" w:rsidRPr="00C457E2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22A" w:rsidRPr="00C457E2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22A" w:rsidRPr="00C457E2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22A" w:rsidRPr="00C457E2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</w:tr>
      <w:tr w:rsidR="0092222A" w:rsidRPr="007F59E0" w:rsidTr="001A5419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1A5419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99.77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99.91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100.66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101.30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101.99</w:t>
            </w:r>
          </w:p>
        </w:tc>
      </w:tr>
      <w:tr w:rsidR="0092222A" w:rsidRPr="007F59E0" w:rsidTr="001A5419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100.09</w:t>
            </w:r>
          </w:p>
        </w:tc>
      </w:tr>
      <w:tr w:rsidR="0092222A" w:rsidRPr="007F59E0" w:rsidTr="001A5419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FF49C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100.24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100.35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100.32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100.16</w:t>
            </w:r>
          </w:p>
        </w:tc>
      </w:tr>
      <w:tr w:rsidR="0092222A" w:rsidRPr="007F59E0" w:rsidTr="001A5419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F77DFE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77DFE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99.94</w:t>
            </w:r>
          </w:p>
        </w:tc>
      </w:tr>
      <w:tr w:rsidR="0092222A" w:rsidRPr="007F59E0" w:rsidTr="001A5419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FF49C8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ermits </w:t>
            </w:r>
            <w:r w:rsidRPr="00F77D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99.98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99.67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99.37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98.99</w:t>
            </w:r>
          </w:p>
        </w:tc>
      </w:tr>
      <w:tr w:rsidR="0092222A" w:rsidRPr="007F59E0" w:rsidTr="001A5419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100.22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99.80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99.53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99.25</w:t>
            </w:r>
          </w:p>
        </w:tc>
      </w:tr>
      <w:tr w:rsidR="0092222A" w:rsidRPr="007F59E0" w:rsidTr="001A5419">
        <w:trPr>
          <w:cantSplit/>
          <w:trHeight w:val="76"/>
        </w:trPr>
        <w:tc>
          <w:tcPr>
            <w:tcW w:w="424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100.20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Pr="00C954D5" w:rsidRDefault="0092222A" w:rsidP="00F143E4">
            <w:pPr>
              <w:jc w:val="right"/>
              <w:rPr>
                <w:sz w:val="20"/>
                <w:szCs w:val="20"/>
              </w:rPr>
            </w:pPr>
            <w:r w:rsidRPr="00C954D5">
              <w:rPr>
                <w:rFonts w:hint="eastAsia"/>
                <w:sz w:val="20"/>
                <w:szCs w:val="20"/>
              </w:rPr>
              <w:t>99.42</w:t>
            </w:r>
          </w:p>
        </w:tc>
      </w:tr>
    </w:tbl>
    <w:p w:rsidR="00F77DFE" w:rsidRDefault="0000613A" w:rsidP="00BA06D3">
      <w:pPr>
        <w:spacing w:line="200" w:lineRule="exact"/>
        <w:ind w:leftChars="58" w:left="1039" w:hangingChars="500" w:hanging="900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Note</w:t>
      </w:r>
      <w:r w:rsidRPr="00B85E5B">
        <w:rPr>
          <w:rFonts w:ascii="Verdana" w:hAnsi="Verdana" w:hint="eastAsia"/>
          <w:sz w:val="18"/>
          <w:szCs w:val="18"/>
        </w:rPr>
        <w:t>：</w:t>
      </w:r>
      <w:proofErr w:type="gramStart"/>
      <w:r w:rsidR="00F77DFE">
        <w:rPr>
          <w:rFonts w:ascii="Verdana" w:hAnsi="Verdana" w:hint="eastAsia"/>
          <w:sz w:val="18"/>
          <w:szCs w:val="18"/>
        </w:rPr>
        <w:t>1.</w:t>
      </w:r>
      <w:r w:rsidR="00F77DFE" w:rsidRPr="00A5181D">
        <w:rPr>
          <w:rFonts w:ascii="Verdana" w:hAnsi="Verdana"/>
          <w:sz w:val="18"/>
          <w:szCs w:val="18"/>
        </w:rPr>
        <w:t>All</w:t>
      </w:r>
      <w:proofErr w:type="gramEnd"/>
      <w:r w:rsidR="00F77DFE" w:rsidRPr="00A5181D">
        <w:rPr>
          <w:rFonts w:ascii="Verdana" w:hAnsi="Verdana"/>
          <w:sz w:val="18"/>
          <w:szCs w:val="18"/>
        </w:rPr>
        <w:t xml:space="preserve"> components are passed through seasonal adjustment, trend-removal, smoothing and normal</w:t>
      </w:r>
      <w:r w:rsidR="00BF4BF4" w:rsidRPr="00A5181D">
        <w:rPr>
          <w:rFonts w:ascii="Verdana" w:hAnsi="Verdana"/>
          <w:sz w:val="18"/>
          <w:szCs w:val="18"/>
        </w:rPr>
        <w:t>i</w:t>
      </w:r>
      <w:r w:rsidR="00BF4BF4" w:rsidRPr="00A5181D">
        <w:rPr>
          <w:rFonts w:ascii="Verdana" w:hAnsi="Verdana" w:hint="eastAsia"/>
          <w:sz w:val="18"/>
          <w:szCs w:val="18"/>
        </w:rPr>
        <w:t>z</w:t>
      </w:r>
      <w:r w:rsidR="00F77DFE" w:rsidRPr="00A5181D">
        <w:rPr>
          <w:rFonts w:ascii="Verdana" w:hAnsi="Verdana"/>
          <w:sz w:val="18"/>
          <w:szCs w:val="18"/>
        </w:rPr>
        <w:t>ation.</w:t>
      </w:r>
    </w:p>
    <w:p w:rsidR="0000613A" w:rsidRPr="00B85E5B" w:rsidRDefault="00F77DFE" w:rsidP="00264125">
      <w:pPr>
        <w:spacing w:line="200" w:lineRule="exact"/>
        <w:ind w:leftChars="332" w:left="802" w:hangingChars="3" w:hanging="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2</w:t>
      </w:r>
      <w:r w:rsidR="00BF4BF4">
        <w:rPr>
          <w:rFonts w:ascii="Verdana" w:hAnsi="Verdana" w:hint="eastAsia"/>
          <w:sz w:val="18"/>
          <w:szCs w:val="18"/>
        </w:rPr>
        <w:t>.</w:t>
      </w:r>
      <w:r w:rsidR="006B3CA1" w:rsidRPr="00B85E5B">
        <w:rPr>
          <w:rFonts w:ascii="Verdana" w:hAnsi="Verdana" w:hint="eastAsia"/>
          <w:sz w:val="18"/>
          <w:szCs w:val="18"/>
        </w:rPr>
        <w:t xml:space="preserve"> Net accession rate is equal to accession rate minus separation rate.</w:t>
      </w:r>
    </w:p>
    <w:p w:rsidR="0000613A" w:rsidRPr="00B85E5B" w:rsidRDefault="00F77DFE" w:rsidP="00264125">
      <w:pPr>
        <w:spacing w:line="200" w:lineRule="exact"/>
        <w:ind w:firstLineChars="443" w:firstLine="7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3</w:t>
      </w:r>
      <w:r w:rsidR="00BF4BF4">
        <w:rPr>
          <w:rFonts w:ascii="Verdana" w:hAnsi="Verdana" w:hint="eastAsia"/>
          <w:sz w:val="18"/>
          <w:szCs w:val="18"/>
        </w:rPr>
        <w:t>.</w:t>
      </w:r>
      <w:r w:rsidR="006B3CA1" w:rsidRPr="00B85E5B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="006B3CA1" w:rsidRPr="00B85E5B">
        <w:rPr>
          <w:rFonts w:ascii="Verdana" w:hAnsi="Verdana" w:hint="eastAsia"/>
          <w:sz w:val="18"/>
          <w:szCs w:val="18"/>
        </w:rPr>
        <w:t>Including</w:t>
      </w:r>
      <w:proofErr w:type="gramEnd"/>
      <w:r w:rsidR="006B3CA1" w:rsidRPr="00B85E5B">
        <w:rPr>
          <w:rFonts w:ascii="Verdana" w:hAnsi="Verdana" w:hint="eastAsia"/>
          <w:sz w:val="18"/>
          <w:szCs w:val="18"/>
        </w:rPr>
        <w:t xml:space="preserve"> only housing, mercantile, business and service, industry warehousing.</w:t>
      </w:r>
    </w:p>
    <w:p w:rsidR="002F031F" w:rsidRPr="007F59E0" w:rsidRDefault="002F031F" w:rsidP="002F031F">
      <w:pPr>
        <w:spacing w:line="20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A97860" w:rsidRPr="0000613A" w:rsidRDefault="0000613A" w:rsidP="0000613A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4F5EB953" wp14:editId="7FF88AC0">
                <wp:simplePos x="0" y="0"/>
                <wp:positionH relativeFrom="column">
                  <wp:posOffset>241391</wp:posOffset>
                </wp:positionH>
                <wp:positionV relativeFrom="paragraph">
                  <wp:posOffset>29845</wp:posOffset>
                </wp:positionV>
                <wp:extent cx="5764076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076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7945EA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2004.3(P)   2005.2(T)    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2008.3(P)   2009.2(T)</w:t>
                            </w:r>
                            <w:r w:rsidR="009222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2222A" w:rsidRPr="0092222A">
                              <w:rPr>
                                <w:sz w:val="20"/>
                                <w:szCs w:val="20"/>
                              </w:rPr>
                              <w:t>2011.2(P)   2012.1(T)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19pt;margin-top:2.35pt;width:453.8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" filled="f" stroked="f">
                <v:textbox>
                  <w:txbxContent>
                    <w:p w:rsidR="00A71B1F" w:rsidRPr="00E6417F" w:rsidRDefault="007945EA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2004.3(P)   2005.2(T)    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     2008.3(P)   2009.2(T)</w:t>
                      </w:r>
                      <w:r w:rsidR="0092222A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92222A" w:rsidRPr="0092222A">
                        <w:rPr>
                          <w:sz w:val="20"/>
                          <w:szCs w:val="20"/>
                        </w:rPr>
                        <w:t>2011.2(P)   2012.1(T)</w:t>
                      </w:r>
                    </w:p>
                  </w:txbxContent>
                </v:textbox>
              </v:shape>
            </w:pict>
          </mc:Fallback>
        </mc:AlternateContent>
      </w:r>
    </w:p>
    <w:p w:rsidR="001C4EC0" w:rsidRPr="007F59E0" w:rsidRDefault="00BC5FA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BA876D" wp14:editId="3EEA5B8E">
                <wp:simplePos x="0" y="0"/>
                <wp:positionH relativeFrom="column">
                  <wp:posOffset>85725</wp:posOffset>
                </wp:positionH>
                <wp:positionV relativeFrom="paragraph">
                  <wp:posOffset>3900170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7.1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ct6v&#10;D9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C73346" wp14:editId="5806D25B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6E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A6EF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</w:txbxContent>
                </v:textbox>
              </v:shape>
            </w:pict>
          </mc:Fallback>
        </mc:AlternateContent>
      </w:r>
      <w:r w:rsidR="0092222A">
        <w:rPr>
          <w:noProof/>
          <w:color w:val="auto"/>
        </w:rPr>
        <w:drawing>
          <wp:inline distT="0" distB="0" distL="0" distR="0" wp14:anchorId="1FE7FE34">
            <wp:extent cx="6187820" cy="37800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820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13A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="00D105C3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3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00613A" w:rsidRPr="0000613A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Trend</w:t>
      </w:r>
      <w:proofErr w:type="gramEnd"/>
      <w:r w:rsidR="0000613A" w:rsidRPr="0000613A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-adjusted Leading Index</w:t>
      </w:r>
    </w:p>
    <w:p w:rsidR="0000613A" w:rsidRPr="007F59E0" w:rsidRDefault="0000613A" w:rsidP="00873A9F">
      <w:pPr>
        <w:widowControl/>
        <w:jc w:val="center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lastRenderedPageBreak/>
        <w:t xml:space="preserve">Table </w:t>
      </w:r>
      <w:proofErr w:type="gramStart"/>
      <w:r w:rsidRPr="007F59E0">
        <w:rPr>
          <w:rStyle w:val="a5"/>
          <w:rFonts w:hint="eastAsia"/>
          <w:sz w:val="32"/>
        </w:rPr>
        <w:t xml:space="preserve">2  </w:t>
      </w:r>
      <w:r w:rsidRPr="007F59E0">
        <w:rPr>
          <w:rStyle w:val="a5"/>
          <w:sz w:val="32"/>
        </w:rPr>
        <w:t>Coincident</w:t>
      </w:r>
      <w:proofErr w:type="gramEnd"/>
      <w:r w:rsidRPr="007F59E0">
        <w:rPr>
          <w:rStyle w:val="a5"/>
          <w:sz w:val="32"/>
        </w:rPr>
        <w:t xml:space="preserve"> Indicators</w:t>
      </w:r>
    </w:p>
    <w:p w:rsidR="0000613A" w:rsidRPr="007F59E0" w:rsidRDefault="001A5419" w:rsidP="0000613A">
      <w:pPr>
        <w:ind w:rightChars="35" w:right="84"/>
        <w:jc w:val="right"/>
      </w:pPr>
      <w:r>
        <w:rPr>
          <w:rFonts w:hint="eastAsia"/>
        </w:rPr>
        <w:t>Index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5"/>
        <w:gridCol w:w="805"/>
        <w:gridCol w:w="727"/>
        <w:gridCol w:w="788"/>
        <w:gridCol w:w="777"/>
        <w:gridCol w:w="798"/>
        <w:gridCol w:w="815"/>
        <w:gridCol w:w="745"/>
      </w:tblGrid>
      <w:tr w:rsidR="0000613A" w:rsidRPr="007F59E0" w:rsidTr="00AA2DF8">
        <w:trPr>
          <w:cantSplit/>
          <w:trHeight w:val="259"/>
        </w:trPr>
        <w:tc>
          <w:tcPr>
            <w:tcW w:w="444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3A" w:rsidRPr="007F59E0" w:rsidRDefault="0000613A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45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13A" w:rsidRPr="007F59E0" w:rsidRDefault="0000613A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92222A" w:rsidRPr="007F59E0" w:rsidTr="00AA2DF8">
        <w:trPr>
          <w:cantSplit/>
          <w:trHeight w:val="272"/>
        </w:trPr>
        <w:tc>
          <w:tcPr>
            <w:tcW w:w="44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AA2DF8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22A" w:rsidRPr="007F59E0" w:rsidRDefault="0092222A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</w:tr>
      <w:tr w:rsidR="0092222A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AA2DF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100.58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101.66 </w:t>
            </w:r>
          </w:p>
        </w:tc>
      </w:tr>
      <w:tr w:rsidR="0092222A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0.21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0.15 </w:t>
            </w:r>
          </w:p>
        </w:tc>
      </w:tr>
      <w:tr w:rsidR="0092222A" w:rsidRPr="007F59E0" w:rsidTr="00AA2DF8">
        <w:trPr>
          <w:cantSplit/>
          <w:trHeight w:val="339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92222A" w:rsidRPr="007F59E0" w:rsidRDefault="0092222A" w:rsidP="00AA2DF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2F08CA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2F08CA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2F08CA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2F08CA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2F08CA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2F08CA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Pr="002F08CA" w:rsidRDefault="0092222A" w:rsidP="00524F0B">
            <w:pPr>
              <w:jc w:val="right"/>
              <w:rPr>
                <w:sz w:val="20"/>
                <w:szCs w:val="20"/>
              </w:rPr>
            </w:pPr>
          </w:p>
        </w:tc>
      </w:tr>
      <w:tr w:rsidR="0092222A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>index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100.74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101.17 </w:t>
            </w:r>
          </w:p>
        </w:tc>
      </w:tr>
      <w:tr w:rsidR="0092222A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92222A" w:rsidRPr="007F59E0" w:rsidRDefault="0092222A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99.45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99.61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100.49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100.68 </w:t>
            </w:r>
          </w:p>
        </w:tc>
      </w:tr>
      <w:tr w:rsidR="0092222A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100.17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100.60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100.69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100.78 </w:t>
            </w:r>
          </w:p>
        </w:tc>
      </w:tr>
      <w:tr w:rsidR="0092222A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92222A" w:rsidRPr="007F59E0" w:rsidRDefault="0092222A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</w:tr>
      <w:tr w:rsidR="0092222A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Nonagricultural employment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99.65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99.59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99.63 </w:t>
            </w:r>
          </w:p>
        </w:tc>
      </w:tr>
      <w:tr w:rsidR="0092222A" w:rsidRPr="007F59E0" w:rsidTr="00AA2DF8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92222A" w:rsidRPr="007F59E0" w:rsidRDefault="0092222A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100.25 </w:t>
            </w:r>
          </w:p>
        </w:tc>
      </w:tr>
      <w:tr w:rsidR="0092222A" w:rsidRPr="007F59E0" w:rsidTr="00AA2DF8">
        <w:trPr>
          <w:cantSplit/>
          <w:trHeight w:val="76"/>
        </w:trPr>
        <w:tc>
          <w:tcPr>
            <w:tcW w:w="44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2A" w:rsidRPr="007F59E0" w:rsidRDefault="0092222A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100.32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100.34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22A" w:rsidRDefault="0092222A" w:rsidP="00F143E4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</w:tr>
    </w:tbl>
    <w:p w:rsidR="00620C0E" w:rsidRPr="0000613A" w:rsidRDefault="00620C0E" w:rsidP="0000613A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</w:p>
    <w:p w:rsidR="00F4184A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F4184A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620C0E" w:rsidRPr="007F59E0" w:rsidRDefault="00620C0E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6" behindDoc="0" locked="0" layoutInCell="1" allowOverlap="1" wp14:anchorId="6E876421" wp14:editId="5B192692">
                <wp:simplePos x="0" y="0"/>
                <wp:positionH relativeFrom="column">
                  <wp:posOffset>332163</wp:posOffset>
                </wp:positionH>
                <wp:positionV relativeFrom="paragraph">
                  <wp:posOffset>72390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2004.3(P)   2005.2(T)      </w:t>
                            </w:r>
                            <w:r w:rsidR="008605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2008.3(P)   2009.2(T)</w:t>
                            </w:r>
                            <w:r w:rsidR="00D109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1096C" w:rsidRPr="00D1096C">
                              <w:rPr>
                                <w:sz w:val="20"/>
                                <w:szCs w:val="20"/>
                              </w:rPr>
                              <w:t>2011.2(P)   2012.1(T)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.15pt;margin-top:5.7pt;width:458.85pt;height:27pt;z-index:251652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H9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" filled="f" stroked="f">
                <v:textbox>
                  <w:txbxContent>
                    <w:p w:rsidR="00A71B1F" w:rsidRPr="00E6417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2004.3(P)   2005.2(T)      </w:t>
                      </w:r>
                      <w:r w:rsidR="0086053E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2008.3(P)   2009.2(T)</w:t>
                      </w:r>
                      <w:r w:rsidR="00D1096C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D1096C" w:rsidRPr="00D1096C">
                        <w:rPr>
                          <w:sz w:val="20"/>
                          <w:szCs w:val="20"/>
                        </w:rPr>
                        <w:t>2011.2(P)   2012.1(T)</w:t>
                      </w:r>
                    </w:p>
                  </w:txbxContent>
                </v:textbox>
              </v:shape>
            </w:pict>
          </mc:Fallback>
        </mc:AlternateContent>
      </w:r>
    </w:p>
    <w:p w:rsidR="00480E51" w:rsidRPr="007F59E0" w:rsidRDefault="00620C0E" w:rsidP="00620C0E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8DE6C9" wp14:editId="43DB6A76">
                <wp:simplePos x="0" y="0"/>
                <wp:positionH relativeFrom="column">
                  <wp:posOffset>-183018</wp:posOffset>
                </wp:positionH>
                <wp:positionV relativeFrom="paragraph">
                  <wp:posOffset>3742055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</w:t>
                            </w:r>
                            <w:r w:rsidR="00620C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0C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4pt;margin-top:294.6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/n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</w:t>
                      </w:r>
                      <w:r w:rsidR="00620C0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620C0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D1096C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w:drawing>
          <wp:inline distT="0" distB="0" distL="0" distR="0" wp14:anchorId="2204D073">
            <wp:extent cx="6177281" cy="37800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1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84A" w:rsidRPr="007F59E0" w:rsidRDefault="006A7044" w:rsidP="00F4184A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D105C3">
        <w:rPr>
          <w:rFonts w:hint="eastAsia"/>
          <w:b/>
          <w:sz w:val="32"/>
          <w:szCs w:val="32"/>
        </w:rPr>
        <w:t>4</w:t>
      </w:r>
      <w:r w:rsidRPr="007F59E0">
        <w:rPr>
          <w:rFonts w:hint="eastAsia"/>
          <w:b/>
          <w:sz w:val="32"/>
          <w:szCs w:val="32"/>
        </w:rPr>
        <w:t xml:space="preserve">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00613A" w:rsidRPr="0000613A">
        <w:rPr>
          <w:b/>
          <w:sz w:val="32"/>
          <w:szCs w:val="32"/>
        </w:rPr>
        <w:t>Trend</w:t>
      </w:r>
      <w:proofErr w:type="gramEnd"/>
      <w:r w:rsidR="0000613A" w:rsidRPr="0000613A">
        <w:rPr>
          <w:b/>
          <w:sz w:val="32"/>
          <w:szCs w:val="32"/>
        </w:rPr>
        <w:t>-adjusted Coincident Index</w:t>
      </w:r>
    </w:p>
    <w:p w:rsidR="00873A9F" w:rsidRPr="00F4184A" w:rsidRDefault="00873A9F" w:rsidP="00F4184A">
      <w:pPr>
        <w:widowControl/>
        <w:jc w:val="center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lastRenderedPageBreak/>
        <w:t xml:space="preserve">Table </w:t>
      </w:r>
      <w:proofErr w:type="gramStart"/>
      <w:r w:rsidRPr="007F59E0">
        <w:rPr>
          <w:rStyle w:val="a5"/>
          <w:rFonts w:hint="eastAsia"/>
          <w:sz w:val="32"/>
        </w:rPr>
        <w:t>3  Lagging</w:t>
      </w:r>
      <w:proofErr w:type="gramEnd"/>
      <w:r w:rsidRPr="007F59E0">
        <w:rPr>
          <w:rStyle w:val="a5"/>
          <w:sz w:val="32"/>
        </w:rPr>
        <w:t xml:space="preserve"> Indicators</w:t>
      </w:r>
    </w:p>
    <w:p w:rsidR="00873A9F" w:rsidRPr="007F59E0" w:rsidRDefault="001A5419" w:rsidP="00873A9F">
      <w:pPr>
        <w:ind w:rightChars="35" w:right="84"/>
        <w:jc w:val="right"/>
      </w:pPr>
      <w:r>
        <w:rPr>
          <w:rFonts w:hint="eastAsia"/>
        </w:rPr>
        <w:t>Index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7"/>
        <w:gridCol w:w="663"/>
        <w:gridCol w:w="769"/>
        <w:gridCol w:w="812"/>
        <w:gridCol w:w="801"/>
        <w:gridCol w:w="753"/>
        <w:gridCol w:w="807"/>
        <w:gridCol w:w="778"/>
      </w:tblGrid>
      <w:tr w:rsidR="00873A9F" w:rsidRPr="007F59E0" w:rsidTr="00AA2DF8">
        <w:trPr>
          <w:cantSplit/>
          <w:trHeight w:val="259"/>
        </w:trPr>
        <w:tc>
          <w:tcPr>
            <w:tcW w:w="451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9F" w:rsidRPr="007F59E0" w:rsidRDefault="00873A9F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38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A9F" w:rsidRPr="007F59E0" w:rsidRDefault="00873A9F" w:rsidP="00AA2D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A43DC3" w:rsidRPr="007F59E0" w:rsidTr="00AA2DF8">
        <w:trPr>
          <w:cantSplit/>
          <w:trHeight w:val="272"/>
        </w:trPr>
        <w:tc>
          <w:tcPr>
            <w:tcW w:w="45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C3" w:rsidRPr="007F59E0" w:rsidRDefault="00A43DC3" w:rsidP="00AA2DF8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DC3" w:rsidRPr="007F59E0" w:rsidRDefault="00A43DC3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DC3" w:rsidRPr="007F59E0" w:rsidRDefault="00A43DC3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DC3" w:rsidRPr="007F59E0" w:rsidRDefault="00A43DC3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DC3" w:rsidRPr="007F59E0" w:rsidRDefault="00A43DC3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DC3" w:rsidRPr="007F59E0" w:rsidRDefault="00A43DC3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DC3" w:rsidRPr="007F59E0" w:rsidRDefault="00A43DC3" w:rsidP="00F143E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DC3" w:rsidRPr="007F59E0" w:rsidRDefault="00A43DC3" w:rsidP="00AA2DF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</w:tr>
      <w:tr w:rsidR="00A43DC3" w:rsidRPr="00290278" w:rsidTr="00A43DC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3DC3" w:rsidRPr="007F59E0" w:rsidRDefault="00A43DC3" w:rsidP="00AA2DF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Default="00A43DC3" w:rsidP="00A43DC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98.95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Default="00A43DC3" w:rsidP="00A43DC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Default="00A43DC3" w:rsidP="00A43DC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Default="00A43DC3" w:rsidP="00A43DC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99.05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Default="00A43DC3" w:rsidP="00A43DC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Default="00A43DC3" w:rsidP="00A43DC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Default="00A43DC3" w:rsidP="00A43DC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98.31 </w:t>
            </w:r>
          </w:p>
        </w:tc>
      </w:tr>
      <w:tr w:rsidR="00A43DC3" w:rsidRPr="00C171F4" w:rsidTr="00A43DC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3DC3" w:rsidRPr="007F59E0" w:rsidRDefault="00A43DC3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rFonts w:hint="eastAsia"/>
                <w:sz w:val="20"/>
                <w:szCs w:val="20"/>
              </w:rPr>
              <w:t xml:space="preserve">-0.00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rFonts w:hint="eastAsia"/>
                <w:sz w:val="20"/>
                <w:szCs w:val="20"/>
              </w:rPr>
              <w:t xml:space="preserve">-0.18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rFonts w:hint="eastAsia"/>
                <w:sz w:val="20"/>
                <w:szCs w:val="20"/>
              </w:rPr>
              <w:t xml:space="preserve">-0.30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rFonts w:hint="eastAsia"/>
                <w:sz w:val="20"/>
                <w:szCs w:val="20"/>
              </w:rPr>
              <w:t xml:space="preserve">-0.27 </w:t>
            </w:r>
          </w:p>
        </w:tc>
      </w:tr>
      <w:tr w:rsidR="00A43DC3" w:rsidRPr="007F59E0" w:rsidTr="00A43DC3">
        <w:trPr>
          <w:cantSplit/>
          <w:trHeight w:val="339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A43DC3" w:rsidRPr="007F59E0" w:rsidRDefault="00A43DC3" w:rsidP="00AA2DF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C457E2" w:rsidRDefault="00A43DC3" w:rsidP="00A43D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C457E2" w:rsidRDefault="00A43DC3" w:rsidP="00A43D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C457E2" w:rsidRDefault="00A43DC3" w:rsidP="00A43D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C457E2" w:rsidRDefault="00A43DC3" w:rsidP="00A43D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C457E2" w:rsidRDefault="00A43DC3" w:rsidP="00A43D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C457E2" w:rsidRDefault="00A43DC3" w:rsidP="00A43D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C457E2" w:rsidRDefault="00A43DC3" w:rsidP="00A43DC3">
            <w:pPr>
              <w:jc w:val="right"/>
              <w:rPr>
                <w:sz w:val="20"/>
                <w:szCs w:val="20"/>
              </w:rPr>
            </w:pPr>
          </w:p>
        </w:tc>
      </w:tr>
      <w:tr w:rsidR="00A43DC3" w:rsidRPr="009E33CB" w:rsidTr="00A43DC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3DC3" w:rsidRPr="007F59E0" w:rsidRDefault="00A43DC3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Unemployment rate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99.77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99.82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99.86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99.90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99.95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100.00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100.05 </w:t>
            </w:r>
          </w:p>
        </w:tc>
      </w:tr>
      <w:tr w:rsidR="00A43DC3" w:rsidRPr="009E33CB" w:rsidTr="00A43DC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A43DC3" w:rsidRPr="007F59E0" w:rsidRDefault="00A43DC3" w:rsidP="00AA2DF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A43DC3" w:rsidRPr="007F59E0" w:rsidRDefault="00A43DC3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>industry &amp; services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99.76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99.78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99.81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99.84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99.88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99.93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99.97 </w:t>
            </w:r>
          </w:p>
        </w:tc>
      </w:tr>
      <w:tr w:rsidR="00A43DC3" w:rsidRPr="009E33CB" w:rsidTr="00A43DC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3DC3" w:rsidRPr="007F59E0" w:rsidRDefault="00A43DC3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100.13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>100.22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100.16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100.02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99.62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99.06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98.52 </w:t>
            </w:r>
          </w:p>
        </w:tc>
      </w:tr>
      <w:tr w:rsidR="00A43DC3" w:rsidRPr="009E33CB" w:rsidTr="00A43DC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A43DC3" w:rsidRPr="007F59E0" w:rsidRDefault="00A43DC3" w:rsidP="006E3BB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99.98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99.97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99.96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99.96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99.95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99.94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99.94 </w:t>
            </w:r>
          </w:p>
        </w:tc>
      </w:tr>
      <w:tr w:rsidR="00A43DC3" w:rsidRPr="009E33CB" w:rsidTr="00A43DC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3DC3" w:rsidRPr="007F59E0" w:rsidRDefault="00A43DC3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99.89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99.89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99.89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99.88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99.86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99.83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99.79 </w:t>
            </w:r>
          </w:p>
        </w:tc>
      </w:tr>
      <w:tr w:rsidR="00A43DC3" w:rsidRPr="009E33CB" w:rsidTr="00A43DC3">
        <w:trPr>
          <w:cantSplit/>
          <w:trHeight w:val="360"/>
        </w:trPr>
        <w:tc>
          <w:tcPr>
            <w:tcW w:w="45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C3" w:rsidRPr="007F59E0" w:rsidRDefault="00A43DC3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99.26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99.21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99.22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99.30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99.44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99.60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DC3" w:rsidRPr="003F1E9E" w:rsidRDefault="00A43DC3" w:rsidP="00A43DC3">
            <w:pPr>
              <w:jc w:val="right"/>
              <w:rPr>
                <w:sz w:val="20"/>
                <w:szCs w:val="20"/>
              </w:rPr>
            </w:pPr>
            <w:r w:rsidRPr="003F1E9E">
              <w:rPr>
                <w:sz w:val="20"/>
                <w:szCs w:val="20"/>
              </w:rPr>
              <w:t xml:space="preserve"> 9</w:t>
            </w:r>
            <w:bookmarkStart w:id="1" w:name="_GoBack"/>
            <w:bookmarkEnd w:id="1"/>
            <w:r w:rsidRPr="003F1E9E">
              <w:rPr>
                <w:sz w:val="20"/>
                <w:szCs w:val="20"/>
              </w:rPr>
              <w:t xml:space="preserve">9.77 </w:t>
            </w:r>
          </w:p>
        </w:tc>
      </w:tr>
    </w:tbl>
    <w:p w:rsidR="00873A9F" w:rsidRDefault="00873A9F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F49C8" w:rsidRDefault="00FF49C8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F49C8" w:rsidRDefault="00FF49C8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F4184A" w:rsidRDefault="00F4184A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C35301" w:rsidRPr="00873A9F" w:rsidRDefault="00873A9F" w:rsidP="00873A9F">
      <w:pPr>
        <w:spacing w:line="200" w:lineRule="exact"/>
        <w:ind w:leftChars="-1" w:left="1471" w:hangingChars="460" w:hanging="1473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131E5C" wp14:editId="438077BA">
                <wp:simplePos x="0" y="0"/>
                <wp:positionH relativeFrom="column">
                  <wp:posOffset>236855</wp:posOffset>
                </wp:positionH>
                <wp:positionV relativeFrom="paragraph">
                  <wp:posOffset>16510</wp:posOffset>
                </wp:positionV>
                <wp:extent cx="5801995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6E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5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8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45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  <w:r w:rsidR="00934D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2011.2(P)   2012.1(T)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.65pt;margin-top:1.3pt;width:456.8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" filled="f" stroked="f">
                <v:textbox>
                  <w:txbxContent>
                    <w:p w:rsidR="00A71B1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A6EF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6053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8D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A450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  <w:r w:rsidR="00934D9D"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 w:rsidR="00934D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934D9D">
                        <w:rPr>
                          <w:rFonts w:hint="eastAsia"/>
                          <w:sz w:val="20"/>
                          <w:szCs w:val="20"/>
                        </w:rPr>
                        <w:t>2011.2</w:t>
                      </w:r>
                      <w:r w:rsidR="00934D9D">
                        <w:rPr>
                          <w:rFonts w:hint="eastAsia"/>
                          <w:sz w:val="20"/>
                          <w:szCs w:val="20"/>
                        </w:rPr>
                        <w:t>(P)   20</w:t>
                      </w:r>
                      <w:r w:rsidR="00934D9D">
                        <w:rPr>
                          <w:rFonts w:hint="eastAsia"/>
                          <w:sz w:val="20"/>
                          <w:szCs w:val="20"/>
                        </w:rPr>
                        <w:t>12.1</w:t>
                      </w:r>
                      <w:r w:rsidR="00934D9D">
                        <w:rPr>
                          <w:rFonts w:hint="eastAsia"/>
                          <w:sz w:val="20"/>
                          <w:szCs w:val="20"/>
                        </w:rPr>
                        <w:t>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AC4"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06C1F" wp14:editId="3790BF99">
                <wp:simplePos x="0" y="0"/>
                <wp:positionH relativeFrom="column">
                  <wp:posOffset>-227936</wp:posOffset>
                </wp:positionH>
                <wp:positionV relativeFrom="paragraph">
                  <wp:posOffset>3803650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8    2009    2010   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7.95pt;margin-top:299.5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8    2009    2010   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934D9D" w:rsidP="00C353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CB52D68">
            <wp:extent cx="6159632" cy="37692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632" cy="37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04D" w:rsidRPr="007F59E0" w:rsidRDefault="00480E51" w:rsidP="00873A9F">
      <w:pPr>
        <w:spacing w:beforeLines="50" w:before="180" w:line="360" w:lineRule="auto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D105C3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="00873A9F" w:rsidRPr="00873A9F">
        <w:rPr>
          <w:b/>
          <w:sz w:val="32"/>
          <w:szCs w:val="32"/>
        </w:rPr>
        <w:t>Trend</w:t>
      </w:r>
      <w:proofErr w:type="gramEnd"/>
      <w:r w:rsidR="00873A9F" w:rsidRPr="00873A9F">
        <w:rPr>
          <w:b/>
          <w:sz w:val="32"/>
          <w:szCs w:val="32"/>
        </w:rPr>
        <w:t>-adjusted Lagging Index</w:t>
      </w:r>
      <w:r w:rsidR="00DD0AC4"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8098F5" wp14:editId="0178B66A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3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if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o+P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tSGJ/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04D" w:rsidRPr="007F59E0" w:rsidSect="00970C1D">
      <w:footerReference w:type="even" r:id="rId14"/>
      <w:footerReference w:type="default" r:id="rId15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72C6">
      <w:rPr>
        <w:rStyle w:val="ab"/>
        <w:noProof/>
      </w:rPr>
      <w:t>6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3665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EFC"/>
    <w:rsid w:val="00002FDE"/>
    <w:rsid w:val="0000396A"/>
    <w:rsid w:val="00003D3A"/>
    <w:rsid w:val="00004761"/>
    <w:rsid w:val="00004DFD"/>
    <w:rsid w:val="00005AEA"/>
    <w:rsid w:val="0000613A"/>
    <w:rsid w:val="00006F70"/>
    <w:rsid w:val="0000761C"/>
    <w:rsid w:val="00010185"/>
    <w:rsid w:val="000105A7"/>
    <w:rsid w:val="00011BA5"/>
    <w:rsid w:val="0001280D"/>
    <w:rsid w:val="00013EA4"/>
    <w:rsid w:val="00014CD0"/>
    <w:rsid w:val="0001569F"/>
    <w:rsid w:val="00015A31"/>
    <w:rsid w:val="00015FAB"/>
    <w:rsid w:val="000163AF"/>
    <w:rsid w:val="0001644D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A3C"/>
    <w:rsid w:val="00025D22"/>
    <w:rsid w:val="00027232"/>
    <w:rsid w:val="0002783F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67DFC"/>
    <w:rsid w:val="000700FD"/>
    <w:rsid w:val="00070235"/>
    <w:rsid w:val="00070248"/>
    <w:rsid w:val="00072868"/>
    <w:rsid w:val="00074295"/>
    <w:rsid w:val="00074673"/>
    <w:rsid w:val="000757BD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1"/>
    <w:rsid w:val="0009336E"/>
    <w:rsid w:val="00093B2A"/>
    <w:rsid w:val="00094461"/>
    <w:rsid w:val="0009510D"/>
    <w:rsid w:val="00096B2F"/>
    <w:rsid w:val="00096F89"/>
    <w:rsid w:val="00097276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5865"/>
    <w:rsid w:val="000C64D2"/>
    <w:rsid w:val="000C6BB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092"/>
    <w:rsid w:val="001012D8"/>
    <w:rsid w:val="00102657"/>
    <w:rsid w:val="001031D6"/>
    <w:rsid w:val="0010343F"/>
    <w:rsid w:val="001036AF"/>
    <w:rsid w:val="00103852"/>
    <w:rsid w:val="00104B7F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7D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2EF8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5D8C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36D4"/>
    <w:rsid w:val="001742C9"/>
    <w:rsid w:val="00175621"/>
    <w:rsid w:val="00175834"/>
    <w:rsid w:val="00176353"/>
    <w:rsid w:val="00176D24"/>
    <w:rsid w:val="001775EC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6477"/>
    <w:rsid w:val="00187DC1"/>
    <w:rsid w:val="001900C6"/>
    <w:rsid w:val="001905D1"/>
    <w:rsid w:val="001917FF"/>
    <w:rsid w:val="001927B7"/>
    <w:rsid w:val="00192A6D"/>
    <w:rsid w:val="00193BDA"/>
    <w:rsid w:val="0019433E"/>
    <w:rsid w:val="0019470C"/>
    <w:rsid w:val="00195B79"/>
    <w:rsid w:val="0019711D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419"/>
    <w:rsid w:val="001A58CA"/>
    <w:rsid w:val="001A5D82"/>
    <w:rsid w:val="001A642F"/>
    <w:rsid w:val="001A68E9"/>
    <w:rsid w:val="001A73C1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55A8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354E"/>
    <w:rsid w:val="001C3757"/>
    <w:rsid w:val="001C3ADF"/>
    <w:rsid w:val="001C4368"/>
    <w:rsid w:val="001C4543"/>
    <w:rsid w:val="001C4688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53C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B23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47BBA"/>
    <w:rsid w:val="002505DC"/>
    <w:rsid w:val="00251E94"/>
    <w:rsid w:val="00251ECF"/>
    <w:rsid w:val="00252030"/>
    <w:rsid w:val="0025224D"/>
    <w:rsid w:val="0025231C"/>
    <w:rsid w:val="00252793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125"/>
    <w:rsid w:val="002645B2"/>
    <w:rsid w:val="00264632"/>
    <w:rsid w:val="00264923"/>
    <w:rsid w:val="002649A9"/>
    <w:rsid w:val="00264A5D"/>
    <w:rsid w:val="0026546E"/>
    <w:rsid w:val="00265F5C"/>
    <w:rsid w:val="00266666"/>
    <w:rsid w:val="00267215"/>
    <w:rsid w:val="00267F61"/>
    <w:rsid w:val="0027005E"/>
    <w:rsid w:val="00271082"/>
    <w:rsid w:val="0027136B"/>
    <w:rsid w:val="00271A75"/>
    <w:rsid w:val="00271ABB"/>
    <w:rsid w:val="00271CFC"/>
    <w:rsid w:val="00272385"/>
    <w:rsid w:val="002730EF"/>
    <w:rsid w:val="00273919"/>
    <w:rsid w:val="002741D6"/>
    <w:rsid w:val="002749A4"/>
    <w:rsid w:val="00276F3D"/>
    <w:rsid w:val="00277227"/>
    <w:rsid w:val="002802DA"/>
    <w:rsid w:val="00281D3E"/>
    <w:rsid w:val="00282440"/>
    <w:rsid w:val="00283153"/>
    <w:rsid w:val="00283557"/>
    <w:rsid w:val="002835F6"/>
    <w:rsid w:val="00283AFD"/>
    <w:rsid w:val="00283FDF"/>
    <w:rsid w:val="00284BC7"/>
    <w:rsid w:val="0028539C"/>
    <w:rsid w:val="00286400"/>
    <w:rsid w:val="00287144"/>
    <w:rsid w:val="0028741D"/>
    <w:rsid w:val="00290278"/>
    <w:rsid w:val="002908D7"/>
    <w:rsid w:val="00290F68"/>
    <w:rsid w:val="00291106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97398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4CC5"/>
    <w:rsid w:val="002C5111"/>
    <w:rsid w:val="002C602D"/>
    <w:rsid w:val="002C64A7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44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031F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6C3F"/>
    <w:rsid w:val="003077CB"/>
    <w:rsid w:val="00307BE6"/>
    <w:rsid w:val="00310256"/>
    <w:rsid w:val="0031123F"/>
    <w:rsid w:val="0031140D"/>
    <w:rsid w:val="00311417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3C1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28AD"/>
    <w:rsid w:val="00363BBC"/>
    <w:rsid w:val="00363D92"/>
    <w:rsid w:val="003647A6"/>
    <w:rsid w:val="0036493B"/>
    <w:rsid w:val="003654CD"/>
    <w:rsid w:val="00365522"/>
    <w:rsid w:val="00365F37"/>
    <w:rsid w:val="00366B52"/>
    <w:rsid w:val="003670AD"/>
    <w:rsid w:val="00367735"/>
    <w:rsid w:val="00367B2C"/>
    <w:rsid w:val="00370D59"/>
    <w:rsid w:val="00370F76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779F3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5A7A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5B8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446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694F"/>
    <w:rsid w:val="003D74DC"/>
    <w:rsid w:val="003D7DE4"/>
    <w:rsid w:val="003D7E4F"/>
    <w:rsid w:val="003E035A"/>
    <w:rsid w:val="003E1D14"/>
    <w:rsid w:val="003E1E4B"/>
    <w:rsid w:val="003E2CE9"/>
    <w:rsid w:val="003E2DD8"/>
    <w:rsid w:val="003E2F01"/>
    <w:rsid w:val="003E3B3B"/>
    <w:rsid w:val="003E3B80"/>
    <w:rsid w:val="003E4F3C"/>
    <w:rsid w:val="003E50FA"/>
    <w:rsid w:val="003E6054"/>
    <w:rsid w:val="003E660B"/>
    <w:rsid w:val="003E67D0"/>
    <w:rsid w:val="003E76B2"/>
    <w:rsid w:val="003F0106"/>
    <w:rsid w:val="003F04FA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43D"/>
    <w:rsid w:val="004075CD"/>
    <w:rsid w:val="00407BF1"/>
    <w:rsid w:val="00410716"/>
    <w:rsid w:val="00410C52"/>
    <w:rsid w:val="00412584"/>
    <w:rsid w:val="00412BEB"/>
    <w:rsid w:val="00412DE0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3FB7"/>
    <w:rsid w:val="00445127"/>
    <w:rsid w:val="00445814"/>
    <w:rsid w:val="00445C50"/>
    <w:rsid w:val="00445E28"/>
    <w:rsid w:val="00445EBB"/>
    <w:rsid w:val="0044606A"/>
    <w:rsid w:val="00446946"/>
    <w:rsid w:val="00446C68"/>
    <w:rsid w:val="004501E2"/>
    <w:rsid w:val="004503DF"/>
    <w:rsid w:val="00450542"/>
    <w:rsid w:val="004506ED"/>
    <w:rsid w:val="00451594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3260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05B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429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3F8B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481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0FBB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0BB"/>
    <w:rsid w:val="004F0A9F"/>
    <w:rsid w:val="004F0BF0"/>
    <w:rsid w:val="004F0DDC"/>
    <w:rsid w:val="004F229C"/>
    <w:rsid w:val="004F249A"/>
    <w:rsid w:val="004F25CE"/>
    <w:rsid w:val="004F286C"/>
    <w:rsid w:val="004F4B63"/>
    <w:rsid w:val="004F52E8"/>
    <w:rsid w:val="004F602C"/>
    <w:rsid w:val="004F63C8"/>
    <w:rsid w:val="004F7A8A"/>
    <w:rsid w:val="00500469"/>
    <w:rsid w:val="0050173D"/>
    <w:rsid w:val="005017F6"/>
    <w:rsid w:val="00501919"/>
    <w:rsid w:val="0050207A"/>
    <w:rsid w:val="00502348"/>
    <w:rsid w:val="0050259E"/>
    <w:rsid w:val="005025BF"/>
    <w:rsid w:val="00502877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6924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8D9"/>
    <w:rsid w:val="00562DD4"/>
    <w:rsid w:val="005636A1"/>
    <w:rsid w:val="005638A1"/>
    <w:rsid w:val="00565079"/>
    <w:rsid w:val="005657E0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15B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5D36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6ED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3DE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B46"/>
    <w:rsid w:val="00601C83"/>
    <w:rsid w:val="00602A22"/>
    <w:rsid w:val="00603AA6"/>
    <w:rsid w:val="00603BB5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A5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17B40"/>
    <w:rsid w:val="00620C0E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3D8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67FB1"/>
    <w:rsid w:val="006700A0"/>
    <w:rsid w:val="00670A85"/>
    <w:rsid w:val="00671481"/>
    <w:rsid w:val="00673478"/>
    <w:rsid w:val="00674CF5"/>
    <w:rsid w:val="00675050"/>
    <w:rsid w:val="0067591C"/>
    <w:rsid w:val="006759B9"/>
    <w:rsid w:val="00677047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3EFC"/>
    <w:rsid w:val="006845AC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3CA1"/>
    <w:rsid w:val="006B4BF2"/>
    <w:rsid w:val="006B5843"/>
    <w:rsid w:val="006B5B5B"/>
    <w:rsid w:val="006B5B5D"/>
    <w:rsid w:val="006B695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C7801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0AB0"/>
    <w:rsid w:val="006E0BC5"/>
    <w:rsid w:val="006E1787"/>
    <w:rsid w:val="006E1BF8"/>
    <w:rsid w:val="006E324A"/>
    <w:rsid w:val="006E3359"/>
    <w:rsid w:val="006E3BB1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4AA7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609"/>
    <w:rsid w:val="00703AE6"/>
    <w:rsid w:val="00703E5A"/>
    <w:rsid w:val="00703E9A"/>
    <w:rsid w:val="007040DA"/>
    <w:rsid w:val="00704108"/>
    <w:rsid w:val="0070465D"/>
    <w:rsid w:val="00704C5E"/>
    <w:rsid w:val="00705B76"/>
    <w:rsid w:val="00707571"/>
    <w:rsid w:val="00707582"/>
    <w:rsid w:val="007076B1"/>
    <w:rsid w:val="00707B0C"/>
    <w:rsid w:val="00710563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661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37D42"/>
    <w:rsid w:val="007402F7"/>
    <w:rsid w:val="00740E70"/>
    <w:rsid w:val="0074127B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67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1B58"/>
    <w:rsid w:val="007627B0"/>
    <w:rsid w:val="0076290B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45EA"/>
    <w:rsid w:val="00794C56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5BAE"/>
    <w:rsid w:val="007A600D"/>
    <w:rsid w:val="007A69D7"/>
    <w:rsid w:val="007A7267"/>
    <w:rsid w:val="007A74C8"/>
    <w:rsid w:val="007A7976"/>
    <w:rsid w:val="007B037E"/>
    <w:rsid w:val="007B0ED9"/>
    <w:rsid w:val="007B1147"/>
    <w:rsid w:val="007B1376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20DF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C7D22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407A"/>
    <w:rsid w:val="007E4ADA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49C0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3E68"/>
    <w:rsid w:val="00824DA6"/>
    <w:rsid w:val="00824E72"/>
    <w:rsid w:val="00824F22"/>
    <w:rsid w:val="00825299"/>
    <w:rsid w:val="00825AEF"/>
    <w:rsid w:val="008300A1"/>
    <w:rsid w:val="00830EF8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53E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6E0C"/>
    <w:rsid w:val="00867506"/>
    <w:rsid w:val="008675CA"/>
    <w:rsid w:val="00870528"/>
    <w:rsid w:val="008713B2"/>
    <w:rsid w:val="00872549"/>
    <w:rsid w:val="008728FA"/>
    <w:rsid w:val="00872E97"/>
    <w:rsid w:val="0087367E"/>
    <w:rsid w:val="00873A9F"/>
    <w:rsid w:val="00873AB6"/>
    <w:rsid w:val="00873DDD"/>
    <w:rsid w:val="0087468F"/>
    <w:rsid w:val="008752B4"/>
    <w:rsid w:val="008753FC"/>
    <w:rsid w:val="00875DBD"/>
    <w:rsid w:val="0087665B"/>
    <w:rsid w:val="0087784D"/>
    <w:rsid w:val="00877967"/>
    <w:rsid w:val="00877C4D"/>
    <w:rsid w:val="00877C5A"/>
    <w:rsid w:val="00877CBA"/>
    <w:rsid w:val="00880644"/>
    <w:rsid w:val="00880848"/>
    <w:rsid w:val="00880D92"/>
    <w:rsid w:val="00881DAA"/>
    <w:rsid w:val="00883C7A"/>
    <w:rsid w:val="008840D0"/>
    <w:rsid w:val="00884338"/>
    <w:rsid w:val="0088513D"/>
    <w:rsid w:val="00885EAB"/>
    <w:rsid w:val="00885FF5"/>
    <w:rsid w:val="008864EA"/>
    <w:rsid w:val="008913C5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676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57FB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4CF9"/>
    <w:rsid w:val="0090522D"/>
    <w:rsid w:val="00905240"/>
    <w:rsid w:val="00905501"/>
    <w:rsid w:val="00905829"/>
    <w:rsid w:val="00905B88"/>
    <w:rsid w:val="00905BF3"/>
    <w:rsid w:val="00907E03"/>
    <w:rsid w:val="00910565"/>
    <w:rsid w:val="00911B93"/>
    <w:rsid w:val="00911FE0"/>
    <w:rsid w:val="009125B2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BB9"/>
    <w:rsid w:val="00917F11"/>
    <w:rsid w:val="00920CC9"/>
    <w:rsid w:val="00920E24"/>
    <w:rsid w:val="00920EA4"/>
    <w:rsid w:val="009214CA"/>
    <w:rsid w:val="00921FE9"/>
    <w:rsid w:val="0092201A"/>
    <w:rsid w:val="0092222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9D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9AC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5E5B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D12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3CB"/>
    <w:rsid w:val="009E39E9"/>
    <w:rsid w:val="009E3EB7"/>
    <w:rsid w:val="009E406E"/>
    <w:rsid w:val="009E579F"/>
    <w:rsid w:val="009E7327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34A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5F76"/>
    <w:rsid w:val="00A06120"/>
    <w:rsid w:val="00A066E4"/>
    <w:rsid w:val="00A06A03"/>
    <w:rsid w:val="00A07297"/>
    <w:rsid w:val="00A072C6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3DC3"/>
    <w:rsid w:val="00A449C0"/>
    <w:rsid w:val="00A44DB7"/>
    <w:rsid w:val="00A45066"/>
    <w:rsid w:val="00A45508"/>
    <w:rsid w:val="00A469F9"/>
    <w:rsid w:val="00A47960"/>
    <w:rsid w:val="00A51253"/>
    <w:rsid w:val="00A5157D"/>
    <w:rsid w:val="00A5181D"/>
    <w:rsid w:val="00A52555"/>
    <w:rsid w:val="00A5272F"/>
    <w:rsid w:val="00A52C53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1C"/>
    <w:rsid w:val="00A6697D"/>
    <w:rsid w:val="00A7090C"/>
    <w:rsid w:val="00A70E4A"/>
    <w:rsid w:val="00A71B1F"/>
    <w:rsid w:val="00A71C69"/>
    <w:rsid w:val="00A71E4B"/>
    <w:rsid w:val="00A722C1"/>
    <w:rsid w:val="00A72BE9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201"/>
    <w:rsid w:val="00AA03BE"/>
    <w:rsid w:val="00AA1602"/>
    <w:rsid w:val="00AA1D8E"/>
    <w:rsid w:val="00AA1F40"/>
    <w:rsid w:val="00AA22B8"/>
    <w:rsid w:val="00AA28C1"/>
    <w:rsid w:val="00AA38DD"/>
    <w:rsid w:val="00AA3ABF"/>
    <w:rsid w:val="00AA4CA0"/>
    <w:rsid w:val="00AA4EA8"/>
    <w:rsid w:val="00AA5218"/>
    <w:rsid w:val="00AA59E1"/>
    <w:rsid w:val="00AA62C3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1A0F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06C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48CC"/>
    <w:rsid w:val="00B254FC"/>
    <w:rsid w:val="00B25706"/>
    <w:rsid w:val="00B2580C"/>
    <w:rsid w:val="00B2727E"/>
    <w:rsid w:val="00B30000"/>
    <w:rsid w:val="00B30230"/>
    <w:rsid w:val="00B3025C"/>
    <w:rsid w:val="00B32E80"/>
    <w:rsid w:val="00B33681"/>
    <w:rsid w:val="00B337D0"/>
    <w:rsid w:val="00B33817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67"/>
    <w:rsid w:val="00B638E0"/>
    <w:rsid w:val="00B64752"/>
    <w:rsid w:val="00B6477A"/>
    <w:rsid w:val="00B649AA"/>
    <w:rsid w:val="00B66650"/>
    <w:rsid w:val="00B66974"/>
    <w:rsid w:val="00B67337"/>
    <w:rsid w:val="00B673C4"/>
    <w:rsid w:val="00B67D71"/>
    <w:rsid w:val="00B7008E"/>
    <w:rsid w:val="00B71948"/>
    <w:rsid w:val="00B71EFF"/>
    <w:rsid w:val="00B72637"/>
    <w:rsid w:val="00B72A0E"/>
    <w:rsid w:val="00B731B7"/>
    <w:rsid w:val="00B73A2B"/>
    <w:rsid w:val="00B744DF"/>
    <w:rsid w:val="00B749D0"/>
    <w:rsid w:val="00B74C06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8D7"/>
    <w:rsid w:val="00B85E5B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6D3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5FAB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2FB6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BF4"/>
    <w:rsid w:val="00BF4D21"/>
    <w:rsid w:val="00BF50C3"/>
    <w:rsid w:val="00BF5316"/>
    <w:rsid w:val="00BF58CF"/>
    <w:rsid w:val="00BF59D0"/>
    <w:rsid w:val="00BF6258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FF4"/>
    <w:rsid w:val="00C0722D"/>
    <w:rsid w:val="00C074B6"/>
    <w:rsid w:val="00C07591"/>
    <w:rsid w:val="00C07995"/>
    <w:rsid w:val="00C1006A"/>
    <w:rsid w:val="00C10C5B"/>
    <w:rsid w:val="00C1251E"/>
    <w:rsid w:val="00C1289D"/>
    <w:rsid w:val="00C12FDA"/>
    <w:rsid w:val="00C13058"/>
    <w:rsid w:val="00C135F2"/>
    <w:rsid w:val="00C1373D"/>
    <w:rsid w:val="00C159EB"/>
    <w:rsid w:val="00C15FF6"/>
    <w:rsid w:val="00C17191"/>
    <w:rsid w:val="00C171F4"/>
    <w:rsid w:val="00C172F1"/>
    <w:rsid w:val="00C17608"/>
    <w:rsid w:val="00C17FF9"/>
    <w:rsid w:val="00C205A0"/>
    <w:rsid w:val="00C2096D"/>
    <w:rsid w:val="00C222D2"/>
    <w:rsid w:val="00C22C6C"/>
    <w:rsid w:val="00C22E3D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5301"/>
    <w:rsid w:val="00C373E3"/>
    <w:rsid w:val="00C37540"/>
    <w:rsid w:val="00C37921"/>
    <w:rsid w:val="00C4089C"/>
    <w:rsid w:val="00C408BE"/>
    <w:rsid w:val="00C40958"/>
    <w:rsid w:val="00C40CFF"/>
    <w:rsid w:val="00C411D8"/>
    <w:rsid w:val="00C436E4"/>
    <w:rsid w:val="00C4444A"/>
    <w:rsid w:val="00C44DD6"/>
    <w:rsid w:val="00C45552"/>
    <w:rsid w:val="00C45C4E"/>
    <w:rsid w:val="00C461F9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38A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6AE8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1A15"/>
    <w:rsid w:val="00CA2807"/>
    <w:rsid w:val="00CA2B4E"/>
    <w:rsid w:val="00CA2D9E"/>
    <w:rsid w:val="00CA32C5"/>
    <w:rsid w:val="00CA35CC"/>
    <w:rsid w:val="00CA4E2A"/>
    <w:rsid w:val="00CA5556"/>
    <w:rsid w:val="00CA6EFC"/>
    <w:rsid w:val="00CA7263"/>
    <w:rsid w:val="00CA7B89"/>
    <w:rsid w:val="00CB019C"/>
    <w:rsid w:val="00CB0AAA"/>
    <w:rsid w:val="00CB0B1A"/>
    <w:rsid w:val="00CB234F"/>
    <w:rsid w:val="00CB2B26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631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56C3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91B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616"/>
    <w:rsid w:val="00D05769"/>
    <w:rsid w:val="00D05CA8"/>
    <w:rsid w:val="00D06B72"/>
    <w:rsid w:val="00D06D74"/>
    <w:rsid w:val="00D07E47"/>
    <w:rsid w:val="00D105C3"/>
    <w:rsid w:val="00D10713"/>
    <w:rsid w:val="00D1096C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1F8F"/>
    <w:rsid w:val="00D32304"/>
    <w:rsid w:val="00D3273E"/>
    <w:rsid w:val="00D3303F"/>
    <w:rsid w:val="00D330C9"/>
    <w:rsid w:val="00D364E5"/>
    <w:rsid w:val="00D3673C"/>
    <w:rsid w:val="00D36BB4"/>
    <w:rsid w:val="00D37C85"/>
    <w:rsid w:val="00D405EF"/>
    <w:rsid w:val="00D406A8"/>
    <w:rsid w:val="00D40D71"/>
    <w:rsid w:val="00D43508"/>
    <w:rsid w:val="00D43F8E"/>
    <w:rsid w:val="00D44633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99"/>
    <w:rsid w:val="00D570E8"/>
    <w:rsid w:val="00D57D48"/>
    <w:rsid w:val="00D57D72"/>
    <w:rsid w:val="00D57D93"/>
    <w:rsid w:val="00D61026"/>
    <w:rsid w:val="00D610A8"/>
    <w:rsid w:val="00D61DCA"/>
    <w:rsid w:val="00D62232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679DD"/>
    <w:rsid w:val="00D705FA"/>
    <w:rsid w:val="00D7070B"/>
    <w:rsid w:val="00D70D58"/>
    <w:rsid w:val="00D73FB3"/>
    <w:rsid w:val="00D748E5"/>
    <w:rsid w:val="00D757BA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213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3D9F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7A2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2A47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1DB1"/>
    <w:rsid w:val="00E023A0"/>
    <w:rsid w:val="00E029C9"/>
    <w:rsid w:val="00E02A4B"/>
    <w:rsid w:val="00E0589F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5806"/>
    <w:rsid w:val="00E161AA"/>
    <w:rsid w:val="00E16854"/>
    <w:rsid w:val="00E201BA"/>
    <w:rsid w:val="00E20691"/>
    <w:rsid w:val="00E21612"/>
    <w:rsid w:val="00E2227D"/>
    <w:rsid w:val="00E22B4A"/>
    <w:rsid w:val="00E22FDC"/>
    <w:rsid w:val="00E231E2"/>
    <w:rsid w:val="00E2439D"/>
    <w:rsid w:val="00E244BA"/>
    <w:rsid w:val="00E2486D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332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C9D"/>
    <w:rsid w:val="00E53D55"/>
    <w:rsid w:val="00E5436F"/>
    <w:rsid w:val="00E54B5D"/>
    <w:rsid w:val="00E54D7B"/>
    <w:rsid w:val="00E56706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293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0E3"/>
    <w:rsid w:val="00EB12AD"/>
    <w:rsid w:val="00EB1412"/>
    <w:rsid w:val="00EB15CB"/>
    <w:rsid w:val="00EB161F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B7F18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7D"/>
    <w:rsid w:val="00ED4DFA"/>
    <w:rsid w:val="00ED57D1"/>
    <w:rsid w:val="00ED5B3C"/>
    <w:rsid w:val="00ED66DB"/>
    <w:rsid w:val="00ED7284"/>
    <w:rsid w:val="00ED79C0"/>
    <w:rsid w:val="00EE009A"/>
    <w:rsid w:val="00EE0617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211D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69D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84A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73B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859"/>
    <w:rsid w:val="00F67F36"/>
    <w:rsid w:val="00F700EA"/>
    <w:rsid w:val="00F70E26"/>
    <w:rsid w:val="00F71F2B"/>
    <w:rsid w:val="00F724A7"/>
    <w:rsid w:val="00F72AE6"/>
    <w:rsid w:val="00F7418D"/>
    <w:rsid w:val="00F75139"/>
    <w:rsid w:val="00F75EDE"/>
    <w:rsid w:val="00F7609D"/>
    <w:rsid w:val="00F7675C"/>
    <w:rsid w:val="00F76A1B"/>
    <w:rsid w:val="00F77014"/>
    <w:rsid w:val="00F77BBE"/>
    <w:rsid w:val="00F77DFE"/>
    <w:rsid w:val="00F8075F"/>
    <w:rsid w:val="00F81251"/>
    <w:rsid w:val="00F81A87"/>
    <w:rsid w:val="00F82E07"/>
    <w:rsid w:val="00F8350A"/>
    <w:rsid w:val="00F83947"/>
    <w:rsid w:val="00F83B44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31F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CCF"/>
    <w:rsid w:val="00FA2DF8"/>
    <w:rsid w:val="00FA450A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5F4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5B44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49C8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3665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7DB9-D9D0-4FE8-BFCE-64E6A4D4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806</Words>
  <Characters>4990</Characters>
  <Application>Microsoft Office Word</Application>
  <DocSecurity>0</DocSecurity>
  <Lines>41</Lines>
  <Paragraphs>11</Paragraphs>
  <ScaleCrop>false</ScaleCrop>
  <Company>cepd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aurelia</cp:lastModifiedBy>
  <cp:revision>43</cp:revision>
  <cp:lastPrinted>2014-03-27T07:17:00Z</cp:lastPrinted>
  <dcterms:created xsi:type="dcterms:W3CDTF">2014-09-26T05:23:00Z</dcterms:created>
  <dcterms:modified xsi:type="dcterms:W3CDTF">2014-11-26T07:15:00Z</dcterms:modified>
</cp:coreProperties>
</file>