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697" w:rsidRDefault="00172F0A" w:rsidP="00F3541F">
      <w:pPr>
        <w:pStyle w:val="Web"/>
        <w:spacing w:beforeLines="1" w:beforeAutospacing="0" w:after="0" w:afterAutospacing="0" w:line="400" w:lineRule="exact"/>
        <w:divId w:val="1087847697"/>
        <w:rPr>
          <w:b/>
          <w:bCs/>
          <w:sz w:val="28"/>
          <w:szCs w:val="28"/>
        </w:rPr>
      </w:pPr>
      <w:r>
        <w:rPr>
          <w:rFonts w:hint="eastAsia"/>
          <w:b/>
          <w:bCs/>
          <w:sz w:val="28"/>
          <w:szCs w:val="28"/>
        </w:rPr>
        <w:t>衛生福利部104年度施政目標與重點</w:t>
      </w:r>
    </w:p>
    <w:p w:rsidR="00C34A92" w:rsidRDefault="00C34A92" w:rsidP="00F3541F">
      <w:pPr>
        <w:pStyle w:val="Web"/>
        <w:spacing w:beforeLines="1" w:beforeAutospacing="0" w:after="0" w:afterAutospacing="0" w:line="400" w:lineRule="exact"/>
        <w:divId w:val="1087847697"/>
        <w:rPr>
          <w:sz w:val="28"/>
          <w:szCs w:val="28"/>
        </w:rPr>
      </w:pPr>
    </w:p>
    <w:p w:rsidR="00095697" w:rsidRDefault="00172F0A">
      <w:pPr>
        <w:pStyle w:val="Web"/>
        <w:spacing w:before="0" w:beforeAutospacing="0" w:after="0" w:afterAutospacing="0"/>
        <w:ind w:firstLine="480"/>
        <w:divId w:val="1087847697"/>
      </w:pPr>
      <w:r>
        <w:t xml:space="preserve">為維護全民健康與福祉，本部秉持著全球化、在地化、創新化的思維，整合社會福利及衛生醫療資源，用心規劃未來藍圖，從福利服務輸送、關懷弱勢、醫療照護、全民健保、健康促進、疫病防治、食品藥物管理等攸關全民福祉之議題，擬定整合連續性之公共政策，期能提供完善且一體之服務，以「促進全民健康與福祉」為使命，以「最值得民眾信賴的部會」為願景，期讓全民更幸福、更健康。 </w:t>
      </w:r>
    </w:p>
    <w:p w:rsidR="00095697" w:rsidRDefault="00172F0A">
      <w:pPr>
        <w:pStyle w:val="Web"/>
        <w:spacing w:before="0" w:beforeAutospacing="0" w:after="0" w:afterAutospacing="0"/>
        <w:ind w:firstLine="480"/>
        <w:divId w:val="1087847697"/>
      </w:pPr>
      <w:r>
        <w:t>本部依據行政院104年度施政方針，配合中程施政計畫及核定預算額度，並針對經社情勢變化及本部未來發展需要，編定104年度施政計畫，其目標與重點如次：</w:t>
      </w:r>
    </w:p>
    <w:p w:rsidR="00095697" w:rsidRDefault="00172F0A" w:rsidP="00C34A92">
      <w:pPr>
        <w:pStyle w:val="Web"/>
        <w:spacing w:before="0" w:beforeAutospacing="0" w:after="0" w:afterAutospacing="0" w:line="320" w:lineRule="exact"/>
        <w:divId w:val="1087847697"/>
      </w:pPr>
      <w:r>
        <w:rPr>
          <w:rFonts w:hint="eastAsia"/>
        </w:rPr>
        <w:t xml:space="preserve">　　</w:t>
      </w:r>
    </w:p>
    <w:p w:rsidR="00095697" w:rsidRDefault="00172F0A" w:rsidP="00F3541F">
      <w:pPr>
        <w:pStyle w:val="Web"/>
        <w:spacing w:beforeLines="1" w:beforeAutospacing="0" w:after="0" w:afterAutospacing="0" w:line="400" w:lineRule="exact"/>
        <w:divId w:val="1087847697"/>
        <w:rPr>
          <w:sz w:val="28"/>
          <w:szCs w:val="28"/>
        </w:rPr>
      </w:pPr>
      <w:r>
        <w:rPr>
          <w:rFonts w:hint="eastAsia"/>
          <w:b/>
          <w:bCs/>
          <w:sz w:val="28"/>
          <w:szCs w:val="28"/>
        </w:rPr>
        <w:t>壹、年度施政目標</w:t>
      </w:r>
    </w:p>
    <w:p w:rsidR="00095697" w:rsidRDefault="00172F0A">
      <w:pPr>
        <w:pStyle w:val="Web"/>
        <w:spacing w:before="0" w:beforeAutospacing="0" w:after="0" w:afterAutospacing="0" w:line="320" w:lineRule="exact"/>
        <w:divId w:val="1087847697"/>
      </w:pPr>
      <w:r>
        <w:rPr>
          <w:rFonts w:hint="eastAsia"/>
        </w:rPr>
        <w:t>※關鍵策略目標</w:t>
      </w:r>
    </w:p>
    <w:p w:rsidR="00095697" w:rsidRDefault="00172F0A">
      <w:pPr>
        <w:pStyle w:val="Web"/>
        <w:spacing w:before="0" w:beforeAutospacing="0" w:after="0" w:afterAutospacing="0" w:line="320" w:lineRule="exact"/>
        <w:divId w:val="1087847697"/>
      </w:pPr>
      <w:r>
        <w:rPr>
          <w:rFonts w:hint="eastAsia"/>
        </w:rPr>
        <w:t>◎機關目標</w:t>
      </w:r>
    </w:p>
    <w:p w:rsidR="00095697" w:rsidRDefault="00172F0A">
      <w:pPr>
        <w:divId w:val="1087847697"/>
      </w:pPr>
      <w:r>
        <w:t>一、健全福利服務體系，優先照顧弱勢族群</w:t>
      </w:r>
    </w:p>
    <w:p w:rsidR="00095697" w:rsidRDefault="00172F0A">
      <w:pPr>
        <w:pStyle w:val="Web"/>
        <w:spacing w:before="0" w:beforeAutospacing="0" w:after="0" w:afterAutospacing="0"/>
        <w:ind w:left="720" w:hanging="720"/>
        <w:divId w:val="1087847697"/>
      </w:pPr>
      <w:r>
        <w:t>（一）保障弱勢族群經濟生活，落實社會救助，擴大弱勢照顧範圍。</w:t>
      </w:r>
    </w:p>
    <w:p w:rsidR="00095697" w:rsidRDefault="00172F0A">
      <w:pPr>
        <w:pStyle w:val="Web"/>
        <w:spacing w:before="0" w:beforeAutospacing="0" w:after="0" w:afterAutospacing="0"/>
        <w:ind w:left="720" w:hanging="720"/>
        <w:divId w:val="1087847697"/>
      </w:pPr>
      <w:r>
        <w:t>（二）推動社區發展及社會福利社區化，強化社區能量提升社區參與，落實社會福利服務於基層。</w:t>
      </w:r>
    </w:p>
    <w:p w:rsidR="00095697" w:rsidRDefault="00172F0A">
      <w:pPr>
        <w:pStyle w:val="Web"/>
        <w:spacing w:before="0" w:beforeAutospacing="0" w:after="0" w:afterAutospacing="0"/>
        <w:ind w:left="720" w:hanging="720"/>
        <w:divId w:val="1087847697"/>
      </w:pPr>
      <w:r>
        <w:t>（三）建置社會工作專業制度，充實地方社工人力，並推展志願服務擴大民間參與能量，強化公益勸募宣導提升團體責信。</w:t>
      </w:r>
    </w:p>
    <w:p w:rsidR="00095697" w:rsidRDefault="00172F0A">
      <w:pPr>
        <w:pStyle w:val="Web"/>
        <w:spacing w:before="0" w:beforeAutospacing="0" w:after="0" w:afterAutospacing="0"/>
        <w:ind w:left="720" w:hanging="720"/>
        <w:divId w:val="1087847697"/>
      </w:pPr>
      <w:r>
        <w:t>（四）提供托育補助及育兒津貼，落實兒童及少年福利與權益保障；精進收出養服務制度及早期療育措施，強化機構安置專業服務品質；推動居家式托育登記及管理制度，推展近便多元家庭支持服務。</w:t>
      </w:r>
    </w:p>
    <w:p w:rsidR="00095697" w:rsidRDefault="00172F0A">
      <w:pPr>
        <w:pStyle w:val="Web"/>
        <w:spacing w:before="0" w:beforeAutospacing="0" w:after="0" w:afterAutospacing="0"/>
        <w:ind w:left="720" w:hanging="720"/>
        <w:divId w:val="1087847697"/>
      </w:pPr>
      <w:r>
        <w:t>（五）落實身心障礙鑑定與需求評估新制，推動身心障礙者個人照顧及家庭支持服務，加強身心障礙福利機構評鑑與輔導查核機制，賡續辦理身心障礙者特別門診，提升服務品質。</w:t>
      </w:r>
    </w:p>
    <w:p w:rsidR="00095697" w:rsidRDefault="00172F0A">
      <w:pPr>
        <w:divId w:val="1087847697"/>
      </w:pPr>
      <w:r>
        <w:t>二、精進醫療照護體系，保障民眾就醫權益</w:t>
      </w:r>
    </w:p>
    <w:p w:rsidR="00095697" w:rsidRDefault="00172F0A">
      <w:pPr>
        <w:pStyle w:val="Web"/>
        <w:spacing w:before="0" w:beforeAutospacing="0" w:after="0" w:afterAutospacing="0"/>
        <w:ind w:left="720" w:hanging="720"/>
        <w:divId w:val="1087847697"/>
      </w:pPr>
      <w:r>
        <w:t>（一）均衡醫療資源分布，強化偏遠地區及弱勢族群照護，建立急重症照護網路，提升離島及偏遠地區緊急醫療、急重症照護品質。</w:t>
      </w:r>
    </w:p>
    <w:p w:rsidR="00095697" w:rsidRDefault="00172F0A">
      <w:pPr>
        <w:pStyle w:val="Web"/>
        <w:spacing w:before="0" w:beforeAutospacing="0" w:after="0" w:afterAutospacing="0"/>
        <w:ind w:left="720" w:hanging="720"/>
        <w:divId w:val="1087847697"/>
      </w:pPr>
      <w:r>
        <w:t>（二）推廣安寧緩和醫療與器官捐贈之觀念，建構友善臨終照護環境，以提升相關照護品質及器官捐贈率。</w:t>
      </w:r>
    </w:p>
    <w:p w:rsidR="00095697" w:rsidRDefault="00172F0A">
      <w:pPr>
        <w:pStyle w:val="Web"/>
        <w:spacing w:before="0" w:beforeAutospacing="0" w:after="0" w:afterAutospacing="0"/>
        <w:ind w:left="720" w:hanging="720"/>
        <w:divId w:val="1087847697"/>
      </w:pPr>
      <w:r>
        <w:t>（三）重塑初級健康照護網絡，落實醫療機構分工與整合，加強醫事人員畢業後訓練，提升醫事人員專業能力與素質</w:t>
      </w:r>
    </w:p>
    <w:p w:rsidR="00095697" w:rsidRDefault="00172F0A">
      <w:pPr>
        <w:pStyle w:val="Web"/>
        <w:spacing w:before="0" w:beforeAutospacing="0" w:after="0" w:afterAutospacing="0"/>
        <w:ind w:left="720" w:hanging="720"/>
        <w:divId w:val="1087847697"/>
      </w:pPr>
      <w:r>
        <w:t>（四）改善醫事人員執業環境，建立醫療糾紛處理及醫療事故補償制度，提升醫療照護品質。</w:t>
      </w:r>
    </w:p>
    <w:p w:rsidR="00095697" w:rsidRDefault="00172F0A">
      <w:pPr>
        <w:pStyle w:val="Web"/>
        <w:spacing w:before="0" w:beforeAutospacing="0" w:after="0" w:afterAutospacing="0"/>
        <w:ind w:left="720" w:hanging="720"/>
        <w:divId w:val="1087847697"/>
      </w:pPr>
      <w:r>
        <w:t>（五）改善護理執業環境，推動優質護理職場，留任及吸引護理人員回流，強化護理人才培育、法令規章及機構管理，精進照護品質。</w:t>
      </w:r>
    </w:p>
    <w:p w:rsidR="00095697" w:rsidRDefault="00172F0A">
      <w:pPr>
        <w:pStyle w:val="Web"/>
        <w:spacing w:before="0" w:beforeAutospacing="0" w:after="0" w:afterAutospacing="0"/>
        <w:ind w:left="720" w:hanging="720"/>
        <w:divId w:val="1087847697"/>
      </w:pPr>
      <w:r>
        <w:t>（六）推動原住民族及離島地區醫事人力及服務體系之發展，並整合醫療照護與資通科技，建構偏鄉數位資訊醫療照護網。</w:t>
      </w:r>
    </w:p>
    <w:p w:rsidR="00095697" w:rsidRDefault="00172F0A">
      <w:pPr>
        <w:pStyle w:val="Web"/>
        <w:spacing w:before="0" w:beforeAutospacing="0" w:after="0" w:afterAutospacing="0"/>
        <w:ind w:left="720" w:hanging="720"/>
        <w:divId w:val="1087847697"/>
      </w:pPr>
      <w:r>
        <w:t>（七）督導本部所屬醫療機構配合推動公共政策，照顧弱勢族群，建構安全之就醫環境，提供優質醫療服務，強化偏遠離島地區醫療服務量能，並持續發展急性後期照顧服務模式。</w:t>
      </w:r>
    </w:p>
    <w:p w:rsidR="00095697" w:rsidRDefault="00172F0A">
      <w:pPr>
        <w:pStyle w:val="Web"/>
        <w:spacing w:before="0" w:beforeAutospacing="0" w:after="0" w:afterAutospacing="0"/>
        <w:ind w:left="720" w:hanging="720"/>
        <w:divId w:val="1087847697"/>
      </w:pPr>
      <w:r>
        <w:t>（八）強化口腔醫療服務體系、培育專業人力及規劃口腔健康研究，精進特殊需求照護，提升口腔醫療品質及安全。</w:t>
      </w:r>
    </w:p>
    <w:p w:rsidR="00095697" w:rsidRDefault="00172F0A">
      <w:pPr>
        <w:divId w:val="1087847697"/>
      </w:pPr>
      <w:r>
        <w:t>三、完善高齡照顧體系，建構友善老人環境</w:t>
      </w:r>
    </w:p>
    <w:p w:rsidR="00095697" w:rsidRDefault="00172F0A">
      <w:pPr>
        <w:pStyle w:val="Web"/>
        <w:spacing w:before="0" w:beforeAutospacing="0" w:after="0" w:afterAutospacing="0"/>
        <w:ind w:left="720" w:hanging="720"/>
        <w:divId w:val="1087847697"/>
      </w:pPr>
      <w:r>
        <w:t>（一）整合跨部會資源，建構活力老化生活環境，提供老人全方位服務；擴充社區照顧關懷據點及日間照顧中心，充實在地化老人服務資源。</w:t>
      </w:r>
    </w:p>
    <w:p w:rsidR="00095697" w:rsidRDefault="00172F0A">
      <w:pPr>
        <w:pStyle w:val="Web"/>
        <w:spacing w:before="0" w:beforeAutospacing="0" w:after="0" w:afterAutospacing="0"/>
        <w:ind w:left="720" w:hanging="720"/>
        <w:divId w:val="1087847697"/>
      </w:pPr>
      <w:r>
        <w:t>（二）建構完整長照服務制度及體系，推動長照服務法及長照服務網計畫，整合長照機構與人力資源。</w:t>
      </w:r>
    </w:p>
    <w:p w:rsidR="00095697" w:rsidRDefault="00172F0A">
      <w:pPr>
        <w:pStyle w:val="Web"/>
        <w:spacing w:before="0" w:beforeAutospacing="0" w:after="0" w:afterAutospacing="0"/>
        <w:ind w:left="720" w:hanging="720"/>
        <w:divId w:val="1087847697"/>
      </w:pPr>
      <w:r>
        <w:t>（三）關懷弱勢族群，推動獨居老人照護及整合性門診，持續辦理失智老人社區照護服務。</w:t>
      </w:r>
    </w:p>
    <w:p w:rsidR="00095697" w:rsidRDefault="00172F0A">
      <w:pPr>
        <w:pStyle w:val="Web"/>
        <w:spacing w:before="0" w:beforeAutospacing="0" w:after="0" w:afterAutospacing="0"/>
        <w:ind w:left="720" w:hanging="720"/>
        <w:divId w:val="1087847697"/>
      </w:pPr>
      <w:r>
        <w:lastRenderedPageBreak/>
        <w:t>（四）營造高齡友善的健康環境與服務；推動活躍老化，建構領航國際之活躍老化監測暨決策支援系統。</w:t>
      </w:r>
    </w:p>
    <w:p w:rsidR="00095697" w:rsidRDefault="00172F0A">
      <w:pPr>
        <w:divId w:val="1087847697"/>
      </w:pPr>
      <w:r>
        <w:t>四、促進全民心理健康，健全保護服務防治網絡</w:t>
      </w:r>
    </w:p>
    <w:p w:rsidR="00095697" w:rsidRDefault="00172F0A">
      <w:pPr>
        <w:pStyle w:val="Web"/>
        <w:spacing w:before="0" w:beforeAutospacing="0" w:after="0" w:afterAutospacing="0"/>
        <w:ind w:left="720" w:hanging="720"/>
        <w:divId w:val="1087847697"/>
      </w:pPr>
      <w:r>
        <w:t>（一）積極推動心理健康促進，倡導心理健康概念及心理健康行動，持續提供心理健康服務及強化自殺防治策略與作為。</w:t>
      </w:r>
    </w:p>
    <w:p w:rsidR="00095697" w:rsidRDefault="00172F0A">
      <w:pPr>
        <w:pStyle w:val="Web"/>
        <w:spacing w:before="0" w:beforeAutospacing="0" w:after="0" w:afterAutospacing="0"/>
        <w:ind w:left="720" w:hanging="720"/>
        <w:divId w:val="1087847697"/>
      </w:pPr>
      <w:r>
        <w:t>（二）落實精神疾病防治與照護服務，提升社區精神病人管理效能。</w:t>
      </w:r>
    </w:p>
    <w:p w:rsidR="00095697" w:rsidRDefault="00172F0A">
      <w:pPr>
        <w:pStyle w:val="Web"/>
        <w:spacing w:before="0" w:beforeAutospacing="0" w:after="0" w:afterAutospacing="0"/>
        <w:ind w:left="720" w:hanging="720"/>
        <w:divId w:val="1087847697"/>
      </w:pPr>
      <w:r>
        <w:t>（三）強化成癮防治服務，提升藥癮、酒癮治療服務之可近性。</w:t>
      </w:r>
    </w:p>
    <w:p w:rsidR="00095697" w:rsidRDefault="00172F0A">
      <w:pPr>
        <w:pStyle w:val="Web"/>
        <w:spacing w:before="0" w:beforeAutospacing="0" w:after="0" w:afterAutospacing="0"/>
        <w:ind w:left="720" w:hanging="720"/>
        <w:divId w:val="1087847697"/>
      </w:pPr>
      <w:r>
        <w:t>（四）落實家庭暴力、性侵害、性騷擾被害人及受虐兒童少年、老人、身心障礙者之保護扶助措施，強化跨域整合機制，建構整合性、多元性之保護服務體系及處遇模式。</w:t>
      </w:r>
    </w:p>
    <w:p w:rsidR="00095697" w:rsidRDefault="00172F0A">
      <w:pPr>
        <w:pStyle w:val="Web"/>
        <w:spacing w:before="0" w:beforeAutospacing="0" w:after="0" w:afterAutospacing="0"/>
        <w:ind w:left="720" w:hanging="720"/>
        <w:divId w:val="1087847697"/>
      </w:pPr>
      <w:r>
        <w:t>（五）加強性別暴力防治與兒少、老人、身心障礙者保護服務體系三級預防功能，結合社區與民間團體厚植在地資源，建立預防與處遇並重之防治模式。</w:t>
      </w:r>
    </w:p>
    <w:p w:rsidR="00095697" w:rsidRDefault="00172F0A">
      <w:pPr>
        <w:divId w:val="1087847697"/>
      </w:pPr>
      <w:r>
        <w:t>五、營造友善健康支持環境，促進全民參與</w:t>
      </w:r>
    </w:p>
    <w:p w:rsidR="00095697" w:rsidRDefault="00172F0A">
      <w:pPr>
        <w:pStyle w:val="Web"/>
        <w:spacing w:before="0" w:beforeAutospacing="0" w:after="0" w:afterAutospacing="0"/>
        <w:ind w:left="720" w:hanging="720"/>
        <w:divId w:val="1087847697"/>
      </w:pPr>
      <w:r>
        <w:t>（一）健全婦幼及生育保健服務環境，強化兒童及青少年健康。</w:t>
      </w:r>
    </w:p>
    <w:p w:rsidR="00095697" w:rsidRDefault="00172F0A">
      <w:pPr>
        <w:pStyle w:val="Web"/>
        <w:spacing w:before="0" w:beforeAutospacing="0" w:after="0" w:afterAutospacing="0"/>
        <w:ind w:left="720" w:hanging="720"/>
        <w:divId w:val="1087847697"/>
      </w:pPr>
      <w:r>
        <w:t>（二）推動菸害防制工作，提供多元戒菸服務，營造無菸支持環境。</w:t>
      </w:r>
    </w:p>
    <w:p w:rsidR="00095697" w:rsidRDefault="00172F0A">
      <w:pPr>
        <w:pStyle w:val="Web"/>
        <w:spacing w:before="0" w:beforeAutospacing="0" w:after="0" w:afterAutospacing="0"/>
        <w:ind w:left="720" w:hanging="720"/>
        <w:divId w:val="1087847697"/>
      </w:pPr>
      <w:r>
        <w:t>（三）推動檳榔危害防制，營造無檳榔支持環境。</w:t>
      </w:r>
    </w:p>
    <w:p w:rsidR="00095697" w:rsidRDefault="00172F0A">
      <w:pPr>
        <w:pStyle w:val="Web"/>
        <w:spacing w:before="0" w:beforeAutospacing="0" w:after="0" w:afterAutospacing="0"/>
        <w:ind w:left="720" w:hanging="720"/>
        <w:divId w:val="1087847697"/>
      </w:pPr>
      <w:r>
        <w:t>（四）強化癌症預防工作，提升主要癌症之篩檢率及品質，精進癌症診療與照護品質，針對新診斷病人推動就醫領航計畫，降低癌症病人死亡率。</w:t>
      </w:r>
    </w:p>
    <w:p w:rsidR="00095697" w:rsidRDefault="00172F0A">
      <w:pPr>
        <w:divId w:val="1087847697"/>
      </w:pPr>
      <w:r>
        <w:t>六、落實防疫整備，免除疾病威脅</w:t>
      </w:r>
    </w:p>
    <w:p w:rsidR="00095697" w:rsidRDefault="00172F0A">
      <w:pPr>
        <w:pStyle w:val="Web"/>
        <w:spacing w:before="0" w:beforeAutospacing="0" w:after="0" w:afterAutospacing="0"/>
        <w:ind w:left="720" w:hanging="720"/>
        <w:divId w:val="1087847697"/>
      </w:pPr>
      <w:r>
        <w:t>（一）落實各項傳染病防治，免除疫病對民眾健康之威脅。</w:t>
      </w:r>
    </w:p>
    <w:p w:rsidR="00095697" w:rsidRDefault="00172F0A">
      <w:pPr>
        <w:pStyle w:val="Web"/>
        <w:spacing w:before="0" w:beforeAutospacing="0" w:after="0" w:afterAutospacing="0"/>
        <w:ind w:left="720" w:hanging="720"/>
        <w:divId w:val="1087847697"/>
      </w:pPr>
      <w:r>
        <w:t>（二）辦理預防接種工作，擴大接種範圍，提升全民免疫力。</w:t>
      </w:r>
    </w:p>
    <w:p w:rsidR="00095697" w:rsidRDefault="00172F0A">
      <w:pPr>
        <w:pStyle w:val="Web"/>
        <w:spacing w:before="0" w:beforeAutospacing="0" w:after="0" w:afterAutospacing="0"/>
        <w:ind w:left="720" w:hanging="720"/>
        <w:divId w:val="1087847697"/>
      </w:pPr>
      <w:r>
        <w:t>（三）建構完整防疫體系，落實疫病之監測及通報。</w:t>
      </w:r>
    </w:p>
    <w:p w:rsidR="00095697" w:rsidRDefault="00172F0A">
      <w:pPr>
        <w:pStyle w:val="Web"/>
        <w:spacing w:before="0" w:beforeAutospacing="0" w:after="0" w:afterAutospacing="0"/>
        <w:ind w:left="720" w:hanging="720"/>
        <w:divId w:val="1087847697"/>
      </w:pPr>
      <w:r>
        <w:t>（四）強化應變整備工作，降低新興及再浮現感染症對國人之衝擊。</w:t>
      </w:r>
    </w:p>
    <w:p w:rsidR="00095697" w:rsidRDefault="00172F0A">
      <w:pPr>
        <w:divId w:val="1087847697"/>
      </w:pPr>
      <w:r>
        <w:t>七、加強國際交流合作，達成國際接軌</w:t>
      </w:r>
    </w:p>
    <w:p w:rsidR="00095697" w:rsidRDefault="00172F0A">
      <w:pPr>
        <w:pStyle w:val="Web"/>
        <w:spacing w:before="0" w:beforeAutospacing="0" w:after="0" w:afterAutospacing="0"/>
        <w:ind w:left="720" w:hanging="720"/>
        <w:divId w:val="1087847697"/>
      </w:pPr>
      <w:r>
        <w:t>（一）推展多邊、雙邊之國際衛生福利合作與交流。</w:t>
      </w:r>
    </w:p>
    <w:p w:rsidR="00095697" w:rsidRDefault="00172F0A">
      <w:pPr>
        <w:pStyle w:val="Web"/>
        <w:spacing w:before="0" w:beforeAutospacing="0" w:after="0" w:afterAutospacing="0"/>
        <w:ind w:left="720" w:hanging="720"/>
        <w:divId w:val="1087847697"/>
      </w:pPr>
      <w:r>
        <w:t>（二）推動兩岸衛生福利之合作與交流。</w:t>
      </w:r>
    </w:p>
    <w:p w:rsidR="00095697" w:rsidRDefault="00172F0A">
      <w:pPr>
        <w:pStyle w:val="Web"/>
        <w:spacing w:before="0" w:beforeAutospacing="0" w:after="0" w:afterAutospacing="0"/>
        <w:ind w:left="720" w:hanging="720"/>
        <w:divId w:val="1087847697"/>
      </w:pPr>
      <w:r>
        <w:t>（三）參與衛生福利之相關國際組織。</w:t>
      </w:r>
    </w:p>
    <w:p w:rsidR="00095697" w:rsidRDefault="00172F0A">
      <w:pPr>
        <w:pStyle w:val="Web"/>
        <w:spacing w:before="0" w:beforeAutospacing="0" w:after="0" w:afterAutospacing="0"/>
        <w:ind w:left="720" w:hanging="720"/>
        <w:divId w:val="1087847697"/>
      </w:pPr>
      <w:r>
        <w:t>（四）辦理國際醫療援助與合作。</w:t>
      </w:r>
    </w:p>
    <w:p w:rsidR="00095697" w:rsidRDefault="00172F0A">
      <w:pPr>
        <w:divId w:val="1087847697"/>
      </w:pPr>
      <w:r>
        <w:t>八、推動衛生福利科技，精進政策論證基礎</w:t>
      </w:r>
    </w:p>
    <w:p w:rsidR="00095697" w:rsidRDefault="00172F0A">
      <w:pPr>
        <w:pStyle w:val="Web"/>
        <w:spacing w:before="0" w:beforeAutospacing="0" w:after="0" w:afterAutospacing="0"/>
        <w:ind w:left="720" w:hanging="720"/>
        <w:divId w:val="1087847697"/>
      </w:pPr>
      <w:r>
        <w:t>（一）持續強化衛生福利科技研究，培育生技人才，落實研發成果轉譯為政策之實證基礎。</w:t>
      </w:r>
    </w:p>
    <w:p w:rsidR="00095697" w:rsidRDefault="00172F0A">
      <w:pPr>
        <w:pStyle w:val="Web"/>
        <w:spacing w:before="0" w:beforeAutospacing="0" w:after="0" w:afterAutospacing="0"/>
        <w:ind w:left="720" w:hanging="720"/>
        <w:divId w:val="1087847697"/>
      </w:pPr>
      <w:r>
        <w:t>（二）提升研發量能，引進前瞻技術，促進生技產業發展。</w:t>
      </w:r>
    </w:p>
    <w:p w:rsidR="00095697" w:rsidRDefault="00172F0A">
      <w:pPr>
        <w:pStyle w:val="Web"/>
        <w:spacing w:before="0" w:beforeAutospacing="0" w:after="0" w:afterAutospacing="0"/>
        <w:ind w:left="720" w:hanging="720"/>
        <w:divId w:val="1087847697"/>
      </w:pPr>
      <w:r>
        <w:t>（三）推動健康資料加值應用協作平台，提升健康資料加值應用服務量能。</w:t>
      </w:r>
    </w:p>
    <w:p w:rsidR="00095697" w:rsidRDefault="00172F0A">
      <w:pPr>
        <w:divId w:val="1087847697"/>
      </w:pPr>
      <w:r>
        <w:t>九、強化食品藥物管理，保障民眾健康</w:t>
      </w:r>
    </w:p>
    <w:p w:rsidR="00095697" w:rsidRDefault="00172F0A">
      <w:pPr>
        <w:pStyle w:val="Web"/>
        <w:spacing w:before="0" w:beforeAutospacing="0" w:after="0" w:afterAutospacing="0"/>
        <w:ind w:left="720" w:hanging="720"/>
        <w:divId w:val="1087847697"/>
      </w:pPr>
      <w:r>
        <w:t>（一）健全食品、藥物及化粧品之管理與風險評估體系，加強食品藥物之原料及食品添加物管理、源頭管理及流通稽查，重建MIT食品藥物之產品信譽。</w:t>
      </w:r>
    </w:p>
    <w:p w:rsidR="00095697" w:rsidRDefault="00172F0A">
      <w:pPr>
        <w:pStyle w:val="Web"/>
        <w:spacing w:before="0" w:beforeAutospacing="0" w:after="0" w:afterAutospacing="0"/>
        <w:ind w:left="720" w:hanging="720"/>
        <w:divId w:val="1087847697"/>
      </w:pPr>
      <w:r>
        <w:t>（二）推動跨部會合作取締不法藥物及黑心食品，加強食品藥物廣告監控，並有效減少藥物濫用。</w:t>
      </w:r>
    </w:p>
    <w:p w:rsidR="00095697" w:rsidRDefault="00172F0A">
      <w:pPr>
        <w:pStyle w:val="Web"/>
        <w:spacing w:before="0" w:beforeAutospacing="0" w:after="0" w:afterAutospacing="0"/>
        <w:ind w:left="720" w:hanging="720"/>
        <w:divId w:val="1087847697"/>
      </w:pPr>
      <w:r>
        <w:t>（三）建構與國際協和之藥物法規環境，提升審查量能，強化產業輔導機制，落實藥物製造管理與安全監測，提供民眾安全有效之藥物。</w:t>
      </w:r>
    </w:p>
    <w:p w:rsidR="00095697" w:rsidRDefault="00172F0A">
      <w:pPr>
        <w:pStyle w:val="Web"/>
        <w:spacing w:before="0" w:beforeAutospacing="0" w:after="0" w:afterAutospacing="0"/>
        <w:ind w:left="720" w:hanging="720"/>
        <w:divId w:val="1087847697"/>
      </w:pPr>
      <w:r>
        <w:t>（四）強化中醫醫療服務品質，落實中藥（材）安全衛生管理，提升中藥製劑品質與安全。</w:t>
      </w:r>
    </w:p>
    <w:p w:rsidR="00095697" w:rsidRDefault="00172F0A">
      <w:pPr>
        <w:pStyle w:val="Web"/>
        <w:spacing w:before="0" w:beforeAutospacing="0" w:after="0" w:afterAutospacing="0"/>
        <w:ind w:left="720" w:hanging="720"/>
        <w:divId w:val="1087847697"/>
      </w:pPr>
      <w:r>
        <w:t>（五）落實中藥品質管制及用藥安全，推動中醫藥臨床轉譯研究。</w:t>
      </w:r>
    </w:p>
    <w:p w:rsidR="00095697" w:rsidRDefault="00172F0A">
      <w:pPr>
        <w:divId w:val="1087847697"/>
      </w:pPr>
      <w:r>
        <w:t>十、健全社會保險制度，強化自助互助機制</w:t>
      </w:r>
    </w:p>
    <w:p w:rsidR="00095697" w:rsidRDefault="00172F0A">
      <w:pPr>
        <w:pStyle w:val="Web"/>
        <w:spacing w:before="0" w:beforeAutospacing="0" w:after="0" w:afterAutospacing="0"/>
        <w:ind w:left="720" w:hanging="720"/>
        <w:divId w:val="1087847697"/>
      </w:pPr>
      <w:r>
        <w:t>（一）落實二代健保，並進行滾動式檢討改善，健全健保財務制度，保障就醫權益。</w:t>
      </w:r>
    </w:p>
    <w:p w:rsidR="00095697" w:rsidRDefault="00172F0A">
      <w:pPr>
        <w:pStyle w:val="Web"/>
        <w:spacing w:before="0" w:beforeAutospacing="0" w:after="0" w:afterAutospacing="0"/>
        <w:ind w:left="720" w:hanging="720"/>
        <w:divId w:val="1087847697"/>
      </w:pPr>
      <w:r>
        <w:t>（二）賡續推動多元支付方案，提升醫療服務效益，減少醫療資源不當耗用，強化健保資訊之透明公開。</w:t>
      </w:r>
    </w:p>
    <w:p w:rsidR="00095697" w:rsidRDefault="00172F0A">
      <w:pPr>
        <w:pStyle w:val="Web"/>
        <w:spacing w:before="0" w:beforeAutospacing="0" w:after="0" w:afterAutospacing="0"/>
        <w:ind w:left="720" w:hanging="720"/>
        <w:divId w:val="1087847697"/>
      </w:pPr>
      <w:r>
        <w:t>（三）強化國民年金制度，穩定國保財務，健全老年經濟安全保障體系。</w:t>
      </w:r>
    </w:p>
    <w:p w:rsidR="00095697" w:rsidRDefault="00172F0A">
      <w:pPr>
        <w:pStyle w:val="Web"/>
        <w:spacing w:before="0" w:beforeAutospacing="0" w:after="0" w:afterAutospacing="0"/>
        <w:ind w:left="720" w:hanging="720"/>
        <w:divId w:val="1087847697"/>
      </w:pPr>
      <w:r>
        <w:t>（四）持續規劃長照保險制度，建構長期照顧風險分攤機制。</w:t>
      </w:r>
    </w:p>
    <w:p w:rsidR="00095697" w:rsidRDefault="00172F0A">
      <w:pPr>
        <w:pStyle w:val="Web"/>
        <w:spacing w:before="0" w:beforeAutospacing="0" w:after="0" w:afterAutospacing="0"/>
        <w:ind w:left="720" w:hanging="720"/>
        <w:divId w:val="1087847697"/>
      </w:pPr>
      <w:r>
        <w:t>（五）強化全民健保及國民年金之監理及爭議審議機制。</w:t>
      </w:r>
    </w:p>
    <w:p w:rsidR="00095697" w:rsidRDefault="00172F0A">
      <w:pPr>
        <w:divId w:val="1087847697"/>
      </w:pPr>
      <w:r>
        <w:t>十一、提升組織量能</w:t>
      </w:r>
    </w:p>
    <w:p w:rsidR="00095697" w:rsidRDefault="00172F0A">
      <w:pPr>
        <w:pStyle w:val="Web"/>
        <w:spacing w:before="0" w:beforeAutospacing="0" w:after="0" w:afterAutospacing="0"/>
        <w:ind w:left="720" w:hanging="720"/>
        <w:divId w:val="1087847697"/>
      </w:pPr>
      <w:r>
        <w:lastRenderedPageBreak/>
        <w:t>（一）提升本部職缺提列公務人員考試錄取人員分配比例，以適度引進新血，培育新一代之專業人才。</w:t>
      </w:r>
    </w:p>
    <w:p w:rsidR="00095697" w:rsidRDefault="00172F0A">
      <w:pPr>
        <w:pStyle w:val="Web"/>
        <w:spacing w:before="0" w:beforeAutospacing="0" w:after="0" w:afterAutospacing="0"/>
        <w:ind w:left="720" w:hanging="720"/>
        <w:divId w:val="1087847697"/>
      </w:pPr>
      <w:r>
        <w:t>（二）有效運用人力資源管理資訊系統（簡稱WebHR），透過網際網路作業，整合本部與所屬機關人事行政流程，以提升人事資料即時性、正確性、完整性及人事決策之效率。</w:t>
      </w:r>
    </w:p>
    <w:p w:rsidR="00C34A92" w:rsidRDefault="00C34A92">
      <w:pPr>
        <w:pStyle w:val="Web"/>
        <w:spacing w:before="0" w:beforeAutospacing="0" w:after="0" w:afterAutospacing="0"/>
        <w:ind w:left="720" w:hanging="720"/>
        <w:divId w:val="1087847697"/>
      </w:pPr>
    </w:p>
    <w:p w:rsidR="00095697" w:rsidRDefault="00172F0A">
      <w:pPr>
        <w:pStyle w:val="Web"/>
        <w:spacing w:before="0" w:beforeAutospacing="0" w:after="0" w:afterAutospacing="0" w:line="320" w:lineRule="exact"/>
        <w:divId w:val="1087847697"/>
      </w:pPr>
      <w:r>
        <w:rPr>
          <w:rFonts w:hint="eastAsia"/>
        </w:rPr>
        <w:t>◎跨機關目標</w:t>
      </w:r>
    </w:p>
    <w:p w:rsidR="00095697" w:rsidRDefault="00172F0A">
      <w:pPr>
        <w:divId w:val="1087847697"/>
      </w:pPr>
      <w:r>
        <w:t>一、自由經濟示範區推動計畫</w:t>
      </w:r>
    </w:p>
    <w:p w:rsidR="00095697" w:rsidRDefault="00172F0A">
      <w:pPr>
        <w:pStyle w:val="Web"/>
        <w:spacing w:before="0" w:beforeAutospacing="0" w:after="0" w:afterAutospacing="0"/>
        <w:ind w:left="720" w:hanging="720"/>
        <w:divId w:val="1087847697"/>
      </w:pPr>
      <w:r>
        <w:t>（一）維持國際醫療服務中心運作穩定，並提升國際醫療服務機構之運作績效。</w:t>
      </w:r>
    </w:p>
    <w:p w:rsidR="00095697" w:rsidRDefault="00172F0A">
      <w:pPr>
        <w:pStyle w:val="Web"/>
        <w:spacing w:before="0" w:beforeAutospacing="0" w:after="0" w:afterAutospacing="0"/>
        <w:ind w:left="720" w:hanging="720"/>
        <w:divId w:val="1087847697"/>
      </w:pPr>
      <w:r>
        <w:t>（二）建立國際健康產業智庫專業團隊，提供前瞻性之產業發展策略。</w:t>
      </w:r>
    </w:p>
    <w:p w:rsidR="00095697" w:rsidRDefault="00172F0A">
      <w:pPr>
        <w:pStyle w:val="Web"/>
        <w:spacing w:before="0" w:beforeAutospacing="0" w:after="0" w:afterAutospacing="0"/>
        <w:ind w:left="720" w:hanging="720"/>
        <w:divId w:val="1087847697"/>
      </w:pPr>
      <w:r>
        <w:t>（三）進行國際健康產業園區布局規劃，吸引國外先進醫療機構來台合作，加值臺灣醫療服務。</w:t>
      </w:r>
    </w:p>
    <w:p w:rsidR="00095697" w:rsidRDefault="00172F0A" w:rsidP="00C34A92">
      <w:pPr>
        <w:ind w:left="480" w:hangingChars="200" w:hanging="480"/>
        <w:divId w:val="1087847697"/>
      </w:pPr>
      <w:r>
        <w:t>二、改善所得分配具體方案</w:t>
      </w:r>
      <w:r w:rsidR="00C34A92">
        <w:rPr>
          <w:rFonts w:hint="eastAsia"/>
        </w:rPr>
        <w:t>：</w:t>
      </w:r>
      <w:r>
        <w:t>改善所得分配，提供低收入戶及中低收入戶醫療費用補助，減少家庭消費支出。</w:t>
      </w:r>
    </w:p>
    <w:p w:rsidR="00095697" w:rsidRDefault="00172F0A" w:rsidP="00C34A92">
      <w:pPr>
        <w:ind w:left="480" w:hangingChars="200" w:hanging="480"/>
        <w:divId w:val="1087847697"/>
      </w:pPr>
      <w:r>
        <w:t>三、跨域加值公共建設及科技發展財務規劃方案</w:t>
      </w:r>
      <w:r w:rsidR="00C34A92">
        <w:rPr>
          <w:rFonts w:hint="eastAsia"/>
        </w:rPr>
        <w:t>：</w:t>
      </w:r>
      <w:r>
        <w:t>辦理新竹生醫園區醫院計畫</w:t>
      </w:r>
      <w:r w:rsidR="00C34A92">
        <w:rPr>
          <w:rFonts w:hint="eastAsia"/>
        </w:rPr>
        <w:t>，</w:t>
      </w:r>
      <w:r w:rsidR="00C34A92" w:rsidRPr="00C34A92">
        <w:rPr>
          <w:rFonts w:hint="eastAsia"/>
        </w:rPr>
        <w:t>以建立「支持園區臨床轉譯研究為主要任務，並能兼具急重症功能」之國家醫院</w:t>
      </w:r>
      <w:r w:rsidR="00C34A92" w:rsidRPr="00C34A92">
        <w:t xml:space="preserve"> 。</w:t>
      </w:r>
    </w:p>
    <w:p w:rsidR="00C34A92" w:rsidRDefault="00C34A92" w:rsidP="00C34A92">
      <w:pPr>
        <w:ind w:left="480" w:hangingChars="200" w:hanging="480"/>
        <w:divId w:val="1087847697"/>
      </w:pPr>
    </w:p>
    <w:p w:rsidR="00095697" w:rsidRDefault="00172F0A">
      <w:pPr>
        <w:pStyle w:val="Web"/>
        <w:spacing w:before="0" w:beforeAutospacing="0" w:after="0" w:afterAutospacing="0" w:line="320" w:lineRule="exact"/>
        <w:divId w:val="1087847697"/>
      </w:pPr>
      <w:r>
        <w:rPr>
          <w:rFonts w:hint="eastAsia"/>
        </w:rPr>
        <w:t>※共同性目標</w:t>
      </w:r>
    </w:p>
    <w:p w:rsidR="00095697" w:rsidRDefault="00172F0A" w:rsidP="00E3311D">
      <w:pPr>
        <w:divId w:val="1087847697"/>
      </w:pPr>
      <w:r>
        <w:t>一、提升研發量能</w:t>
      </w:r>
      <w:r w:rsidR="00E3311D">
        <w:rPr>
          <w:rFonts w:hint="eastAsia"/>
        </w:rPr>
        <w:t>：</w:t>
      </w:r>
      <w:r>
        <w:t>提升政策研發量能，為政策制定提供實證基礎及相關建議。</w:t>
      </w:r>
    </w:p>
    <w:p w:rsidR="00095697" w:rsidRDefault="00172F0A" w:rsidP="00E3311D">
      <w:pPr>
        <w:ind w:left="480" w:hangingChars="200" w:hanging="480"/>
        <w:divId w:val="1087847697"/>
      </w:pPr>
      <w:r>
        <w:t>二、推動跨機關服務及合作流程</w:t>
      </w:r>
      <w:r w:rsidR="00E3311D">
        <w:rPr>
          <w:rFonts w:hint="eastAsia"/>
        </w:rPr>
        <w:t>：</w:t>
      </w:r>
      <w:r>
        <w:t>配合行政院「全面推廣政府服務流程改造」，建立跨機關合作模式，提供主動、便民之服務，提升本部為民服務品質及效率。</w:t>
      </w:r>
    </w:p>
    <w:p w:rsidR="00095697" w:rsidRDefault="00172F0A" w:rsidP="00E3311D">
      <w:pPr>
        <w:divId w:val="1087847697"/>
      </w:pPr>
      <w:r>
        <w:t>三、落實政府內部控制機制</w:t>
      </w:r>
      <w:r w:rsidR="00E3311D">
        <w:rPr>
          <w:rFonts w:hint="eastAsia"/>
        </w:rPr>
        <w:t>：</w:t>
      </w:r>
      <w:r>
        <w:t>辦理內部稽核工作，強化內部控管機制。</w:t>
      </w:r>
    </w:p>
    <w:p w:rsidR="00095697" w:rsidRDefault="00172F0A" w:rsidP="00E3311D">
      <w:pPr>
        <w:ind w:left="480" w:hangingChars="200" w:hanging="480"/>
        <w:divId w:val="1087847697"/>
      </w:pPr>
      <w:r>
        <w:t>四、提升資產效益，妥適配置政府資源</w:t>
      </w:r>
      <w:r w:rsidR="00E3311D">
        <w:rPr>
          <w:rFonts w:hint="eastAsia"/>
        </w:rPr>
        <w:t>：</w:t>
      </w:r>
      <w:r>
        <w:t>提升資本門預算執行率，並減少歲出概算編報數與中程歲出概算額度核列數之差距，以達提升資產效益，妥適配置政府資源之目標。</w:t>
      </w:r>
    </w:p>
    <w:p w:rsidR="00095697" w:rsidRDefault="00172F0A">
      <w:pPr>
        <w:divId w:val="1087847697"/>
      </w:pPr>
      <w:r>
        <w:t>五、提升人力資源素質與管理效能</w:t>
      </w:r>
    </w:p>
    <w:p w:rsidR="00095697" w:rsidRDefault="00172F0A">
      <w:pPr>
        <w:pStyle w:val="Web"/>
        <w:spacing w:before="0" w:beforeAutospacing="0" w:after="0" w:afterAutospacing="0"/>
        <w:ind w:left="720" w:hanging="720"/>
        <w:divId w:val="1087847697"/>
      </w:pPr>
      <w:r>
        <w:t>（一）精實本部相關人力，以確保機關整體策略、業務發展與員額合理配置目的之達成，營造高效能衛福團隊。</w:t>
      </w:r>
    </w:p>
    <w:p w:rsidR="00095697" w:rsidRDefault="00172F0A">
      <w:pPr>
        <w:pStyle w:val="Web"/>
        <w:spacing w:before="0" w:beforeAutospacing="0" w:after="0" w:afterAutospacing="0"/>
        <w:ind w:left="720" w:hanging="720"/>
        <w:divId w:val="1087847697"/>
      </w:pPr>
      <w:r>
        <w:t>（二）發展本部及所屬機關中高階人員專業知能及競爭力，提升領導才能及人力資源素質，強化核心能力、工作及管理績效。</w:t>
      </w:r>
    </w:p>
    <w:p w:rsidR="00095697" w:rsidRDefault="00172F0A" w:rsidP="00F3541F">
      <w:pPr>
        <w:pStyle w:val="Web"/>
        <w:spacing w:beforeLines="1" w:beforeAutospacing="0" w:after="0" w:afterAutospacing="0" w:line="400" w:lineRule="exact"/>
        <w:divId w:val="1087847697"/>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3"/>
        <w:gridCol w:w="280"/>
        <w:gridCol w:w="2379"/>
        <w:gridCol w:w="560"/>
        <w:gridCol w:w="560"/>
        <w:gridCol w:w="2379"/>
        <w:gridCol w:w="1251"/>
        <w:gridCol w:w="1128"/>
      </w:tblGrid>
      <w:tr w:rsidR="00095697" w:rsidTr="00130E66">
        <w:trPr>
          <w:divId w:val="1087847697"/>
          <w:tblHeader/>
        </w:trPr>
        <w:tc>
          <w:tcPr>
            <w:tcW w:w="823"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關鍵績效指標</w:t>
            </w:r>
          </w:p>
        </w:tc>
      </w:tr>
      <w:tr w:rsidR="00095697" w:rsidTr="00130E66">
        <w:trPr>
          <w:divId w:val="1087847697"/>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5697" w:rsidRDefault="00095697">
            <w:pPr>
              <w:wordWrap w:val="0"/>
              <w:spacing w:line="320" w:lineRule="exact"/>
              <w:jc w:val="both"/>
            </w:pPr>
          </w:p>
        </w:tc>
        <w:tc>
          <w:tcPr>
            <w:tcW w:w="1301" w:type="pct"/>
            <w:gridSpan w:val="2"/>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關鍵績效指標</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評估</w:t>
            </w:r>
            <w:r>
              <w:rPr>
                <w:rFonts w:hint="eastAsia"/>
              </w:rPr>
              <w:br/>
              <w:t>體制</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評估</w:t>
            </w:r>
            <w:r>
              <w:rPr>
                <w:rFonts w:hint="eastAsia"/>
              </w:rPr>
              <w:br/>
              <w:t>方式</w:t>
            </w:r>
          </w:p>
        </w:tc>
        <w:tc>
          <w:tcPr>
            <w:tcW w:w="1164" w:type="pct"/>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衡量標準</w:t>
            </w:r>
          </w:p>
        </w:tc>
        <w:tc>
          <w:tcPr>
            <w:tcW w:w="612" w:type="pct"/>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年度目標值</w:t>
            </w:r>
          </w:p>
        </w:tc>
        <w:tc>
          <w:tcPr>
            <w:tcW w:w="552" w:type="pct"/>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與中長程個案計畫關聯</w:t>
            </w:r>
          </w:p>
        </w:tc>
      </w:tr>
      <w:tr w:rsidR="00095697" w:rsidTr="00130E66">
        <w:trPr>
          <w:divId w:val="108784769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健全福利服務體系，優先照顧弱勢族群</w:t>
            </w: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納入低收入戶及中低收入戶照顧人數</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（本年度低收入戶及中低收入戶照顧人數）÷（全國當年度總人數）×100％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3%</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無</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健全社會工作制度及充實地方政府社工人力</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辦理社會工作師申請繼續教育積分審查採認件數2,100件達成率×30％＋辦理專科社工師分科甄審試務達成率×30％＋104年度社工納編員額率×40％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80%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無</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社區保母系統保母人數</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社區保母系統之保母人數（含親屬）</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36,000人</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父母未就業家庭育兒津貼涵蓋率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育兒津貼涵蓋率＝（當年度育兒津貼發放人數÷當年度預估符合育兒津貼請領人數）×100%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92%</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推動身心障礙鑑定與需求評估新制</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辦理新申請者、申請重新鑑定者、原領有手冊註記效期者之新制鑑定、需求評估及換證作業，預計完成16萬人</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100%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無</w:t>
            </w:r>
          </w:p>
        </w:tc>
      </w:tr>
      <w:tr w:rsidR="00095697" w:rsidTr="00130E66">
        <w:trPr>
          <w:divId w:val="108784769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精進醫療照護體系，保障民眾就醫權益</w:t>
            </w: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每一次醫療區域至少有一家中度級以上急救責任醫院之完成率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（至少有一家中度級以上急救責任醫院之次醫療區域 ÷ 全國次醫療區域數） × 100%【註：次醫療區域係依「醫院設立或擴充許可辦法」第5條附表規定劃分，全國共計50個次醫療區域。】</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85%</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簽署「預立選擇安寧緩和醫療意願書」，並註記於健保卡達成率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簽署「預立選擇安寧緩和醫療意願書」，並註記於健保卡累計人數</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28萬人</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接受「臨床醫事人員培訓計畫」之受訓人</w:t>
            </w:r>
            <w:r>
              <w:rPr>
                <w:rFonts w:hint="eastAsia"/>
              </w:rPr>
              <w:lastRenderedPageBreak/>
              <w:t>數比例</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（年度教學醫院新進醫事人員接受臨床醫</w:t>
            </w:r>
            <w:r>
              <w:rPr>
                <w:rFonts w:hint="eastAsia"/>
              </w:rPr>
              <w:lastRenderedPageBreak/>
              <w:t>事人員訓練人數÷年度教學醫院新進醫事人員總人數） ×100％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lastRenderedPageBreak/>
              <w:t>75%</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護理執業人數增加比例</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自102年起護理人力增加人數÷至105年需增加目標人數9200人）×100%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75%</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全國一般護理之家及產後護理之家管理</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機構評鑑完成率＝（截至當年度參與評鑑之機構家數÷全國機構家數）×100％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90%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原住民及離島地區養成公費生返鄉服務人數</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原住民及離島地區養成公費生返鄉服務人數，102年8人，103年目標值為9人，104年目標值10人。</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10人</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原住民地區及離島衛生所醫療資訊電子化(HIS/PACS)</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原住民地區及離島衛生所醫療資訊電子化新增家數（HIS：3家，PACS：4家）</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7家</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8</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診所洽接電子病歷雲端閘道器服務中心</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國內診所導入電子病歷雲端服務連結及調閱之基礎功能</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5,000家</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科技發展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9</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本部所屬綜合醫院辦理急性後期照護服務之醫院家數比例</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（本部所屬綜合醫院辦理急性後期照護服務家數÷本部所屬綜合醫院家數） ×100%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100%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10</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提升身心障礙牙科醫療服務之可近性</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全國接受獎勵辦理身心障礙牙科之縣市數</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22個</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完善高齡照顧體系，建構友善老人環境</w:t>
            </w: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提升老人福利服務量能</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社區照顧關懷據點數量達3,500個之達成率＝（當月累計據點數量÷3500） ×100%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57%</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長照服務涵蓋率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長照服務涵蓋率＝（長照十年服務人數÷失能老人推估人口數）×100%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40%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長照社區服務(服務據點及日照中心)</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（日照中心及服務據點累積數÷105年預計達成日照中心及服務據點總數）x100%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63%</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保障中低收入老人口腔健康權益</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累計接受補助裝置假牙中低收入老人人數</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36000人</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高齡友善健康照護機構認證家數</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通過高齡友善健康照護機構認證家數</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98家</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醫療院所結合社區關懷據點，辦理各項老人健康促進活動之結合率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（衛生所或醫療院所結合關懷據點，辦理各項老人健康促進活動據點數） ÷（全國社區關懷據點數）</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95%</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建構我國活躍老化指標架構</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活躍老化指標數（以歐盟活躍老化4大面向指標為基礎，依據我國國情，擬定我國活躍老化指標 ）</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30個</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科技發展</w:t>
            </w:r>
          </w:p>
        </w:tc>
      </w:tr>
      <w:tr w:rsidR="00095697" w:rsidTr="00130E66">
        <w:trPr>
          <w:divId w:val="108784769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促進全民心理健康，健全保護服務防治網絡</w:t>
            </w: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老人憂鬱症篩檢率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預計104年至105年每年提供老人憂鬱症篩檢人數為前一年底65歲以上人口數之10%</w:t>
            </w:r>
          </w:p>
          <w:p w:rsidR="00095697" w:rsidRDefault="00172F0A">
            <w:pPr>
              <w:pStyle w:val="Web"/>
              <w:wordWrap w:val="0"/>
              <w:spacing w:before="0" w:beforeAutospacing="0" w:after="0" w:afterAutospacing="0" w:line="320" w:lineRule="exact"/>
            </w:pPr>
            <w:r>
              <w:rPr>
                <w:rFonts w:hint="eastAsia"/>
              </w:rPr>
              <w:t>（年度65歲以上憂鬱症篩檢人數）÷（前一年底65歲以上人口數）×100％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替代治療藥癮個案留置率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替代治療個案留置率（%）</w:t>
            </w:r>
          </w:p>
          <w:p w:rsidR="00095697" w:rsidRDefault="00172F0A">
            <w:pPr>
              <w:pStyle w:val="Web"/>
              <w:wordWrap w:val="0"/>
              <w:spacing w:before="0" w:beforeAutospacing="0" w:after="0" w:afterAutospacing="0" w:line="320" w:lineRule="exact"/>
            </w:pPr>
            <w:r>
              <w:rPr>
                <w:rFonts w:hint="eastAsia"/>
              </w:rPr>
              <w:t>（留置人數／收案人數）×100%。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60%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提升性別暴力防治與兒少、老人、身心障礙者保護服務量能</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本年度家庭暴力、性侵害、性騷擾及兒少、老人、身心障礙者保護個案之保護扶助服務人次</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129萬/人次</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無</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推動高風險家庭關懷輔導處遇服務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降低再通報率至10％（再通報人數÷通報人數）×100%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營造友善健康支持環境，促進全民參與</w:t>
            </w: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孕婦產前檢查利用率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當年度活產產婦至少受檢4次人數÷當年度活產產婦人數×100%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98%</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兒童預防保健服務利用率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1歲以下兒童曾接受兒童預防保健之人數÷1歲以下兒童人口數（一歲以下兒童至少</w:t>
            </w:r>
            <w:r>
              <w:rPr>
                <w:rFonts w:hint="eastAsia"/>
              </w:rPr>
              <w:lastRenderedPageBreak/>
              <w:t>利用一次之比率）×100％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lastRenderedPageBreak/>
              <w:t>98%</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18歲以上人口吸菸率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（18歲以上男性吸菸人口數＋18歲以上女性吸菸人口數）÷（18歲以上人口數）×100％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17%</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18歲以上男性人口嚼檳榔率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（18歲以上男性「最近6個月曾嚼食過檳榔」人口數）÷（18歲以上男性人口數）×100％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9%</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癌症篩檢率之平均增加值</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子宮頸癌、乳癌、大腸癌與口腔癌之癌症篩檢率平均增加值： （A＋B＋C＋D）÷4 A：當年－98年（45－69歲婦女2年內曾接受乳癌篩檢率）B：當年－98年（50－69歲民眾2年內曾接受大腸癌篩檢率）C：當年－98年（30歲以上嚼檳榔或吸菸者2年內曾接受口腔黏膜檢查率）D：當年－98年（30－69歲婦女3年內曾接受子宮頸癌篩檢率）</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23%</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整合性預防保健服務B、C型肝炎篩檢陽性個案追蹤完成率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縣市整合性篩檢服務B、C型肝炎篩檢陽性個案轉介至醫療院所進行後續追蹤完成人數÷縣市整合性篩檢服務B、C型肝炎篩檢陽性個案人數</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85%</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落實防疫整備，免除疾病威脅</w:t>
            </w: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降低愛滋病新增感染人數年增率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愛滋新增感染人數年增率＝（當年度新增感染人數－前一年度新增感染人數）÷前一年度新增感染人數×10</w:t>
            </w:r>
            <w:r>
              <w:rPr>
                <w:rFonts w:hint="eastAsia"/>
              </w:rPr>
              <w:lastRenderedPageBreak/>
              <w:t>0% ※扣除藥癮愛滋疫情之影響，近十年來因性行為而感染愛滋的人數，平均年增率在10％左右</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lastRenderedPageBreak/>
              <w:t>5%</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社會發展/科技發展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結核病新增個案年齡標準化發生率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Σ【（某年某一年齡組之發生數÷該年齡組之人口數）× 2005年該年齡組之人口數】÷ 2005年該年總人口數※依據「結核病十減半全民動員計畫」推動起始年（2005年）人口結構為指標基準</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36人/每十萬人口</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社會發展/科技發展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3歲以下幼童完成各項常規疫苗接種率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【設籍我國當年度3歲以下完成各項常規疫苗之人數÷設籍我國當年度3歲以下人數）×100％】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95%</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社會發展/科技發展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傳染病防治醫療網應變醫院負壓隔離病房初查檢測合格率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（負壓隔離病房檢測合格病房數÷負壓隔離病房檢測病房數）×100％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92%</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地區級以上醫院符合感控查核初查合格率目標值比率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（Σ全國該健保特約層級符合感控查核初查合格率目標值家數÷Σ全國該健保特約層級醫院總家數）×100％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98%</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社會發展/科技發展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科學引文索引(SCI)學術論文數量</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1.投稿、接受或刊登於科學引文索引（Science Citation Index, SCI）期刊清單內的學術論文數量（只計列第一作者及責任作者）。2.論文內容可供建立疾病背景資料與重要病原體之檢測方法，並提供防治策略參考。</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35篇</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科技發展</w:t>
            </w:r>
          </w:p>
        </w:tc>
      </w:tr>
      <w:tr w:rsidR="00095697" w:rsidTr="00130E66">
        <w:trPr>
          <w:divId w:val="108784769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加強國際交流合作，達</w:t>
            </w:r>
            <w:r>
              <w:rPr>
                <w:rFonts w:hint="eastAsia"/>
              </w:rPr>
              <w:lastRenderedPageBreak/>
              <w:t>成國際接軌</w:t>
            </w: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推動國際衛生福利合作</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1.辦理國際衛生援外計畫2.辦理國際衛生福</w:t>
            </w:r>
            <w:r>
              <w:rPr>
                <w:rFonts w:hint="eastAsia"/>
              </w:rPr>
              <w:lastRenderedPageBreak/>
              <w:t>利合作計畫3.辦理衛生福利官員雙邊會談4.辦理國際衛生人員訓練</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lastRenderedPageBreak/>
              <w:t>40次</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無</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參與國際衛生福利組織</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1.參與國際衛生及社福組織組織辦理之會議，活動與各項機制2.辦理參與國際衛生及社福組織相關工作計畫</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21次</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無</w:t>
            </w:r>
          </w:p>
        </w:tc>
      </w:tr>
      <w:tr w:rsidR="00095697" w:rsidTr="00130E66">
        <w:trPr>
          <w:divId w:val="108784769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推動衛生福利科技，精進政策論證基礎</w:t>
            </w: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科技成果實際應用率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科技成果實際應用率：科技成果實際被應用於報院÷施政計畫、法規÷標準公告、教材÷指引÷工具應用、可增加產值等。（前一年度本部及所屬機關科技成果實際應用件數）÷（前一年度本部及所屬機關科技計畫結案件數）×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45%</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科技發展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研發收入成長比</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【（n至n－3）年內平均之研發收入－（n－1至n－4）年內平均之研發收入÷（n－1至n－4）年內平均之研發收入】×100%×n表示當年度</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50%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科技發展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健康資料加值引用案件數平均年增率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年增率=【（當年度引用案件數－100年引用案件數）÷100年引用案件數＋1】開（年數）次方根－1</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科技發展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在地行動服務轉介結案率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經基層服務人員轉介服務個案結案率</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90%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科技發展</w:t>
            </w:r>
          </w:p>
        </w:tc>
      </w:tr>
      <w:tr w:rsidR="00095697" w:rsidTr="00130E66">
        <w:trPr>
          <w:divId w:val="108784769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強化食品藥物管理，保障民眾健康</w:t>
            </w: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建立與國際調合之食品添加物分類</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食品添加物分類修正比率＝自102年起累計已修正之分類項次÷與國際調和之食品添加物分類項次（200</w:t>
            </w:r>
            <w:r>
              <w:rPr>
                <w:rFonts w:hint="eastAsia"/>
              </w:rPr>
              <w:lastRenderedPageBreak/>
              <w:t>項）×100％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lastRenderedPageBreak/>
              <w:t>65%</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食品添加物歸類其貨品分類號列，增加輸入規定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增加率=所對應之貨品分列號列完成公告增列輸入規定之本部核准使用食品添加物÷目前本部核准使用之食品添加物總品項）×100%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65%</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降低高風險產品(金針乾製品、菜脯及蜜餞)抽驗不合格率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各項產品不合格率下降比率=[（103年度不合格率－104年度不合格率）÷103年度不合格率]×100%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18%</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國內藥廠自用原料藥查核之符合率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國內藥廠自用原料藥查核之符合率=當年度查核使用自用原料藥之藥廠無嚴重違反GMP家數÷當年度查核使用自用原料藥之藥廠家數×100%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88%</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食品業者登錄之比率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食品業者登錄之比率=公告指定食品業者登錄家數÷有工商登記之公告指定食品業者家數</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60%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國內中藥製藥廠GMP查核之合格率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國內中藥製藥廠GMP查核之合格率=當年度查核國內中藥合格廠數÷當年國內中藥製藥廠查核家數×100%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90%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中藥標準品及分析方法之開發並建置資料庫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「台灣中藥典」第二版收載300種中藥材，為求與大陸藥典規範相符，需達到總量60% （180個中藥材品項）具有化學指紋圖譜分析（HPLC profile）及確定的化學指標成分，目前「台灣中藥典」已有114個中藥材品項有化學指</w:t>
            </w:r>
            <w:r>
              <w:rPr>
                <w:rFonts w:hint="eastAsia"/>
              </w:rPr>
              <w:lastRenderedPageBreak/>
              <w:t>紋圖譜規範，尚有66個中藥材品項需建立，104年度目標值為建立20個中藥材化學指紋圖譜分析研究，20÷66x100%。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lastRenderedPageBreak/>
              <w:t>30%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無</w:t>
            </w:r>
          </w:p>
        </w:tc>
      </w:tr>
      <w:tr w:rsidR="00095697" w:rsidTr="00130E66">
        <w:trPr>
          <w:divId w:val="108784769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lastRenderedPageBreak/>
              <w:t>十</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健全社會保險制度，強化自助互助機制</w:t>
            </w: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補充保險費的查核與監控</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1.扣繳投保單位補充保險費繳納率=50人以上被保險人之投保單位繳納補充保險費曾有1次繳費紀錄÷50人以上被保險人之投保單位x100%=80%</w:t>
            </w:r>
          </w:p>
          <w:p w:rsidR="00095697" w:rsidRDefault="00172F0A">
            <w:pPr>
              <w:pStyle w:val="Web"/>
              <w:wordWrap w:val="0"/>
              <w:spacing w:before="0" w:beforeAutospacing="0" w:after="0" w:afterAutospacing="0" w:line="320" w:lineRule="exact"/>
            </w:pPr>
            <w:r>
              <w:rPr>
                <w:rFonts w:hint="eastAsia"/>
              </w:rPr>
              <w:t>2.股利、利息補充保險費開單收繳率=股利、利息補充保險費開單收繳金額÷股利、利息補充保險費開單總金額x100%=80%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80%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科技發展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辦理國民年金保險</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辦理國民年金保險費之欠費催收成效「本年度欠費催收收回總額÷本年度欠費催收總額」×100%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4.9%</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無</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保險醫事服務機構按時提報財務報告之院所家數比率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保險醫事服務機構領取103年保險醫療費用超過新台幣6億元以上者，按時於104年10月31日前提報院所家數比率=【按時提報財報之院所數÷應提報財報之院所數】×100％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90%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推廣健保雲端藥歷系統</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健保雲端藥歷系統查詢病人數較前一年增加10萬人次</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10萬人次</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科技發展</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全民健康保險門診高利用保險對象之就醫次數下降率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輔導103年申報門診就醫次數≧90次者於104輔導後之就醫次數下降率達20％。計算公式：就醫次數下降</w:t>
            </w:r>
            <w:r>
              <w:rPr>
                <w:rFonts w:hint="eastAsia"/>
              </w:rPr>
              <w:lastRenderedPageBreak/>
              <w:t>率=（104輔導後就醫次數－103輔導前就醫次數）÷103輔導前就醫次數。備註：因涉資料申報作業，預定105年2月提報全年成效。</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lastRenderedPageBreak/>
              <w:t>20%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社會發展</w:t>
            </w:r>
          </w:p>
        </w:tc>
      </w:tr>
      <w:tr w:rsidR="00095697" w:rsidTr="00130E66">
        <w:trPr>
          <w:divId w:val="108784769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lastRenderedPageBreak/>
              <w:t>十一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提升組織量能</w:t>
            </w: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提升年度考試及格錄取人員進用比例</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（申請年度考試分發人員數÷本年度薦任第9職等以下非主管人員出缺數）×100％</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40%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無</w:t>
            </w:r>
          </w:p>
        </w:tc>
      </w:tr>
      <w:tr w:rsidR="00095697" w:rsidTr="00130E66">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有效導入「人力資源管理資訊系統」(WebHR)，運用於人事統計、分析及決策之參考與運用</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1.本部及所屬人事資料之正確性及完整性年度成績達成90分</w:t>
            </w:r>
          </w:p>
          <w:p w:rsidR="00095697" w:rsidRDefault="00172F0A">
            <w:pPr>
              <w:pStyle w:val="Web"/>
              <w:wordWrap w:val="0"/>
              <w:spacing w:before="0" w:beforeAutospacing="0" w:after="0" w:afterAutospacing="0" w:line="320" w:lineRule="exact"/>
            </w:pPr>
            <w:r>
              <w:rPr>
                <w:rFonts w:hint="eastAsia"/>
              </w:rPr>
              <w:t>2.督導各所屬機關（構）確實依時程辦理導入各項作業即時更正</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90分</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無</w:t>
            </w:r>
          </w:p>
        </w:tc>
      </w:tr>
      <w:tr w:rsidR="00095697" w:rsidTr="00130E66">
        <w:trPr>
          <w:divId w:val="1087847697"/>
        </w:trPr>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十二</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自由經濟示範區推動計畫</w:t>
            </w:r>
            <w:r w:rsidR="00211923" w:rsidRPr="00211923">
              <w:rPr>
                <w:rFonts w:asciiTheme="minorEastAsia" w:eastAsiaTheme="minorEastAsia" w:hAnsiTheme="minorEastAsia" w:hint="eastAsia"/>
              </w:rPr>
              <w:t>（跨機關目標）</w:t>
            </w: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醫療服務國際化計畫會員醫療機構國際病人服務人次</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醫療服務國際化計畫會員醫院之國際病人服務量</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27萬人次</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無</w:t>
            </w:r>
          </w:p>
        </w:tc>
      </w:tr>
      <w:tr w:rsidR="00095697" w:rsidTr="00130E66">
        <w:trPr>
          <w:divId w:val="1087847697"/>
        </w:trPr>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十三</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改善所得分配具體方案</w:t>
            </w:r>
            <w:r w:rsidR="00211923" w:rsidRPr="00211923">
              <w:rPr>
                <w:rFonts w:hint="eastAsia"/>
              </w:rPr>
              <w:t>（跨機關目標）</w:t>
            </w:r>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提供低收入戶及中低收入戶醫療費用補助減少家庭消費支出</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各級政府投入低收入戶及中低收入戶醫療補助經費執行達12億元</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100%</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無</w:t>
            </w:r>
          </w:p>
        </w:tc>
      </w:tr>
      <w:tr w:rsidR="00095697" w:rsidTr="00130E66">
        <w:trPr>
          <w:divId w:val="1087847697"/>
        </w:trPr>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十四</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跨域加值公共建設及科技發展財務規劃方案</w:t>
            </w:r>
            <w:r w:rsidR="00211923" w:rsidRPr="00211923">
              <w:rPr>
                <w:rFonts w:hint="eastAsia"/>
              </w:rPr>
              <w:t>（跨機關目標）</w:t>
            </w:r>
            <w:bookmarkStart w:id="0" w:name="_GoBack"/>
            <w:bookmarkEnd w:id="0"/>
          </w:p>
        </w:tc>
        <w:tc>
          <w:tcPr>
            <w:tcW w:w="137"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新竹生醫園區醫院預算執行率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臺灣大學辦理新竹生醫園區醫院預算執行數／本部年度編列補助新竹生醫園區醫院預算數</w:t>
            </w:r>
          </w:p>
        </w:tc>
        <w:tc>
          <w:tcPr>
            <w:tcW w:w="61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95%</w:t>
            </w:r>
          </w:p>
        </w:tc>
        <w:tc>
          <w:tcPr>
            <w:tcW w:w="552"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公共建設</w:t>
            </w:r>
          </w:p>
        </w:tc>
      </w:tr>
    </w:tbl>
    <w:p w:rsidR="00095697" w:rsidRDefault="00172F0A">
      <w:pPr>
        <w:pStyle w:val="Web"/>
        <w:spacing w:before="0" w:beforeAutospacing="0" w:after="0" w:afterAutospacing="0" w:line="320" w:lineRule="exact"/>
        <w:divId w:val="1087847697"/>
        <w:rPr>
          <w:sz w:val="18"/>
          <w:szCs w:val="18"/>
        </w:rPr>
      </w:pPr>
      <w:r>
        <w:rPr>
          <w:rFonts w:hint="eastAsia"/>
          <w:sz w:val="18"/>
          <w:szCs w:val="18"/>
        </w:rPr>
        <w:t>註：</w:t>
      </w:r>
    </w:p>
    <w:p w:rsidR="00095697" w:rsidRDefault="00172F0A">
      <w:pPr>
        <w:pStyle w:val="Web"/>
        <w:spacing w:before="0" w:beforeAutospacing="0" w:after="0" w:afterAutospacing="0" w:line="320" w:lineRule="exact"/>
        <w:divId w:val="1087847697"/>
        <w:rPr>
          <w:sz w:val="18"/>
          <w:szCs w:val="18"/>
        </w:rPr>
      </w:pPr>
      <w:r>
        <w:rPr>
          <w:rFonts w:hint="eastAsia"/>
          <w:sz w:val="18"/>
          <w:szCs w:val="18"/>
        </w:rPr>
        <w:t>評估體制之數字代號意義如下：</w:t>
      </w:r>
    </w:p>
    <w:p w:rsidR="00095697" w:rsidRDefault="00172F0A">
      <w:pPr>
        <w:pStyle w:val="Web"/>
        <w:spacing w:before="0" w:beforeAutospacing="0" w:after="0" w:afterAutospacing="0" w:line="320" w:lineRule="exact"/>
        <w:divId w:val="1087847697"/>
        <w:rPr>
          <w:sz w:val="18"/>
          <w:szCs w:val="18"/>
        </w:rPr>
      </w:pPr>
      <w:r>
        <w:rPr>
          <w:rFonts w:hint="eastAsia"/>
          <w:sz w:val="18"/>
          <w:szCs w:val="18"/>
        </w:rPr>
        <w:t xml:space="preserve">　　1.指實際評估作業係運用既有之組織架構進行。</w:t>
      </w:r>
    </w:p>
    <w:p w:rsidR="00095697" w:rsidRDefault="00172F0A">
      <w:pPr>
        <w:pStyle w:val="Web"/>
        <w:spacing w:before="0" w:beforeAutospacing="0" w:after="0" w:afterAutospacing="0" w:line="320" w:lineRule="exact"/>
        <w:divId w:val="1087847697"/>
        <w:rPr>
          <w:sz w:val="18"/>
          <w:szCs w:val="18"/>
        </w:rPr>
      </w:pPr>
      <w:r>
        <w:rPr>
          <w:rFonts w:hint="eastAsia"/>
          <w:sz w:val="18"/>
          <w:szCs w:val="18"/>
        </w:rPr>
        <w:t xml:space="preserve">　　2.指實際評估作業係由特定之任務編組進行。</w:t>
      </w:r>
    </w:p>
    <w:p w:rsidR="00095697" w:rsidRDefault="00172F0A">
      <w:pPr>
        <w:pStyle w:val="Web"/>
        <w:spacing w:before="0" w:beforeAutospacing="0" w:after="0" w:afterAutospacing="0" w:line="320" w:lineRule="exact"/>
        <w:divId w:val="1087847697"/>
        <w:rPr>
          <w:sz w:val="18"/>
          <w:szCs w:val="18"/>
        </w:rPr>
      </w:pPr>
      <w:r>
        <w:rPr>
          <w:rFonts w:hint="eastAsia"/>
          <w:sz w:val="18"/>
          <w:szCs w:val="18"/>
        </w:rPr>
        <w:t xml:space="preserve">　　3.指實際評估作業係透過第三者方式（如由專家學者）進行。</w:t>
      </w:r>
    </w:p>
    <w:p w:rsidR="00095697" w:rsidRDefault="00172F0A">
      <w:pPr>
        <w:pStyle w:val="Web"/>
        <w:spacing w:before="0" w:beforeAutospacing="0" w:after="0" w:afterAutospacing="0" w:line="320" w:lineRule="exact"/>
        <w:divId w:val="1087847697"/>
        <w:rPr>
          <w:sz w:val="18"/>
          <w:szCs w:val="18"/>
        </w:rPr>
      </w:pPr>
      <w:r>
        <w:rPr>
          <w:rFonts w:hint="eastAsia"/>
          <w:sz w:val="18"/>
          <w:szCs w:val="18"/>
        </w:rPr>
        <w:t xml:space="preserve">　　4.指實際評估作業係運用既有之組織架構並邀請第三者共同參與進行。</w:t>
      </w:r>
    </w:p>
    <w:p w:rsidR="00095697" w:rsidRDefault="00172F0A">
      <w:pPr>
        <w:pStyle w:val="Web"/>
        <w:spacing w:before="0" w:beforeAutospacing="0" w:after="0" w:afterAutospacing="0" w:line="320" w:lineRule="exact"/>
        <w:divId w:val="1087847697"/>
        <w:rPr>
          <w:sz w:val="18"/>
          <w:szCs w:val="18"/>
        </w:rPr>
      </w:pPr>
      <w:r>
        <w:rPr>
          <w:rFonts w:hint="eastAsia"/>
          <w:sz w:val="18"/>
          <w:szCs w:val="18"/>
        </w:rPr>
        <w:t xml:space="preserve">　　5.其它。</w:t>
      </w:r>
    </w:p>
    <w:p w:rsidR="00095697" w:rsidRDefault="00172F0A" w:rsidP="00F3541F">
      <w:pPr>
        <w:pStyle w:val="Web"/>
        <w:spacing w:beforeLines="1" w:beforeAutospacing="0" w:after="0" w:afterAutospacing="0" w:line="400" w:lineRule="exact"/>
        <w:divId w:val="1087847697"/>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095697">
        <w:trPr>
          <w:divId w:val="1087847697"/>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共同性指標</w:t>
            </w:r>
          </w:p>
        </w:tc>
      </w:tr>
      <w:tr w:rsidR="00095697">
        <w:trPr>
          <w:divId w:val="1087847697"/>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5697" w:rsidRDefault="00095697">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年度目標值</w:t>
            </w:r>
          </w:p>
        </w:tc>
      </w:tr>
      <w:tr w:rsidR="00095697">
        <w:trPr>
          <w:divId w:val="1087847697"/>
        </w:trPr>
        <w:tc>
          <w:tcPr>
            <w:tcW w:w="100"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0.007%</w:t>
            </w:r>
          </w:p>
        </w:tc>
      </w:tr>
      <w:tr w:rsidR="00095697">
        <w:trPr>
          <w:divId w:val="1087847697"/>
        </w:trPr>
        <w:tc>
          <w:tcPr>
            <w:tcW w:w="100"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DC7569">
            <w:pPr>
              <w:wordWrap w:val="0"/>
              <w:spacing w:line="320" w:lineRule="exact"/>
              <w:jc w:val="center"/>
            </w:pPr>
            <w:r>
              <w:rPr>
                <w:rFonts w:hint="eastAsia"/>
              </w:rPr>
              <w:t>主辦</w:t>
            </w:r>
            <w:r w:rsidR="00172F0A">
              <w:rPr>
                <w:rFonts w:hint="eastAsia"/>
              </w:rPr>
              <w:t>1項</w:t>
            </w:r>
          </w:p>
          <w:p w:rsidR="00DC7569" w:rsidRDefault="00DC7569">
            <w:pPr>
              <w:wordWrap w:val="0"/>
              <w:spacing w:line="320" w:lineRule="exact"/>
              <w:jc w:val="center"/>
            </w:pPr>
            <w:r>
              <w:rPr>
                <w:rFonts w:hint="eastAsia"/>
              </w:rPr>
              <w:t>協辦7項</w:t>
            </w:r>
          </w:p>
        </w:tc>
      </w:tr>
      <w:tr w:rsidR="00095697">
        <w:trPr>
          <w:divId w:val="1087847697"/>
        </w:trPr>
        <w:tc>
          <w:tcPr>
            <w:tcW w:w="100"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100項</w:t>
            </w:r>
          </w:p>
        </w:tc>
      </w:tr>
      <w:tr w:rsidR="00095697">
        <w:trPr>
          <w:divId w:val="108784769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90%</w:t>
            </w:r>
          </w:p>
        </w:tc>
      </w:tr>
      <w:tr w:rsidR="00095697">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5%</w:t>
            </w:r>
          </w:p>
        </w:tc>
      </w:tr>
      <w:tr w:rsidR="00095697">
        <w:trPr>
          <w:divId w:val="108784769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-0.18%</w:t>
            </w:r>
          </w:p>
        </w:tc>
      </w:tr>
      <w:tr w:rsidR="00095697">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pPr>
            <w:r>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1</w:t>
            </w:r>
          </w:p>
        </w:tc>
      </w:tr>
    </w:tbl>
    <w:p w:rsidR="00095697" w:rsidRDefault="00172F0A">
      <w:pPr>
        <w:pStyle w:val="Web"/>
        <w:spacing w:before="0" w:beforeAutospacing="0" w:after="0" w:afterAutospacing="0" w:line="320" w:lineRule="exact"/>
        <w:divId w:val="1087847697"/>
        <w:rPr>
          <w:sz w:val="18"/>
          <w:szCs w:val="18"/>
        </w:rPr>
      </w:pPr>
      <w:r>
        <w:rPr>
          <w:rFonts w:hint="eastAsia"/>
          <w:sz w:val="18"/>
          <w:szCs w:val="18"/>
        </w:rPr>
        <w:t>註：</w:t>
      </w:r>
    </w:p>
    <w:p w:rsidR="00095697" w:rsidRDefault="00172F0A">
      <w:pPr>
        <w:pStyle w:val="Web"/>
        <w:spacing w:before="0" w:beforeAutospacing="0" w:after="0" w:afterAutospacing="0" w:line="320" w:lineRule="exact"/>
        <w:divId w:val="1087847697"/>
        <w:rPr>
          <w:sz w:val="18"/>
          <w:szCs w:val="18"/>
        </w:rPr>
      </w:pPr>
      <w:r>
        <w:rPr>
          <w:rFonts w:hint="eastAsia"/>
          <w:sz w:val="18"/>
          <w:szCs w:val="18"/>
        </w:rPr>
        <w:t>評估體制之數字代號意義如下：</w:t>
      </w:r>
    </w:p>
    <w:p w:rsidR="00095697" w:rsidRDefault="00172F0A">
      <w:pPr>
        <w:pStyle w:val="Web"/>
        <w:spacing w:before="0" w:beforeAutospacing="0" w:after="0" w:afterAutospacing="0" w:line="320" w:lineRule="exact"/>
        <w:divId w:val="1087847697"/>
        <w:rPr>
          <w:sz w:val="18"/>
          <w:szCs w:val="18"/>
        </w:rPr>
      </w:pPr>
      <w:r>
        <w:rPr>
          <w:rFonts w:hint="eastAsia"/>
          <w:sz w:val="18"/>
          <w:szCs w:val="18"/>
        </w:rPr>
        <w:t xml:space="preserve">　　1.指實際評估作業係運用既有之組織架構進行。</w:t>
      </w:r>
    </w:p>
    <w:p w:rsidR="00095697" w:rsidRDefault="00172F0A">
      <w:pPr>
        <w:pStyle w:val="Web"/>
        <w:spacing w:before="0" w:beforeAutospacing="0" w:after="0" w:afterAutospacing="0" w:line="320" w:lineRule="exact"/>
        <w:divId w:val="1087847697"/>
        <w:rPr>
          <w:sz w:val="18"/>
          <w:szCs w:val="18"/>
        </w:rPr>
      </w:pPr>
      <w:r>
        <w:rPr>
          <w:rFonts w:hint="eastAsia"/>
          <w:sz w:val="18"/>
          <w:szCs w:val="18"/>
        </w:rPr>
        <w:t xml:space="preserve">　　2.指實際評估作業係由特定之任務編組進行。</w:t>
      </w:r>
    </w:p>
    <w:p w:rsidR="00095697" w:rsidRDefault="00172F0A">
      <w:pPr>
        <w:pStyle w:val="Web"/>
        <w:spacing w:before="0" w:beforeAutospacing="0" w:after="0" w:afterAutospacing="0" w:line="320" w:lineRule="exact"/>
        <w:divId w:val="1087847697"/>
        <w:rPr>
          <w:sz w:val="18"/>
          <w:szCs w:val="18"/>
        </w:rPr>
      </w:pPr>
      <w:r>
        <w:rPr>
          <w:rFonts w:hint="eastAsia"/>
          <w:sz w:val="18"/>
          <w:szCs w:val="18"/>
        </w:rPr>
        <w:t xml:space="preserve">　　3.指實際評估作業係透過第三者方式（如由專家學者）進行。</w:t>
      </w:r>
    </w:p>
    <w:p w:rsidR="00095697" w:rsidRDefault="00172F0A">
      <w:pPr>
        <w:pStyle w:val="Web"/>
        <w:spacing w:before="0" w:beforeAutospacing="0" w:after="0" w:afterAutospacing="0" w:line="320" w:lineRule="exact"/>
        <w:divId w:val="1087847697"/>
        <w:rPr>
          <w:sz w:val="18"/>
          <w:szCs w:val="18"/>
        </w:rPr>
      </w:pPr>
      <w:r>
        <w:rPr>
          <w:rFonts w:hint="eastAsia"/>
          <w:sz w:val="18"/>
          <w:szCs w:val="18"/>
        </w:rPr>
        <w:t xml:space="preserve">　　4.指實際評估作業係運用既有之組織架構並邀請第三者共同參與進行。</w:t>
      </w:r>
    </w:p>
    <w:p w:rsidR="00095697" w:rsidRDefault="00172F0A">
      <w:pPr>
        <w:pStyle w:val="Web"/>
        <w:spacing w:before="0" w:beforeAutospacing="0" w:after="0" w:afterAutospacing="0" w:line="320" w:lineRule="exact"/>
        <w:divId w:val="1087847697"/>
        <w:rPr>
          <w:sz w:val="18"/>
          <w:szCs w:val="18"/>
        </w:rPr>
      </w:pPr>
      <w:r>
        <w:rPr>
          <w:rFonts w:hint="eastAsia"/>
          <w:sz w:val="18"/>
          <w:szCs w:val="18"/>
        </w:rPr>
        <w:t xml:space="preserve">　　5.其它。</w:t>
      </w:r>
    </w:p>
    <w:p w:rsidR="00095697" w:rsidRDefault="00172F0A" w:rsidP="00F3541F">
      <w:pPr>
        <w:pStyle w:val="Web"/>
        <w:spacing w:beforeLines="1" w:beforeAutospacing="0" w:after="0" w:afterAutospacing="0" w:line="400" w:lineRule="exact"/>
        <w:divId w:val="1087847697"/>
        <w:rPr>
          <w:sz w:val="28"/>
          <w:szCs w:val="28"/>
        </w:rPr>
      </w:pPr>
      <w:r>
        <w:br w:type="page"/>
      </w:r>
      <w:r>
        <w:rPr>
          <w:rFonts w:hint="eastAsia"/>
          <w:b/>
          <w:bCs/>
          <w:sz w:val="28"/>
          <w:szCs w:val="28"/>
        </w:rPr>
        <w:lastRenderedPageBreak/>
        <w:t>肆、衛生福利部年度重要施政計畫</w:t>
      </w:r>
    </w:p>
    <w:tbl>
      <w:tblPr>
        <w:tblW w:w="5002"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03"/>
        <w:gridCol w:w="1605"/>
        <w:gridCol w:w="685"/>
        <w:gridCol w:w="5485"/>
        <w:gridCol w:w="847"/>
      </w:tblGrid>
      <w:tr w:rsidR="00095697" w:rsidTr="00C75180">
        <w:trPr>
          <w:divId w:val="1087847697"/>
          <w:tblHeader/>
        </w:trPr>
        <w:tc>
          <w:tcPr>
            <w:tcW w:w="784" w:type="pct"/>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工作計畫名稱</w:t>
            </w:r>
          </w:p>
        </w:tc>
        <w:tc>
          <w:tcPr>
            <w:tcW w:w="785" w:type="pct"/>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重要計畫項目</w:t>
            </w:r>
          </w:p>
        </w:tc>
        <w:tc>
          <w:tcPr>
            <w:tcW w:w="335" w:type="pct"/>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計畫類別</w:t>
            </w:r>
          </w:p>
        </w:tc>
        <w:tc>
          <w:tcPr>
            <w:tcW w:w="2681" w:type="pct"/>
            <w:tcBorders>
              <w:top w:val="outset" w:sz="6" w:space="0" w:color="000000"/>
              <w:left w:val="outset" w:sz="6" w:space="0" w:color="000000"/>
              <w:bottom w:val="outset" w:sz="6" w:space="0" w:color="000000"/>
              <w:right w:val="outset" w:sz="6" w:space="0" w:color="000000"/>
            </w:tcBorders>
            <w:vAlign w:val="center"/>
            <w:hideMark/>
          </w:tcPr>
          <w:p w:rsidR="00095697" w:rsidRDefault="00172F0A">
            <w:pPr>
              <w:wordWrap w:val="0"/>
              <w:spacing w:line="320" w:lineRule="exact"/>
              <w:jc w:val="center"/>
            </w:pPr>
            <w:r>
              <w:rPr>
                <w:rFonts w:hint="eastAsia"/>
              </w:rPr>
              <w:t>實施內容</w:t>
            </w:r>
          </w:p>
        </w:tc>
        <w:tc>
          <w:tcPr>
            <w:tcW w:w="414" w:type="pct"/>
            <w:tcBorders>
              <w:top w:val="outset" w:sz="6" w:space="0" w:color="000000"/>
              <w:left w:val="outset" w:sz="6" w:space="0" w:color="000000"/>
              <w:bottom w:val="outset" w:sz="6" w:space="0" w:color="000000"/>
              <w:right w:val="outset" w:sz="6" w:space="0" w:color="000000"/>
            </w:tcBorders>
            <w:vAlign w:val="center"/>
            <w:hideMark/>
          </w:tcPr>
          <w:p w:rsidR="00095697" w:rsidRDefault="00172F0A" w:rsidP="00C75180">
            <w:pPr>
              <w:spacing w:line="320" w:lineRule="exact"/>
              <w:jc w:val="center"/>
            </w:pPr>
            <w:r>
              <w:rPr>
                <w:rFonts w:hint="eastAsia"/>
              </w:rPr>
              <w:t>與KPI關聯</w:t>
            </w:r>
          </w:p>
        </w:tc>
      </w:tr>
      <w:tr w:rsidR="00095697" w:rsidTr="00C75180">
        <w:trPr>
          <w:divId w:val="108784769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社會福利服務業務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建構托育管理制度實施計畫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 xml:space="preserve">一、建構完善保母托育管理制度，提昇幼兒照顧品質。 </w:t>
            </w:r>
          </w:p>
          <w:p w:rsidR="00095697" w:rsidRDefault="00172F0A">
            <w:pPr>
              <w:pStyle w:val="Web"/>
              <w:wordWrap w:val="0"/>
              <w:spacing w:before="0" w:beforeAutospacing="0" w:after="0" w:afterAutospacing="0" w:line="320" w:lineRule="exact"/>
              <w:ind w:left="480" w:hanging="480"/>
            </w:pPr>
            <w:r>
              <w:rPr>
                <w:rFonts w:hint="eastAsia"/>
              </w:rPr>
              <w:t xml:space="preserve">二、辦理社區保母系統管理費用補助，培訓專業管理人力。 </w:t>
            </w:r>
          </w:p>
          <w:p w:rsidR="00095697" w:rsidRDefault="00172F0A">
            <w:pPr>
              <w:pStyle w:val="Web"/>
              <w:wordWrap w:val="0"/>
              <w:spacing w:before="0" w:beforeAutospacing="0" w:after="0" w:afterAutospacing="0" w:line="320" w:lineRule="exact"/>
              <w:ind w:left="480" w:hanging="480"/>
            </w:pPr>
            <w:r>
              <w:rPr>
                <w:rFonts w:hint="eastAsia"/>
              </w:rPr>
              <w:t xml:space="preserve">三、補助地方政府專案人力，確實推動本項工作。 </w:t>
            </w:r>
          </w:p>
          <w:p w:rsidR="00095697" w:rsidRDefault="00172F0A">
            <w:pPr>
              <w:pStyle w:val="Web"/>
              <w:wordWrap w:val="0"/>
              <w:spacing w:before="0" w:beforeAutospacing="0" w:after="0" w:afterAutospacing="0" w:line="320" w:lineRule="exact"/>
              <w:ind w:left="480" w:hanging="480"/>
            </w:pPr>
            <w:r>
              <w:rPr>
                <w:rFonts w:hint="eastAsia"/>
              </w:rPr>
              <w:t>四、補助部分托育費用補助，減輕家庭負擔。</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社區保母系統保母人數</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父母未就業家庭育兒津貼實施計畫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rsidP="006E4510">
            <w:pPr>
              <w:pStyle w:val="Web"/>
              <w:wordWrap w:val="0"/>
              <w:spacing w:before="0" w:beforeAutospacing="0" w:after="0" w:afterAutospacing="0" w:line="320" w:lineRule="exact"/>
            </w:pPr>
            <w:r>
              <w:rPr>
                <w:rFonts w:hint="eastAsia"/>
              </w:rPr>
              <w:t>訂定「父母未就業家庭育兒津貼實施計畫」，補助父母至少一方未就業在家照顧2足歲以下幼兒，低收入戶家庭每月補助5,000元、中低收入戶家庭每月補助4,000元、綜合所得稅稅率未達20％家庭每月補助2,500元。</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父母未就業家庭育兒津貼涵蓋率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推動身心障礙鑑定與需求評估新制</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其它</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rsidP="006E4510">
            <w:pPr>
              <w:pStyle w:val="Web"/>
              <w:wordWrap w:val="0"/>
              <w:spacing w:before="0" w:beforeAutospacing="0" w:after="0" w:afterAutospacing="0" w:line="320" w:lineRule="exact"/>
            </w:pPr>
            <w:r>
              <w:rPr>
                <w:rFonts w:hint="eastAsia"/>
              </w:rPr>
              <w:t>推動身心障礙者鑑定與需求評估新制，辦理新申請者、申請重新鑑定者之新制鑑定、需求評估及換證作業，並逐年完成原領有手冊者之換證作業。</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推動身心障礙鑑定與需求評估新制</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建立老人社區初級預防照顧服務體系</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其它</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rsidP="006E4510">
            <w:pPr>
              <w:pStyle w:val="Web"/>
              <w:wordWrap w:val="0"/>
              <w:spacing w:before="0" w:beforeAutospacing="0" w:after="0" w:afterAutospacing="0" w:line="320" w:lineRule="exact"/>
            </w:pPr>
            <w:r>
              <w:rPr>
                <w:rFonts w:hint="eastAsia"/>
              </w:rPr>
              <w:t>補助民間單位辦理社區照顧關懷據點，針對社區老人提供關懷訪視、電話問安/諮詢及轉介服務、餐飲服務、健康促進活動等。</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提升老人福利服務量能</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推動中低收入老人補助裝置假牙實施計畫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rsidP="006E4510">
            <w:pPr>
              <w:pStyle w:val="Web"/>
              <w:wordWrap w:val="0"/>
              <w:spacing w:before="0" w:beforeAutospacing="0" w:after="0" w:afterAutospacing="0" w:line="320" w:lineRule="exact"/>
            </w:pPr>
            <w:r>
              <w:rPr>
                <w:rFonts w:hint="eastAsia"/>
              </w:rPr>
              <w:t>針對年滿65歲以上之低收入戶、中低收入戶、領有中低收入老人生活津貼、身心障礙者生活補助費、各級政府全額補助收容安置或各級政府補助身心障礙者日間照顧及住宿式照顧費用達50％以上，並經醫師評估缺牙需裝置活動假牙者，以保障老人口腔健康。</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保障中低收入老人口腔健康權益</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推動高風險家庭關懷輔導處遇服務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一、經社政、教育、衛生、民政、勞政、警政等相關單位依高風險家庭評估表篩選轉介遭遇困難或有需求高風險家庭及兒童少年，轉介社政單位主動提供預防性服務方案。</w:t>
            </w:r>
          </w:p>
          <w:p w:rsidR="00095697" w:rsidRDefault="00172F0A">
            <w:pPr>
              <w:pStyle w:val="Web"/>
              <w:wordWrap w:val="0"/>
              <w:spacing w:before="0" w:beforeAutospacing="0" w:after="0" w:afterAutospacing="0" w:line="320" w:lineRule="exact"/>
              <w:ind w:left="480" w:hanging="480"/>
            </w:pPr>
            <w:r>
              <w:rPr>
                <w:rFonts w:hint="eastAsia"/>
              </w:rPr>
              <w:t>二、補助由直轄市、縣市政府，結合民間專業團體聘用社工人力，辦理高風險家庭兒童少年關懷輔導，提供專業人員關懷訪視，以個案管理員角色模式，為個案家庭做需求評估、尋求資源、安排轉介、督導服務、追蹤評估等，提供支持性、補充性服務，增權家庭建立完整家庭功能服務。</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推動高風險家庭關懷輔導處遇服務</w:t>
            </w:r>
          </w:p>
        </w:tc>
      </w:tr>
      <w:tr w:rsidR="00095697" w:rsidTr="00C75180">
        <w:trPr>
          <w:divId w:val="108784769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社會救助業務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督導辦理各項救助工作</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其它</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一、規劃資訊系統：申請低/中低收入戶因須查調戶籍資料、收入與財產等，相關文件較為繁瑣，規劃強化弱勢e關懷計畫「全國社會福利資源整合系統」，縮短審查時程。</w:t>
            </w:r>
          </w:p>
          <w:p w:rsidR="00095697" w:rsidRDefault="00172F0A">
            <w:pPr>
              <w:pStyle w:val="Web"/>
              <w:wordWrap w:val="0"/>
              <w:spacing w:before="0" w:beforeAutospacing="0" w:after="0" w:afterAutospacing="0" w:line="320" w:lineRule="exact"/>
              <w:ind w:left="480" w:hanging="480"/>
            </w:pPr>
            <w:r>
              <w:rPr>
                <w:rFonts w:hint="eastAsia"/>
              </w:rPr>
              <w:t>二、加強社會救助通報：加強警察、教育、保育、</w:t>
            </w:r>
            <w:r>
              <w:rPr>
                <w:rFonts w:hint="eastAsia"/>
              </w:rPr>
              <w:lastRenderedPageBreak/>
              <w:t>社工、醫事人員及村里幹事之教育宣導，使其在執行業務時知悉有社會救助需要之個人或家庭時，儘速通報直轄市、縣（市）政府。</w:t>
            </w:r>
          </w:p>
          <w:p w:rsidR="00095697" w:rsidRDefault="00172F0A">
            <w:pPr>
              <w:pStyle w:val="Web"/>
              <w:wordWrap w:val="0"/>
              <w:spacing w:before="0" w:beforeAutospacing="0" w:after="0" w:afterAutospacing="0" w:line="320" w:lineRule="exact"/>
              <w:ind w:left="480" w:hanging="480"/>
            </w:pPr>
            <w:r>
              <w:rPr>
                <w:rFonts w:hint="eastAsia"/>
              </w:rPr>
              <w:t>三、加強與勞政單位合作，針對（中）低收入戶內有工作能力人口，轉介主動提供就業推介與就業輔導措施，以協助其家戶穩定就業，達到自立脫貧之目標。</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lastRenderedPageBreak/>
              <w:t>納入低收入戶及中低收入戶照顧人</w:t>
            </w:r>
            <w:r>
              <w:rPr>
                <w:rFonts w:hint="eastAsia"/>
              </w:rPr>
              <w:lastRenderedPageBreak/>
              <w:t>數</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辦理急難救助工作</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其它</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一、補助直轄市、縣（市）政府辦理「馬上關懷」急難救助，建立村里在地化之全民通報網絡，主動發掘個案，並針對負擔家計主要責任遭逢急難者，透過訪視認定提供及時關懷及救助，避免不幸事件發生。</w:t>
            </w:r>
          </w:p>
          <w:p w:rsidR="00095697" w:rsidRDefault="00172F0A">
            <w:pPr>
              <w:pStyle w:val="Web"/>
              <w:wordWrap w:val="0"/>
              <w:spacing w:before="0" w:beforeAutospacing="0" w:after="0" w:afterAutospacing="0" w:line="320" w:lineRule="exact"/>
              <w:ind w:left="480" w:hanging="480"/>
            </w:pPr>
            <w:r>
              <w:rPr>
                <w:rFonts w:hint="eastAsia"/>
              </w:rPr>
              <w:t>二、辦理民眾急難救助，針對地方政府救助後仍陷於困境轉報本部者，再予救助，協助弱勢者度過經濟急困。</w:t>
            </w:r>
          </w:p>
          <w:p w:rsidR="00095697" w:rsidRDefault="00172F0A">
            <w:pPr>
              <w:pStyle w:val="Web"/>
              <w:wordWrap w:val="0"/>
              <w:spacing w:before="0" w:beforeAutospacing="0" w:after="0" w:afterAutospacing="0" w:line="320" w:lineRule="exact"/>
              <w:ind w:left="480" w:hanging="480"/>
            </w:pPr>
            <w:r>
              <w:rPr>
                <w:rFonts w:hint="eastAsia"/>
              </w:rPr>
              <w:t>三、建構急難救助機制，有效整合政府與民間部門之間救助資源，提供弱勢民眾及時有效救助。</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095697" w:rsidP="00C75180">
            <w:pPr>
              <w:jc w:val="both"/>
            </w:pPr>
          </w:p>
        </w:tc>
      </w:tr>
      <w:tr w:rsidR="00095697" w:rsidTr="00C75180">
        <w:trPr>
          <w:divId w:val="108784769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社工及社區發展業務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規劃建立社會工作專業</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其它</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一、依據社會工作師接受繼續教育及執業執照更新辦法規定，辦理社會工作師繼續教育積分審查認定、課程及積分採認審定，以建立培訓機制，強化其專業處遇知能。</w:t>
            </w:r>
          </w:p>
          <w:p w:rsidR="00095697" w:rsidRDefault="00172F0A">
            <w:pPr>
              <w:pStyle w:val="Web"/>
              <w:wordWrap w:val="0"/>
              <w:spacing w:before="0" w:beforeAutospacing="0" w:after="0" w:afterAutospacing="0" w:line="320" w:lineRule="exact"/>
              <w:ind w:left="480" w:hanging="480"/>
            </w:pPr>
            <w:r>
              <w:rPr>
                <w:rFonts w:hint="eastAsia"/>
              </w:rPr>
              <w:t>二、依據「專科社工師分科甄審及接受繼續教育辦法」規定，辦理5專科甄審之初審及複審（筆試及口試）及合格訓練組織認定先期規劃等作業，以因應社會變遷與發展，提升社會工作師專業服務品質，並對特定族群提供專精深入之服務。</w:t>
            </w:r>
          </w:p>
          <w:p w:rsidR="00095697" w:rsidRDefault="00172F0A">
            <w:pPr>
              <w:pStyle w:val="Web"/>
              <w:wordWrap w:val="0"/>
              <w:spacing w:before="0" w:beforeAutospacing="0" w:after="0" w:afterAutospacing="0" w:line="320" w:lineRule="exact"/>
              <w:ind w:left="480" w:hanging="480"/>
            </w:pPr>
            <w:r>
              <w:rPr>
                <w:rFonts w:hint="eastAsia"/>
              </w:rPr>
              <w:t>三、建置全國性社會工作人力資料庫，完善社工人力資源管理，促進專業化發展，未來並研議納入醫事人員執業、繼續教育積分管理系統，以利統合管理。</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健全社會工作制度及充實地方政府社工人力</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推動充實地方政府社工人力</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其它</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rsidP="006E4510">
            <w:pPr>
              <w:pStyle w:val="Web"/>
              <w:wordWrap w:val="0"/>
              <w:spacing w:before="0" w:beforeAutospacing="0" w:after="0" w:afterAutospacing="0" w:line="320" w:lineRule="exact"/>
            </w:pPr>
            <w:r>
              <w:rPr>
                <w:rFonts w:hint="eastAsia"/>
              </w:rPr>
              <w:t>依據行政院99年9月14日核定「充實地方政府社工人力配置及進用計畫」，100年增補各地方政府366名約聘社工員，101年至105年預計進用1,096名正式編制社工員，106年至114年以約聘社工人員出缺即進用正式人員方式再納編394名社工人力，以落實兒少保護、家暴及性侵害防治、身心障礙、老人、婦女、社會救助等社會工作直接服務業務之推動。</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健全社會工作制度及充實地方政府社工人力</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推展社區發展工作</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其它</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一、辦理社區發展工作評鑑，加強輔導社區發展協會組織，強化社區福利服務功能，以期社區整體福祉的提升。</w:t>
            </w:r>
          </w:p>
          <w:p w:rsidR="00095697" w:rsidRDefault="00172F0A">
            <w:pPr>
              <w:pStyle w:val="Web"/>
              <w:wordWrap w:val="0"/>
              <w:spacing w:before="0" w:beforeAutospacing="0" w:after="0" w:afterAutospacing="0" w:line="320" w:lineRule="exact"/>
              <w:ind w:left="480" w:hanging="480"/>
            </w:pPr>
            <w:r>
              <w:rPr>
                <w:rFonts w:hint="eastAsia"/>
              </w:rPr>
              <w:t>二、補助社區辦理社區意識凝聚活動（社區成長學</w:t>
            </w:r>
            <w:r>
              <w:rPr>
                <w:rFonts w:hint="eastAsia"/>
              </w:rPr>
              <w:lastRenderedPageBreak/>
              <w:t>習活動、民俗技藝團隊活動、社區刊物及社區媽媽教室活動）、開發社區人力資源，營造福利化社區（福利化社區旗艦型計畫、社區人力資源培訓、社區防災備災宣導、社區提案培力）等，以提升社區意識，深化福利服務於社區，使社區永續發展。</w:t>
            </w:r>
          </w:p>
          <w:p w:rsidR="00095697" w:rsidRDefault="00172F0A">
            <w:pPr>
              <w:pStyle w:val="Web"/>
              <w:wordWrap w:val="0"/>
              <w:spacing w:before="0" w:beforeAutospacing="0" w:after="0" w:afterAutospacing="0" w:line="320" w:lineRule="exact"/>
              <w:ind w:left="480" w:hanging="480"/>
            </w:pPr>
            <w:r>
              <w:rPr>
                <w:rFonts w:hint="eastAsia"/>
              </w:rPr>
              <w:t>三、辦理績優社區走動式觀摩活動、全國社區民俗育樂活動觀摩會，讓社區相互觀摩，凝聚社區居民團結意識，充實社區居民精神生活。</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095697" w:rsidP="00C75180">
            <w:pPr>
              <w:jc w:val="both"/>
            </w:pPr>
          </w:p>
        </w:tc>
      </w:tr>
      <w:tr w:rsidR="00095697" w:rsidTr="00C75180">
        <w:trPr>
          <w:divId w:val="108784769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lastRenderedPageBreak/>
              <w:t>醫事業務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開創全民均等健康照護計畫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一、完備健康照護體系</w:t>
            </w:r>
          </w:p>
          <w:p w:rsidR="00095697" w:rsidRDefault="00172F0A">
            <w:pPr>
              <w:pStyle w:val="Web"/>
              <w:wordWrap w:val="0"/>
              <w:spacing w:before="0" w:beforeAutospacing="0" w:after="0" w:afterAutospacing="0" w:line="320" w:lineRule="exact"/>
              <w:ind w:left="720" w:hanging="720"/>
            </w:pPr>
            <w:r>
              <w:rPr>
                <w:rFonts w:hint="eastAsia"/>
              </w:rPr>
              <w:t>（一）重塑初級健康照護網絡，提升基層醫事機構服務品質。</w:t>
            </w:r>
          </w:p>
          <w:p w:rsidR="00095697" w:rsidRDefault="00172F0A">
            <w:pPr>
              <w:pStyle w:val="Web"/>
              <w:wordWrap w:val="0"/>
              <w:spacing w:before="0" w:beforeAutospacing="0" w:after="0" w:afterAutospacing="0" w:line="320" w:lineRule="exact"/>
              <w:ind w:left="720" w:hanging="720"/>
            </w:pPr>
            <w:r>
              <w:rPr>
                <w:rFonts w:hint="eastAsia"/>
              </w:rPr>
              <w:t>（二）推展居家及社區安寧照護模式。</w:t>
            </w:r>
          </w:p>
          <w:p w:rsidR="00095697" w:rsidRDefault="00172F0A">
            <w:pPr>
              <w:pStyle w:val="Web"/>
              <w:wordWrap w:val="0"/>
              <w:spacing w:before="0" w:beforeAutospacing="0" w:after="0" w:afterAutospacing="0" w:line="320" w:lineRule="exact"/>
              <w:ind w:left="720" w:hanging="720"/>
            </w:pPr>
            <w:r>
              <w:rPr>
                <w:rFonts w:hint="eastAsia"/>
              </w:rPr>
              <w:t>（三）強化緊急醫療服務系統及指揮體系整合，推動醫院緊急醫療能力分級制度。</w:t>
            </w:r>
          </w:p>
          <w:p w:rsidR="00095697" w:rsidRDefault="00172F0A">
            <w:pPr>
              <w:pStyle w:val="Web"/>
              <w:wordWrap w:val="0"/>
              <w:spacing w:before="0" w:beforeAutospacing="0" w:after="0" w:afterAutospacing="0" w:line="320" w:lineRule="exact"/>
              <w:ind w:left="720" w:hanging="720"/>
            </w:pPr>
            <w:r>
              <w:rPr>
                <w:rFonts w:hint="eastAsia"/>
              </w:rPr>
              <w:t>（四）推廣自動體外心臟電擊去顫器之設置與運用。</w:t>
            </w:r>
          </w:p>
          <w:p w:rsidR="00095697" w:rsidRDefault="00172F0A">
            <w:pPr>
              <w:pStyle w:val="Web"/>
              <w:wordWrap w:val="0"/>
              <w:spacing w:before="0" w:beforeAutospacing="0" w:after="0" w:afterAutospacing="0" w:line="320" w:lineRule="exact"/>
              <w:ind w:left="720" w:hanging="720"/>
            </w:pPr>
            <w:r>
              <w:rPr>
                <w:rFonts w:hint="eastAsia"/>
              </w:rPr>
              <w:t>（五）提升身心障礙者牙科醫療服務可近性，建置照護網絡與轉診制度。</w:t>
            </w:r>
          </w:p>
          <w:p w:rsidR="00095697" w:rsidRDefault="00172F0A">
            <w:pPr>
              <w:pStyle w:val="Web"/>
              <w:wordWrap w:val="0"/>
              <w:spacing w:before="0" w:beforeAutospacing="0" w:after="0" w:afterAutospacing="0" w:line="320" w:lineRule="exact"/>
              <w:ind w:left="720" w:hanging="720"/>
            </w:pPr>
            <w:r>
              <w:rPr>
                <w:rFonts w:hint="eastAsia"/>
              </w:rPr>
              <w:t>（六）加強原住民族及離島地區醫療保健服務。</w:t>
            </w:r>
          </w:p>
          <w:p w:rsidR="00095697" w:rsidRDefault="00172F0A">
            <w:pPr>
              <w:pStyle w:val="Web"/>
              <w:wordWrap w:val="0"/>
              <w:spacing w:before="0" w:beforeAutospacing="0" w:after="0" w:afterAutospacing="0" w:line="320" w:lineRule="exact"/>
              <w:ind w:left="720" w:hanging="720"/>
            </w:pPr>
            <w:r>
              <w:rPr>
                <w:rFonts w:hint="eastAsia"/>
              </w:rPr>
              <w:t>（七）強化遠距醫療照護資訊系統功能。</w:t>
            </w:r>
          </w:p>
          <w:p w:rsidR="00095697" w:rsidRDefault="00172F0A">
            <w:pPr>
              <w:pStyle w:val="Web"/>
              <w:wordWrap w:val="0"/>
              <w:spacing w:before="0" w:beforeAutospacing="0" w:after="0" w:afterAutospacing="0" w:line="320" w:lineRule="exact"/>
              <w:ind w:left="480" w:hanging="480"/>
            </w:pPr>
            <w:r>
              <w:rPr>
                <w:rFonts w:hint="eastAsia"/>
              </w:rPr>
              <w:t>二、強化醫療資源及照護支援體系</w:t>
            </w:r>
          </w:p>
          <w:p w:rsidR="00095697" w:rsidRDefault="00172F0A">
            <w:pPr>
              <w:pStyle w:val="Web"/>
              <w:wordWrap w:val="0"/>
              <w:spacing w:before="0" w:beforeAutospacing="0" w:after="0" w:afterAutospacing="0" w:line="320" w:lineRule="exact"/>
              <w:ind w:left="720" w:hanging="720"/>
            </w:pPr>
            <w:r>
              <w:rPr>
                <w:rFonts w:hint="eastAsia"/>
              </w:rPr>
              <w:t>（一）促進醫療資源整合及有效利用，設置醫事審議委員會，強化病床資源管理。</w:t>
            </w:r>
          </w:p>
          <w:p w:rsidR="00095697" w:rsidRDefault="00172F0A">
            <w:pPr>
              <w:pStyle w:val="Web"/>
              <w:wordWrap w:val="0"/>
              <w:spacing w:before="0" w:beforeAutospacing="0" w:after="0" w:afterAutospacing="0" w:line="320" w:lineRule="exact"/>
              <w:ind w:left="720" w:hanging="720"/>
            </w:pPr>
            <w:r>
              <w:rPr>
                <w:rFonts w:hint="eastAsia"/>
              </w:rPr>
              <w:t>（二）維持完整正確的器官捐贈移植資料及公平公正的器官分配機制。</w:t>
            </w:r>
          </w:p>
          <w:p w:rsidR="00095697" w:rsidRDefault="00172F0A">
            <w:pPr>
              <w:pStyle w:val="Web"/>
              <w:wordWrap w:val="0"/>
              <w:spacing w:before="0" w:beforeAutospacing="0" w:after="0" w:afterAutospacing="0" w:line="320" w:lineRule="exact"/>
              <w:ind w:left="480" w:hanging="480"/>
            </w:pPr>
            <w:r>
              <w:rPr>
                <w:rFonts w:hint="eastAsia"/>
              </w:rPr>
              <w:t>三、醫事人力規劃與推展全人照護訓練制度</w:t>
            </w:r>
          </w:p>
          <w:p w:rsidR="00095697" w:rsidRDefault="00172F0A">
            <w:pPr>
              <w:pStyle w:val="Web"/>
              <w:wordWrap w:val="0"/>
              <w:spacing w:before="0" w:beforeAutospacing="0" w:after="0" w:afterAutospacing="0" w:line="320" w:lineRule="exact"/>
              <w:ind w:left="720" w:hanging="720"/>
            </w:pPr>
            <w:r>
              <w:rPr>
                <w:rFonts w:hint="eastAsia"/>
              </w:rPr>
              <w:t>（一）辦理「一年期醫師畢業後一般醫學訓練計畫」，加強一般醫學訓練師資培育。</w:t>
            </w:r>
          </w:p>
          <w:p w:rsidR="00095697" w:rsidRDefault="00172F0A">
            <w:pPr>
              <w:pStyle w:val="Web"/>
              <w:wordWrap w:val="0"/>
              <w:spacing w:before="0" w:beforeAutospacing="0" w:after="0" w:afterAutospacing="0" w:line="320" w:lineRule="exact"/>
              <w:ind w:left="720" w:hanging="720"/>
            </w:pPr>
            <w:r>
              <w:rPr>
                <w:rFonts w:hint="eastAsia"/>
              </w:rPr>
              <w:t>（二）辦理26個專科醫師訓練醫院認定，並實施專科醫師容額管制計畫。</w:t>
            </w:r>
          </w:p>
          <w:p w:rsidR="00095697" w:rsidRDefault="00172F0A">
            <w:pPr>
              <w:pStyle w:val="Web"/>
              <w:wordWrap w:val="0"/>
              <w:spacing w:before="0" w:beforeAutospacing="0" w:after="0" w:afterAutospacing="0" w:line="320" w:lineRule="exact"/>
              <w:ind w:left="720" w:hanging="720"/>
            </w:pPr>
            <w:r>
              <w:rPr>
                <w:rFonts w:hint="eastAsia"/>
              </w:rPr>
              <w:t>（三）定期評估各類醫事人力供給與需求，維持供需平衡。</w:t>
            </w:r>
          </w:p>
          <w:p w:rsidR="00095697" w:rsidRDefault="00172F0A">
            <w:pPr>
              <w:pStyle w:val="Web"/>
              <w:wordWrap w:val="0"/>
              <w:spacing w:before="0" w:beforeAutospacing="0" w:after="0" w:afterAutospacing="0" w:line="320" w:lineRule="exact"/>
              <w:ind w:left="720" w:hanging="720"/>
            </w:pPr>
            <w:r>
              <w:rPr>
                <w:rFonts w:hint="eastAsia"/>
              </w:rPr>
              <w:t>（四）強化護理人力培育與功能提升，辦理專科護理師培育及甄審工作，建立護理人力監控機制及提升護理人員專業知能與護理照護品質。</w:t>
            </w:r>
          </w:p>
          <w:p w:rsidR="00095697" w:rsidRDefault="00172F0A">
            <w:pPr>
              <w:pStyle w:val="Web"/>
              <w:wordWrap w:val="0"/>
              <w:spacing w:before="0" w:beforeAutospacing="0" w:after="0" w:afterAutospacing="0" w:line="320" w:lineRule="exact"/>
              <w:ind w:left="480" w:hanging="480"/>
            </w:pPr>
            <w:r>
              <w:rPr>
                <w:rFonts w:hint="eastAsia"/>
              </w:rPr>
              <w:t>四、確保醫療照護品質</w:t>
            </w:r>
          </w:p>
          <w:p w:rsidR="00095697" w:rsidRDefault="00172F0A">
            <w:pPr>
              <w:pStyle w:val="Web"/>
              <w:wordWrap w:val="0"/>
              <w:spacing w:before="0" w:beforeAutospacing="0" w:after="0" w:afterAutospacing="0" w:line="320" w:lineRule="exact"/>
              <w:ind w:left="720" w:hanging="720"/>
            </w:pPr>
            <w:r>
              <w:rPr>
                <w:rFonts w:hint="eastAsia"/>
              </w:rPr>
              <w:t>（一）改善醫院評鑑方法，建置持續性指標系統，引進以病人為中心之評鑑方法，推動醫院評鑑資訊資料化。</w:t>
            </w:r>
          </w:p>
          <w:p w:rsidR="00095697" w:rsidRDefault="00172F0A">
            <w:pPr>
              <w:pStyle w:val="Web"/>
              <w:wordWrap w:val="0"/>
              <w:spacing w:before="0" w:beforeAutospacing="0" w:after="0" w:afterAutospacing="0" w:line="320" w:lineRule="exact"/>
              <w:ind w:left="720" w:hanging="720"/>
            </w:pPr>
            <w:r>
              <w:rPr>
                <w:rFonts w:hint="eastAsia"/>
              </w:rPr>
              <w:t>（二）將弱勢族群照護及友善醫院環境納入醫院評鑑基準，研議偏遠地區醫院及特色醫院評鑑</w:t>
            </w:r>
            <w:r>
              <w:rPr>
                <w:rFonts w:hint="eastAsia"/>
              </w:rPr>
              <w:lastRenderedPageBreak/>
              <w:t>標準。</w:t>
            </w:r>
          </w:p>
          <w:p w:rsidR="00095697" w:rsidRDefault="00172F0A">
            <w:pPr>
              <w:pStyle w:val="Web"/>
              <w:wordWrap w:val="0"/>
              <w:spacing w:before="0" w:beforeAutospacing="0" w:after="0" w:afterAutospacing="0" w:line="320" w:lineRule="exact"/>
              <w:ind w:left="720" w:hanging="720"/>
            </w:pPr>
            <w:r>
              <w:rPr>
                <w:rFonts w:hint="eastAsia"/>
              </w:rPr>
              <w:t>（三）推廣優質護理職場醫院概念，改善護理執業條件及環境。</w:t>
            </w:r>
          </w:p>
          <w:p w:rsidR="00095697" w:rsidRDefault="00172F0A">
            <w:pPr>
              <w:pStyle w:val="Web"/>
              <w:wordWrap w:val="0"/>
              <w:spacing w:before="0" w:beforeAutospacing="0" w:after="0" w:afterAutospacing="0" w:line="320" w:lineRule="exact"/>
              <w:ind w:left="720" w:hanging="720"/>
            </w:pPr>
            <w:r>
              <w:rPr>
                <w:rFonts w:hint="eastAsia"/>
              </w:rPr>
              <w:t>（四）制訂與推廣醫院病人安全工作目標，輔導醫療機構提升醫療品質與病人安全，持續檢討修訂醫院及診所安全作業參考指引。</w:t>
            </w:r>
          </w:p>
          <w:p w:rsidR="00095697" w:rsidRDefault="00172F0A">
            <w:pPr>
              <w:pStyle w:val="Web"/>
              <w:wordWrap w:val="0"/>
              <w:spacing w:before="0" w:beforeAutospacing="0" w:after="0" w:afterAutospacing="0" w:line="320" w:lineRule="exact"/>
              <w:ind w:left="480" w:hanging="480"/>
            </w:pPr>
            <w:r>
              <w:rPr>
                <w:rFonts w:hint="eastAsia"/>
              </w:rPr>
              <w:t>五、健全法規制度以因應醫療體系變革</w:t>
            </w:r>
          </w:p>
          <w:p w:rsidR="00095697" w:rsidRDefault="00172F0A">
            <w:pPr>
              <w:pStyle w:val="Web"/>
              <w:wordWrap w:val="0"/>
              <w:spacing w:before="0" w:beforeAutospacing="0" w:after="0" w:afterAutospacing="0" w:line="320" w:lineRule="exact"/>
              <w:ind w:left="720" w:hanging="720"/>
            </w:pPr>
            <w:r>
              <w:rPr>
                <w:rFonts w:hint="eastAsia"/>
              </w:rPr>
              <w:t>（一）試辦醫療機構辦理生育事故爭議救濟相關計畫。</w:t>
            </w:r>
          </w:p>
          <w:p w:rsidR="00095697" w:rsidRDefault="00172F0A">
            <w:pPr>
              <w:pStyle w:val="Web"/>
              <w:wordWrap w:val="0"/>
              <w:spacing w:before="0" w:beforeAutospacing="0" w:after="0" w:afterAutospacing="0" w:line="320" w:lineRule="exact"/>
              <w:ind w:left="720" w:hanging="720"/>
            </w:pPr>
            <w:r>
              <w:rPr>
                <w:rFonts w:hint="eastAsia"/>
              </w:rPr>
              <w:t>（二）持續推動醫療服務國際化平台建立，並進行醫療服務國際化整體策略規劃、輔導及評估計畫。</w:t>
            </w:r>
          </w:p>
          <w:p w:rsidR="00095697" w:rsidRDefault="00172F0A">
            <w:pPr>
              <w:pStyle w:val="Web"/>
              <w:wordWrap w:val="0"/>
              <w:spacing w:before="0" w:beforeAutospacing="0" w:after="0" w:afterAutospacing="0" w:line="320" w:lineRule="exact"/>
              <w:ind w:left="720" w:hanging="720"/>
            </w:pPr>
            <w:r>
              <w:rPr>
                <w:rFonts w:hint="eastAsia"/>
              </w:rPr>
              <w:t>（三）提升醫療機構人體研究審查委員會之功能，並強化相關審查及監督機制。</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lastRenderedPageBreak/>
              <w:t>每一次醫療區域至少有一家中度級以上急救責任醫院之完成率、簽署「預立選擇安寧緩和醫療意願書」，並註記於健保卡達成率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臨床醫事人員培訓計畫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一、新增及修改教學醫院教學費用補助計畫作業。</w:t>
            </w:r>
          </w:p>
          <w:p w:rsidR="00095697" w:rsidRDefault="00172F0A">
            <w:pPr>
              <w:pStyle w:val="Web"/>
              <w:wordWrap w:val="0"/>
              <w:spacing w:before="0" w:beforeAutospacing="0" w:after="0" w:afterAutospacing="0" w:line="320" w:lineRule="exact"/>
              <w:ind w:left="480" w:hanging="480"/>
            </w:pPr>
            <w:r>
              <w:rPr>
                <w:rFonts w:hint="eastAsia"/>
              </w:rPr>
              <w:t>二、計畫審查與補助費用撥付作業。</w:t>
            </w:r>
          </w:p>
          <w:p w:rsidR="00095697" w:rsidRDefault="00172F0A">
            <w:pPr>
              <w:pStyle w:val="Web"/>
              <w:wordWrap w:val="0"/>
              <w:spacing w:before="0" w:beforeAutospacing="0" w:after="0" w:afterAutospacing="0" w:line="320" w:lineRule="exact"/>
              <w:ind w:left="480" w:hanging="480"/>
            </w:pPr>
            <w:r>
              <w:rPr>
                <w:rFonts w:hint="eastAsia"/>
              </w:rPr>
              <w:t>三、檢討各類醫事人員訓練計畫作業。</w:t>
            </w:r>
          </w:p>
          <w:p w:rsidR="00095697" w:rsidRDefault="00172F0A">
            <w:pPr>
              <w:pStyle w:val="Web"/>
              <w:wordWrap w:val="0"/>
              <w:spacing w:before="0" w:beforeAutospacing="0" w:after="0" w:afterAutospacing="0" w:line="320" w:lineRule="exact"/>
              <w:ind w:left="480" w:hanging="480"/>
            </w:pPr>
            <w:r>
              <w:rPr>
                <w:rFonts w:hint="eastAsia"/>
              </w:rPr>
              <w:t>四、追蹤輔導與持續性監測作業。</w:t>
            </w:r>
          </w:p>
          <w:p w:rsidR="00095697" w:rsidRDefault="00172F0A">
            <w:pPr>
              <w:pStyle w:val="Web"/>
              <w:wordWrap w:val="0"/>
              <w:spacing w:before="0" w:beforeAutospacing="0" w:after="0" w:afterAutospacing="0" w:line="320" w:lineRule="exact"/>
              <w:ind w:left="480" w:hanging="480"/>
            </w:pPr>
            <w:r>
              <w:rPr>
                <w:rFonts w:hint="eastAsia"/>
              </w:rPr>
              <w:t>五、進行計畫評核及成效獎勵。</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接受「臨床醫事人員培訓計畫」之受訓人數比例</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自由經濟示範區第一階段推動計畫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其它</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一、維持國際醫療服務中心運作。</w:t>
            </w:r>
          </w:p>
          <w:p w:rsidR="00095697" w:rsidRDefault="00172F0A">
            <w:pPr>
              <w:pStyle w:val="Web"/>
              <w:wordWrap w:val="0"/>
              <w:spacing w:before="0" w:beforeAutospacing="0" w:after="0" w:afterAutospacing="0" w:line="320" w:lineRule="exact"/>
              <w:ind w:left="480" w:hanging="480"/>
            </w:pPr>
            <w:r>
              <w:rPr>
                <w:rFonts w:hint="eastAsia"/>
              </w:rPr>
              <w:t>二、國際醫療服務機構管理。</w:t>
            </w:r>
          </w:p>
          <w:p w:rsidR="00095697" w:rsidRDefault="00172F0A">
            <w:pPr>
              <w:pStyle w:val="Web"/>
              <w:wordWrap w:val="0"/>
              <w:spacing w:before="0" w:beforeAutospacing="0" w:after="0" w:afterAutospacing="0" w:line="320" w:lineRule="exact"/>
              <w:ind w:left="480" w:hanging="480"/>
            </w:pPr>
            <w:r>
              <w:rPr>
                <w:rFonts w:hint="eastAsia"/>
              </w:rPr>
              <w:t>三、持續推行僑安專案計畫。</w:t>
            </w:r>
          </w:p>
          <w:p w:rsidR="00095697" w:rsidRDefault="00172F0A">
            <w:pPr>
              <w:pStyle w:val="Web"/>
              <w:wordWrap w:val="0"/>
              <w:spacing w:before="0" w:beforeAutospacing="0" w:after="0" w:afterAutospacing="0" w:line="320" w:lineRule="exact"/>
              <w:ind w:left="480" w:hanging="480"/>
            </w:pPr>
            <w:r>
              <w:rPr>
                <w:rFonts w:hint="eastAsia"/>
              </w:rPr>
              <w:t>四、推動國際健康產業，並辦理國際健康醫療中心招商作業。</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醫療服務國際化計畫會員醫療機構國際病人服務人次</w:t>
            </w:r>
          </w:p>
        </w:tc>
      </w:tr>
      <w:tr w:rsidR="00095697" w:rsidTr="00C75180">
        <w:trPr>
          <w:divId w:val="108784769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護理及健康照護業務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護理改革計畫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一、辦理護理人員留任措施計畫。</w:t>
            </w:r>
          </w:p>
          <w:p w:rsidR="00095697" w:rsidRDefault="00172F0A">
            <w:pPr>
              <w:pStyle w:val="Web"/>
              <w:wordWrap w:val="0"/>
              <w:spacing w:before="0" w:beforeAutospacing="0" w:after="0" w:afterAutospacing="0" w:line="320" w:lineRule="exact"/>
              <w:ind w:left="480" w:hanging="480"/>
            </w:pPr>
            <w:r>
              <w:rPr>
                <w:rFonts w:hint="eastAsia"/>
              </w:rPr>
              <w:t>二、輔導落實勞基法，減輕護理人員工作負荷。</w:t>
            </w:r>
          </w:p>
          <w:p w:rsidR="00095697" w:rsidRDefault="00172F0A">
            <w:pPr>
              <w:pStyle w:val="Web"/>
              <w:wordWrap w:val="0"/>
              <w:spacing w:before="0" w:beforeAutospacing="0" w:after="0" w:afterAutospacing="0" w:line="320" w:lineRule="exact"/>
              <w:ind w:left="480" w:hanging="480"/>
            </w:pPr>
            <w:r>
              <w:rPr>
                <w:rFonts w:hint="eastAsia"/>
              </w:rPr>
              <w:t>三、辦理護理人員繼續教育。</w:t>
            </w:r>
          </w:p>
          <w:p w:rsidR="00095697" w:rsidRDefault="00172F0A">
            <w:pPr>
              <w:pStyle w:val="Web"/>
              <w:wordWrap w:val="0"/>
              <w:spacing w:before="0" w:beforeAutospacing="0" w:after="0" w:afterAutospacing="0" w:line="320" w:lineRule="exact"/>
              <w:ind w:left="480" w:hanging="480"/>
            </w:pPr>
            <w:r>
              <w:rPr>
                <w:rFonts w:hint="eastAsia"/>
              </w:rPr>
              <w:t>四、辦理護理200菁英計畫，培育護理公費生，畢業後分發至偏遠地區醫院服務。</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護理執業人數增加比例</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原住民及離島地區醫事人員養成計畫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一、辦理招生原住民及離島地區在地醫事人員。</w:t>
            </w:r>
          </w:p>
          <w:p w:rsidR="00095697" w:rsidRDefault="00172F0A">
            <w:pPr>
              <w:pStyle w:val="Web"/>
              <w:wordWrap w:val="0"/>
              <w:spacing w:before="0" w:beforeAutospacing="0" w:after="0" w:afterAutospacing="0" w:line="320" w:lineRule="exact"/>
              <w:ind w:left="480" w:hanging="480"/>
            </w:pPr>
            <w:r>
              <w:rPr>
                <w:rFonts w:hint="eastAsia"/>
              </w:rPr>
              <w:t>二、協助在地養成公費生接受教育與訓練。</w:t>
            </w:r>
          </w:p>
          <w:p w:rsidR="00095697" w:rsidRDefault="00172F0A">
            <w:pPr>
              <w:pStyle w:val="Web"/>
              <w:wordWrap w:val="0"/>
              <w:spacing w:before="0" w:beforeAutospacing="0" w:after="0" w:afterAutospacing="0" w:line="320" w:lineRule="exact"/>
              <w:ind w:left="480" w:hanging="480"/>
            </w:pPr>
            <w:r>
              <w:rPr>
                <w:rFonts w:hint="eastAsia"/>
              </w:rPr>
              <w:t>三、輔導畢業及訓練期滿公費生返鄉服務。</w:t>
            </w:r>
          </w:p>
          <w:p w:rsidR="00095697" w:rsidRDefault="00172F0A">
            <w:pPr>
              <w:pStyle w:val="Web"/>
              <w:wordWrap w:val="0"/>
              <w:spacing w:before="0" w:beforeAutospacing="0" w:after="0" w:afterAutospacing="0" w:line="320" w:lineRule="exact"/>
              <w:ind w:left="480" w:hanging="480"/>
            </w:pPr>
            <w:r>
              <w:rPr>
                <w:rFonts w:hint="eastAsia"/>
              </w:rPr>
              <w:t>四、追蹤輔導返鄉服務公費生在地服務及留任。</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原住民及離島地區養成公費生返鄉服務人數</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建構國際級偏</w:t>
            </w:r>
            <w:r>
              <w:rPr>
                <w:rFonts w:hint="eastAsia"/>
              </w:rPr>
              <w:lastRenderedPageBreak/>
              <w:t>鄉數位資訊醫療照護網</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lastRenderedPageBreak/>
              <w:t>科技</w:t>
            </w:r>
            <w:r>
              <w:rPr>
                <w:rFonts w:hint="eastAsia"/>
              </w:rPr>
              <w:lastRenderedPageBreak/>
              <w:t>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lastRenderedPageBreak/>
              <w:t>一、推動偏鄉全方位健康促進及建設數位資通訊基</w:t>
            </w:r>
            <w:r>
              <w:rPr>
                <w:rFonts w:hint="eastAsia"/>
              </w:rPr>
              <w:lastRenderedPageBreak/>
              <w:t>礎。</w:t>
            </w:r>
          </w:p>
          <w:p w:rsidR="00095697" w:rsidRDefault="00172F0A">
            <w:pPr>
              <w:pStyle w:val="Web"/>
              <w:wordWrap w:val="0"/>
              <w:spacing w:before="0" w:beforeAutospacing="0" w:after="0" w:afterAutospacing="0" w:line="320" w:lineRule="exact"/>
              <w:ind w:left="480" w:hanging="480"/>
            </w:pPr>
            <w:r>
              <w:rPr>
                <w:rFonts w:hint="eastAsia"/>
              </w:rPr>
              <w:t>二、完善偏鄉遠距醫療與遠距健康照護。</w:t>
            </w:r>
          </w:p>
          <w:p w:rsidR="00095697" w:rsidRDefault="00172F0A">
            <w:pPr>
              <w:pStyle w:val="Web"/>
              <w:wordWrap w:val="0"/>
              <w:spacing w:before="0" w:beforeAutospacing="0" w:after="0" w:afterAutospacing="0" w:line="320" w:lineRule="exact"/>
              <w:ind w:left="480" w:hanging="480"/>
            </w:pPr>
            <w:r>
              <w:rPr>
                <w:rFonts w:hint="eastAsia"/>
              </w:rPr>
              <w:t>三、建構偏鄉衛生所電子病歷雲端化。</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lastRenderedPageBreak/>
              <w:t>原住民</w:t>
            </w:r>
            <w:r>
              <w:rPr>
                <w:rFonts w:hint="eastAsia"/>
              </w:rPr>
              <w:lastRenderedPageBreak/>
              <w:t>地區及離島衛生所醫療資訊電子化(HIS/PACS)</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強化護理機構管理</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其它</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一、健全護理機構及人員管理</w:t>
            </w:r>
          </w:p>
          <w:p w:rsidR="00095697" w:rsidRDefault="00172F0A">
            <w:pPr>
              <w:pStyle w:val="Web"/>
              <w:wordWrap w:val="0"/>
              <w:spacing w:before="0" w:beforeAutospacing="0" w:after="0" w:afterAutospacing="0" w:line="320" w:lineRule="exact"/>
              <w:ind w:left="480" w:hanging="480"/>
            </w:pPr>
            <w:r>
              <w:rPr>
                <w:rFonts w:hint="eastAsia"/>
              </w:rPr>
              <w:t>二、辦理護理機構評鑑及輔導</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全國一般護理之家及產後護理之家管理</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長照十年計畫及長照服務網計畫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一、建置長照服務網，普及長照服務體系，辦理獎助資源不足區發展長照資源。</w:t>
            </w:r>
          </w:p>
          <w:p w:rsidR="00095697" w:rsidRDefault="00172F0A">
            <w:pPr>
              <w:pStyle w:val="Web"/>
              <w:wordWrap w:val="0"/>
              <w:spacing w:before="0" w:beforeAutospacing="0" w:after="0" w:afterAutospacing="0" w:line="320" w:lineRule="exact"/>
              <w:ind w:left="720" w:hanging="720"/>
            </w:pPr>
            <w:r>
              <w:rPr>
                <w:rFonts w:hint="eastAsia"/>
              </w:rPr>
              <w:t>（一）落實每個長照次區均有失智症社區服務。</w:t>
            </w:r>
          </w:p>
          <w:p w:rsidR="00095697" w:rsidRDefault="00172F0A">
            <w:pPr>
              <w:pStyle w:val="Web"/>
              <w:wordWrap w:val="0"/>
              <w:spacing w:before="0" w:beforeAutospacing="0" w:after="0" w:afterAutospacing="0" w:line="320" w:lineRule="exact"/>
              <w:ind w:left="720" w:hanging="720"/>
            </w:pPr>
            <w:r>
              <w:rPr>
                <w:rFonts w:hint="eastAsia"/>
              </w:rPr>
              <w:t>（二）辦理資源不足偏遠鄉鎮居家式服務，建置綜合式服務據點。</w:t>
            </w:r>
          </w:p>
          <w:p w:rsidR="00095697" w:rsidRDefault="00172F0A">
            <w:pPr>
              <w:pStyle w:val="Web"/>
              <w:wordWrap w:val="0"/>
              <w:spacing w:before="0" w:beforeAutospacing="0" w:after="0" w:afterAutospacing="0" w:line="320" w:lineRule="exact"/>
              <w:ind w:left="720" w:hanging="720"/>
            </w:pPr>
            <w:r>
              <w:rPr>
                <w:rFonts w:hint="eastAsia"/>
              </w:rPr>
              <w:t>（三）發展每個長照次區床位數均達每萬失能人口700床。</w:t>
            </w:r>
          </w:p>
          <w:p w:rsidR="00095697" w:rsidRDefault="00172F0A">
            <w:pPr>
              <w:pStyle w:val="Web"/>
              <w:wordWrap w:val="0"/>
              <w:spacing w:before="0" w:beforeAutospacing="0" w:after="0" w:afterAutospacing="0" w:line="320" w:lineRule="exact"/>
              <w:ind w:left="480" w:hanging="480"/>
            </w:pPr>
            <w:r>
              <w:rPr>
                <w:rFonts w:hint="eastAsia"/>
              </w:rPr>
              <w:t>二、強化長照人力資源之訓練、發展、規劃與管理。</w:t>
            </w:r>
          </w:p>
          <w:p w:rsidR="00095697" w:rsidRDefault="00172F0A">
            <w:pPr>
              <w:pStyle w:val="Web"/>
              <w:wordWrap w:val="0"/>
              <w:spacing w:before="0" w:beforeAutospacing="0" w:after="0" w:afterAutospacing="0" w:line="320" w:lineRule="exact"/>
              <w:ind w:left="480" w:hanging="480"/>
            </w:pPr>
            <w:r>
              <w:rPr>
                <w:rFonts w:hint="eastAsia"/>
              </w:rPr>
              <w:t>三、推動我國長照十年計畫。</w:t>
            </w:r>
          </w:p>
          <w:p w:rsidR="00095697" w:rsidRDefault="00172F0A">
            <w:pPr>
              <w:pStyle w:val="Web"/>
              <w:wordWrap w:val="0"/>
              <w:spacing w:before="0" w:beforeAutospacing="0" w:after="0" w:afterAutospacing="0" w:line="320" w:lineRule="exact"/>
              <w:ind w:left="480" w:hanging="480"/>
            </w:pPr>
            <w:r>
              <w:rPr>
                <w:rFonts w:hint="eastAsia"/>
              </w:rPr>
              <w:t>四、規劃推動家庭照顧者支持網絡。</w:t>
            </w:r>
          </w:p>
          <w:p w:rsidR="00095697" w:rsidRDefault="00172F0A">
            <w:pPr>
              <w:pStyle w:val="Web"/>
              <w:wordWrap w:val="0"/>
              <w:spacing w:before="0" w:beforeAutospacing="0" w:after="0" w:afterAutospacing="0" w:line="320" w:lineRule="exact"/>
              <w:ind w:left="480" w:hanging="480"/>
            </w:pPr>
            <w:r>
              <w:rPr>
                <w:rFonts w:hint="eastAsia"/>
              </w:rPr>
              <w:t>五、推動長照服務法。</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長照服務涵蓋率、長照社區服務(服務據點及日照中心)</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建構健康照護及幸福安全社會體系</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一、建置優質照護服務體系</w:t>
            </w:r>
          </w:p>
          <w:p w:rsidR="00095697" w:rsidRDefault="00172F0A">
            <w:pPr>
              <w:pStyle w:val="Web"/>
              <w:wordWrap w:val="0"/>
              <w:spacing w:before="0" w:beforeAutospacing="0" w:after="0" w:afterAutospacing="0" w:line="320" w:lineRule="exact"/>
              <w:ind w:left="480" w:hanging="480"/>
            </w:pPr>
            <w:r>
              <w:rPr>
                <w:rFonts w:hint="eastAsia"/>
              </w:rPr>
              <w:t>二、完善高齡福利服務</w:t>
            </w:r>
          </w:p>
          <w:p w:rsidR="00095697" w:rsidRDefault="00172F0A">
            <w:pPr>
              <w:pStyle w:val="Web"/>
              <w:wordWrap w:val="0"/>
              <w:spacing w:before="0" w:beforeAutospacing="0" w:after="0" w:afterAutospacing="0" w:line="320" w:lineRule="exact"/>
              <w:ind w:left="480" w:hanging="480"/>
            </w:pPr>
            <w:r>
              <w:rPr>
                <w:rFonts w:hint="eastAsia"/>
              </w:rPr>
              <w:t>三、精進性別暴力防治與兒少保護專業</w:t>
            </w:r>
          </w:p>
          <w:p w:rsidR="00095697" w:rsidRDefault="00172F0A">
            <w:pPr>
              <w:pStyle w:val="Web"/>
              <w:wordWrap w:val="0"/>
              <w:spacing w:before="0" w:beforeAutospacing="0" w:after="0" w:afterAutospacing="0" w:line="320" w:lineRule="exact"/>
              <w:ind w:left="480" w:hanging="480"/>
            </w:pPr>
            <w:r>
              <w:rPr>
                <w:rFonts w:hint="eastAsia"/>
              </w:rPr>
              <w:t>四、促進全民健康與福祉</w:t>
            </w:r>
          </w:p>
          <w:p w:rsidR="00095697" w:rsidRDefault="00172F0A">
            <w:pPr>
              <w:pStyle w:val="Web"/>
              <w:wordWrap w:val="0"/>
              <w:spacing w:before="0" w:beforeAutospacing="0" w:after="0" w:afterAutospacing="0" w:line="320" w:lineRule="exact"/>
              <w:ind w:left="480" w:hanging="480"/>
            </w:pPr>
            <w:r>
              <w:rPr>
                <w:rFonts w:hint="eastAsia"/>
              </w:rPr>
              <w:t>五、衛生福利統計事務國際化</w:t>
            </w:r>
          </w:p>
          <w:p w:rsidR="00095697" w:rsidRDefault="00172F0A">
            <w:pPr>
              <w:pStyle w:val="Web"/>
              <w:wordWrap w:val="0"/>
              <w:spacing w:before="0" w:beforeAutospacing="0" w:after="0" w:afterAutospacing="0" w:line="320" w:lineRule="exact"/>
              <w:ind w:left="480" w:hanging="480"/>
            </w:pPr>
            <w:r>
              <w:rPr>
                <w:rFonts w:hint="eastAsia"/>
              </w:rPr>
              <w:t>六、促進心理衛生健康永續</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科技成果實際應用率</w:t>
            </w:r>
          </w:p>
        </w:tc>
      </w:tr>
      <w:tr w:rsidR="00095697" w:rsidTr="00C75180">
        <w:trPr>
          <w:divId w:val="108784769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資訊業務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台灣健康雲計畫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一、醫療雲子計畫</w:t>
            </w:r>
          </w:p>
          <w:p w:rsidR="00095697" w:rsidRDefault="00172F0A">
            <w:pPr>
              <w:pStyle w:val="Web"/>
              <w:wordWrap w:val="0"/>
              <w:spacing w:before="0" w:beforeAutospacing="0" w:after="0" w:afterAutospacing="0" w:line="320" w:lineRule="exact"/>
              <w:ind w:left="720" w:hanging="720"/>
            </w:pPr>
            <w:r>
              <w:rPr>
                <w:rFonts w:hint="eastAsia"/>
              </w:rPr>
              <w:t>（一）維運電子病歷雲端閘道器服務中心暨索引中心，並導入部分衛生所及診所電子病歷雲端化基礎功能。</w:t>
            </w:r>
          </w:p>
          <w:p w:rsidR="00095697" w:rsidRDefault="00172F0A">
            <w:pPr>
              <w:pStyle w:val="Web"/>
              <w:wordWrap w:val="0"/>
              <w:spacing w:before="0" w:beforeAutospacing="0" w:after="0" w:afterAutospacing="0" w:line="320" w:lineRule="exact"/>
              <w:ind w:left="720" w:hanging="720"/>
            </w:pPr>
            <w:r>
              <w:rPr>
                <w:rFonts w:hint="eastAsia"/>
              </w:rPr>
              <w:t>（二）建立雲端醫療照護服務計畫</w:t>
            </w:r>
          </w:p>
          <w:p w:rsidR="00095697" w:rsidRDefault="00172F0A">
            <w:pPr>
              <w:pStyle w:val="Web"/>
              <w:wordWrap w:val="0"/>
              <w:spacing w:before="0" w:beforeAutospacing="0" w:after="0" w:afterAutospacing="0" w:line="320" w:lineRule="exact"/>
              <w:ind w:left="1200" w:hanging="480"/>
            </w:pPr>
            <w:r>
              <w:rPr>
                <w:rFonts w:hint="eastAsia"/>
              </w:rPr>
              <w:t>１、發展雲端醫療照護服務</w:t>
            </w:r>
          </w:p>
          <w:p w:rsidR="00095697" w:rsidRDefault="00172F0A">
            <w:pPr>
              <w:pStyle w:val="Web"/>
              <w:wordWrap w:val="0"/>
              <w:spacing w:before="0" w:beforeAutospacing="0" w:after="0" w:afterAutospacing="0" w:line="320" w:lineRule="exact"/>
              <w:ind w:left="1200" w:hanging="480"/>
            </w:pPr>
            <w:r>
              <w:rPr>
                <w:rFonts w:hint="eastAsia"/>
              </w:rPr>
              <w:t>２、推動所屬醫院全院實施電子病歷</w:t>
            </w:r>
          </w:p>
          <w:p w:rsidR="00095697" w:rsidRDefault="00172F0A">
            <w:pPr>
              <w:pStyle w:val="Web"/>
              <w:wordWrap w:val="0"/>
              <w:spacing w:before="0" w:beforeAutospacing="0" w:after="0" w:afterAutospacing="0" w:line="320" w:lineRule="exact"/>
              <w:ind w:left="1200" w:hanging="480"/>
            </w:pPr>
            <w:r>
              <w:rPr>
                <w:rFonts w:hint="eastAsia"/>
              </w:rPr>
              <w:t>３、強化所屬醫院安全醫療資訊環境</w:t>
            </w:r>
          </w:p>
          <w:p w:rsidR="00095697" w:rsidRDefault="00172F0A">
            <w:pPr>
              <w:pStyle w:val="Web"/>
              <w:wordWrap w:val="0"/>
              <w:spacing w:before="0" w:beforeAutospacing="0" w:after="0" w:afterAutospacing="0" w:line="320" w:lineRule="exact"/>
              <w:ind w:left="480" w:hanging="480"/>
            </w:pPr>
            <w:r>
              <w:rPr>
                <w:rFonts w:hint="eastAsia"/>
              </w:rPr>
              <w:t>二、照護雲子計畫</w:t>
            </w:r>
          </w:p>
          <w:p w:rsidR="00095697" w:rsidRDefault="00172F0A">
            <w:pPr>
              <w:pStyle w:val="Web"/>
              <w:wordWrap w:val="0"/>
              <w:spacing w:before="0" w:beforeAutospacing="0" w:after="0" w:afterAutospacing="0" w:line="320" w:lineRule="exact"/>
              <w:ind w:left="720" w:hanging="720"/>
            </w:pPr>
            <w:r>
              <w:rPr>
                <w:rFonts w:hint="eastAsia"/>
              </w:rPr>
              <w:t>（一）辦理長照相關資訊系統盤點與整理，進行雲端基礎架構及雲端服務平台的規劃。</w:t>
            </w:r>
          </w:p>
          <w:p w:rsidR="00095697" w:rsidRDefault="00172F0A">
            <w:pPr>
              <w:pStyle w:val="Web"/>
              <w:wordWrap w:val="0"/>
              <w:spacing w:before="0" w:beforeAutospacing="0" w:after="0" w:afterAutospacing="0" w:line="320" w:lineRule="exact"/>
              <w:ind w:left="720" w:hanging="720"/>
            </w:pPr>
            <w:r>
              <w:rPr>
                <w:rFonts w:hint="eastAsia"/>
              </w:rPr>
              <w:t>（二）建構照護系統資料紀錄之整合交換規範，制</w:t>
            </w:r>
            <w:r>
              <w:rPr>
                <w:rFonts w:hint="eastAsia"/>
              </w:rPr>
              <w:lastRenderedPageBreak/>
              <w:t>定健康照護記錄之資料表單與使用者介面規範。</w:t>
            </w:r>
          </w:p>
          <w:p w:rsidR="00095697" w:rsidRDefault="00172F0A">
            <w:pPr>
              <w:pStyle w:val="Web"/>
              <w:wordWrap w:val="0"/>
              <w:spacing w:before="0" w:beforeAutospacing="0" w:after="0" w:afterAutospacing="0" w:line="320" w:lineRule="exact"/>
              <w:ind w:left="720" w:hanging="720"/>
            </w:pPr>
            <w:r>
              <w:rPr>
                <w:rFonts w:hint="eastAsia"/>
              </w:rPr>
              <w:t>（三）建立資料介接互通測試與系統導入，建構個人服務或福利歸人設計，提供各系統服務執行應用上所需要整合資料。</w:t>
            </w:r>
          </w:p>
          <w:p w:rsidR="00095697" w:rsidRDefault="00172F0A">
            <w:pPr>
              <w:pStyle w:val="Web"/>
              <w:wordWrap w:val="0"/>
              <w:spacing w:before="0" w:beforeAutospacing="0" w:after="0" w:afterAutospacing="0" w:line="320" w:lineRule="exact"/>
              <w:ind w:left="480" w:hanging="480"/>
            </w:pPr>
            <w:r>
              <w:rPr>
                <w:rFonts w:hint="eastAsia"/>
              </w:rPr>
              <w:t>三、保健雲子計畫</w:t>
            </w:r>
          </w:p>
          <w:p w:rsidR="00095697" w:rsidRDefault="00172F0A">
            <w:pPr>
              <w:pStyle w:val="Web"/>
              <w:wordWrap w:val="0"/>
              <w:spacing w:before="0" w:beforeAutospacing="0" w:after="0" w:afterAutospacing="0" w:line="320" w:lineRule="exact"/>
              <w:ind w:left="720" w:hanging="720"/>
            </w:pPr>
            <w:r>
              <w:rPr>
                <w:rFonts w:hint="eastAsia"/>
              </w:rPr>
              <w:t>（一）整建健康促進與預防保健服務相關資料與系統，做為推動資料開放（Open Data）加值運用與建置全人健康管理平台之基礎，並提供國民健康署內部決策支援使用。</w:t>
            </w:r>
          </w:p>
          <w:p w:rsidR="00095697" w:rsidRDefault="00172F0A">
            <w:pPr>
              <w:pStyle w:val="Web"/>
              <w:wordWrap w:val="0"/>
              <w:spacing w:before="0" w:beforeAutospacing="0" w:after="0" w:afterAutospacing="0" w:line="320" w:lineRule="exact"/>
              <w:ind w:left="720" w:hanging="720"/>
            </w:pPr>
            <w:r>
              <w:rPr>
                <w:rFonts w:hint="eastAsia"/>
              </w:rPr>
              <w:t>（二）推動資料開放（Open Data）加值運用，提供民間加值創新服務，開發更多相關APP應用，並帶動民間發展健康促進服務產業，同時推廣國民健康署健康促進業務。</w:t>
            </w:r>
          </w:p>
          <w:p w:rsidR="00095697" w:rsidRDefault="00172F0A">
            <w:pPr>
              <w:pStyle w:val="Web"/>
              <w:wordWrap w:val="0"/>
              <w:spacing w:before="0" w:beforeAutospacing="0" w:after="0" w:afterAutospacing="0" w:line="320" w:lineRule="exact"/>
              <w:ind w:left="720" w:hanging="720"/>
            </w:pPr>
            <w:r>
              <w:rPr>
                <w:rFonts w:hint="eastAsia"/>
              </w:rPr>
              <w:t>（三）建置全人健康管理平台，將個人健康及生活管理與行動化服務緊密結合，讓民眾可以隨時取得健康相關資訊，以提昇自我健康管理能力，並可回傳個人健康相關數據至健康管理平台資料庫。</w:t>
            </w:r>
          </w:p>
          <w:p w:rsidR="00095697" w:rsidRDefault="00172F0A">
            <w:pPr>
              <w:pStyle w:val="Web"/>
              <w:wordWrap w:val="0"/>
              <w:spacing w:before="0" w:beforeAutospacing="0" w:after="0" w:afterAutospacing="0" w:line="320" w:lineRule="exact"/>
              <w:ind w:left="720" w:hanging="720"/>
            </w:pPr>
            <w:r>
              <w:rPr>
                <w:rFonts w:hint="eastAsia"/>
              </w:rPr>
              <w:t>（四）配合國民健康署重點施政方針推動雲端服務：「健康好孕到」（健康懷孕及安心生產）、「健康新世代」（兒童平安成長） 、「三高救心計畫」（高血壓、糖尿病、高血脂、心臟病、中風、慢性腎臟病防治）及「Every Life Counts!癌友就醫導航計畫」等施政計畫，減少罹病、殘障與死亡率，達成促進全民健康與生命品質之目的。</w:t>
            </w:r>
          </w:p>
          <w:p w:rsidR="00095697" w:rsidRDefault="00172F0A">
            <w:pPr>
              <w:pStyle w:val="Web"/>
              <w:wordWrap w:val="0"/>
              <w:spacing w:before="0" w:beforeAutospacing="0" w:after="0" w:afterAutospacing="0" w:line="320" w:lineRule="exact"/>
              <w:ind w:left="480" w:hanging="480"/>
            </w:pPr>
            <w:r>
              <w:rPr>
                <w:rFonts w:hint="eastAsia"/>
              </w:rPr>
              <w:t>四、防疫雲子計畫：</w:t>
            </w:r>
          </w:p>
          <w:p w:rsidR="00095697" w:rsidRDefault="00172F0A">
            <w:pPr>
              <w:pStyle w:val="Web"/>
              <w:wordWrap w:val="0"/>
              <w:spacing w:before="0" w:beforeAutospacing="0" w:after="0" w:afterAutospacing="0" w:line="320" w:lineRule="exact"/>
              <w:ind w:left="720" w:hanging="720"/>
            </w:pPr>
            <w:r>
              <w:rPr>
                <w:rFonts w:hint="eastAsia"/>
              </w:rPr>
              <w:t>（一）運用醫院電子病歷進行傳染病通報計畫：進行法傳通報機制主軸業務分析、通報流程雲端作業設計、設計及制定符合傳染病個案通報基本資料欄位與交換格式標準規範之電子病歷標準表單，以增進通報時效，減輕通報人員負擔。</w:t>
            </w:r>
          </w:p>
          <w:p w:rsidR="00095697" w:rsidRDefault="00172F0A">
            <w:pPr>
              <w:pStyle w:val="Web"/>
              <w:wordWrap w:val="0"/>
              <w:spacing w:before="0" w:beforeAutospacing="0" w:after="0" w:afterAutospacing="0" w:line="320" w:lineRule="exact"/>
              <w:ind w:left="720" w:hanging="720"/>
            </w:pPr>
            <w:r>
              <w:rPr>
                <w:rFonts w:hint="eastAsia"/>
              </w:rPr>
              <w:t>（二）實驗室傳染病自動通報系統暨跨院所實驗室資料雲端交換平台：設計及制定實驗室傳染病自動通報格式、建立雲端實驗室資料交換雲端平台及建立資料疫情智慧分析系統及分享回饋機制，以強化疫情偵測。</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lastRenderedPageBreak/>
              <w:t>診所洽接電子病歷雲端閘道器服務中心、科技成果實際應用率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完成衛生福利部資訊系統整合，簡化操作流程</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一、會同社政業務單位強化「在地行動服務實施計畫」相關業務系統及資料庫，簡化縣市端操作流程，加速各項社會服務申辦時程，提供更簡政便民的服務。</w:t>
            </w:r>
          </w:p>
          <w:p w:rsidR="00095697" w:rsidRDefault="00172F0A">
            <w:pPr>
              <w:pStyle w:val="Web"/>
              <w:wordWrap w:val="0"/>
              <w:spacing w:before="0" w:beforeAutospacing="0" w:after="0" w:afterAutospacing="0" w:line="320" w:lineRule="exact"/>
              <w:ind w:left="480" w:hanging="480"/>
            </w:pPr>
            <w:r>
              <w:rPr>
                <w:rFonts w:hint="eastAsia"/>
              </w:rPr>
              <w:lastRenderedPageBreak/>
              <w:t>二、提供衛生福利部各辦公場所完善之資訊基礎設施與服務，協助同仁提高工作效率。</w:t>
            </w:r>
          </w:p>
          <w:p w:rsidR="00095697" w:rsidRDefault="00172F0A">
            <w:pPr>
              <w:pStyle w:val="Web"/>
              <w:wordWrap w:val="0"/>
              <w:spacing w:before="0" w:beforeAutospacing="0" w:after="0" w:afterAutospacing="0" w:line="320" w:lineRule="exact"/>
              <w:ind w:left="480" w:hanging="480"/>
            </w:pPr>
            <w:r>
              <w:rPr>
                <w:rFonts w:hint="eastAsia"/>
              </w:rPr>
              <w:t>三、推動資訊雲端及虛擬化服務，節省機房使用空間及電力，達成節能減碳目標。</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lastRenderedPageBreak/>
              <w:t>在地行動服務轉介結案率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在地行動服務實施計畫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一、參考旗艦6ｅ化服務宅配到家－最後一鄰服務遞送整合規劃計畫，規劃出幫助基層公務人員有效、快速解決民眾困難，落實便民服務成效。</w:t>
            </w:r>
          </w:p>
          <w:p w:rsidR="00095697" w:rsidRDefault="00172F0A">
            <w:pPr>
              <w:pStyle w:val="Web"/>
              <w:wordWrap w:val="0"/>
              <w:spacing w:before="0" w:beforeAutospacing="0" w:after="0" w:afterAutospacing="0" w:line="320" w:lineRule="exact"/>
              <w:ind w:left="480" w:hanging="480"/>
            </w:pPr>
            <w:r>
              <w:rPr>
                <w:rFonts w:hint="eastAsia"/>
              </w:rPr>
              <w:t>二、推動基層公務人員親鄰的行動服務機制，提供政府與民眾最後一鄰的服務連結，協助民眾使用e政府網路服務。</w:t>
            </w:r>
          </w:p>
          <w:p w:rsidR="00095697" w:rsidRDefault="00172F0A">
            <w:pPr>
              <w:pStyle w:val="Web"/>
              <w:wordWrap w:val="0"/>
              <w:spacing w:before="0" w:beforeAutospacing="0" w:after="0" w:afterAutospacing="0" w:line="320" w:lineRule="exact"/>
              <w:ind w:left="480" w:hanging="480"/>
            </w:pPr>
            <w:r>
              <w:rPr>
                <w:rFonts w:hint="eastAsia"/>
              </w:rPr>
              <w:t>三、透過基層公務人員與民眾最直接的接觸，可將民眾意見即時轉達，使民眾有公平參與公共政策討論的機會。</w:t>
            </w:r>
          </w:p>
          <w:p w:rsidR="00095697" w:rsidRDefault="00172F0A">
            <w:pPr>
              <w:pStyle w:val="Web"/>
              <w:wordWrap w:val="0"/>
              <w:spacing w:before="0" w:beforeAutospacing="0" w:after="0" w:afterAutospacing="0" w:line="320" w:lineRule="exact"/>
              <w:ind w:left="480" w:hanging="480"/>
            </w:pPr>
            <w:r>
              <w:rPr>
                <w:rFonts w:hint="eastAsia"/>
              </w:rPr>
              <w:t>四、整合非政府組織及民間公益團體的力量，一起參與計畫推動與服務連結，創造綿密服務網。</w:t>
            </w:r>
          </w:p>
          <w:p w:rsidR="00095697" w:rsidRDefault="00172F0A">
            <w:pPr>
              <w:pStyle w:val="Web"/>
              <w:wordWrap w:val="0"/>
              <w:spacing w:before="0" w:beforeAutospacing="0" w:after="0" w:afterAutospacing="0" w:line="320" w:lineRule="exact"/>
              <w:ind w:left="480" w:hanging="480"/>
            </w:pPr>
            <w:r>
              <w:rPr>
                <w:rFonts w:hint="eastAsia"/>
              </w:rPr>
              <w:t>五、結合政府相關計畫與民間資源，推廣資訊志工協助與輔導社區民眾資訊服務，並藉由彼此相互觀摩、學習等方式，營造永續學習環境，縮減數位落差。</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在地行動服務轉介結案率</w:t>
            </w:r>
          </w:p>
        </w:tc>
      </w:tr>
      <w:tr w:rsidR="00095697" w:rsidTr="00C75180">
        <w:trPr>
          <w:divId w:val="1087847697"/>
        </w:trPr>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心理健康業務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國民心理健康促進計畫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一、促進全民心理健康</w:t>
            </w:r>
          </w:p>
          <w:p w:rsidR="00095697" w:rsidRDefault="00172F0A">
            <w:pPr>
              <w:pStyle w:val="Web"/>
              <w:wordWrap w:val="0"/>
              <w:spacing w:before="0" w:beforeAutospacing="0" w:after="0" w:afterAutospacing="0" w:line="320" w:lineRule="exact"/>
              <w:ind w:left="720" w:hanging="720"/>
            </w:pPr>
            <w:r>
              <w:rPr>
                <w:rFonts w:hint="eastAsia"/>
              </w:rPr>
              <w:t>（一）發展及整合心理健康促進方案。</w:t>
            </w:r>
          </w:p>
          <w:p w:rsidR="00095697" w:rsidRDefault="00172F0A">
            <w:pPr>
              <w:pStyle w:val="Web"/>
              <w:wordWrap w:val="0"/>
              <w:spacing w:before="0" w:beforeAutospacing="0" w:after="0" w:afterAutospacing="0" w:line="320" w:lineRule="exact"/>
              <w:ind w:left="720" w:hanging="720"/>
            </w:pPr>
            <w:r>
              <w:rPr>
                <w:rFonts w:hint="eastAsia"/>
              </w:rPr>
              <w:t>（二）強化特殊族群與特殊場域之心理健康促進。</w:t>
            </w:r>
          </w:p>
          <w:p w:rsidR="00095697" w:rsidRDefault="00172F0A">
            <w:pPr>
              <w:pStyle w:val="Web"/>
              <w:wordWrap w:val="0"/>
              <w:spacing w:before="0" w:beforeAutospacing="0" w:after="0" w:afterAutospacing="0" w:line="320" w:lineRule="exact"/>
              <w:ind w:left="720" w:hanging="720"/>
            </w:pPr>
            <w:r>
              <w:rPr>
                <w:rFonts w:hint="eastAsia"/>
              </w:rPr>
              <w:t>（三）強化自殺防治服務方案。</w:t>
            </w:r>
          </w:p>
          <w:p w:rsidR="00095697" w:rsidRDefault="00172F0A">
            <w:pPr>
              <w:pStyle w:val="Web"/>
              <w:wordWrap w:val="0"/>
              <w:spacing w:before="0" w:beforeAutospacing="0" w:after="0" w:afterAutospacing="0" w:line="320" w:lineRule="exact"/>
              <w:ind w:left="720" w:hanging="720"/>
            </w:pPr>
            <w:r>
              <w:rPr>
                <w:rFonts w:hint="eastAsia"/>
              </w:rPr>
              <w:t>（四）強化心理健康及自殺防治工作之基礎建設。</w:t>
            </w:r>
          </w:p>
          <w:p w:rsidR="00095697" w:rsidRDefault="00172F0A">
            <w:pPr>
              <w:pStyle w:val="Web"/>
              <w:wordWrap w:val="0"/>
              <w:spacing w:before="0" w:beforeAutospacing="0" w:after="0" w:afterAutospacing="0" w:line="320" w:lineRule="exact"/>
              <w:ind w:left="720" w:hanging="720"/>
            </w:pPr>
            <w:r>
              <w:rPr>
                <w:rFonts w:hint="eastAsia"/>
              </w:rPr>
              <w:t>（五） 加強災難心理衛生服務。</w:t>
            </w:r>
          </w:p>
          <w:p w:rsidR="00095697" w:rsidRDefault="00172F0A">
            <w:pPr>
              <w:pStyle w:val="Web"/>
              <w:wordWrap w:val="0"/>
              <w:spacing w:before="0" w:beforeAutospacing="0" w:after="0" w:afterAutospacing="0" w:line="320" w:lineRule="exact"/>
              <w:ind w:left="720" w:hanging="720"/>
            </w:pPr>
            <w:r>
              <w:rPr>
                <w:rFonts w:hint="eastAsia"/>
              </w:rPr>
              <w:t>（六）規劃推動心理健康網。</w:t>
            </w:r>
          </w:p>
          <w:p w:rsidR="00095697" w:rsidRDefault="00172F0A">
            <w:pPr>
              <w:pStyle w:val="Web"/>
              <w:wordWrap w:val="0"/>
              <w:spacing w:before="0" w:beforeAutospacing="0" w:after="0" w:afterAutospacing="0" w:line="320" w:lineRule="exact"/>
              <w:ind w:left="480" w:hanging="480"/>
            </w:pPr>
            <w:r>
              <w:rPr>
                <w:rFonts w:hint="eastAsia"/>
              </w:rPr>
              <w:t>二、落實精神疾病防治與照護服務</w:t>
            </w:r>
          </w:p>
          <w:p w:rsidR="00095697" w:rsidRDefault="00172F0A">
            <w:pPr>
              <w:pStyle w:val="Web"/>
              <w:wordWrap w:val="0"/>
              <w:spacing w:before="0" w:beforeAutospacing="0" w:after="0" w:afterAutospacing="0" w:line="320" w:lineRule="exact"/>
              <w:ind w:left="720" w:hanging="720"/>
            </w:pPr>
            <w:r>
              <w:rPr>
                <w:rFonts w:hint="eastAsia"/>
              </w:rPr>
              <w:t>（一）均衡精神照護資源。</w:t>
            </w:r>
          </w:p>
          <w:p w:rsidR="00095697" w:rsidRDefault="00172F0A">
            <w:pPr>
              <w:pStyle w:val="Web"/>
              <w:wordWrap w:val="0"/>
              <w:spacing w:before="0" w:beforeAutospacing="0" w:after="0" w:afterAutospacing="0" w:line="320" w:lineRule="exact"/>
              <w:ind w:left="720" w:hanging="720"/>
            </w:pPr>
            <w:r>
              <w:rPr>
                <w:rFonts w:hint="eastAsia"/>
              </w:rPr>
              <w:t>（二）強化精神衛生體系及服務網絡。</w:t>
            </w:r>
          </w:p>
          <w:p w:rsidR="00095697" w:rsidRDefault="00172F0A">
            <w:pPr>
              <w:pStyle w:val="Web"/>
              <w:wordWrap w:val="0"/>
              <w:spacing w:before="0" w:beforeAutospacing="0" w:after="0" w:afterAutospacing="0" w:line="320" w:lineRule="exact"/>
              <w:ind w:left="720" w:hanging="720"/>
            </w:pPr>
            <w:r>
              <w:rPr>
                <w:rFonts w:hint="eastAsia"/>
              </w:rPr>
              <w:t>（三）強化精神病人緊急處置、強制治療及社區照護服務。</w:t>
            </w:r>
          </w:p>
          <w:p w:rsidR="00095697" w:rsidRDefault="00172F0A">
            <w:pPr>
              <w:pStyle w:val="Web"/>
              <w:wordWrap w:val="0"/>
              <w:spacing w:before="0" w:beforeAutospacing="0" w:after="0" w:afterAutospacing="0" w:line="320" w:lineRule="exact"/>
              <w:ind w:left="720" w:hanging="720"/>
            </w:pPr>
            <w:r>
              <w:rPr>
                <w:rFonts w:hint="eastAsia"/>
              </w:rPr>
              <w:t>（四）落實社區精神病人管理及追蹤關懷。</w:t>
            </w:r>
          </w:p>
          <w:p w:rsidR="00095697" w:rsidRDefault="00172F0A">
            <w:pPr>
              <w:pStyle w:val="Web"/>
              <w:wordWrap w:val="0"/>
              <w:spacing w:before="0" w:beforeAutospacing="0" w:after="0" w:afterAutospacing="0" w:line="320" w:lineRule="exact"/>
              <w:ind w:left="720" w:hanging="720"/>
            </w:pPr>
            <w:r>
              <w:rPr>
                <w:rFonts w:hint="eastAsia"/>
              </w:rPr>
              <w:t>（五）發展多元化精神病人社區照護模式。</w:t>
            </w:r>
          </w:p>
          <w:p w:rsidR="00095697" w:rsidRDefault="00172F0A">
            <w:pPr>
              <w:pStyle w:val="Web"/>
              <w:wordWrap w:val="0"/>
              <w:spacing w:before="0" w:beforeAutospacing="0" w:after="0" w:afterAutospacing="0" w:line="320" w:lineRule="exact"/>
              <w:ind w:left="720" w:hanging="720"/>
            </w:pPr>
            <w:r>
              <w:rPr>
                <w:rFonts w:hint="eastAsia"/>
              </w:rPr>
              <w:t>（六）促進精神病人權益保障、充權及保護。</w:t>
            </w:r>
          </w:p>
          <w:p w:rsidR="00095697" w:rsidRDefault="00172F0A">
            <w:pPr>
              <w:pStyle w:val="Web"/>
              <w:wordWrap w:val="0"/>
              <w:spacing w:before="0" w:beforeAutospacing="0" w:after="0" w:afterAutospacing="0" w:line="320" w:lineRule="exact"/>
              <w:ind w:left="480" w:hanging="480"/>
            </w:pPr>
            <w:r>
              <w:rPr>
                <w:rFonts w:hint="eastAsia"/>
              </w:rPr>
              <w:t>三、強化成癮防治服務</w:t>
            </w:r>
          </w:p>
          <w:p w:rsidR="00095697" w:rsidRDefault="00172F0A">
            <w:pPr>
              <w:pStyle w:val="Web"/>
              <w:wordWrap w:val="0"/>
              <w:spacing w:before="0" w:beforeAutospacing="0" w:after="0" w:afterAutospacing="0" w:line="320" w:lineRule="exact"/>
              <w:ind w:left="720" w:hanging="720"/>
            </w:pPr>
            <w:r>
              <w:rPr>
                <w:rFonts w:hint="eastAsia"/>
              </w:rPr>
              <w:t>（一）強化成癮防治體系與服務網絡。</w:t>
            </w:r>
          </w:p>
          <w:p w:rsidR="00095697" w:rsidRDefault="00172F0A">
            <w:pPr>
              <w:pStyle w:val="Web"/>
              <w:wordWrap w:val="0"/>
              <w:spacing w:before="0" w:beforeAutospacing="0" w:after="0" w:afterAutospacing="0" w:line="320" w:lineRule="exact"/>
              <w:ind w:left="720" w:hanging="720"/>
            </w:pPr>
            <w:r>
              <w:rPr>
                <w:rFonts w:hint="eastAsia"/>
              </w:rPr>
              <w:t>（二）精進藥癮戒治服務方案。</w:t>
            </w:r>
          </w:p>
          <w:p w:rsidR="00095697" w:rsidRDefault="00172F0A">
            <w:pPr>
              <w:pStyle w:val="Web"/>
              <w:wordWrap w:val="0"/>
              <w:spacing w:before="0" w:beforeAutospacing="0" w:after="0" w:afterAutospacing="0" w:line="320" w:lineRule="exact"/>
              <w:ind w:left="720" w:hanging="720"/>
            </w:pPr>
            <w:r>
              <w:rPr>
                <w:rFonts w:hint="eastAsia"/>
              </w:rPr>
              <w:t>（三）強化酒癮防治方案。</w:t>
            </w:r>
          </w:p>
          <w:p w:rsidR="00095697" w:rsidRDefault="00172F0A">
            <w:pPr>
              <w:pStyle w:val="Web"/>
              <w:wordWrap w:val="0"/>
              <w:spacing w:before="0" w:beforeAutospacing="0" w:after="0" w:afterAutospacing="0" w:line="320" w:lineRule="exact"/>
              <w:ind w:left="720" w:hanging="720"/>
            </w:pPr>
            <w:r>
              <w:rPr>
                <w:rFonts w:hint="eastAsia"/>
              </w:rPr>
              <w:t>（四）發展成癮防治研創方案。</w:t>
            </w:r>
          </w:p>
          <w:p w:rsidR="00095697" w:rsidRDefault="00172F0A">
            <w:pPr>
              <w:pStyle w:val="Web"/>
              <w:wordWrap w:val="0"/>
              <w:spacing w:before="0" w:beforeAutospacing="0" w:after="0" w:afterAutospacing="0" w:line="320" w:lineRule="exact"/>
              <w:ind w:left="480" w:hanging="480"/>
            </w:pPr>
            <w:r>
              <w:rPr>
                <w:rFonts w:hint="eastAsia"/>
              </w:rPr>
              <w:t>四、加強特殊族群處遇服務</w:t>
            </w:r>
          </w:p>
          <w:p w:rsidR="00095697" w:rsidRDefault="00172F0A">
            <w:pPr>
              <w:pStyle w:val="Web"/>
              <w:wordWrap w:val="0"/>
              <w:spacing w:before="0" w:beforeAutospacing="0" w:after="0" w:afterAutospacing="0" w:line="320" w:lineRule="exact"/>
              <w:ind w:left="720" w:hanging="720"/>
            </w:pPr>
            <w:r>
              <w:rPr>
                <w:rFonts w:hint="eastAsia"/>
              </w:rPr>
              <w:t>（一）強化家庭暴力、性侵害及人口販運被害人之身心治療服務。</w:t>
            </w:r>
          </w:p>
          <w:p w:rsidR="00095697" w:rsidRDefault="00172F0A">
            <w:pPr>
              <w:pStyle w:val="Web"/>
              <w:wordWrap w:val="0"/>
              <w:spacing w:before="0" w:beforeAutospacing="0" w:after="0" w:afterAutospacing="0" w:line="320" w:lineRule="exact"/>
              <w:ind w:left="720" w:hanging="720"/>
            </w:pPr>
            <w:r>
              <w:rPr>
                <w:rFonts w:hint="eastAsia"/>
              </w:rPr>
              <w:t>（二）強化家庭暴力與性侵害加害人處遇服務。</w:t>
            </w:r>
          </w:p>
          <w:p w:rsidR="00095697" w:rsidRDefault="00172F0A">
            <w:pPr>
              <w:pStyle w:val="Web"/>
              <w:wordWrap w:val="0"/>
              <w:spacing w:before="0" w:beforeAutospacing="0" w:after="0" w:afterAutospacing="0" w:line="320" w:lineRule="exact"/>
              <w:ind w:left="720" w:hanging="720"/>
            </w:pPr>
            <w:r>
              <w:rPr>
                <w:rFonts w:hint="eastAsia"/>
              </w:rPr>
              <w:lastRenderedPageBreak/>
              <w:t>（三）整合加害人處遇資源及服務體系。</w:t>
            </w:r>
          </w:p>
          <w:p w:rsidR="00095697" w:rsidRDefault="00172F0A">
            <w:pPr>
              <w:pStyle w:val="Web"/>
              <w:wordWrap w:val="0"/>
              <w:spacing w:before="0" w:beforeAutospacing="0" w:after="0" w:afterAutospacing="0" w:line="320" w:lineRule="exact"/>
              <w:ind w:left="720" w:hanging="720"/>
            </w:pPr>
            <w:r>
              <w:rPr>
                <w:rFonts w:hint="eastAsia"/>
              </w:rPr>
              <w:t>（四）研發家庭暴力與性侵害被害人及加害人處遇模式。</w:t>
            </w:r>
          </w:p>
          <w:p w:rsidR="00095697" w:rsidRDefault="00172F0A">
            <w:pPr>
              <w:pStyle w:val="Web"/>
              <w:wordWrap w:val="0"/>
              <w:spacing w:before="0" w:beforeAutospacing="0" w:after="0" w:afterAutospacing="0" w:line="320" w:lineRule="exact"/>
              <w:ind w:left="480" w:hanging="480"/>
            </w:pPr>
            <w:r>
              <w:rPr>
                <w:rFonts w:hint="eastAsia"/>
              </w:rPr>
              <w:t>五、整合及加強心理健康基礎建設</w:t>
            </w:r>
          </w:p>
          <w:p w:rsidR="00095697" w:rsidRDefault="00172F0A">
            <w:pPr>
              <w:pStyle w:val="Web"/>
              <w:wordWrap w:val="0"/>
              <w:spacing w:before="0" w:beforeAutospacing="0" w:after="0" w:afterAutospacing="0" w:line="320" w:lineRule="exact"/>
              <w:ind w:left="720" w:hanging="720"/>
            </w:pPr>
            <w:r>
              <w:rPr>
                <w:rFonts w:hint="eastAsia"/>
              </w:rPr>
              <w:t>（一）提升心理健康專業人員之服務量能。</w:t>
            </w:r>
          </w:p>
          <w:p w:rsidR="00095697" w:rsidRDefault="00172F0A">
            <w:pPr>
              <w:pStyle w:val="Web"/>
              <w:wordWrap w:val="0"/>
              <w:spacing w:before="0" w:beforeAutospacing="0" w:after="0" w:afterAutospacing="0" w:line="320" w:lineRule="exact"/>
              <w:ind w:left="720" w:hanging="720"/>
            </w:pPr>
            <w:r>
              <w:rPr>
                <w:rFonts w:hint="eastAsia"/>
              </w:rPr>
              <w:t>（二）強化心理健康資訊系統。</w:t>
            </w:r>
          </w:p>
          <w:p w:rsidR="00095697" w:rsidRDefault="00172F0A">
            <w:pPr>
              <w:pStyle w:val="Web"/>
              <w:wordWrap w:val="0"/>
              <w:spacing w:before="0" w:beforeAutospacing="0" w:after="0" w:afterAutospacing="0" w:line="320" w:lineRule="exact"/>
              <w:ind w:left="720" w:hanging="720"/>
            </w:pPr>
            <w:r>
              <w:rPr>
                <w:rFonts w:hint="eastAsia"/>
              </w:rPr>
              <w:t>（三）進行心理健康相關之研究。</w:t>
            </w:r>
          </w:p>
          <w:p w:rsidR="00095697" w:rsidRDefault="00172F0A">
            <w:pPr>
              <w:pStyle w:val="Web"/>
              <w:wordWrap w:val="0"/>
              <w:spacing w:before="0" w:beforeAutospacing="0" w:after="0" w:afterAutospacing="0" w:line="320" w:lineRule="exact"/>
              <w:ind w:left="720" w:hanging="720"/>
            </w:pPr>
            <w:r>
              <w:rPr>
                <w:rFonts w:hint="eastAsia"/>
              </w:rPr>
              <w:t>（四）進行心理健康相關之實證研究及實務政策評值。</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lastRenderedPageBreak/>
              <w:t>老人憂鬱症篩檢率、替代治療藥癮個案留置率</w:t>
            </w:r>
          </w:p>
        </w:tc>
      </w:tr>
      <w:tr w:rsidR="00095697" w:rsidTr="00C75180">
        <w:trPr>
          <w:divId w:val="1087847697"/>
        </w:trPr>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lastRenderedPageBreak/>
              <w:t>口腔健康業務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加強口腔健康促進工作計畫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其它</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一、精進特殊需求照護</w:t>
            </w:r>
          </w:p>
          <w:p w:rsidR="00095697" w:rsidRDefault="00172F0A">
            <w:pPr>
              <w:pStyle w:val="Web"/>
              <w:wordWrap w:val="0"/>
              <w:spacing w:before="0" w:beforeAutospacing="0" w:after="0" w:afterAutospacing="0" w:line="320" w:lineRule="exact"/>
              <w:ind w:left="480" w:hanging="480"/>
            </w:pPr>
            <w:r>
              <w:rPr>
                <w:rFonts w:hint="eastAsia"/>
              </w:rPr>
              <w:t>二、強化臨床教育訓練</w:t>
            </w:r>
          </w:p>
          <w:p w:rsidR="00095697" w:rsidRDefault="00172F0A">
            <w:pPr>
              <w:pStyle w:val="Web"/>
              <w:wordWrap w:val="0"/>
              <w:spacing w:before="0" w:beforeAutospacing="0" w:after="0" w:afterAutospacing="0" w:line="320" w:lineRule="exact"/>
              <w:ind w:left="480" w:hanging="480"/>
            </w:pPr>
            <w:r>
              <w:rPr>
                <w:rFonts w:hint="eastAsia"/>
              </w:rPr>
              <w:t>三、督導口腔醫療品質</w:t>
            </w:r>
          </w:p>
          <w:p w:rsidR="00095697" w:rsidRDefault="00172F0A">
            <w:pPr>
              <w:pStyle w:val="Web"/>
              <w:wordWrap w:val="0"/>
              <w:spacing w:before="0" w:beforeAutospacing="0" w:after="0" w:afterAutospacing="0" w:line="320" w:lineRule="exact"/>
              <w:ind w:left="480" w:hanging="480"/>
            </w:pPr>
            <w:r>
              <w:rPr>
                <w:rFonts w:hint="eastAsia"/>
              </w:rPr>
              <w:t>四、規劃口腔健康研究</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提升身心障礙牙科醫療服務之可近性</w:t>
            </w:r>
          </w:p>
        </w:tc>
      </w:tr>
      <w:tr w:rsidR="00095697" w:rsidTr="00C75180">
        <w:trPr>
          <w:divId w:val="1087847697"/>
        </w:trPr>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保護服務業務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推展性別暴力防治與兒少保護業務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其它</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一、強化網絡整合、創新培育研發</w:t>
            </w:r>
          </w:p>
          <w:p w:rsidR="00095697" w:rsidRDefault="00172F0A">
            <w:pPr>
              <w:pStyle w:val="Web"/>
              <w:wordWrap w:val="0"/>
              <w:spacing w:before="0" w:beforeAutospacing="0" w:after="0" w:afterAutospacing="0" w:line="320" w:lineRule="exact"/>
              <w:ind w:left="720" w:hanging="720"/>
            </w:pPr>
            <w:r>
              <w:rPr>
                <w:rFonts w:hint="eastAsia"/>
              </w:rPr>
              <w:t>（一）辦理保護服務及防治網絡工作督導考核計畫。</w:t>
            </w:r>
          </w:p>
          <w:p w:rsidR="00095697" w:rsidRDefault="00172F0A">
            <w:pPr>
              <w:pStyle w:val="Web"/>
              <w:wordWrap w:val="0"/>
              <w:spacing w:before="0" w:beforeAutospacing="0" w:after="0" w:afterAutospacing="0" w:line="320" w:lineRule="exact"/>
              <w:ind w:left="720" w:hanging="720"/>
            </w:pPr>
            <w:r>
              <w:rPr>
                <w:rFonts w:hint="eastAsia"/>
              </w:rPr>
              <w:t>（二）深化家庭暴力安全防護網計畫，落實親密關係暴力危險評估。</w:t>
            </w:r>
          </w:p>
          <w:p w:rsidR="00095697" w:rsidRDefault="00172F0A">
            <w:pPr>
              <w:pStyle w:val="Web"/>
              <w:wordWrap w:val="0"/>
              <w:spacing w:before="0" w:beforeAutospacing="0" w:after="0" w:afterAutospacing="0" w:line="320" w:lineRule="exact"/>
              <w:ind w:left="720" w:hanging="720"/>
            </w:pPr>
            <w:r>
              <w:rPr>
                <w:rFonts w:hint="eastAsia"/>
              </w:rPr>
              <w:t>（三）辦理113保護專線集中接線暨服務品質提升計畫。</w:t>
            </w:r>
          </w:p>
          <w:p w:rsidR="00095697" w:rsidRDefault="00172F0A">
            <w:pPr>
              <w:pStyle w:val="Web"/>
              <w:wordWrap w:val="0"/>
              <w:spacing w:before="0" w:beforeAutospacing="0" w:after="0" w:afterAutospacing="0" w:line="320" w:lineRule="exact"/>
              <w:ind w:left="720" w:hanging="720"/>
            </w:pPr>
            <w:r>
              <w:rPr>
                <w:rFonts w:hint="eastAsia"/>
              </w:rPr>
              <w:t>（四）辦理保護資訊系統（含網站管理）營運維護計畫、失蹤兒少資訊管理中心營運及管理計畫。</w:t>
            </w:r>
          </w:p>
          <w:p w:rsidR="00095697" w:rsidRDefault="00172F0A">
            <w:pPr>
              <w:pStyle w:val="Web"/>
              <w:wordWrap w:val="0"/>
              <w:spacing w:before="0" w:beforeAutospacing="0" w:after="0" w:afterAutospacing="0" w:line="320" w:lineRule="exact"/>
              <w:ind w:left="720" w:hanging="720"/>
            </w:pPr>
            <w:r>
              <w:rPr>
                <w:rFonts w:hint="eastAsia"/>
              </w:rPr>
              <w:t>（五）辦理各項家庭暴力、性侵害及性騷擾防治與兒少保護、兒少性交易防制方案教育訓練及觀摩研習計畫，加強防治網絡專業人員訓練。</w:t>
            </w:r>
          </w:p>
          <w:p w:rsidR="00095697" w:rsidRDefault="00172F0A">
            <w:pPr>
              <w:pStyle w:val="Web"/>
              <w:wordWrap w:val="0"/>
              <w:spacing w:before="0" w:beforeAutospacing="0" w:after="0" w:afterAutospacing="0" w:line="320" w:lineRule="exact"/>
              <w:ind w:left="720" w:hanging="720"/>
            </w:pPr>
            <w:r>
              <w:rPr>
                <w:rFonts w:hint="eastAsia"/>
              </w:rPr>
              <w:t>（六）推動各項保護服務工作研究發展，研發相關評估工具及處遇計畫。</w:t>
            </w:r>
          </w:p>
          <w:p w:rsidR="00095697" w:rsidRDefault="00172F0A">
            <w:pPr>
              <w:pStyle w:val="Web"/>
              <w:wordWrap w:val="0"/>
              <w:spacing w:before="0" w:beforeAutospacing="0" w:after="0" w:afterAutospacing="0" w:line="320" w:lineRule="exact"/>
              <w:ind w:left="720" w:hanging="720"/>
            </w:pPr>
            <w:r>
              <w:rPr>
                <w:rFonts w:hint="eastAsia"/>
              </w:rPr>
              <w:t>（七）研修兒少保護法規，完備保護服務法制工作；落實強制性親職教育工作。</w:t>
            </w:r>
          </w:p>
          <w:p w:rsidR="00095697" w:rsidRDefault="00172F0A">
            <w:pPr>
              <w:pStyle w:val="Web"/>
              <w:wordWrap w:val="0"/>
              <w:spacing w:before="0" w:beforeAutospacing="0" w:after="0" w:afterAutospacing="0" w:line="320" w:lineRule="exact"/>
              <w:ind w:left="480" w:hanging="480"/>
            </w:pPr>
            <w:r>
              <w:rPr>
                <w:rFonts w:hint="eastAsia"/>
              </w:rPr>
              <w:t>二、健全保護體制、落實預防宣導</w:t>
            </w:r>
          </w:p>
          <w:p w:rsidR="00095697" w:rsidRDefault="00172F0A">
            <w:pPr>
              <w:pStyle w:val="Web"/>
              <w:wordWrap w:val="0"/>
              <w:spacing w:before="0" w:beforeAutospacing="0" w:after="0" w:afterAutospacing="0" w:line="320" w:lineRule="exact"/>
              <w:ind w:left="720" w:hanging="720"/>
            </w:pPr>
            <w:r>
              <w:rPr>
                <w:rFonts w:hint="eastAsia"/>
              </w:rPr>
              <w:t xml:space="preserve">（一）建立完善之家庭暴力、性侵害及性騷擾被害人與受虐兒少相關之保護扶助制度，整合資源提供被害人周延之保護扶助措施。 </w:t>
            </w:r>
          </w:p>
          <w:p w:rsidR="00095697" w:rsidRDefault="00172F0A">
            <w:pPr>
              <w:pStyle w:val="Web"/>
              <w:wordWrap w:val="0"/>
              <w:spacing w:before="0" w:beforeAutospacing="0" w:after="0" w:afterAutospacing="0" w:line="320" w:lineRule="exact"/>
              <w:ind w:left="720" w:hanging="720"/>
            </w:pPr>
            <w:r>
              <w:rPr>
                <w:rFonts w:hint="eastAsia"/>
              </w:rPr>
              <w:t>（二） 委託辦理製作性侵害被害人驗傷採證盒、加害DNA建檔樣品分析計畫。</w:t>
            </w:r>
          </w:p>
          <w:p w:rsidR="00095697" w:rsidRDefault="00172F0A">
            <w:pPr>
              <w:pStyle w:val="Web"/>
              <w:wordWrap w:val="0"/>
              <w:spacing w:before="0" w:beforeAutospacing="0" w:after="0" w:afterAutospacing="0" w:line="320" w:lineRule="exact"/>
              <w:ind w:left="720" w:hanging="720"/>
            </w:pPr>
            <w:r>
              <w:rPr>
                <w:rFonts w:hint="eastAsia"/>
              </w:rPr>
              <w:t>（三）督導地方落實性騷擾防治措施查核計畫。</w:t>
            </w:r>
          </w:p>
          <w:p w:rsidR="00095697" w:rsidRDefault="00172F0A">
            <w:pPr>
              <w:pStyle w:val="Web"/>
              <w:wordWrap w:val="0"/>
              <w:spacing w:before="0" w:beforeAutospacing="0" w:after="0" w:afterAutospacing="0" w:line="320" w:lineRule="exact"/>
              <w:ind w:left="720" w:hanging="720"/>
            </w:pPr>
            <w:r>
              <w:rPr>
                <w:rFonts w:hint="eastAsia"/>
              </w:rPr>
              <w:t>（四）辦理家庭暴力、性侵害及性騷擾防治與兒少保護、兒少性交易防制觀念推廣教育及政策宣導。</w:t>
            </w:r>
          </w:p>
          <w:p w:rsidR="00095697" w:rsidRDefault="00172F0A">
            <w:pPr>
              <w:pStyle w:val="Web"/>
              <w:wordWrap w:val="0"/>
              <w:spacing w:before="0" w:beforeAutospacing="0" w:after="0" w:afterAutospacing="0" w:line="320" w:lineRule="exact"/>
              <w:ind w:left="720" w:hanging="720"/>
            </w:pPr>
            <w:r>
              <w:rPr>
                <w:rFonts w:hint="eastAsia"/>
              </w:rPr>
              <w:lastRenderedPageBreak/>
              <w:t>（五）辦理家庭暴力社區預防推廣計畫。</w:t>
            </w:r>
          </w:p>
          <w:p w:rsidR="00095697" w:rsidRDefault="00172F0A">
            <w:pPr>
              <w:pStyle w:val="Web"/>
              <w:wordWrap w:val="0"/>
              <w:spacing w:before="0" w:beforeAutospacing="0" w:after="0" w:afterAutospacing="0" w:line="320" w:lineRule="exact"/>
              <w:ind w:left="720" w:hanging="720"/>
            </w:pPr>
            <w:r>
              <w:rPr>
                <w:rFonts w:hint="eastAsia"/>
              </w:rPr>
              <w:t>（六）配合NCC推動iWIN網路單e窗口業務、兒童少年網路及媒體安全推廣教育及服務。</w:t>
            </w:r>
          </w:p>
          <w:p w:rsidR="00095697" w:rsidRDefault="00172F0A">
            <w:pPr>
              <w:pStyle w:val="Web"/>
              <w:wordWrap w:val="0"/>
              <w:spacing w:before="0" w:beforeAutospacing="0" w:after="0" w:afterAutospacing="0" w:line="320" w:lineRule="exact"/>
              <w:ind w:left="480" w:hanging="480"/>
            </w:pPr>
            <w:r>
              <w:rPr>
                <w:rFonts w:hint="eastAsia"/>
              </w:rPr>
              <w:t>三、擴大民間參與、平衡城鄉資源</w:t>
            </w:r>
          </w:p>
          <w:p w:rsidR="00095697" w:rsidRDefault="00172F0A">
            <w:pPr>
              <w:pStyle w:val="Web"/>
              <w:wordWrap w:val="0"/>
              <w:spacing w:before="0" w:beforeAutospacing="0" w:after="0" w:afterAutospacing="0" w:line="320" w:lineRule="exact"/>
              <w:ind w:left="720" w:hanging="720"/>
            </w:pPr>
            <w:r>
              <w:rPr>
                <w:rFonts w:hint="eastAsia"/>
              </w:rPr>
              <w:t>（一）補助地方政府辦理行政院「充實地方政府社工人力配置及進用計畫」，增聘兒童及少年保護、家庭暴力及性侵害防治社會工作人力。</w:t>
            </w:r>
          </w:p>
          <w:p w:rsidR="00095697" w:rsidRDefault="00172F0A">
            <w:pPr>
              <w:pStyle w:val="Web"/>
              <w:wordWrap w:val="0"/>
              <w:spacing w:before="0" w:beforeAutospacing="0" w:after="0" w:afterAutospacing="0" w:line="320" w:lineRule="exact"/>
              <w:ind w:left="720" w:hanging="720"/>
            </w:pPr>
            <w:r>
              <w:rPr>
                <w:rFonts w:hint="eastAsia"/>
              </w:rPr>
              <w:t>（二）依犯罪被害人保護法第29條規定補助犯罪被害人保護機構，協助重建被害人或遺屬生活，捐助民間團體辦理犯罪被害人保護工作。</w:t>
            </w:r>
          </w:p>
          <w:p w:rsidR="00095697" w:rsidRDefault="00172F0A">
            <w:pPr>
              <w:pStyle w:val="Web"/>
              <w:wordWrap w:val="0"/>
              <w:spacing w:before="0" w:beforeAutospacing="0" w:after="0" w:afterAutospacing="0" w:line="320" w:lineRule="exact"/>
              <w:ind w:left="720" w:hanging="720"/>
            </w:pPr>
            <w:r>
              <w:rPr>
                <w:rFonts w:hint="eastAsia"/>
              </w:rPr>
              <w:t>（三）獎勵、補（捐）助地方政府及民間團體辦理家庭暴力、性侵害及性騷擾防治與兒少保護、兒少性交易防制（含兒少網路安全及社區預防性服務方案）教育推廣、預防宣導計畫及被害人保護扶助方案。</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lastRenderedPageBreak/>
              <w:t>提升性別暴力防治與兒少、老人、身心障礙者保護服務量能</w:t>
            </w:r>
          </w:p>
        </w:tc>
      </w:tr>
      <w:tr w:rsidR="00095697" w:rsidTr="00C75180">
        <w:trPr>
          <w:divId w:val="108784769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lastRenderedPageBreak/>
              <w:t>國民健康業務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第三期國家癌症防治計畫（103-107年）</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一、建立整合資料庫、加強管理分析及發展實證研究</w:t>
            </w:r>
          </w:p>
          <w:p w:rsidR="00095697" w:rsidRDefault="00172F0A">
            <w:pPr>
              <w:pStyle w:val="Web"/>
              <w:wordWrap w:val="0"/>
              <w:spacing w:before="0" w:beforeAutospacing="0" w:after="0" w:afterAutospacing="0" w:line="320" w:lineRule="exact"/>
              <w:ind w:left="480" w:hanging="480"/>
            </w:pPr>
            <w:r>
              <w:rPr>
                <w:rFonts w:hint="eastAsia"/>
              </w:rPr>
              <w:t>二、提升民眾癌症健康素養及癌症預防能力</w:t>
            </w:r>
          </w:p>
          <w:p w:rsidR="00095697" w:rsidRDefault="00172F0A">
            <w:pPr>
              <w:pStyle w:val="Web"/>
              <w:wordWrap w:val="0"/>
              <w:spacing w:before="0" w:beforeAutospacing="0" w:after="0" w:afterAutospacing="0" w:line="320" w:lineRule="exact"/>
              <w:ind w:left="480" w:hanging="480"/>
            </w:pPr>
            <w:r>
              <w:rPr>
                <w:rFonts w:hint="eastAsia"/>
              </w:rPr>
              <w:t>三、擴大及落實癌症篩檢，提高篩檢率及品質</w:t>
            </w:r>
          </w:p>
          <w:p w:rsidR="00095697" w:rsidRDefault="00172F0A">
            <w:pPr>
              <w:pStyle w:val="Web"/>
              <w:wordWrap w:val="0"/>
              <w:spacing w:before="0" w:beforeAutospacing="0" w:after="0" w:afterAutospacing="0" w:line="320" w:lineRule="exact"/>
              <w:ind w:left="480" w:hanging="480"/>
            </w:pPr>
            <w:r>
              <w:rPr>
                <w:rFonts w:hint="eastAsia"/>
              </w:rPr>
              <w:t>四、強化衛生醫療體系服務效能</w:t>
            </w:r>
          </w:p>
          <w:p w:rsidR="00095697" w:rsidRDefault="00172F0A">
            <w:pPr>
              <w:pStyle w:val="Web"/>
              <w:wordWrap w:val="0"/>
              <w:spacing w:before="0" w:beforeAutospacing="0" w:after="0" w:afterAutospacing="0" w:line="320" w:lineRule="exact"/>
              <w:ind w:left="480" w:hanging="480"/>
            </w:pPr>
            <w:r>
              <w:rPr>
                <w:rFonts w:hint="eastAsia"/>
              </w:rPr>
              <w:t>五、鼓勵產業創新發展，強化與社區組織之夥伴關係</w:t>
            </w:r>
          </w:p>
          <w:p w:rsidR="00095697" w:rsidRDefault="00172F0A">
            <w:pPr>
              <w:pStyle w:val="Web"/>
              <w:wordWrap w:val="0"/>
              <w:spacing w:before="0" w:beforeAutospacing="0" w:after="0" w:afterAutospacing="0" w:line="320" w:lineRule="exact"/>
              <w:ind w:left="480" w:hanging="480"/>
            </w:pPr>
            <w:r>
              <w:rPr>
                <w:rFonts w:hint="eastAsia"/>
              </w:rPr>
              <w:t>六、降低癌症之健康不平等</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癌症篩檢率之平均增加值</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高齡友善健康環境與服務計畫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一、以影響老人健康、預防失能最重要的八個項目為重點，結合衛生體系、醫療體系與社福體系全面推動老人健康促進</w:t>
            </w:r>
          </w:p>
          <w:p w:rsidR="00095697" w:rsidRDefault="00172F0A">
            <w:pPr>
              <w:pStyle w:val="Web"/>
              <w:wordWrap w:val="0"/>
              <w:spacing w:before="0" w:beforeAutospacing="0" w:after="0" w:afterAutospacing="0" w:line="320" w:lineRule="exact"/>
              <w:ind w:left="720" w:hanging="720"/>
            </w:pPr>
            <w:r>
              <w:rPr>
                <w:rFonts w:hint="eastAsia"/>
              </w:rPr>
              <w:t xml:space="preserve">（一）促進老人健康體能 </w:t>
            </w:r>
          </w:p>
          <w:p w:rsidR="00095697" w:rsidRDefault="00172F0A">
            <w:pPr>
              <w:pStyle w:val="Web"/>
              <w:wordWrap w:val="0"/>
              <w:spacing w:before="0" w:beforeAutospacing="0" w:after="0" w:afterAutospacing="0" w:line="320" w:lineRule="exact"/>
              <w:ind w:left="720" w:hanging="720"/>
            </w:pPr>
            <w:r>
              <w:rPr>
                <w:rFonts w:hint="eastAsia"/>
              </w:rPr>
              <w:t>（二）加強老人社會參與</w:t>
            </w:r>
          </w:p>
          <w:p w:rsidR="00095697" w:rsidRDefault="00172F0A">
            <w:pPr>
              <w:pStyle w:val="Web"/>
              <w:wordWrap w:val="0"/>
              <w:spacing w:before="0" w:beforeAutospacing="0" w:after="0" w:afterAutospacing="0" w:line="320" w:lineRule="exact"/>
              <w:ind w:left="720" w:hanging="720"/>
            </w:pPr>
            <w:r>
              <w:rPr>
                <w:rFonts w:hint="eastAsia"/>
              </w:rPr>
              <w:t>（三）加強老人預防保健及篩檢服務</w:t>
            </w:r>
          </w:p>
          <w:p w:rsidR="00095697" w:rsidRDefault="00172F0A">
            <w:pPr>
              <w:pStyle w:val="Web"/>
              <w:wordWrap w:val="0"/>
              <w:spacing w:before="0" w:beforeAutospacing="0" w:after="0" w:afterAutospacing="0" w:line="320" w:lineRule="exact"/>
              <w:ind w:left="720" w:hanging="720"/>
            </w:pPr>
            <w:r>
              <w:rPr>
                <w:rFonts w:hint="eastAsia"/>
              </w:rPr>
              <w:t xml:space="preserve">（四）加強老人跌倒防制 </w:t>
            </w:r>
          </w:p>
          <w:p w:rsidR="00095697" w:rsidRDefault="00172F0A">
            <w:pPr>
              <w:pStyle w:val="Web"/>
              <w:wordWrap w:val="0"/>
              <w:spacing w:before="0" w:beforeAutospacing="0" w:after="0" w:afterAutospacing="0" w:line="320" w:lineRule="exact"/>
              <w:ind w:left="720" w:hanging="720"/>
            </w:pPr>
            <w:r>
              <w:rPr>
                <w:rFonts w:hint="eastAsia"/>
              </w:rPr>
              <w:t xml:space="preserve">（五）促進老人健康飲食 </w:t>
            </w:r>
          </w:p>
          <w:p w:rsidR="00095697" w:rsidRDefault="00172F0A">
            <w:pPr>
              <w:pStyle w:val="Web"/>
              <w:wordWrap w:val="0"/>
              <w:spacing w:before="0" w:beforeAutospacing="0" w:after="0" w:afterAutospacing="0" w:line="320" w:lineRule="exact"/>
              <w:ind w:left="720" w:hanging="720"/>
            </w:pPr>
            <w:r>
              <w:rPr>
                <w:rFonts w:hint="eastAsia"/>
              </w:rPr>
              <w:t>（六）加強老人口腔保健</w:t>
            </w:r>
          </w:p>
          <w:p w:rsidR="00095697" w:rsidRDefault="00172F0A">
            <w:pPr>
              <w:pStyle w:val="Web"/>
              <w:wordWrap w:val="0"/>
              <w:spacing w:before="0" w:beforeAutospacing="0" w:after="0" w:afterAutospacing="0" w:line="320" w:lineRule="exact"/>
              <w:ind w:left="720" w:hanging="720"/>
            </w:pPr>
            <w:r>
              <w:rPr>
                <w:rFonts w:hint="eastAsia"/>
              </w:rPr>
              <w:t xml:space="preserve">（七）加強老人菸害防制 </w:t>
            </w:r>
          </w:p>
          <w:p w:rsidR="00095697" w:rsidRDefault="00172F0A">
            <w:pPr>
              <w:pStyle w:val="Web"/>
              <w:wordWrap w:val="0"/>
              <w:spacing w:before="0" w:beforeAutospacing="0" w:after="0" w:afterAutospacing="0" w:line="320" w:lineRule="exact"/>
              <w:ind w:left="720" w:hanging="720"/>
            </w:pPr>
            <w:r>
              <w:rPr>
                <w:rFonts w:hint="eastAsia"/>
              </w:rPr>
              <w:t xml:space="preserve">（八）加強老人心理健康 </w:t>
            </w:r>
          </w:p>
          <w:p w:rsidR="00095697" w:rsidRDefault="00172F0A">
            <w:pPr>
              <w:pStyle w:val="Web"/>
              <w:wordWrap w:val="0"/>
              <w:spacing w:before="0" w:beforeAutospacing="0" w:after="0" w:afterAutospacing="0" w:line="320" w:lineRule="exact"/>
              <w:ind w:left="480" w:hanging="480"/>
            </w:pPr>
            <w:r>
              <w:rPr>
                <w:rFonts w:hint="eastAsia"/>
              </w:rPr>
              <w:t>二、建立支持性的高齡友善健康環境與服務，促進健康老化及活躍老化</w:t>
            </w:r>
          </w:p>
          <w:p w:rsidR="00095697" w:rsidRDefault="00172F0A">
            <w:pPr>
              <w:pStyle w:val="Web"/>
              <w:wordWrap w:val="0"/>
              <w:spacing w:before="0" w:beforeAutospacing="0" w:after="0" w:afterAutospacing="0" w:line="320" w:lineRule="exact"/>
              <w:ind w:left="720" w:hanging="720"/>
            </w:pPr>
            <w:r>
              <w:rPr>
                <w:rFonts w:hint="eastAsia"/>
              </w:rPr>
              <w:t>（一）推動高齡友善城市</w:t>
            </w:r>
          </w:p>
          <w:p w:rsidR="00095697" w:rsidRDefault="00172F0A">
            <w:pPr>
              <w:pStyle w:val="Web"/>
              <w:wordWrap w:val="0"/>
              <w:spacing w:before="0" w:beforeAutospacing="0" w:after="0" w:afterAutospacing="0" w:line="320" w:lineRule="exact"/>
              <w:ind w:left="720" w:hanging="720"/>
            </w:pPr>
            <w:r>
              <w:rPr>
                <w:rFonts w:hint="eastAsia"/>
              </w:rPr>
              <w:t>（二）推動高齡友善健康照護</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高齡友善健康照護機構認證家數、醫療院所結合社區關懷據點，辦理各項老人健康促進活動之結合率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菸害防制計畫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一、補助地方菸害防制工作。</w:t>
            </w:r>
          </w:p>
          <w:p w:rsidR="00095697" w:rsidRDefault="00172F0A">
            <w:pPr>
              <w:pStyle w:val="Web"/>
              <w:wordWrap w:val="0"/>
              <w:spacing w:before="0" w:beforeAutospacing="0" w:after="0" w:afterAutospacing="0" w:line="320" w:lineRule="exact"/>
              <w:ind w:left="480" w:hanging="480"/>
            </w:pPr>
            <w:r>
              <w:rPr>
                <w:rFonts w:hint="eastAsia"/>
              </w:rPr>
              <w:t>二、營造無菸支持環境，辦理菸害教育宣導。</w:t>
            </w:r>
          </w:p>
          <w:p w:rsidR="00095697" w:rsidRDefault="00172F0A">
            <w:pPr>
              <w:pStyle w:val="Web"/>
              <w:wordWrap w:val="0"/>
              <w:spacing w:before="0" w:beforeAutospacing="0" w:after="0" w:afterAutospacing="0" w:line="320" w:lineRule="exact"/>
              <w:ind w:left="480" w:hanging="480"/>
            </w:pPr>
            <w:r>
              <w:rPr>
                <w:rFonts w:hint="eastAsia"/>
              </w:rPr>
              <w:t>三、提供多元化戒菸服務。</w:t>
            </w:r>
          </w:p>
          <w:p w:rsidR="00095697" w:rsidRDefault="00172F0A">
            <w:pPr>
              <w:pStyle w:val="Web"/>
              <w:wordWrap w:val="0"/>
              <w:spacing w:before="0" w:beforeAutospacing="0" w:after="0" w:afterAutospacing="0" w:line="320" w:lineRule="exact"/>
              <w:ind w:left="480" w:hanging="480"/>
            </w:pPr>
            <w:r>
              <w:rPr>
                <w:rFonts w:hint="eastAsia"/>
              </w:rPr>
              <w:lastRenderedPageBreak/>
              <w:t>四、辦理菸害防制研究及監測。</w:t>
            </w:r>
          </w:p>
          <w:p w:rsidR="00095697" w:rsidRDefault="00172F0A">
            <w:pPr>
              <w:pStyle w:val="Web"/>
              <w:wordWrap w:val="0"/>
              <w:spacing w:before="0" w:beforeAutospacing="0" w:after="0" w:afterAutospacing="0" w:line="320" w:lineRule="exact"/>
              <w:ind w:left="480" w:hanging="480"/>
            </w:pPr>
            <w:r>
              <w:rPr>
                <w:rFonts w:hint="eastAsia"/>
              </w:rPr>
              <w:t>五、菸害防制人才培育及國際交流。</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lastRenderedPageBreak/>
              <w:t>18歲以上人口吸菸率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預防保健服務計畫（103-106年）</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一、以實證基礎（Evidence-based）為依據，並以全人照護之觀點，提供各項預防保健服務</w:t>
            </w:r>
          </w:p>
          <w:p w:rsidR="00095697" w:rsidRDefault="00172F0A">
            <w:pPr>
              <w:pStyle w:val="Web"/>
              <w:wordWrap w:val="0"/>
              <w:spacing w:before="0" w:beforeAutospacing="0" w:after="0" w:afterAutospacing="0" w:line="320" w:lineRule="exact"/>
              <w:ind w:left="720" w:hanging="720"/>
            </w:pPr>
            <w:r>
              <w:rPr>
                <w:rFonts w:hint="eastAsia"/>
              </w:rPr>
              <w:t>（一）孕婦產前檢查</w:t>
            </w:r>
          </w:p>
          <w:p w:rsidR="00095697" w:rsidRDefault="00172F0A">
            <w:pPr>
              <w:pStyle w:val="Web"/>
              <w:wordWrap w:val="0"/>
              <w:spacing w:before="0" w:beforeAutospacing="0" w:after="0" w:afterAutospacing="0" w:line="320" w:lineRule="exact"/>
              <w:ind w:left="720" w:hanging="720"/>
            </w:pPr>
            <w:r>
              <w:rPr>
                <w:rFonts w:hint="eastAsia"/>
              </w:rPr>
              <w:t>（二）兒童預防保健服務</w:t>
            </w:r>
          </w:p>
          <w:p w:rsidR="00095697" w:rsidRDefault="00172F0A">
            <w:pPr>
              <w:pStyle w:val="Web"/>
              <w:wordWrap w:val="0"/>
              <w:spacing w:before="0" w:beforeAutospacing="0" w:after="0" w:afterAutospacing="0" w:line="320" w:lineRule="exact"/>
              <w:ind w:left="720" w:hanging="720"/>
            </w:pPr>
            <w:r>
              <w:rPr>
                <w:rFonts w:hint="eastAsia"/>
              </w:rPr>
              <w:t>（三）兒童牙齒塗氟</w:t>
            </w:r>
          </w:p>
          <w:p w:rsidR="00095697" w:rsidRDefault="00172F0A">
            <w:pPr>
              <w:pStyle w:val="Web"/>
              <w:wordWrap w:val="0"/>
              <w:spacing w:before="0" w:beforeAutospacing="0" w:after="0" w:afterAutospacing="0" w:line="320" w:lineRule="exact"/>
              <w:ind w:left="720" w:hanging="720"/>
            </w:pPr>
            <w:r>
              <w:rPr>
                <w:rFonts w:hint="eastAsia"/>
              </w:rPr>
              <w:t>（四）成人預防保健服務</w:t>
            </w:r>
          </w:p>
          <w:p w:rsidR="00095697" w:rsidRDefault="00172F0A">
            <w:pPr>
              <w:pStyle w:val="Web"/>
              <w:wordWrap w:val="0"/>
              <w:spacing w:before="0" w:beforeAutospacing="0" w:after="0" w:afterAutospacing="0" w:line="320" w:lineRule="exact"/>
              <w:ind w:left="480" w:hanging="480"/>
            </w:pPr>
            <w:r>
              <w:rPr>
                <w:rFonts w:hint="eastAsia"/>
              </w:rPr>
              <w:t>二、提升預防保健服務執行品質及利用率。</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孕婦產前檢查利用率、兒童預防保健服務利用率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慢性病毒性肝病防治計畫(第一期計畫102-105年)</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一、預防B、C型肝炎病毒感染</w:t>
            </w:r>
          </w:p>
          <w:p w:rsidR="00095697" w:rsidRDefault="00172F0A">
            <w:pPr>
              <w:pStyle w:val="Web"/>
              <w:wordWrap w:val="0"/>
              <w:spacing w:before="0" w:beforeAutospacing="0" w:after="0" w:afterAutospacing="0" w:line="320" w:lineRule="exact"/>
              <w:ind w:left="480" w:hanging="480"/>
            </w:pPr>
            <w:r>
              <w:rPr>
                <w:rFonts w:hint="eastAsia"/>
              </w:rPr>
              <w:t>二、推動B、C型肝炎篩檢，並加強民眾對帶原及感染狀況之認知。</w:t>
            </w:r>
          </w:p>
          <w:p w:rsidR="00095697" w:rsidRDefault="00172F0A">
            <w:pPr>
              <w:pStyle w:val="Web"/>
              <w:wordWrap w:val="0"/>
              <w:spacing w:before="0" w:beforeAutospacing="0" w:after="0" w:afterAutospacing="0" w:line="320" w:lineRule="exact"/>
              <w:ind w:left="480" w:hanging="480"/>
            </w:pPr>
            <w:r>
              <w:rPr>
                <w:rFonts w:hint="eastAsia"/>
              </w:rPr>
              <w:t>三、加強B、C型肝炎陽性個案之後續追蹤及治療。</w:t>
            </w:r>
          </w:p>
          <w:p w:rsidR="00095697" w:rsidRDefault="00172F0A">
            <w:pPr>
              <w:pStyle w:val="Web"/>
              <w:wordWrap w:val="0"/>
              <w:spacing w:before="0" w:beforeAutospacing="0" w:after="0" w:afterAutospacing="0" w:line="320" w:lineRule="exact"/>
              <w:ind w:left="480" w:hanging="480"/>
            </w:pPr>
            <w:r>
              <w:rPr>
                <w:rFonts w:hint="eastAsia"/>
              </w:rPr>
              <w:t>四、執行相關成效調查研究。</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整合性預防保健服務B、C型肝炎篩檢陽性個案追蹤完成率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建構領航國際之活躍老化監測暨決策支援系統計畫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一、建立活躍老化指標架構系統。</w:t>
            </w:r>
          </w:p>
          <w:p w:rsidR="00095697" w:rsidRDefault="00172F0A">
            <w:pPr>
              <w:pStyle w:val="Web"/>
              <w:wordWrap w:val="0"/>
              <w:spacing w:before="0" w:beforeAutospacing="0" w:after="0" w:afterAutospacing="0" w:line="320" w:lineRule="exact"/>
              <w:ind w:left="480" w:hanging="480"/>
            </w:pPr>
            <w:r>
              <w:rPr>
                <w:rFonts w:hint="eastAsia"/>
              </w:rPr>
              <w:t>二、針對活躍老化之表現、結果與關鍵變因，發展跨健康歷程、跨層級、跨領域之資料收集與監測系統。</w:t>
            </w:r>
          </w:p>
          <w:p w:rsidR="00095697" w:rsidRDefault="00172F0A">
            <w:pPr>
              <w:pStyle w:val="Web"/>
              <w:wordWrap w:val="0"/>
              <w:spacing w:before="0" w:beforeAutospacing="0" w:after="0" w:afterAutospacing="0" w:line="320" w:lineRule="exact"/>
              <w:ind w:left="480" w:hanging="480"/>
            </w:pPr>
            <w:r>
              <w:rPr>
                <w:rFonts w:hint="eastAsia"/>
              </w:rPr>
              <w:t>三、建立活躍老化資料倉儲與政策支援系統。</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建構我國活躍老化指標架構、科技成果實際應用率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全人健康促進科技政策研究計畫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一、健康無憂的出生與成長及健康和諧的老化。</w:t>
            </w:r>
          </w:p>
          <w:p w:rsidR="00095697" w:rsidRDefault="00172F0A">
            <w:pPr>
              <w:pStyle w:val="Web"/>
              <w:wordWrap w:val="0"/>
              <w:spacing w:before="0" w:beforeAutospacing="0" w:after="0" w:afterAutospacing="0" w:line="320" w:lineRule="exact"/>
              <w:ind w:left="480" w:hanging="480"/>
            </w:pPr>
            <w:r>
              <w:rPr>
                <w:rFonts w:hint="eastAsia"/>
              </w:rPr>
              <w:t>二、營造健康生活與環境；改善弱勢/敏感族群健康。</w:t>
            </w:r>
          </w:p>
          <w:p w:rsidR="00095697" w:rsidRDefault="00172F0A">
            <w:pPr>
              <w:pStyle w:val="Web"/>
              <w:wordWrap w:val="0"/>
              <w:spacing w:before="0" w:beforeAutospacing="0" w:after="0" w:afterAutospacing="0" w:line="320" w:lineRule="exact"/>
              <w:ind w:left="480" w:hanging="480"/>
            </w:pPr>
            <w:r>
              <w:rPr>
                <w:rFonts w:hint="eastAsia"/>
              </w:rPr>
              <w:t>三、強化健康促進政策實証基礎。</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科技成果實際應用率</w:t>
            </w:r>
          </w:p>
        </w:tc>
      </w:tr>
      <w:tr w:rsidR="00095697" w:rsidTr="00C75180">
        <w:trPr>
          <w:divId w:val="108784769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疾病管制業務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充實國家疫苗基金及促進國民免疫力第二期計畫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一、導入新疫苗接種政策，擴增疫苗可預防疾病的防治效益，並持續維持高接種完成率，提升全民之群體免疫力，維持及達成傳染病根除消除或控制的目標。</w:t>
            </w:r>
          </w:p>
          <w:p w:rsidR="00095697" w:rsidRDefault="00172F0A">
            <w:pPr>
              <w:pStyle w:val="Web"/>
              <w:wordWrap w:val="0"/>
              <w:spacing w:before="0" w:beforeAutospacing="0" w:after="0" w:afterAutospacing="0" w:line="320" w:lineRule="exact"/>
              <w:ind w:left="480" w:hanging="480"/>
            </w:pPr>
            <w:r>
              <w:rPr>
                <w:rFonts w:hint="eastAsia"/>
              </w:rPr>
              <w:t xml:space="preserve">二、提升疫苗冷運冷藏設備及監控管理作業，確保疫苗接種品質與接種效益，提供民眾優質便利的預防接種服務。 </w:t>
            </w:r>
          </w:p>
          <w:p w:rsidR="00095697" w:rsidRDefault="00172F0A">
            <w:pPr>
              <w:pStyle w:val="Web"/>
              <w:wordWrap w:val="0"/>
              <w:spacing w:before="0" w:beforeAutospacing="0" w:after="0" w:afterAutospacing="0" w:line="320" w:lineRule="exact"/>
              <w:ind w:left="480" w:hanging="480"/>
            </w:pPr>
            <w:r>
              <w:rPr>
                <w:rFonts w:hint="eastAsia"/>
              </w:rPr>
              <w:t>三、推動預防接種資訊化，提升業務管理與分析效率，擴充服務能量，資源分享及時化及國際化的效能，同時順應國際潮流，符合未來發展需求。</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3歲以下幼童完成各項常規疫苗接種率、科學引文索引(SCI)學術論文數量</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我國因應流感</w:t>
            </w:r>
            <w:r>
              <w:rPr>
                <w:rFonts w:hint="eastAsia"/>
              </w:rPr>
              <w:lastRenderedPageBreak/>
              <w:t>大流行準備第二期計畫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lastRenderedPageBreak/>
              <w:t>社會</w:t>
            </w:r>
            <w:r>
              <w:rPr>
                <w:rFonts w:hint="eastAsia"/>
              </w:rPr>
              <w:lastRenderedPageBreak/>
              <w:t>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lastRenderedPageBreak/>
              <w:t>一、維持流感疫苗、抗病毒藥劑及個人防護裝備之</w:t>
            </w:r>
            <w:r>
              <w:rPr>
                <w:rFonts w:hint="eastAsia"/>
              </w:rPr>
              <w:lastRenderedPageBreak/>
              <w:t>儲備量/安全存量。</w:t>
            </w:r>
          </w:p>
          <w:p w:rsidR="00095697" w:rsidRDefault="00172F0A">
            <w:pPr>
              <w:pStyle w:val="Web"/>
              <w:wordWrap w:val="0"/>
              <w:spacing w:before="0" w:beforeAutospacing="0" w:after="0" w:afterAutospacing="0" w:line="320" w:lineRule="exact"/>
              <w:ind w:left="480" w:hanging="480"/>
            </w:pPr>
            <w:r>
              <w:rPr>
                <w:rFonts w:hint="eastAsia"/>
              </w:rPr>
              <w:t>二、提升傳染病醫療照顧之品質及量能。</w:t>
            </w:r>
          </w:p>
          <w:p w:rsidR="00095697" w:rsidRDefault="00172F0A">
            <w:pPr>
              <w:pStyle w:val="Web"/>
              <w:wordWrap w:val="0"/>
              <w:spacing w:before="0" w:beforeAutospacing="0" w:after="0" w:afterAutospacing="0" w:line="320" w:lineRule="exact"/>
              <w:ind w:left="480" w:hanging="480"/>
            </w:pPr>
            <w:r>
              <w:rPr>
                <w:rFonts w:hint="eastAsia"/>
              </w:rPr>
              <w:t>三、加強風險溝通及國際交流，強化整體防疫量能。</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lastRenderedPageBreak/>
              <w:t>傳染病</w:t>
            </w:r>
            <w:r>
              <w:rPr>
                <w:rFonts w:hint="eastAsia"/>
              </w:rPr>
              <w:lastRenderedPageBreak/>
              <w:t>防治醫療網應變醫院負壓隔離病房初查檢測合格率、科學引文索引(SCI)學術論文數量</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結核病十年減半全民動員第二期計畫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一、使已被發現的病人得到標準化完善醫療照護，儘速治癒，降低結核個案死亡率，並減少社區傳染源。</w:t>
            </w:r>
          </w:p>
          <w:p w:rsidR="00095697" w:rsidRDefault="00172F0A">
            <w:pPr>
              <w:pStyle w:val="Web"/>
              <w:wordWrap w:val="0"/>
              <w:spacing w:before="0" w:beforeAutospacing="0" w:after="0" w:afterAutospacing="0" w:line="320" w:lineRule="exact"/>
              <w:ind w:left="480" w:hanging="480"/>
            </w:pPr>
            <w:r>
              <w:rPr>
                <w:rFonts w:hint="eastAsia"/>
              </w:rPr>
              <w:t>二、透過高品質個案管理進行投石入池式接觸者檢查，主動發現早期病人，切斷傳染鏈。</w:t>
            </w:r>
          </w:p>
          <w:p w:rsidR="00095697" w:rsidRDefault="00172F0A">
            <w:pPr>
              <w:pStyle w:val="Web"/>
              <w:wordWrap w:val="0"/>
              <w:spacing w:before="0" w:beforeAutospacing="0" w:after="0" w:afterAutospacing="0" w:line="320" w:lineRule="exact"/>
              <w:ind w:left="480" w:hanging="480"/>
            </w:pPr>
            <w:r>
              <w:rPr>
                <w:rFonts w:hint="eastAsia"/>
              </w:rPr>
              <w:t>三、預防潛伏性感染者發病，有效控制結核病個案之發生。</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結核病新增個案年齡標準化發生率、科學引文索引(SCI)學術論文數量</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急性傳染病流行風險監控與管理計畫-病媒、腸道傳染病及腸病毒、肝炎防治暨根除三麻一風整合計畫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一、降低登革熱發生率及致死率，防範屈公病本土流行疫情，保全瘧疾根除成果。</w:t>
            </w:r>
          </w:p>
          <w:p w:rsidR="00095697" w:rsidRDefault="00172F0A">
            <w:pPr>
              <w:pStyle w:val="Web"/>
              <w:wordWrap w:val="0"/>
              <w:spacing w:before="0" w:beforeAutospacing="0" w:after="0" w:afterAutospacing="0" w:line="320" w:lineRule="exact"/>
              <w:ind w:left="480" w:hanging="480"/>
            </w:pPr>
            <w:r>
              <w:rPr>
                <w:rFonts w:hint="eastAsia"/>
              </w:rPr>
              <w:t>二、降低腸道傳染病、水患及腸病毒相關傳染病感染風險，避免重大群聚事件、死亡個案發生，減少腸病毒感染併發重症之後遺症與死亡。</w:t>
            </w:r>
          </w:p>
          <w:p w:rsidR="00095697" w:rsidRDefault="00172F0A">
            <w:pPr>
              <w:pStyle w:val="Web"/>
              <w:wordWrap w:val="0"/>
              <w:spacing w:before="0" w:beforeAutospacing="0" w:after="0" w:afterAutospacing="0" w:line="320" w:lineRule="exact"/>
              <w:ind w:left="480" w:hanging="480"/>
            </w:pPr>
            <w:r>
              <w:rPr>
                <w:rFonts w:hint="eastAsia"/>
              </w:rPr>
              <w:t>三、維持小兒麻痺症根除、新生兒破傷風及麻疹消除成果，加強德國麻疹先天性德國麻疹症候群（CRS）消除作業。阻斷肝炎病毒傳播，降低帶原率。</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3歲以下幼童完成各項常規疫苗接種率、科學引文索引(SCI)學術論文數量</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感染性生物安全防護計畫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一、加強醫療照護相關感染控制。</w:t>
            </w:r>
          </w:p>
          <w:p w:rsidR="00095697" w:rsidRDefault="00172F0A">
            <w:pPr>
              <w:pStyle w:val="Web"/>
              <w:wordWrap w:val="0"/>
              <w:spacing w:before="0" w:beforeAutospacing="0" w:after="0" w:afterAutospacing="0" w:line="320" w:lineRule="exact"/>
              <w:ind w:left="480" w:hanging="480"/>
            </w:pPr>
            <w:r>
              <w:rPr>
                <w:rFonts w:hint="eastAsia"/>
              </w:rPr>
              <w:t>二、厚植實驗室生物安全體系。</w:t>
            </w:r>
          </w:p>
          <w:p w:rsidR="00095697" w:rsidRDefault="00172F0A">
            <w:pPr>
              <w:pStyle w:val="Web"/>
              <w:wordWrap w:val="0"/>
              <w:spacing w:before="0" w:beforeAutospacing="0" w:after="0" w:afterAutospacing="0" w:line="320" w:lineRule="exact"/>
              <w:ind w:left="480" w:hanging="480"/>
            </w:pPr>
            <w:r>
              <w:rPr>
                <w:rFonts w:hint="eastAsia"/>
              </w:rPr>
              <w:t>三、感染症防治中心維運。</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地區級以上醫院符合感控查核初查合格率目標值比率、</w:t>
            </w:r>
            <w:r>
              <w:rPr>
                <w:rFonts w:hint="eastAsia"/>
              </w:rPr>
              <w:lastRenderedPageBreak/>
              <w:t>科學引文索引(SCI)學術論文數量</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愛滋防治第五期五年計畫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一、強化年輕族群之預防策略，並落實安全性行為衛教宣導，以確保免於愛滋感染之人權</w:t>
            </w:r>
          </w:p>
          <w:p w:rsidR="00095697" w:rsidRDefault="00172F0A">
            <w:pPr>
              <w:pStyle w:val="Web"/>
              <w:wordWrap w:val="0"/>
              <w:spacing w:before="0" w:beforeAutospacing="0" w:after="0" w:afterAutospacing="0" w:line="320" w:lineRule="exact"/>
              <w:ind w:left="480" w:hanging="480"/>
            </w:pPr>
            <w:r>
              <w:rPr>
                <w:rFonts w:hint="eastAsia"/>
              </w:rPr>
              <w:t>二、建立全方位之愛滋篩檢諮詢服務網絡，加強個案管理與照護</w:t>
            </w:r>
          </w:p>
          <w:p w:rsidR="00095697" w:rsidRDefault="00172F0A">
            <w:pPr>
              <w:pStyle w:val="Web"/>
              <w:wordWrap w:val="0"/>
              <w:spacing w:before="0" w:beforeAutospacing="0" w:after="0" w:afterAutospacing="0" w:line="320" w:lineRule="exact"/>
              <w:ind w:left="480" w:hanging="480"/>
            </w:pPr>
            <w:r>
              <w:rPr>
                <w:rFonts w:hint="eastAsia"/>
              </w:rPr>
              <w:t>三、實施多元愛滋醫療費用調降方案，控制費用成長，並落實感染者預防策略及權益保障工作</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降低愛滋病新增感染人數年增率、科學引文索引(SCI)學術論文數量</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疾病防治整合型研究計畫-傳染病防治研究計畫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一、傳染病檢測應用與創新技術發展</w:t>
            </w:r>
          </w:p>
          <w:p w:rsidR="00095697" w:rsidRDefault="00172F0A">
            <w:pPr>
              <w:pStyle w:val="Web"/>
              <w:wordWrap w:val="0"/>
              <w:spacing w:before="0" w:beforeAutospacing="0" w:after="0" w:afterAutospacing="0" w:line="320" w:lineRule="exact"/>
              <w:ind w:left="480" w:hanging="480"/>
            </w:pPr>
            <w:r>
              <w:rPr>
                <w:rFonts w:hint="eastAsia"/>
              </w:rPr>
              <w:t>二、國民免疫力發展調查與研究</w:t>
            </w:r>
          </w:p>
          <w:p w:rsidR="00095697" w:rsidRDefault="00172F0A">
            <w:pPr>
              <w:pStyle w:val="Web"/>
              <w:wordWrap w:val="0"/>
              <w:spacing w:before="0" w:beforeAutospacing="0" w:after="0" w:afterAutospacing="0" w:line="320" w:lineRule="exact"/>
              <w:ind w:left="480" w:hanging="480"/>
            </w:pPr>
            <w:r>
              <w:rPr>
                <w:rFonts w:hint="eastAsia"/>
              </w:rPr>
              <w:t>三、疫災應變整備策略應用與開發</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3歲以下幼童完成各項常規疫苗接種率、科學引文索引(SCI)學術論文數量</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結核病防治整合型計畫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一、結核病資料庫及潛伏結核感染治療成效之分析</w:t>
            </w:r>
          </w:p>
          <w:p w:rsidR="00095697" w:rsidRDefault="00172F0A">
            <w:pPr>
              <w:pStyle w:val="Web"/>
              <w:wordWrap w:val="0"/>
              <w:spacing w:before="0" w:beforeAutospacing="0" w:after="0" w:afterAutospacing="0" w:line="320" w:lineRule="exact"/>
              <w:ind w:left="480" w:hanging="480"/>
            </w:pPr>
            <w:r>
              <w:rPr>
                <w:rFonts w:hint="eastAsia"/>
              </w:rPr>
              <w:t>二、提升實驗室效能及新抗結核藥物及療程之應用成效評估</w:t>
            </w:r>
          </w:p>
          <w:p w:rsidR="00095697" w:rsidRDefault="00172F0A">
            <w:pPr>
              <w:pStyle w:val="Web"/>
              <w:wordWrap w:val="0"/>
              <w:spacing w:before="0" w:beforeAutospacing="0" w:after="0" w:afterAutospacing="0" w:line="320" w:lineRule="exact"/>
              <w:ind w:left="480" w:hanging="480"/>
            </w:pPr>
            <w:r>
              <w:rPr>
                <w:rFonts w:hint="eastAsia"/>
              </w:rPr>
              <w:t>三、發展高危險族群與困難個案防治與治療追蹤模式</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結核病新增個案年齡標準化發生率、科學引文索引(SCI)學術論文數量</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愛滋病防治整合型計畫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一、愛滋感染者臨床醫療照護利用與品質提升研究</w:t>
            </w:r>
          </w:p>
          <w:p w:rsidR="00095697" w:rsidRDefault="00172F0A">
            <w:pPr>
              <w:pStyle w:val="Web"/>
              <w:wordWrap w:val="0"/>
              <w:spacing w:before="0" w:beforeAutospacing="0" w:after="0" w:afterAutospacing="0" w:line="320" w:lineRule="exact"/>
              <w:ind w:left="480" w:hanging="480"/>
            </w:pPr>
            <w:r>
              <w:rPr>
                <w:rFonts w:hint="eastAsia"/>
              </w:rPr>
              <w:t>二、愛滋易感特定族群之介入性研究及其成效評估</w:t>
            </w:r>
          </w:p>
          <w:p w:rsidR="00095697" w:rsidRDefault="00172F0A">
            <w:pPr>
              <w:pStyle w:val="Web"/>
              <w:wordWrap w:val="0"/>
              <w:spacing w:before="0" w:beforeAutospacing="0" w:after="0" w:afterAutospacing="0" w:line="320" w:lineRule="exact"/>
              <w:ind w:left="480" w:hanging="480"/>
            </w:pPr>
            <w:r>
              <w:rPr>
                <w:rFonts w:hint="eastAsia"/>
              </w:rPr>
              <w:t>三、愛滋病毒感染發生率、盛行率等流行病學研究</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降低愛滋病新增感染人數年增率、科學引</w:t>
            </w:r>
            <w:r>
              <w:rPr>
                <w:rFonts w:hint="eastAsia"/>
              </w:rPr>
              <w:lastRenderedPageBreak/>
              <w:t>文索引(SCI)學術論文數量</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醫療感染控制發展計畫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一、多重抗藥性細菌、真菌監測及基因型變異現況與流行病學研究</w:t>
            </w:r>
          </w:p>
          <w:p w:rsidR="00095697" w:rsidRDefault="00172F0A">
            <w:pPr>
              <w:pStyle w:val="Web"/>
              <w:wordWrap w:val="0"/>
              <w:spacing w:before="0" w:beforeAutospacing="0" w:after="0" w:afterAutospacing="0" w:line="320" w:lineRule="exact"/>
              <w:ind w:left="480" w:hanging="480"/>
            </w:pPr>
            <w:r>
              <w:rPr>
                <w:rFonts w:hint="eastAsia"/>
              </w:rPr>
              <w:t>二、具實證基礎之組合式感染控制介入措施（Bundle）及多面向推廣策略（multi-modal prevention strategy）導入之研究</w:t>
            </w:r>
          </w:p>
          <w:p w:rsidR="00095697" w:rsidRDefault="00172F0A">
            <w:pPr>
              <w:pStyle w:val="Web"/>
              <w:wordWrap w:val="0"/>
              <w:spacing w:before="0" w:beforeAutospacing="0" w:after="0" w:afterAutospacing="0" w:line="320" w:lineRule="exact"/>
              <w:ind w:left="480" w:hanging="480"/>
            </w:pPr>
            <w:r>
              <w:rPr>
                <w:rFonts w:hint="eastAsia"/>
              </w:rPr>
              <w:t>三、長期照護機構、醫療機構與社區之多重抗藥性細菌感染傳播機制之研究</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地區級以上醫院符合感控查核初查合格率目標值比率、科學引文索引(SCI)學術論文數量</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新興/再浮現傳染病科技發展與應用計畫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一、建立未知感染原監測網絡</w:t>
            </w:r>
          </w:p>
          <w:p w:rsidR="00095697" w:rsidRDefault="00172F0A">
            <w:pPr>
              <w:pStyle w:val="Web"/>
              <w:wordWrap w:val="0"/>
              <w:spacing w:before="0" w:beforeAutospacing="0" w:after="0" w:afterAutospacing="0" w:line="320" w:lineRule="exact"/>
              <w:ind w:left="480" w:hanging="480"/>
            </w:pPr>
            <w:r>
              <w:rPr>
                <w:rFonts w:hint="eastAsia"/>
              </w:rPr>
              <w:t>二、未知/新興感染原檢驗技術檢測平台之開發</w:t>
            </w:r>
          </w:p>
          <w:p w:rsidR="00095697" w:rsidRDefault="00172F0A">
            <w:pPr>
              <w:pStyle w:val="Web"/>
              <w:wordWrap w:val="0"/>
              <w:spacing w:before="0" w:beforeAutospacing="0" w:after="0" w:afterAutospacing="0" w:line="320" w:lineRule="exact"/>
              <w:ind w:left="480" w:hanging="480"/>
            </w:pPr>
            <w:r>
              <w:rPr>
                <w:rFonts w:hint="eastAsia"/>
              </w:rPr>
              <w:t>三、建立高質化病原體防疫資料庫及創新應用技術</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科學引文索引(SCI)學術論文數量</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整合與提升我國食媒性疾病及其病原監測防護網計畫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一、利用重要食媒性疾病監測系統資料，並與其他資料庫整合分析</w:t>
            </w:r>
          </w:p>
          <w:p w:rsidR="00095697" w:rsidRDefault="00172F0A">
            <w:pPr>
              <w:pStyle w:val="Web"/>
              <w:wordWrap w:val="0"/>
              <w:spacing w:before="0" w:beforeAutospacing="0" w:after="0" w:afterAutospacing="0" w:line="320" w:lineRule="exact"/>
              <w:ind w:left="480" w:hanging="480"/>
            </w:pPr>
            <w:r>
              <w:rPr>
                <w:rFonts w:hint="eastAsia"/>
              </w:rPr>
              <w:t>二、重要食媒性病原調查研究與檢驗技術之開發與應用</w:t>
            </w:r>
          </w:p>
          <w:p w:rsidR="00095697" w:rsidRDefault="00172F0A">
            <w:pPr>
              <w:pStyle w:val="Web"/>
              <w:wordWrap w:val="0"/>
              <w:spacing w:before="0" w:beforeAutospacing="0" w:after="0" w:afterAutospacing="0" w:line="320" w:lineRule="exact"/>
              <w:ind w:left="480" w:hanging="480"/>
            </w:pPr>
            <w:r>
              <w:rPr>
                <w:rFonts w:hint="eastAsia"/>
              </w:rPr>
              <w:t>三、發展食媒性疾病群聚之流行病學調查機制</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科學引文索引(SCI)學術論文數量</w:t>
            </w:r>
          </w:p>
        </w:tc>
      </w:tr>
      <w:tr w:rsidR="00095697" w:rsidTr="00C75180">
        <w:trPr>
          <w:divId w:val="108784769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食品藥物管理業務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重建食品藥物安全（清雲行動五五方案） 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一、建立業者及產品登錄管理制度及追蹤追溯系統，健全產品原料管理</w:t>
            </w:r>
          </w:p>
          <w:p w:rsidR="00095697" w:rsidRDefault="00172F0A">
            <w:pPr>
              <w:pStyle w:val="Web"/>
              <w:wordWrap w:val="0"/>
              <w:spacing w:before="0" w:beforeAutospacing="0" w:after="0" w:afterAutospacing="0" w:line="320" w:lineRule="exact"/>
              <w:ind w:left="480" w:hanging="480"/>
            </w:pPr>
            <w:r>
              <w:rPr>
                <w:rFonts w:hint="eastAsia"/>
              </w:rPr>
              <w:t>二、強化工廠之管理及稽查</w:t>
            </w:r>
          </w:p>
          <w:p w:rsidR="00095697" w:rsidRDefault="00172F0A">
            <w:pPr>
              <w:pStyle w:val="Web"/>
              <w:wordWrap w:val="0"/>
              <w:spacing w:before="0" w:beforeAutospacing="0" w:after="0" w:afterAutospacing="0" w:line="320" w:lineRule="exact"/>
              <w:ind w:left="480" w:hanging="480"/>
            </w:pPr>
            <w:r>
              <w:rPr>
                <w:rFonts w:hint="eastAsia"/>
              </w:rPr>
              <w:t>三、擴大產品品質及安全監測，並強化流通稽查及廣告監控</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建立與國際調合之食品添加物分類、食品添加物歸類其貨品分類號列，增加輸入規定、降低高風險產品(金針</w:t>
            </w:r>
            <w:r>
              <w:rPr>
                <w:rFonts w:hint="eastAsia"/>
              </w:rPr>
              <w:lastRenderedPageBreak/>
              <w:t>乾製品、菜脯及蜜餞)抽驗不合格率、國內藥廠自用原料藥查核之符合率、食品業者登錄之比率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藥物及查驗登記食品上市前管理新紀元計畫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一、健全現代化產品審查管理之法規環境。</w:t>
            </w:r>
          </w:p>
          <w:p w:rsidR="00095697" w:rsidRDefault="00172F0A">
            <w:pPr>
              <w:pStyle w:val="Web"/>
              <w:wordWrap w:val="0"/>
              <w:spacing w:before="0" w:beforeAutospacing="0" w:after="0" w:afterAutospacing="0" w:line="320" w:lineRule="exact"/>
              <w:ind w:left="480" w:hanging="480"/>
            </w:pPr>
            <w:r>
              <w:rPr>
                <w:rFonts w:hint="eastAsia"/>
              </w:rPr>
              <w:t>二、建置現代化的藥物審查體系及完善食品審查機制。</w:t>
            </w:r>
          </w:p>
          <w:p w:rsidR="00095697" w:rsidRDefault="00172F0A">
            <w:pPr>
              <w:pStyle w:val="Web"/>
              <w:wordWrap w:val="0"/>
              <w:spacing w:before="0" w:beforeAutospacing="0" w:after="0" w:afterAutospacing="0" w:line="320" w:lineRule="exact"/>
              <w:ind w:left="480" w:hanging="480"/>
            </w:pPr>
            <w:r>
              <w:rPr>
                <w:rFonts w:hint="eastAsia"/>
              </w:rPr>
              <w:t>三、提升人員專業能力。</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建立與國際調合之食品添加物分類</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藥物安全品質提升計畫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一、藥物產品科技發展與法規科學研究，建置國際合作法規協和環境及產品源頭管理與製造品質提升之研究。</w:t>
            </w:r>
          </w:p>
          <w:p w:rsidR="00095697" w:rsidRDefault="00172F0A">
            <w:pPr>
              <w:pStyle w:val="Web"/>
              <w:wordWrap w:val="0"/>
              <w:spacing w:before="0" w:beforeAutospacing="0" w:after="0" w:afterAutospacing="0" w:line="320" w:lineRule="exact"/>
              <w:ind w:left="480" w:hanging="480"/>
            </w:pPr>
            <w:r>
              <w:rPr>
                <w:rFonts w:hint="eastAsia"/>
              </w:rPr>
              <w:t>二、提升國家實驗室功能、發展全面性產品後市場監測調查研究。</w:t>
            </w:r>
          </w:p>
          <w:p w:rsidR="00095697" w:rsidRDefault="00172F0A">
            <w:pPr>
              <w:pStyle w:val="Web"/>
              <w:wordWrap w:val="0"/>
              <w:spacing w:before="0" w:beforeAutospacing="0" w:after="0" w:afterAutospacing="0" w:line="320" w:lineRule="exact"/>
              <w:ind w:left="480" w:hanging="480"/>
            </w:pPr>
            <w:r>
              <w:rPr>
                <w:rFonts w:hint="eastAsia"/>
              </w:rPr>
              <w:t>三、中醫藥科技發展研究。</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國內藥廠自用原料藥查核之符合率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導入健康風險評估科技及精進我國食品安全</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 xml:space="preserve">一、完備從農場到餐桌的食品安全機制 </w:t>
            </w:r>
          </w:p>
          <w:p w:rsidR="00095697" w:rsidRDefault="00172F0A">
            <w:pPr>
              <w:pStyle w:val="Web"/>
              <w:wordWrap w:val="0"/>
              <w:spacing w:before="0" w:beforeAutospacing="0" w:after="0" w:afterAutospacing="0" w:line="320" w:lineRule="exact"/>
              <w:ind w:left="480" w:hanging="480"/>
            </w:pPr>
            <w:r>
              <w:rPr>
                <w:rFonts w:hint="eastAsia"/>
              </w:rPr>
              <w:t xml:space="preserve">二、確保消費者食品安全與健康 </w:t>
            </w:r>
          </w:p>
          <w:p w:rsidR="00095697" w:rsidRDefault="00172F0A">
            <w:pPr>
              <w:pStyle w:val="Web"/>
              <w:wordWrap w:val="0"/>
              <w:spacing w:before="0" w:beforeAutospacing="0" w:after="0" w:afterAutospacing="0" w:line="320" w:lineRule="exact"/>
              <w:ind w:left="480" w:hanging="480"/>
            </w:pPr>
            <w:r>
              <w:rPr>
                <w:rFonts w:hint="eastAsia"/>
              </w:rPr>
              <w:t>三、穩定國內食品產業成長發展</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建立與國際調合之食品添加物分類</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基因改造食品之前瞻性議題及強化風險分析能力</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一、國際間基因改造產品之發展與最新議題之研究</w:t>
            </w:r>
          </w:p>
          <w:p w:rsidR="00095697" w:rsidRDefault="00172F0A">
            <w:pPr>
              <w:pStyle w:val="Web"/>
              <w:wordWrap w:val="0"/>
              <w:spacing w:before="0" w:beforeAutospacing="0" w:after="0" w:afterAutospacing="0" w:line="320" w:lineRule="exact"/>
              <w:ind w:left="480" w:hanging="480"/>
            </w:pPr>
            <w:r>
              <w:rPr>
                <w:rFonts w:hint="eastAsia"/>
              </w:rPr>
              <w:t>二、強化基因改造科技及其食品安全議題之知識傳遞與風險溝通</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科技成果實際應用率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中西藥品安全管理精進整合計畫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一、整合中、西藥品不良反應通報系統，建構我國藥品交互作用平台</w:t>
            </w:r>
          </w:p>
          <w:p w:rsidR="00095697" w:rsidRDefault="00172F0A">
            <w:pPr>
              <w:pStyle w:val="Web"/>
              <w:wordWrap w:val="0"/>
              <w:spacing w:before="0" w:beforeAutospacing="0" w:after="0" w:afterAutospacing="0" w:line="320" w:lineRule="exact"/>
              <w:ind w:left="480" w:hanging="480"/>
            </w:pPr>
            <w:r>
              <w:rPr>
                <w:rFonts w:hint="eastAsia"/>
              </w:rPr>
              <w:t>二、藥品交互作用實證科學機轉研究</w:t>
            </w:r>
          </w:p>
          <w:p w:rsidR="00095697" w:rsidRDefault="00172F0A">
            <w:pPr>
              <w:pStyle w:val="Web"/>
              <w:wordWrap w:val="0"/>
              <w:spacing w:before="0" w:beforeAutospacing="0" w:after="0" w:afterAutospacing="0" w:line="320" w:lineRule="exact"/>
              <w:ind w:left="480" w:hanging="480"/>
            </w:pPr>
            <w:r>
              <w:rPr>
                <w:rFonts w:hint="eastAsia"/>
              </w:rPr>
              <w:t>三、後PIC/S藥政法規與國際接軌，全面提升國人用藥品質</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國內藥廠自用原料藥查核之符合率</w:t>
            </w:r>
          </w:p>
        </w:tc>
      </w:tr>
      <w:tr w:rsidR="00095697" w:rsidTr="00C75180">
        <w:trPr>
          <w:divId w:val="1087847697"/>
        </w:trPr>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中醫藥管理業務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中藥品質與產業提升</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一、中藥品質及安全提升</w:t>
            </w:r>
          </w:p>
          <w:p w:rsidR="00095697" w:rsidRDefault="00172F0A">
            <w:pPr>
              <w:pStyle w:val="Web"/>
              <w:wordWrap w:val="0"/>
              <w:spacing w:before="0" w:beforeAutospacing="0" w:after="0" w:afterAutospacing="0" w:line="320" w:lineRule="exact"/>
              <w:ind w:left="720" w:hanging="720"/>
            </w:pPr>
            <w:r>
              <w:rPr>
                <w:rFonts w:hint="eastAsia"/>
              </w:rPr>
              <w:t>（一）進行市售或進口中藥產品抽驗。</w:t>
            </w:r>
          </w:p>
          <w:p w:rsidR="00095697" w:rsidRDefault="00172F0A">
            <w:pPr>
              <w:pStyle w:val="Web"/>
              <w:wordWrap w:val="0"/>
              <w:spacing w:before="0" w:beforeAutospacing="0" w:after="0" w:afterAutospacing="0" w:line="320" w:lineRule="exact"/>
              <w:ind w:left="720" w:hanging="720"/>
            </w:pPr>
            <w:r>
              <w:rPr>
                <w:rFonts w:hint="eastAsia"/>
              </w:rPr>
              <w:t>（二）中藥製劑異常物質限量背景值調查。</w:t>
            </w:r>
          </w:p>
          <w:p w:rsidR="00095697" w:rsidRDefault="00172F0A">
            <w:pPr>
              <w:pStyle w:val="Web"/>
              <w:wordWrap w:val="0"/>
              <w:spacing w:before="0" w:beforeAutospacing="0" w:after="0" w:afterAutospacing="0" w:line="320" w:lineRule="exact"/>
              <w:ind w:left="480" w:hanging="480"/>
            </w:pPr>
            <w:r>
              <w:rPr>
                <w:rFonts w:hint="eastAsia"/>
              </w:rPr>
              <w:t>二、中藥產業輔導及升級</w:t>
            </w:r>
          </w:p>
          <w:p w:rsidR="00095697" w:rsidRDefault="00172F0A">
            <w:pPr>
              <w:pStyle w:val="Web"/>
              <w:wordWrap w:val="0"/>
              <w:spacing w:before="0" w:beforeAutospacing="0" w:after="0" w:afterAutospacing="0" w:line="320" w:lineRule="exact"/>
              <w:ind w:left="720" w:hanging="720"/>
            </w:pPr>
            <w:r>
              <w:rPr>
                <w:rFonts w:hint="eastAsia"/>
              </w:rPr>
              <w:lastRenderedPageBreak/>
              <w:t>（一）強化國內中藥GMP法規資訊訓練。</w:t>
            </w:r>
          </w:p>
          <w:p w:rsidR="00095697" w:rsidRDefault="00172F0A">
            <w:pPr>
              <w:pStyle w:val="Web"/>
              <w:wordWrap w:val="0"/>
              <w:spacing w:before="0" w:beforeAutospacing="0" w:after="0" w:afterAutospacing="0" w:line="320" w:lineRule="exact"/>
              <w:ind w:left="720" w:hanging="720"/>
            </w:pPr>
            <w:r>
              <w:rPr>
                <w:rFonts w:hint="eastAsia"/>
              </w:rPr>
              <w:t>（二）輔導國內中藥製藥產業人員及藥廠。</w:t>
            </w:r>
          </w:p>
          <w:p w:rsidR="00095697" w:rsidRDefault="00172F0A">
            <w:pPr>
              <w:pStyle w:val="Web"/>
              <w:wordWrap w:val="0"/>
              <w:spacing w:before="0" w:beforeAutospacing="0" w:after="0" w:afterAutospacing="0" w:line="320" w:lineRule="exact"/>
              <w:ind w:left="720" w:hanging="720"/>
            </w:pPr>
            <w:r>
              <w:rPr>
                <w:rFonts w:hint="eastAsia"/>
              </w:rPr>
              <w:t>（三）中藥商之產業升級輔導。</w:t>
            </w:r>
          </w:p>
          <w:p w:rsidR="00095697" w:rsidRDefault="00172F0A">
            <w:pPr>
              <w:pStyle w:val="Web"/>
              <w:wordWrap w:val="0"/>
              <w:spacing w:before="0" w:beforeAutospacing="0" w:after="0" w:afterAutospacing="0" w:line="320" w:lineRule="exact"/>
              <w:ind w:left="480" w:hanging="480"/>
            </w:pPr>
            <w:r>
              <w:rPr>
                <w:rFonts w:hint="eastAsia"/>
              </w:rPr>
              <w:t>三、健全中藥法制與人才</w:t>
            </w:r>
          </w:p>
          <w:p w:rsidR="00095697" w:rsidRDefault="00172F0A">
            <w:pPr>
              <w:pStyle w:val="Web"/>
              <w:wordWrap w:val="0"/>
              <w:spacing w:before="0" w:beforeAutospacing="0" w:after="0" w:afterAutospacing="0" w:line="320" w:lineRule="exact"/>
              <w:ind w:left="720" w:hanging="720"/>
            </w:pPr>
            <w:r>
              <w:rPr>
                <w:rFonts w:hint="eastAsia"/>
              </w:rPr>
              <w:t>（一）中藥查驗與中藥廠稽查人員之提升。</w:t>
            </w:r>
          </w:p>
          <w:p w:rsidR="00095697" w:rsidRDefault="00172F0A">
            <w:pPr>
              <w:pStyle w:val="Web"/>
              <w:wordWrap w:val="0"/>
              <w:spacing w:before="0" w:beforeAutospacing="0" w:after="0" w:afterAutospacing="0" w:line="320" w:lineRule="exact"/>
              <w:ind w:left="720" w:hanging="720"/>
            </w:pPr>
            <w:r>
              <w:rPr>
                <w:rFonts w:hint="eastAsia"/>
              </w:rPr>
              <w:t>（二）推動中藥現代化學習資料庫。</w:t>
            </w:r>
          </w:p>
          <w:p w:rsidR="00095697" w:rsidRDefault="00172F0A">
            <w:pPr>
              <w:pStyle w:val="Web"/>
              <w:wordWrap w:val="0"/>
              <w:spacing w:before="0" w:beforeAutospacing="0" w:after="0" w:afterAutospacing="0" w:line="320" w:lineRule="exact"/>
              <w:ind w:left="720" w:hanging="720"/>
            </w:pPr>
            <w:r>
              <w:rPr>
                <w:rFonts w:hint="eastAsia"/>
              </w:rPr>
              <w:t>（三）提升藥事人員中藥專業能力。</w:t>
            </w:r>
          </w:p>
          <w:p w:rsidR="00095697" w:rsidRDefault="00172F0A">
            <w:pPr>
              <w:pStyle w:val="Web"/>
              <w:wordWrap w:val="0"/>
              <w:spacing w:before="0" w:beforeAutospacing="0" w:after="0" w:afterAutospacing="0" w:line="320" w:lineRule="exact"/>
              <w:ind w:left="720" w:hanging="720"/>
            </w:pPr>
            <w:r>
              <w:rPr>
                <w:rFonts w:hint="eastAsia"/>
              </w:rPr>
              <w:t>（四）臺灣中藥典編修。</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lastRenderedPageBreak/>
              <w:t>國內中藥製藥廠GMP查核之</w:t>
            </w:r>
            <w:r>
              <w:rPr>
                <w:rFonts w:hint="eastAsia"/>
              </w:rPr>
              <w:lastRenderedPageBreak/>
              <w:t>合格率</w:t>
            </w:r>
          </w:p>
        </w:tc>
      </w:tr>
      <w:tr w:rsidR="00095697" w:rsidTr="00C75180">
        <w:trPr>
          <w:divId w:val="1087847697"/>
        </w:trPr>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lastRenderedPageBreak/>
              <w:t>中醫藥研究所業務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推動中醫藥臨床轉譯研究</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firstLine="480"/>
            </w:pPr>
            <w:r>
              <w:rPr>
                <w:rFonts w:hint="eastAsia"/>
              </w:rPr>
              <w:t>委託國內教學醫院中醫院（部），進行 ：</w:t>
            </w:r>
          </w:p>
          <w:p w:rsidR="00095697" w:rsidRDefault="00172F0A">
            <w:pPr>
              <w:pStyle w:val="Web"/>
              <w:wordWrap w:val="0"/>
              <w:spacing w:before="0" w:beforeAutospacing="0" w:after="0" w:afterAutospacing="0" w:line="320" w:lineRule="exact"/>
              <w:ind w:left="480" w:hanging="480"/>
            </w:pPr>
            <w:r>
              <w:rPr>
                <w:rFonts w:hint="eastAsia"/>
              </w:rPr>
              <w:t>一、進行缺血性腦中風病患之中醫證型分析</w:t>
            </w:r>
          </w:p>
          <w:p w:rsidR="00095697" w:rsidRDefault="00172F0A">
            <w:pPr>
              <w:pStyle w:val="Web"/>
              <w:wordWrap w:val="0"/>
              <w:spacing w:before="0" w:beforeAutospacing="0" w:after="0" w:afterAutospacing="0" w:line="320" w:lineRule="exact"/>
              <w:ind w:left="480" w:hanging="480"/>
            </w:pPr>
            <w:r>
              <w:rPr>
                <w:rFonts w:hint="eastAsia"/>
              </w:rPr>
              <w:t>二、進行複方中藥輔助治療缺血性腦中風之臨床試驗</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中藥標準品及分析方法之開發並建置資料庫</w:t>
            </w:r>
          </w:p>
        </w:tc>
      </w:tr>
      <w:tr w:rsidR="00095697" w:rsidTr="00C75180">
        <w:trPr>
          <w:divId w:val="108784769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健保業務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精進全民健保制度-落實健保改革及提升醫療服務價值</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一、「智慧環境」建構（效能促進）</w:t>
            </w:r>
          </w:p>
          <w:p w:rsidR="00095697" w:rsidRDefault="00172F0A">
            <w:pPr>
              <w:pStyle w:val="Web"/>
              <w:wordWrap w:val="0"/>
              <w:spacing w:before="0" w:beforeAutospacing="0" w:after="0" w:afterAutospacing="0" w:line="320" w:lineRule="exact"/>
              <w:ind w:left="720" w:hanging="720"/>
            </w:pPr>
            <w:r>
              <w:rPr>
                <w:rFonts w:hint="eastAsia"/>
              </w:rPr>
              <w:t>（一）推展病歷電子審查，利用數位環境提升體制效能。</w:t>
            </w:r>
          </w:p>
          <w:p w:rsidR="00095697" w:rsidRDefault="00172F0A">
            <w:pPr>
              <w:pStyle w:val="Web"/>
              <w:wordWrap w:val="0"/>
              <w:spacing w:before="0" w:beforeAutospacing="0" w:after="0" w:afterAutospacing="0" w:line="320" w:lineRule="exact"/>
              <w:ind w:left="720" w:hanging="720"/>
            </w:pPr>
            <w:r>
              <w:rPr>
                <w:rFonts w:hint="eastAsia"/>
              </w:rPr>
              <w:t>（二）推廣院所使用健保雲藥歷系統，避免民眾重複用藥。</w:t>
            </w:r>
          </w:p>
          <w:p w:rsidR="00095697" w:rsidRDefault="00172F0A">
            <w:pPr>
              <w:pStyle w:val="Web"/>
              <w:wordWrap w:val="0"/>
              <w:spacing w:before="0" w:beforeAutospacing="0" w:after="0" w:afterAutospacing="0" w:line="320" w:lineRule="exact"/>
              <w:ind w:left="720" w:hanging="720"/>
            </w:pPr>
            <w:r>
              <w:rPr>
                <w:rFonts w:hint="eastAsia"/>
              </w:rPr>
              <w:t>（三）研議多元化保費電子收繳機制，提升服務效能。</w:t>
            </w:r>
          </w:p>
          <w:p w:rsidR="00095697" w:rsidRDefault="00172F0A">
            <w:pPr>
              <w:pStyle w:val="Web"/>
              <w:wordWrap w:val="0"/>
              <w:spacing w:before="0" w:beforeAutospacing="0" w:after="0" w:afterAutospacing="0" w:line="320" w:lineRule="exact"/>
              <w:ind w:left="720" w:hanging="720"/>
            </w:pPr>
            <w:r>
              <w:rPr>
                <w:rFonts w:hint="eastAsia"/>
              </w:rPr>
              <w:t>（四）透過數位平台，提供即時案件申辦、諮詢、意見反映，提升服務效能，搜集民意供政策規劃參考。</w:t>
            </w:r>
          </w:p>
          <w:p w:rsidR="00095697" w:rsidRDefault="00172F0A">
            <w:pPr>
              <w:pStyle w:val="Web"/>
              <w:wordWrap w:val="0"/>
              <w:spacing w:before="0" w:beforeAutospacing="0" w:after="0" w:afterAutospacing="0" w:line="320" w:lineRule="exact"/>
              <w:ind w:left="720" w:hanging="720"/>
            </w:pPr>
            <w:r>
              <w:rPr>
                <w:rFonts w:hint="eastAsia"/>
              </w:rPr>
              <w:t>（五）建置承保資料倉儲，建立查核樣態分析模組，作政策評估或財務精算參考。</w:t>
            </w:r>
          </w:p>
          <w:p w:rsidR="00095697" w:rsidRDefault="00172F0A">
            <w:pPr>
              <w:pStyle w:val="Web"/>
              <w:wordWrap w:val="0"/>
              <w:spacing w:before="0" w:beforeAutospacing="0" w:after="0" w:afterAutospacing="0" w:line="320" w:lineRule="exact"/>
              <w:ind w:left="720" w:hanging="720"/>
            </w:pPr>
            <w:r>
              <w:rPr>
                <w:rFonts w:hint="eastAsia"/>
              </w:rPr>
              <w:t>（六）藉「跨機關健保資料提供及交換閘門應用監測機制」規劃，整合政府資訊，落實簡政便民。</w:t>
            </w:r>
          </w:p>
          <w:p w:rsidR="00095697" w:rsidRDefault="00172F0A">
            <w:pPr>
              <w:pStyle w:val="Web"/>
              <w:wordWrap w:val="0"/>
              <w:spacing w:before="0" w:beforeAutospacing="0" w:after="0" w:afterAutospacing="0" w:line="320" w:lineRule="exact"/>
              <w:ind w:left="480" w:hanging="480"/>
            </w:pPr>
            <w:r>
              <w:rPr>
                <w:rFonts w:hint="eastAsia"/>
              </w:rPr>
              <w:t xml:space="preserve">二、「醫療品質」建構（品質提升） </w:t>
            </w:r>
          </w:p>
          <w:p w:rsidR="00095697" w:rsidRDefault="00172F0A">
            <w:pPr>
              <w:pStyle w:val="Web"/>
              <w:wordWrap w:val="0"/>
              <w:spacing w:before="0" w:beforeAutospacing="0" w:after="0" w:afterAutospacing="0" w:line="320" w:lineRule="exact"/>
              <w:ind w:left="720" w:hanging="720"/>
            </w:pPr>
            <w:r>
              <w:rPr>
                <w:rFonts w:hint="eastAsia"/>
              </w:rPr>
              <w:t>（一）參考國際經驗，就我國新醫療技術診療項目進行療效及效益評估，作未來給付參考。</w:t>
            </w:r>
          </w:p>
          <w:p w:rsidR="00095697" w:rsidRDefault="00172F0A">
            <w:pPr>
              <w:pStyle w:val="Web"/>
              <w:wordWrap w:val="0"/>
              <w:spacing w:before="0" w:beforeAutospacing="0" w:after="0" w:afterAutospacing="0" w:line="320" w:lineRule="exact"/>
              <w:ind w:left="720" w:hanging="720"/>
            </w:pPr>
            <w:r>
              <w:rPr>
                <w:rFonts w:hint="eastAsia"/>
              </w:rPr>
              <w:t>（二）完成已給付藥材之效益評估；建立OECD及亞洲國家藥價資訊及政策評估。</w:t>
            </w:r>
          </w:p>
          <w:p w:rsidR="00095697" w:rsidRDefault="00172F0A">
            <w:pPr>
              <w:pStyle w:val="Web"/>
              <w:wordWrap w:val="0"/>
              <w:spacing w:before="0" w:beforeAutospacing="0" w:after="0" w:afterAutospacing="0" w:line="320" w:lineRule="exact"/>
              <w:ind w:left="720" w:hanging="720"/>
            </w:pPr>
            <w:r>
              <w:rPr>
                <w:rFonts w:hint="eastAsia"/>
              </w:rPr>
              <w:t>（三）建立本土化急性後期照護模式，研擬合理支付標準，減少後續照護需求。</w:t>
            </w:r>
          </w:p>
          <w:p w:rsidR="00095697" w:rsidRDefault="00172F0A">
            <w:pPr>
              <w:pStyle w:val="Web"/>
              <w:wordWrap w:val="0"/>
              <w:spacing w:before="0" w:beforeAutospacing="0" w:after="0" w:afterAutospacing="0" w:line="320" w:lineRule="exact"/>
              <w:ind w:left="720" w:hanging="720"/>
            </w:pPr>
            <w:r>
              <w:rPr>
                <w:rFonts w:hint="eastAsia"/>
              </w:rPr>
              <w:t>（四）加強品質資訊公開指標之精簡易懂及實證依據；持續建置符時宜之指標。</w:t>
            </w:r>
          </w:p>
          <w:p w:rsidR="00095697" w:rsidRDefault="00172F0A">
            <w:pPr>
              <w:pStyle w:val="Web"/>
              <w:wordWrap w:val="0"/>
              <w:spacing w:before="0" w:beforeAutospacing="0" w:after="0" w:afterAutospacing="0" w:line="320" w:lineRule="exact"/>
              <w:ind w:left="720" w:hanging="720"/>
            </w:pPr>
            <w:r>
              <w:rPr>
                <w:rFonts w:hint="eastAsia"/>
              </w:rPr>
              <w:t>（五）研議論質計酬癌症照護支付制度，提升醫療品質並控制支出。</w:t>
            </w:r>
          </w:p>
          <w:p w:rsidR="00095697" w:rsidRDefault="00172F0A">
            <w:pPr>
              <w:pStyle w:val="Web"/>
              <w:wordWrap w:val="0"/>
              <w:spacing w:before="0" w:beforeAutospacing="0" w:after="0" w:afterAutospacing="0" w:line="320" w:lineRule="exact"/>
              <w:ind w:left="720" w:hanging="720"/>
            </w:pPr>
            <w:r>
              <w:rPr>
                <w:rFonts w:hint="eastAsia"/>
              </w:rPr>
              <w:t>（六）瞭解ICD-9-CM轉換為ICD-10-CM/PCS對醫療產業影響。</w:t>
            </w:r>
          </w:p>
          <w:p w:rsidR="00095697" w:rsidRDefault="00172F0A">
            <w:pPr>
              <w:pStyle w:val="Web"/>
              <w:wordWrap w:val="0"/>
              <w:spacing w:before="0" w:beforeAutospacing="0" w:after="0" w:afterAutospacing="0" w:line="320" w:lineRule="exact"/>
              <w:ind w:left="480" w:hanging="480"/>
            </w:pPr>
            <w:r>
              <w:rPr>
                <w:rFonts w:hint="eastAsia"/>
              </w:rPr>
              <w:lastRenderedPageBreak/>
              <w:t>三、「社會服務」建構（服務創新）</w:t>
            </w:r>
          </w:p>
          <w:p w:rsidR="00095697" w:rsidRDefault="00172F0A">
            <w:pPr>
              <w:pStyle w:val="Web"/>
              <w:wordWrap w:val="0"/>
              <w:spacing w:before="0" w:beforeAutospacing="0" w:after="0" w:afterAutospacing="0" w:line="320" w:lineRule="exact"/>
              <w:ind w:left="720" w:hanging="720"/>
            </w:pPr>
            <w:r>
              <w:rPr>
                <w:rFonts w:hint="eastAsia"/>
              </w:rPr>
              <w:t>（一）完成健保數位學習教材，讓國人獲得健保核心價值及就醫觀念；瞭解民眾之認知程度，供政策宣導參考。</w:t>
            </w:r>
          </w:p>
          <w:p w:rsidR="00095697" w:rsidRDefault="00172F0A">
            <w:pPr>
              <w:pStyle w:val="Web"/>
              <w:wordWrap w:val="0"/>
              <w:spacing w:before="0" w:beforeAutospacing="0" w:after="0" w:afterAutospacing="0" w:line="320" w:lineRule="exact"/>
              <w:ind w:left="720" w:hanging="720"/>
            </w:pPr>
            <w:r>
              <w:rPr>
                <w:rFonts w:hint="eastAsia"/>
              </w:rPr>
              <w:t>（二）提出保險財務預警及安定調節機制模擬建議書草案，強化財務穩定性。</w:t>
            </w:r>
          </w:p>
          <w:p w:rsidR="00095697" w:rsidRDefault="00172F0A">
            <w:pPr>
              <w:pStyle w:val="Web"/>
              <w:wordWrap w:val="0"/>
              <w:spacing w:before="0" w:beforeAutospacing="0" w:after="0" w:afterAutospacing="0" w:line="320" w:lineRule="exact"/>
              <w:ind w:left="720" w:hanging="720"/>
            </w:pPr>
            <w:r>
              <w:rPr>
                <w:rFonts w:hint="eastAsia"/>
              </w:rPr>
              <w:t>（三）透過行政救濟實證研究，落實依法行政，減少爭訟。</w:t>
            </w:r>
          </w:p>
          <w:p w:rsidR="00095697" w:rsidRDefault="00172F0A">
            <w:pPr>
              <w:pStyle w:val="Web"/>
              <w:wordWrap w:val="0"/>
              <w:spacing w:before="0" w:beforeAutospacing="0" w:after="0" w:afterAutospacing="0" w:line="320" w:lineRule="exact"/>
              <w:ind w:left="720" w:hanging="720"/>
            </w:pPr>
            <w:r>
              <w:rPr>
                <w:rFonts w:hint="eastAsia"/>
              </w:rPr>
              <w:t>（四）辦理創新智慧服務平台規劃研究，作為未來推動藍本。</w:t>
            </w:r>
          </w:p>
          <w:p w:rsidR="00095697" w:rsidRDefault="00172F0A">
            <w:pPr>
              <w:pStyle w:val="Web"/>
              <w:wordWrap w:val="0"/>
              <w:spacing w:before="0" w:beforeAutospacing="0" w:after="0" w:afterAutospacing="0" w:line="320" w:lineRule="exact"/>
              <w:ind w:left="720" w:hanging="720"/>
            </w:pPr>
            <w:r>
              <w:rPr>
                <w:rFonts w:hint="eastAsia"/>
              </w:rPr>
              <w:t>（五）建立標準客觀之照護對象服務調查機制，提升民眾參與及照護成效。</w:t>
            </w:r>
          </w:p>
          <w:p w:rsidR="00095697" w:rsidRDefault="00172F0A">
            <w:pPr>
              <w:pStyle w:val="Web"/>
              <w:wordWrap w:val="0"/>
              <w:spacing w:before="0" w:beforeAutospacing="0" w:after="0" w:afterAutospacing="0" w:line="320" w:lineRule="exact"/>
              <w:ind w:left="720" w:hanging="720"/>
            </w:pPr>
            <w:r>
              <w:rPr>
                <w:rFonts w:hint="eastAsia"/>
              </w:rPr>
              <w:t>（六）發展民眾就醫權益監測指標，作決策基礎及參考。</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lastRenderedPageBreak/>
              <w:t>科技成果實際應用率、補充保險費的查核與監控、推廣健保雲端藥歷系統</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慢性腎臟病防治與照護品質5年提升計畫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社會發展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rsidP="00D116CB">
            <w:pPr>
              <w:pStyle w:val="Web"/>
              <w:wordWrap w:val="0"/>
              <w:spacing w:before="0" w:beforeAutospacing="0" w:after="0" w:afterAutospacing="0" w:line="320" w:lineRule="exact"/>
            </w:pPr>
            <w:r>
              <w:rPr>
                <w:rFonts w:hint="eastAsia"/>
              </w:rPr>
              <w:t>為降低台灣透析之發生率與盛行率，進而減低透析的醫療費用支出，促進國民整體健康，健保局推動「慢性腎臟病患照護品質5年提升計畫」，訂有下列四大具體目標：</w:t>
            </w:r>
          </w:p>
          <w:p w:rsidR="00095697" w:rsidRDefault="00172F0A">
            <w:pPr>
              <w:pStyle w:val="Web"/>
              <w:wordWrap w:val="0"/>
              <w:spacing w:before="0" w:beforeAutospacing="0" w:after="0" w:afterAutospacing="0" w:line="320" w:lineRule="exact"/>
              <w:ind w:left="480" w:hanging="480"/>
            </w:pPr>
            <w:r>
              <w:rPr>
                <w:rFonts w:hint="eastAsia"/>
              </w:rPr>
              <w:t>一、年齡標準化透析發生率每年成長-2％。</w:t>
            </w:r>
          </w:p>
          <w:p w:rsidR="00095697" w:rsidRDefault="00172F0A">
            <w:pPr>
              <w:pStyle w:val="Web"/>
              <w:wordWrap w:val="0"/>
              <w:spacing w:before="0" w:beforeAutospacing="0" w:after="0" w:afterAutospacing="0" w:line="320" w:lineRule="exact"/>
              <w:ind w:left="480" w:hanging="480"/>
            </w:pPr>
            <w:r>
              <w:rPr>
                <w:rFonts w:hint="eastAsia"/>
              </w:rPr>
              <w:t>二、至105年移植人數為317人（死後捐贈237人）。</w:t>
            </w:r>
          </w:p>
          <w:p w:rsidR="00095697" w:rsidRDefault="00172F0A">
            <w:pPr>
              <w:pStyle w:val="Web"/>
              <w:wordWrap w:val="0"/>
              <w:spacing w:before="0" w:beforeAutospacing="0" w:after="0" w:afterAutospacing="0" w:line="320" w:lineRule="exact"/>
              <w:ind w:left="480" w:hanging="480"/>
            </w:pPr>
            <w:r>
              <w:rPr>
                <w:rFonts w:hint="eastAsia"/>
              </w:rPr>
              <w:t>三、至105年透析病患五年存活率高於歐盟（105年）3％。</w:t>
            </w:r>
          </w:p>
          <w:p w:rsidR="00095697" w:rsidRDefault="00172F0A">
            <w:pPr>
              <w:pStyle w:val="Web"/>
              <w:wordWrap w:val="0"/>
              <w:spacing w:before="0" w:beforeAutospacing="0" w:after="0" w:afterAutospacing="0" w:line="320" w:lineRule="exact"/>
              <w:ind w:left="480" w:hanging="480"/>
            </w:pPr>
            <w:r>
              <w:rPr>
                <w:rFonts w:hint="eastAsia"/>
              </w:rPr>
              <w:t>四、105年55歲以下非糖尿病之透析病患使用腹膜透析占率32％。</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095697" w:rsidP="00C75180">
            <w:pPr>
              <w:jc w:val="both"/>
            </w:pP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保險醫事服務機構提報財務報告</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其它</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rsidP="00D116CB">
            <w:pPr>
              <w:pStyle w:val="Web"/>
              <w:wordWrap w:val="0"/>
              <w:spacing w:before="0" w:beforeAutospacing="0" w:after="0" w:afterAutospacing="0" w:line="320" w:lineRule="exact"/>
            </w:pPr>
            <w:r>
              <w:rPr>
                <w:rFonts w:hint="eastAsia"/>
              </w:rPr>
              <w:t>因應二代健保精神，強化健保資訊之透明公開，並擴大民眾參與監督健保資源，本辦法自102年起算，保險醫事服務機構領取之保險醫療費用超過一定數額者，應於次年十月三十一日前，向保險人提報財務報告；其年限及數額，規定如下：</w:t>
            </w:r>
          </w:p>
          <w:p w:rsidR="00095697" w:rsidRDefault="00172F0A">
            <w:pPr>
              <w:pStyle w:val="Web"/>
              <w:wordWrap w:val="0"/>
              <w:spacing w:before="0" w:beforeAutospacing="0" w:after="0" w:afterAutospacing="0" w:line="320" w:lineRule="exact"/>
              <w:ind w:left="480" w:hanging="480"/>
            </w:pPr>
            <w:r>
              <w:rPr>
                <w:rFonts w:hint="eastAsia"/>
              </w:rPr>
              <w:t>一、第一年至第三年：新臺幣六億元。</w:t>
            </w:r>
          </w:p>
          <w:p w:rsidR="00095697" w:rsidRDefault="00172F0A">
            <w:pPr>
              <w:pStyle w:val="Web"/>
              <w:wordWrap w:val="0"/>
              <w:spacing w:before="0" w:beforeAutospacing="0" w:after="0" w:afterAutospacing="0" w:line="320" w:lineRule="exact"/>
              <w:ind w:left="480" w:hanging="480"/>
            </w:pPr>
            <w:r>
              <w:rPr>
                <w:rFonts w:hint="eastAsia"/>
              </w:rPr>
              <w:t>二、第四年至第五年：新臺幣四億元。</w:t>
            </w:r>
          </w:p>
          <w:p w:rsidR="00095697" w:rsidRDefault="00172F0A">
            <w:pPr>
              <w:pStyle w:val="Web"/>
              <w:wordWrap w:val="0"/>
              <w:spacing w:before="0" w:beforeAutospacing="0" w:after="0" w:afterAutospacing="0" w:line="320" w:lineRule="exact"/>
              <w:ind w:left="480" w:hanging="480"/>
            </w:pPr>
            <w:r>
              <w:rPr>
                <w:rFonts w:hint="eastAsia"/>
              </w:rPr>
              <w:t>三、第六年以上：新臺幣二億元。</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保險醫事服務機構按時提報財務報告之院所家數比率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持續推動全民健康保險門診高利用保險對象輔導專案計畫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其它</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rsidP="00D116CB">
            <w:pPr>
              <w:pStyle w:val="Web"/>
              <w:wordWrap w:val="0"/>
              <w:spacing w:before="0" w:beforeAutospacing="0" w:after="0" w:afterAutospacing="0" w:line="320" w:lineRule="exact"/>
            </w:pPr>
            <w:r>
              <w:rPr>
                <w:rFonts w:hint="eastAsia"/>
              </w:rPr>
              <w:t>為使健保醫療資源有效利用，協助門診就醫次數較高之保險對象正確就醫，及強化保險對象之健康管理，爰辦理全民健康保險門診高利用保險對象輔導專案計畫：</w:t>
            </w:r>
          </w:p>
          <w:p w:rsidR="00095697" w:rsidRDefault="00172F0A">
            <w:pPr>
              <w:pStyle w:val="Web"/>
              <w:wordWrap w:val="0"/>
              <w:spacing w:before="0" w:beforeAutospacing="0" w:after="0" w:afterAutospacing="0" w:line="320" w:lineRule="exact"/>
              <w:ind w:left="480" w:hanging="480"/>
            </w:pPr>
            <w:r>
              <w:rPr>
                <w:rFonts w:hint="eastAsia"/>
              </w:rPr>
              <w:t>一、即時提醒：對於當年門診就醫次數≧20次者，藉由民眾刷健保卡取號時，即時訊息提醒，請診治醫師協助瞭解原因及輔導，期藉由醫師之協助，以確保民眾正確利用醫療資源。</w:t>
            </w:r>
          </w:p>
          <w:p w:rsidR="00095697" w:rsidRDefault="00172F0A">
            <w:pPr>
              <w:pStyle w:val="Web"/>
              <w:wordWrap w:val="0"/>
              <w:spacing w:before="0" w:beforeAutospacing="0" w:after="0" w:afterAutospacing="0" w:line="320" w:lineRule="exact"/>
              <w:ind w:left="480" w:hanging="480"/>
            </w:pPr>
            <w:r>
              <w:rPr>
                <w:rFonts w:hint="eastAsia"/>
              </w:rPr>
              <w:t>二、加強輔導每季門診就醫次數≧40次者：主動寄發關懷函，表達關心及提供健康諮詢專線。</w:t>
            </w:r>
          </w:p>
          <w:p w:rsidR="00095697" w:rsidRDefault="00172F0A">
            <w:pPr>
              <w:pStyle w:val="Web"/>
              <w:wordWrap w:val="0"/>
              <w:spacing w:before="0" w:beforeAutospacing="0" w:after="0" w:afterAutospacing="0" w:line="320" w:lineRule="exact"/>
              <w:ind w:left="480" w:hanging="480"/>
            </w:pPr>
            <w:r>
              <w:rPr>
                <w:rFonts w:hint="eastAsia"/>
              </w:rPr>
              <w:lastRenderedPageBreak/>
              <w:t>三、加強輔導每年門診就醫次數≧90次者：以郵寄關懷函、電訪、親訪、結合社會資源等不同之輔導方式，導正彼等就醫行為，若經輔導1年後無明顯成效及經專審醫師認定確有就醫異常，則指定至特定院所就醫，惟緊急就醫者不在此限。</w:t>
            </w:r>
          </w:p>
          <w:p w:rsidR="00095697" w:rsidRDefault="00172F0A">
            <w:pPr>
              <w:pStyle w:val="Web"/>
              <w:wordWrap w:val="0"/>
              <w:spacing w:before="0" w:beforeAutospacing="0" w:after="0" w:afterAutospacing="0" w:line="320" w:lineRule="exact"/>
              <w:ind w:left="480" w:hanging="480"/>
            </w:pPr>
            <w:r>
              <w:rPr>
                <w:rFonts w:hint="eastAsia"/>
              </w:rPr>
              <w:t>四、增加藥師共同協助輔導，針對高診次保險對象，由社區藥局之藥師至保險對象家中或至保險對象指定之公開場所提供用藥諮詢，另保險對象亦可至藥局接受藥事服務，以提升用藥安全。</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lastRenderedPageBreak/>
              <w:t>全民健康保險門診高利用保險對象之就醫次數下降率</w:t>
            </w:r>
          </w:p>
        </w:tc>
      </w:tr>
      <w:tr w:rsidR="00095697" w:rsidTr="00C75180">
        <w:trPr>
          <w:divId w:val="108784769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lastRenderedPageBreak/>
              <w:t>社會保險業務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以醫療科技建構社會保險永續發展計畫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一、衛生資源配置與醫療科技評估</w:t>
            </w:r>
          </w:p>
          <w:p w:rsidR="00095697" w:rsidRDefault="00172F0A">
            <w:pPr>
              <w:pStyle w:val="Web"/>
              <w:wordWrap w:val="0"/>
              <w:spacing w:before="0" w:beforeAutospacing="0" w:after="0" w:afterAutospacing="0" w:line="320" w:lineRule="exact"/>
              <w:ind w:left="720" w:hanging="720"/>
            </w:pPr>
            <w:r>
              <w:rPr>
                <w:rFonts w:hint="eastAsia"/>
              </w:rPr>
              <w:t>（一）精進醫療科技評估機制。</w:t>
            </w:r>
          </w:p>
          <w:p w:rsidR="00095697" w:rsidRDefault="00172F0A">
            <w:pPr>
              <w:pStyle w:val="Web"/>
              <w:wordWrap w:val="0"/>
              <w:spacing w:before="0" w:beforeAutospacing="0" w:after="0" w:afterAutospacing="0" w:line="320" w:lineRule="exact"/>
              <w:ind w:left="720" w:hanging="720"/>
            </w:pPr>
            <w:r>
              <w:rPr>
                <w:rFonts w:hint="eastAsia"/>
              </w:rPr>
              <w:t>（二）國內重要衛生福利政策議題實證研究。</w:t>
            </w:r>
          </w:p>
          <w:p w:rsidR="00095697" w:rsidRDefault="00172F0A">
            <w:pPr>
              <w:pStyle w:val="Web"/>
              <w:wordWrap w:val="0"/>
              <w:spacing w:before="0" w:beforeAutospacing="0" w:after="0" w:afterAutospacing="0" w:line="320" w:lineRule="exact"/>
              <w:ind w:left="720" w:hanging="720"/>
            </w:pPr>
            <w:r>
              <w:rPr>
                <w:rFonts w:hint="eastAsia"/>
              </w:rPr>
              <w:t>（三）規劃國內學研合作機制、培育多元醫療科技評估專業人才。</w:t>
            </w:r>
          </w:p>
          <w:p w:rsidR="00095697" w:rsidRDefault="00172F0A">
            <w:pPr>
              <w:pStyle w:val="Web"/>
              <w:wordWrap w:val="0"/>
              <w:spacing w:before="0" w:beforeAutospacing="0" w:after="0" w:afterAutospacing="0" w:line="320" w:lineRule="exact"/>
              <w:ind w:left="720" w:hanging="720"/>
            </w:pPr>
            <w:r>
              <w:rPr>
                <w:rFonts w:hint="eastAsia"/>
              </w:rPr>
              <w:t>（四）深化國際合作關係、國際學術合作</w:t>
            </w:r>
          </w:p>
          <w:p w:rsidR="00095697" w:rsidRDefault="00172F0A">
            <w:pPr>
              <w:pStyle w:val="Web"/>
              <w:wordWrap w:val="0"/>
              <w:spacing w:before="0" w:beforeAutospacing="0" w:after="0" w:afterAutospacing="0" w:line="320" w:lineRule="exact"/>
              <w:ind w:left="480" w:hanging="480"/>
            </w:pPr>
            <w:r>
              <w:rPr>
                <w:rFonts w:hint="eastAsia"/>
              </w:rPr>
              <w:t>二、發展e-health與社會保險永續經營策略：</w:t>
            </w:r>
          </w:p>
          <w:p w:rsidR="00095697" w:rsidRDefault="00172F0A">
            <w:pPr>
              <w:pStyle w:val="Web"/>
              <w:wordWrap w:val="0"/>
              <w:spacing w:before="0" w:beforeAutospacing="0" w:after="0" w:afterAutospacing="0" w:line="320" w:lineRule="exact"/>
              <w:ind w:left="720" w:hanging="720"/>
            </w:pPr>
            <w:r>
              <w:rPr>
                <w:rFonts w:hint="eastAsia"/>
              </w:rPr>
              <w:t>（一）利用電子病歷作為品質評估工具。</w:t>
            </w:r>
          </w:p>
          <w:p w:rsidR="00095697" w:rsidRDefault="00172F0A">
            <w:pPr>
              <w:pStyle w:val="Web"/>
              <w:wordWrap w:val="0"/>
              <w:spacing w:before="0" w:beforeAutospacing="0" w:after="0" w:afterAutospacing="0" w:line="320" w:lineRule="exact"/>
              <w:ind w:left="720" w:hanging="720"/>
            </w:pPr>
            <w:r>
              <w:rPr>
                <w:rFonts w:hint="eastAsia"/>
              </w:rPr>
              <w:t>（二）評估健保支付方式對醫療生態之影響及提出改革策略、評估及檢討藥費支出目標制試辦方案，以及建置健保資訊安全整體監控機制。</w:t>
            </w:r>
          </w:p>
          <w:p w:rsidR="00095697" w:rsidRDefault="00172F0A">
            <w:pPr>
              <w:pStyle w:val="Web"/>
              <w:wordWrap w:val="0"/>
              <w:spacing w:before="0" w:beforeAutospacing="0" w:after="0" w:afterAutospacing="0" w:line="320" w:lineRule="exact"/>
              <w:ind w:left="720" w:hanging="720"/>
            </w:pPr>
            <w:r>
              <w:rPr>
                <w:rFonts w:hint="eastAsia"/>
              </w:rPr>
              <w:t>（三）發展多元評估量表教導模組、訓練方案及參考指引等相關研究。</w:t>
            </w:r>
          </w:p>
          <w:p w:rsidR="00095697" w:rsidRDefault="00172F0A">
            <w:pPr>
              <w:pStyle w:val="Web"/>
              <w:wordWrap w:val="0"/>
              <w:spacing w:before="0" w:beforeAutospacing="0" w:after="0" w:afterAutospacing="0" w:line="320" w:lineRule="exact"/>
              <w:ind w:left="720" w:hanging="720"/>
            </w:pPr>
            <w:r>
              <w:rPr>
                <w:rFonts w:hint="eastAsia"/>
              </w:rPr>
              <w:t>（四）比較分析不同健保計費制度，提出短、中、長期建議方案，以及持續辦理國民長期照護需要調查，並規劃社會保險財務制度與保險費負擔能力之策略建議等相關研究。</w:t>
            </w:r>
          </w:p>
          <w:p w:rsidR="00095697" w:rsidRDefault="00172F0A">
            <w:pPr>
              <w:pStyle w:val="Web"/>
              <w:wordWrap w:val="0"/>
              <w:spacing w:before="0" w:beforeAutospacing="0" w:after="0" w:afterAutospacing="0" w:line="320" w:lineRule="exact"/>
              <w:ind w:left="720" w:hanging="720"/>
            </w:pPr>
            <w:r>
              <w:rPr>
                <w:rFonts w:hint="eastAsia"/>
              </w:rPr>
              <w:t>（五）建立長照保險給付評估與照顧計畫訂定之控管機制並規劃長照保險資訊系統需求等相關研究。</w:t>
            </w:r>
          </w:p>
          <w:p w:rsidR="00095697" w:rsidRDefault="00172F0A">
            <w:pPr>
              <w:pStyle w:val="Web"/>
              <w:wordWrap w:val="0"/>
              <w:spacing w:before="0" w:beforeAutospacing="0" w:after="0" w:afterAutospacing="0" w:line="320" w:lineRule="exact"/>
              <w:ind w:left="480" w:hanging="480"/>
            </w:pPr>
            <w:r>
              <w:rPr>
                <w:rFonts w:hint="eastAsia"/>
              </w:rPr>
              <w:t>三、運用資通訊科技發展銀髮族數位生活空間：</w:t>
            </w:r>
          </w:p>
          <w:p w:rsidR="00095697" w:rsidRDefault="00172F0A">
            <w:pPr>
              <w:pStyle w:val="Web"/>
              <w:wordWrap w:val="0"/>
              <w:spacing w:before="0" w:beforeAutospacing="0" w:after="0" w:afterAutospacing="0" w:line="320" w:lineRule="exact"/>
              <w:ind w:left="720" w:hanging="720"/>
            </w:pPr>
            <w:r>
              <w:rPr>
                <w:rFonts w:hint="eastAsia"/>
              </w:rPr>
              <w:t>（一）改善居家安全。</w:t>
            </w:r>
          </w:p>
          <w:p w:rsidR="00095697" w:rsidRDefault="00172F0A">
            <w:pPr>
              <w:pStyle w:val="Web"/>
              <w:wordWrap w:val="0"/>
              <w:spacing w:before="0" w:beforeAutospacing="0" w:after="0" w:afterAutospacing="0" w:line="320" w:lineRule="exact"/>
              <w:ind w:left="720" w:hanging="720"/>
            </w:pPr>
            <w:r>
              <w:rPr>
                <w:rFonts w:hint="eastAsia"/>
              </w:rPr>
              <w:t>（二）促進社交網絡。</w:t>
            </w:r>
          </w:p>
          <w:p w:rsidR="00095697" w:rsidRDefault="00172F0A">
            <w:pPr>
              <w:pStyle w:val="Web"/>
              <w:wordWrap w:val="0"/>
              <w:spacing w:before="0" w:beforeAutospacing="0" w:after="0" w:afterAutospacing="0" w:line="320" w:lineRule="exact"/>
              <w:ind w:left="720" w:hanging="720"/>
            </w:pPr>
            <w:r>
              <w:rPr>
                <w:rFonts w:hint="eastAsia"/>
              </w:rPr>
              <w:t>（三）協助健康促進。</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科技成果實際應用率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強化國民年金保險制度</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其它</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rsidP="00D116CB">
            <w:pPr>
              <w:pStyle w:val="Web"/>
              <w:wordWrap w:val="0"/>
              <w:spacing w:before="0" w:beforeAutospacing="0" w:after="0" w:afterAutospacing="0" w:line="320" w:lineRule="exact"/>
            </w:pPr>
            <w:r>
              <w:rPr>
                <w:rFonts w:hint="eastAsia"/>
              </w:rPr>
              <w:t>持續檢討國民年金制度，增進國保納保及給付之公平性，督導勞工保險局辦理國民年金保險納保計費、欠費催收及各項給付業務。</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辦理國民年金保險</w:t>
            </w:r>
          </w:p>
        </w:tc>
      </w:tr>
      <w:tr w:rsidR="00095697" w:rsidTr="00C75180">
        <w:trPr>
          <w:divId w:val="1087847697"/>
        </w:trPr>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國際合作業務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參與國際衛生及社福組織辦理之會議、活動與各項機制</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其它</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一、參與國際衛生及社福組織辦理之會議、活動與各項機制</w:t>
            </w:r>
          </w:p>
          <w:p w:rsidR="00095697" w:rsidRDefault="00172F0A">
            <w:pPr>
              <w:pStyle w:val="Web"/>
              <w:wordWrap w:val="0"/>
              <w:spacing w:before="0" w:beforeAutospacing="0" w:after="0" w:afterAutospacing="0" w:line="320" w:lineRule="exact"/>
              <w:ind w:left="480" w:hanging="480"/>
            </w:pPr>
            <w:r>
              <w:rPr>
                <w:rFonts w:hint="eastAsia"/>
              </w:rPr>
              <w:t>二、辦理參與國際衛生及社福組織相關工作計畫</w:t>
            </w:r>
          </w:p>
          <w:p w:rsidR="00095697" w:rsidRDefault="00172F0A">
            <w:pPr>
              <w:pStyle w:val="Web"/>
              <w:wordWrap w:val="0"/>
              <w:spacing w:before="0" w:beforeAutospacing="0" w:after="0" w:afterAutospacing="0" w:line="320" w:lineRule="exact"/>
              <w:ind w:left="480" w:hanging="480"/>
            </w:pPr>
            <w:r>
              <w:rPr>
                <w:rFonts w:hint="eastAsia"/>
              </w:rPr>
              <w:t>三、辦理國際衛生援外計畫</w:t>
            </w:r>
          </w:p>
          <w:p w:rsidR="00095697" w:rsidRDefault="00172F0A">
            <w:pPr>
              <w:pStyle w:val="Web"/>
              <w:wordWrap w:val="0"/>
              <w:spacing w:before="0" w:beforeAutospacing="0" w:after="0" w:afterAutospacing="0" w:line="320" w:lineRule="exact"/>
              <w:ind w:left="480" w:hanging="480"/>
            </w:pPr>
            <w:r>
              <w:rPr>
                <w:rFonts w:hint="eastAsia"/>
              </w:rPr>
              <w:lastRenderedPageBreak/>
              <w:t>四、辦理國際衛生福利合作計畫</w:t>
            </w:r>
          </w:p>
          <w:p w:rsidR="00095697" w:rsidRDefault="00172F0A">
            <w:pPr>
              <w:pStyle w:val="Web"/>
              <w:wordWrap w:val="0"/>
              <w:spacing w:before="0" w:beforeAutospacing="0" w:after="0" w:afterAutospacing="0" w:line="320" w:lineRule="exact"/>
              <w:ind w:left="480" w:hanging="480"/>
            </w:pPr>
            <w:r>
              <w:rPr>
                <w:rFonts w:hint="eastAsia"/>
              </w:rPr>
              <w:t>五、辦理衛生福利官員雙邊會談</w:t>
            </w:r>
          </w:p>
          <w:p w:rsidR="00095697" w:rsidRDefault="00172F0A">
            <w:pPr>
              <w:pStyle w:val="Web"/>
              <w:wordWrap w:val="0"/>
              <w:spacing w:before="0" w:beforeAutospacing="0" w:after="0" w:afterAutospacing="0" w:line="320" w:lineRule="exact"/>
              <w:ind w:left="480" w:hanging="480"/>
            </w:pPr>
            <w:r>
              <w:rPr>
                <w:rFonts w:hint="eastAsia"/>
              </w:rPr>
              <w:t>六、辦理國際衛生人員訓練</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lastRenderedPageBreak/>
              <w:t>推動國際衛生福利合作、參</w:t>
            </w:r>
            <w:r>
              <w:rPr>
                <w:rFonts w:hint="eastAsia"/>
              </w:rPr>
              <w:lastRenderedPageBreak/>
              <w:t>與國際衛生福利組織</w:t>
            </w:r>
          </w:p>
        </w:tc>
      </w:tr>
      <w:tr w:rsidR="00095697" w:rsidTr="00C75180">
        <w:trPr>
          <w:divId w:val="108784769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lastRenderedPageBreak/>
              <w:t>科技發展業務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衛生福利科技管理計畫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一、精進衛生福利科技計畫之規劃：</w:t>
            </w:r>
          </w:p>
          <w:p w:rsidR="00095697" w:rsidRDefault="00172F0A">
            <w:pPr>
              <w:pStyle w:val="Web"/>
              <w:wordWrap w:val="0"/>
              <w:spacing w:before="0" w:beforeAutospacing="0" w:after="0" w:afterAutospacing="0" w:line="320" w:lineRule="exact"/>
              <w:ind w:left="720" w:hanging="720"/>
            </w:pPr>
            <w:r>
              <w:rPr>
                <w:rFonts w:hint="eastAsia"/>
              </w:rPr>
              <w:t>（一）衛生福利科技政策與研究計畫規劃及推動。</w:t>
            </w:r>
          </w:p>
          <w:p w:rsidR="00095697" w:rsidRDefault="00172F0A">
            <w:pPr>
              <w:pStyle w:val="Web"/>
              <w:wordWrap w:val="0"/>
              <w:spacing w:before="0" w:beforeAutospacing="0" w:after="0" w:afterAutospacing="0" w:line="320" w:lineRule="exact"/>
              <w:ind w:left="720" w:hanging="720"/>
            </w:pPr>
            <w:r>
              <w:rPr>
                <w:rFonts w:hint="eastAsia"/>
              </w:rPr>
              <w:t>（二）衛生福利科技研究計畫管理及加值應用。</w:t>
            </w:r>
          </w:p>
          <w:p w:rsidR="00095697" w:rsidRDefault="00172F0A">
            <w:pPr>
              <w:pStyle w:val="Web"/>
              <w:wordWrap w:val="0"/>
              <w:spacing w:before="0" w:beforeAutospacing="0" w:after="0" w:afterAutospacing="0" w:line="320" w:lineRule="exact"/>
              <w:ind w:left="720" w:hanging="720"/>
            </w:pPr>
            <w:r>
              <w:rPr>
                <w:rFonts w:hint="eastAsia"/>
              </w:rPr>
              <w:t>（三）衛生福利科技發展績效評估。</w:t>
            </w:r>
          </w:p>
          <w:p w:rsidR="00095697" w:rsidRDefault="00172F0A">
            <w:pPr>
              <w:pStyle w:val="Web"/>
              <w:wordWrap w:val="0"/>
              <w:spacing w:before="0" w:beforeAutospacing="0" w:after="0" w:afterAutospacing="0" w:line="320" w:lineRule="exact"/>
              <w:ind w:left="480" w:hanging="480"/>
            </w:pPr>
            <w:r>
              <w:rPr>
                <w:rFonts w:hint="eastAsia"/>
              </w:rPr>
              <w:t>二、厚實衛生福利研究環境：</w:t>
            </w:r>
          </w:p>
          <w:p w:rsidR="00095697" w:rsidRDefault="00172F0A">
            <w:pPr>
              <w:pStyle w:val="Web"/>
              <w:wordWrap w:val="0"/>
              <w:spacing w:before="0" w:beforeAutospacing="0" w:after="0" w:afterAutospacing="0" w:line="320" w:lineRule="exact"/>
              <w:ind w:left="720" w:hanging="720"/>
            </w:pPr>
            <w:r>
              <w:rPr>
                <w:rFonts w:hint="eastAsia"/>
              </w:rPr>
              <w:t>（一）培育及獎勵國內醫衛、生技、食品、科技管理及產業化等人才。</w:t>
            </w:r>
          </w:p>
          <w:p w:rsidR="00095697" w:rsidRDefault="00172F0A">
            <w:pPr>
              <w:pStyle w:val="Web"/>
              <w:wordWrap w:val="0"/>
              <w:spacing w:before="0" w:beforeAutospacing="0" w:after="0" w:afterAutospacing="0" w:line="320" w:lineRule="exact"/>
              <w:ind w:left="720" w:hanging="720"/>
            </w:pPr>
            <w:r>
              <w:rPr>
                <w:rFonts w:hint="eastAsia"/>
              </w:rPr>
              <w:t>（二）促進衛生福利科技交流、知識擴散及資訊共享。</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科技成果實際應用率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提升臨床試驗創新及競爭力計畫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rsidP="00D116CB">
            <w:pPr>
              <w:pStyle w:val="Web"/>
              <w:wordWrap w:val="0"/>
              <w:spacing w:before="0" w:beforeAutospacing="0" w:after="0" w:afterAutospacing="0" w:line="320" w:lineRule="exact"/>
            </w:pPr>
            <w:r>
              <w:rPr>
                <w:rFonts w:hint="eastAsia"/>
              </w:rPr>
              <w:t>補助6家臨床試驗中心及醫藥品查驗中心執行下列工作：</w:t>
            </w:r>
          </w:p>
          <w:p w:rsidR="00095697" w:rsidRDefault="00172F0A">
            <w:pPr>
              <w:pStyle w:val="Web"/>
              <w:wordWrap w:val="0"/>
              <w:spacing w:before="0" w:beforeAutospacing="0" w:after="0" w:afterAutospacing="0" w:line="320" w:lineRule="exact"/>
              <w:ind w:left="480" w:hanging="480"/>
            </w:pPr>
            <w:r>
              <w:rPr>
                <w:rFonts w:hint="eastAsia"/>
              </w:rPr>
              <w:t>一、完善台灣為優質化臨床試驗環境，提升參與國際臨床試驗競爭力。</w:t>
            </w:r>
          </w:p>
          <w:p w:rsidR="00095697" w:rsidRDefault="00172F0A">
            <w:pPr>
              <w:pStyle w:val="Web"/>
              <w:wordWrap w:val="0"/>
              <w:spacing w:before="0" w:beforeAutospacing="0" w:after="0" w:afterAutospacing="0" w:line="320" w:lineRule="exact"/>
              <w:ind w:left="480" w:hanging="480"/>
            </w:pPr>
            <w:r>
              <w:rPr>
                <w:rFonts w:hint="eastAsia"/>
              </w:rPr>
              <w:t>二、提供國內產業研發所需之臨床試驗能量。</w:t>
            </w:r>
          </w:p>
          <w:p w:rsidR="00095697" w:rsidRDefault="00172F0A">
            <w:pPr>
              <w:pStyle w:val="Web"/>
              <w:wordWrap w:val="0"/>
              <w:spacing w:before="0" w:beforeAutospacing="0" w:after="0" w:afterAutospacing="0" w:line="320" w:lineRule="exact"/>
              <w:ind w:left="480" w:hanging="480"/>
            </w:pPr>
            <w:r>
              <w:rPr>
                <w:rFonts w:hint="eastAsia"/>
              </w:rPr>
              <w:t>三、鼓勵創新之PI-initiated臨床試驗與研究。</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科技成果實際應用率、研發收入成長比</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奈米科技政策科學化及管理體系建構計畫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rsidP="00D116CB">
            <w:pPr>
              <w:pStyle w:val="Web"/>
              <w:wordWrap w:val="0"/>
              <w:spacing w:before="0" w:beforeAutospacing="0" w:after="0" w:afterAutospacing="0" w:line="320" w:lineRule="exact"/>
            </w:pPr>
            <w:r>
              <w:rPr>
                <w:rFonts w:hint="eastAsia"/>
              </w:rPr>
              <w:t>持續針對EHS議題進行政策科學化、檢驗技術與管理體系實用化，以建置優質的奈米生醫產品法規及管理策略：</w:t>
            </w:r>
          </w:p>
          <w:p w:rsidR="00095697" w:rsidRDefault="00172F0A">
            <w:pPr>
              <w:pStyle w:val="Web"/>
              <w:wordWrap w:val="0"/>
              <w:spacing w:before="0" w:beforeAutospacing="0" w:after="0" w:afterAutospacing="0" w:line="320" w:lineRule="exact"/>
              <w:ind w:left="480" w:hanging="480"/>
            </w:pPr>
            <w:r>
              <w:rPr>
                <w:rFonts w:hint="eastAsia"/>
              </w:rPr>
              <w:t>一、法規及標準的制定與推廣</w:t>
            </w:r>
          </w:p>
          <w:p w:rsidR="00095697" w:rsidRDefault="00172F0A">
            <w:pPr>
              <w:pStyle w:val="Web"/>
              <w:wordWrap w:val="0"/>
              <w:spacing w:before="0" w:beforeAutospacing="0" w:after="0" w:afterAutospacing="0" w:line="320" w:lineRule="exact"/>
              <w:ind w:left="480" w:hanging="480"/>
            </w:pPr>
            <w:r>
              <w:rPr>
                <w:rFonts w:hint="eastAsia"/>
              </w:rPr>
              <w:t>二、安全風險之確定</w:t>
            </w:r>
          </w:p>
          <w:p w:rsidR="00095697" w:rsidRDefault="00172F0A">
            <w:pPr>
              <w:pStyle w:val="Web"/>
              <w:wordWrap w:val="0"/>
              <w:spacing w:before="0" w:beforeAutospacing="0" w:after="0" w:afterAutospacing="0" w:line="320" w:lineRule="exact"/>
              <w:ind w:left="480" w:hanging="480"/>
            </w:pPr>
            <w:r>
              <w:rPr>
                <w:rFonts w:hint="eastAsia"/>
              </w:rPr>
              <w:t>二、檢驗技術之提升</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科技成果實際應用率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第二期癌症研究計畫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一、補助醫院、學術研究機構癌症研究</w:t>
            </w:r>
          </w:p>
          <w:p w:rsidR="00095697" w:rsidRDefault="00172F0A">
            <w:pPr>
              <w:pStyle w:val="Web"/>
              <w:wordWrap w:val="0"/>
              <w:spacing w:before="0" w:beforeAutospacing="0" w:after="0" w:afterAutospacing="0" w:line="320" w:lineRule="exact"/>
              <w:ind w:left="720" w:hanging="720"/>
            </w:pPr>
            <w:r>
              <w:rPr>
                <w:rFonts w:hint="eastAsia"/>
              </w:rPr>
              <w:t>（一）針對國人特有或發生率持續上升的口腔癌、乳癌、大腸/直腸癌，補助12家醫院進行癌症整合研究</w:t>
            </w:r>
          </w:p>
          <w:p w:rsidR="00095697" w:rsidRDefault="00172F0A">
            <w:pPr>
              <w:pStyle w:val="Web"/>
              <w:wordWrap w:val="0"/>
              <w:spacing w:before="0" w:beforeAutospacing="0" w:after="0" w:afterAutospacing="0" w:line="320" w:lineRule="exact"/>
              <w:ind w:left="720" w:hanging="720"/>
            </w:pPr>
            <w:r>
              <w:rPr>
                <w:rFonts w:hint="eastAsia"/>
              </w:rPr>
              <w:t>（二）補助以人口群體為基礎癌症流行病學、相關公共衛生及預防政策等研究</w:t>
            </w:r>
          </w:p>
          <w:p w:rsidR="00095697" w:rsidRDefault="00172F0A">
            <w:pPr>
              <w:pStyle w:val="Web"/>
              <w:wordWrap w:val="0"/>
              <w:spacing w:before="0" w:beforeAutospacing="0" w:after="0" w:afterAutospacing="0" w:line="320" w:lineRule="exact"/>
              <w:ind w:left="480" w:hanging="480"/>
            </w:pPr>
            <w:r>
              <w:rPr>
                <w:rFonts w:hint="eastAsia"/>
              </w:rPr>
              <w:t>二、推動第二期癌症研究執行機構間癌症研究合作、整合及研究檢體共享平臺。</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科技成果實際應用率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生技醫藥國家型科技計畫-轉譯醫學研究及生技醫藥法規服務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一、推動轉譯醫學研究，帶動新藥、診斷方法、治療方法等的研發</w:t>
            </w:r>
          </w:p>
          <w:p w:rsidR="00095697" w:rsidRDefault="00172F0A">
            <w:pPr>
              <w:pStyle w:val="Web"/>
              <w:wordWrap w:val="0"/>
              <w:spacing w:before="0" w:beforeAutospacing="0" w:after="0" w:afterAutospacing="0" w:line="320" w:lineRule="exact"/>
              <w:ind w:left="480" w:hanging="480"/>
            </w:pPr>
            <w:r>
              <w:rPr>
                <w:rFonts w:hint="eastAsia"/>
              </w:rPr>
              <w:t>二、生技醫藥轉譯及臨床研究法規科學研究與服務</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科技成果實際應用率、研發收入成長比</w:t>
            </w:r>
          </w:p>
        </w:tc>
      </w:tr>
      <w:tr w:rsidR="00095697" w:rsidTr="00C75180">
        <w:trPr>
          <w:divId w:val="1087847697"/>
        </w:trPr>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統計業務</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健康資料加值應用雲端化服務計畫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一、健康資料加值應用協作中心及研究分中心之維運與強化；相關資料庫之維護、擴充及強化。</w:t>
            </w:r>
          </w:p>
          <w:p w:rsidR="00095697" w:rsidRDefault="00172F0A">
            <w:pPr>
              <w:pStyle w:val="Web"/>
              <w:wordWrap w:val="0"/>
              <w:spacing w:before="0" w:beforeAutospacing="0" w:after="0" w:afterAutospacing="0" w:line="320" w:lineRule="exact"/>
              <w:ind w:left="480" w:hanging="480"/>
            </w:pPr>
            <w:r>
              <w:rPr>
                <w:rFonts w:hint="eastAsia"/>
              </w:rPr>
              <w:t>二、完成雲端化服務系統及相關安全機制。</w:t>
            </w:r>
          </w:p>
          <w:p w:rsidR="00095697" w:rsidRDefault="00172F0A">
            <w:pPr>
              <w:pStyle w:val="Web"/>
              <w:wordWrap w:val="0"/>
              <w:spacing w:before="0" w:beforeAutospacing="0" w:after="0" w:afterAutospacing="0" w:line="320" w:lineRule="exact"/>
              <w:ind w:left="480" w:hanging="480"/>
            </w:pPr>
            <w:r>
              <w:rPr>
                <w:rFonts w:hint="eastAsia"/>
              </w:rPr>
              <w:t>三、與本專案相關創新服務之研究、發展與宣導事宜。</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健康資料加值引用案件數平均年增</w:t>
            </w:r>
            <w:r>
              <w:rPr>
                <w:rFonts w:hint="eastAsia"/>
              </w:rPr>
              <w:lastRenderedPageBreak/>
              <w:t>率</w:t>
            </w:r>
          </w:p>
        </w:tc>
      </w:tr>
      <w:tr w:rsidR="00095697" w:rsidTr="00C75180">
        <w:trPr>
          <w:divId w:val="108784769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lastRenderedPageBreak/>
              <w:t>財團法人國家衛生研究院發展計畫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醫衛生命科技研究計畫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一、執行醫藥衛生實證研究與政策建言</w:t>
            </w:r>
          </w:p>
          <w:p w:rsidR="00095697" w:rsidRDefault="00172F0A">
            <w:pPr>
              <w:pStyle w:val="Web"/>
              <w:wordWrap w:val="0"/>
              <w:spacing w:before="0" w:beforeAutospacing="0" w:after="0" w:afterAutospacing="0" w:line="320" w:lineRule="exact"/>
              <w:ind w:left="720" w:hanging="720"/>
            </w:pPr>
            <w:r>
              <w:rPr>
                <w:rFonts w:hint="eastAsia"/>
              </w:rPr>
              <w:t>（一）衛生政策及醫療保健</w:t>
            </w:r>
          </w:p>
          <w:p w:rsidR="00095697" w:rsidRDefault="00172F0A">
            <w:pPr>
              <w:pStyle w:val="Web"/>
              <w:wordWrap w:val="0"/>
              <w:spacing w:before="0" w:beforeAutospacing="0" w:after="0" w:afterAutospacing="0" w:line="320" w:lineRule="exact"/>
              <w:ind w:left="720" w:hanging="720"/>
            </w:pPr>
            <w:r>
              <w:rPr>
                <w:rFonts w:hint="eastAsia"/>
              </w:rPr>
              <w:t>（二）促進中老年人健康老化</w:t>
            </w:r>
          </w:p>
          <w:p w:rsidR="00095697" w:rsidRDefault="00172F0A">
            <w:pPr>
              <w:pStyle w:val="Web"/>
              <w:wordWrap w:val="0"/>
              <w:spacing w:before="0" w:beforeAutospacing="0" w:after="0" w:afterAutospacing="0" w:line="320" w:lineRule="exact"/>
              <w:ind w:left="720" w:hanging="720"/>
            </w:pPr>
            <w:r>
              <w:rPr>
                <w:rFonts w:hint="eastAsia"/>
              </w:rPr>
              <w:t>（三）台灣微生物抗藥性監測</w:t>
            </w:r>
          </w:p>
          <w:p w:rsidR="00095697" w:rsidRDefault="00172F0A">
            <w:pPr>
              <w:pStyle w:val="Web"/>
              <w:wordWrap w:val="0"/>
              <w:spacing w:before="0" w:beforeAutospacing="0" w:after="0" w:afterAutospacing="0" w:line="320" w:lineRule="exact"/>
              <w:ind w:left="480" w:hanging="480"/>
            </w:pPr>
            <w:r>
              <w:rPr>
                <w:rFonts w:hint="eastAsia"/>
              </w:rPr>
              <w:t>二、從事本土重大疾病之預防與治療研究</w:t>
            </w:r>
          </w:p>
          <w:p w:rsidR="00095697" w:rsidRDefault="00172F0A">
            <w:pPr>
              <w:pStyle w:val="Web"/>
              <w:wordWrap w:val="0"/>
              <w:spacing w:before="0" w:beforeAutospacing="0" w:after="0" w:afterAutospacing="0" w:line="320" w:lineRule="exact"/>
              <w:ind w:left="720" w:hanging="720"/>
            </w:pPr>
            <w:r>
              <w:rPr>
                <w:rFonts w:hint="eastAsia"/>
              </w:rPr>
              <w:t>（一）代謝及發炎疾病</w:t>
            </w:r>
          </w:p>
          <w:p w:rsidR="00095697" w:rsidRDefault="00172F0A">
            <w:pPr>
              <w:pStyle w:val="Web"/>
              <w:wordWrap w:val="0"/>
              <w:spacing w:before="0" w:beforeAutospacing="0" w:after="0" w:afterAutospacing="0" w:line="320" w:lineRule="exact"/>
              <w:ind w:left="720" w:hanging="720"/>
            </w:pPr>
            <w:r>
              <w:rPr>
                <w:rFonts w:hint="eastAsia"/>
              </w:rPr>
              <w:t>（二）癌症預防與治療</w:t>
            </w:r>
          </w:p>
          <w:p w:rsidR="00095697" w:rsidRDefault="00172F0A">
            <w:pPr>
              <w:pStyle w:val="Web"/>
              <w:wordWrap w:val="0"/>
              <w:spacing w:before="0" w:beforeAutospacing="0" w:after="0" w:afterAutospacing="0" w:line="320" w:lineRule="exact"/>
              <w:ind w:left="720" w:hanging="720"/>
            </w:pPr>
            <w:r>
              <w:rPr>
                <w:rFonts w:hint="eastAsia"/>
              </w:rPr>
              <w:t>（三）老化與神經退化疾病</w:t>
            </w:r>
          </w:p>
          <w:p w:rsidR="00095697" w:rsidRDefault="00172F0A">
            <w:pPr>
              <w:pStyle w:val="Web"/>
              <w:wordWrap w:val="0"/>
              <w:spacing w:before="0" w:beforeAutospacing="0" w:after="0" w:afterAutospacing="0" w:line="320" w:lineRule="exact"/>
              <w:ind w:left="720" w:hanging="720"/>
            </w:pPr>
            <w:r>
              <w:rPr>
                <w:rFonts w:hint="eastAsia"/>
              </w:rPr>
              <w:t>（四）環境健康醫學</w:t>
            </w:r>
          </w:p>
          <w:p w:rsidR="00095697" w:rsidRDefault="00172F0A">
            <w:pPr>
              <w:pStyle w:val="Web"/>
              <w:wordWrap w:val="0"/>
              <w:spacing w:before="0" w:beforeAutospacing="0" w:after="0" w:afterAutospacing="0" w:line="320" w:lineRule="exact"/>
              <w:ind w:left="720" w:hanging="720"/>
            </w:pPr>
            <w:r>
              <w:rPr>
                <w:rFonts w:hint="eastAsia"/>
              </w:rPr>
              <w:t>（五）感染症</w:t>
            </w:r>
          </w:p>
          <w:p w:rsidR="00095697" w:rsidRDefault="00172F0A">
            <w:pPr>
              <w:pStyle w:val="Web"/>
              <w:wordWrap w:val="0"/>
              <w:spacing w:before="0" w:beforeAutospacing="0" w:after="0" w:afterAutospacing="0" w:line="320" w:lineRule="exact"/>
              <w:ind w:left="720" w:hanging="720"/>
            </w:pPr>
            <w:r>
              <w:rPr>
                <w:rFonts w:hint="eastAsia"/>
              </w:rPr>
              <w:t>（六）研究平台及疾病模式發展建立</w:t>
            </w:r>
          </w:p>
          <w:p w:rsidR="00095697" w:rsidRDefault="00172F0A">
            <w:pPr>
              <w:pStyle w:val="Web"/>
              <w:wordWrap w:val="0"/>
              <w:spacing w:before="0" w:beforeAutospacing="0" w:after="0" w:afterAutospacing="0" w:line="320" w:lineRule="exact"/>
              <w:ind w:left="480" w:hanging="480"/>
            </w:pPr>
            <w:r>
              <w:rPr>
                <w:rFonts w:hint="eastAsia"/>
              </w:rPr>
              <w:t>三、推動醫藥生技產業起飛</w:t>
            </w:r>
          </w:p>
          <w:p w:rsidR="00095697" w:rsidRDefault="00172F0A">
            <w:pPr>
              <w:pStyle w:val="Web"/>
              <w:wordWrap w:val="0"/>
              <w:spacing w:before="0" w:beforeAutospacing="0" w:after="0" w:afterAutospacing="0" w:line="320" w:lineRule="exact"/>
              <w:ind w:left="720" w:hanging="720"/>
            </w:pPr>
            <w:r>
              <w:rPr>
                <w:rFonts w:hint="eastAsia"/>
              </w:rPr>
              <w:t>（一）新藥開發核心技術之建構發展與運用</w:t>
            </w:r>
          </w:p>
          <w:p w:rsidR="00095697" w:rsidRDefault="00172F0A">
            <w:pPr>
              <w:pStyle w:val="Web"/>
              <w:wordWrap w:val="0"/>
              <w:spacing w:before="0" w:beforeAutospacing="0" w:after="0" w:afterAutospacing="0" w:line="320" w:lineRule="exact"/>
              <w:ind w:left="720" w:hanging="720"/>
            </w:pPr>
            <w:r>
              <w:rPr>
                <w:rFonts w:hint="eastAsia"/>
              </w:rPr>
              <w:t>（二）醫學工程與生醫材料</w:t>
            </w:r>
          </w:p>
          <w:p w:rsidR="00095697" w:rsidRDefault="00172F0A">
            <w:pPr>
              <w:pStyle w:val="Web"/>
              <w:wordWrap w:val="0"/>
              <w:spacing w:before="0" w:beforeAutospacing="0" w:after="0" w:afterAutospacing="0" w:line="320" w:lineRule="exact"/>
              <w:ind w:left="720" w:hanging="720"/>
            </w:pPr>
            <w:r>
              <w:rPr>
                <w:rFonts w:hint="eastAsia"/>
              </w:rPr>
              <w:t>（三）奈米醫學</w:t>
            </w:r>
          </w:p>
          <w:p w:rsidR="00095697" w:rsidRDefault="00172F0A">
            <w:pPr>
              <w:pStyle w:val="Web"/>
              <w:wordWrap w:val="0"/>
              <w:spacing w:before="0" w:beforeAutospacing="0" w:after="0" w:afterAutospacing="0" w:line="320" w:lineRule="exact"/>
              <w:ind w:left="720" w:hanging="720"/>
            </w:pPr>
            <w:r>
              <w:rPr>
                <w:rFonts w:hint="eastAsia"/>
              </w:rPr>
              <w:t>（四）新型疫苗技術與生物製劑開發</w:t>
            </w:r>
          </w:p>
          <w:p w:rsidR="00095697" w:rsidRDefault="00172F0A">
            <w:pPr>
              <w:pStyle w:val="Web"/>
              <w:wordWrap w:val="0"/>
              <w:spacing w:before="0" w:beforeAutospacing="0" w:after="0" w:afterAutospacing="0" w:line="320" w:lineRule="exact"/>
              <w:ind w:left="480" w:hanging="480"/>
            </w:pPr>
            <w:r>
              <w:rPr>
                <w:rFonts w:hint="eastAsia"/>
              </w:rPr>
              <w:t>四、支援全國醫藥衛生研究</w:t>
            </w:r>
          </w:p>
          <w:p w:rsidR="00095697" w:rsidRDefault="00172F0A">
            <w:pPr>
              <w:pStyle w:val="Web"/>
              <w:wordWrap w:val="0"/>
              <w:spacing w:before="0" w:beforeAutospacing="0" w:after="0" w:afterAutospacing="0" w:line="320" w:lineRule="exact"/>
              <w:ind w:left="720" w:hanging="720"/>
            </w:pPr>
            <w:r>
              <w:rPr>
                <w:rFonts w:hint="eastAsia"/>
              </w:rPr>
              <w:t>（一）生醫研究資源服務</w:t>
            </w:r>
          </w:p>
          <w:p w:rsidR="00095697" w:rsidRDefault="00172F0A">
            <w:pPr>
              <w:pStyle w:val="Web"/>
              <w:wordWrap w:val="0"/>
              <w:spacing w:before="0" w:beforeAutospacing="0" w:after="0" w:afterAutospacing="0" w:line="320" w:lineRule="exact"/>
              <w:ind w:left="720" w:hanging="720"/>
            </w:pPr>
            <w:r>
              <w:rPr>
                <w:rFonts w:hint="eastAsia"/>
              </w:rPr>
              <w:t>（二）生醫研究核心設施</w:t>
            </w:r>
          </w:p>
          <w:p w:rsidR="00095697" w:rsidRDefault="00172F0A">
            <w:pPr>
              <w:pStyle w:val="Web"/>
              <w:wordWrap w:val="0"/>
              <w:spacing w:before="0" w:beforeAutospacing="0" w:after="0" w:afterAutospacing="0" w:line="320" w:lineRule="exact"/>
              <w:ind w:left="720" w:hanging="720"/>
            </w:pPr>
            <w:r>
              <w:rPr>
                <w:rFonts w:hint="eastAsia"/>
              </w:rPr>
              <w:t>（三）推動國內醫藥衛生研究</w:t>
            </w:r>
          </w:p>
          <w:p w:rsidR="00095697" w:rsidRDefault="00172F0A">
            <w:pPr>
              <w:pStyle w:val="Web"/>
              <w:wordWrap w:val="0"/>
              <w:spacing w:before="0" w:beforeAutospacing="0" w:after="0" w:afterAutospacing="0" w:line="320" w:lineRule="exact"/>
              <w:ind w:left="480" w:hanging="480"/>
            </w:pPr>
            <w:r>
              <w:rPr>
                <w:rFonts w:hint="eastAsia"/>
              </w:rPr>
              <w:t>五、建立醫藥衛生合作網絡：與醫學大學、醫學中心建立合作研究中心，並建立臨床研究合作網絡。</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科技成果實際應用率、研發收入成長比</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臺灣cGMP生物製劑廠運作計畫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一、卡介苗供應計畫</w:t>
            </w:r>
          </w:p>
          <w:p w:rsidR="00095697" w:rsidRDefault="00172F0A">
            <w:pPr>
              <w:pStyle w:val="Web"/>
              <w:wordWrap w:val="0"/>
              <w:spacing w:before="0" w:beforeAutospacing="0" w:after="0" w:afterAutospacing="0" w:line="320" w:lineRule="exact"/>
              <w:ind w:left="480" w:hanging="480"/>
            </w:pPr>
            <w:r>
              <w:rPr>
                <w:rFonts w:hint="eastAsia"/>
              </w:rPr>
              <w:t>二、抗蛇毒血清供應計畫</w:t>
            </w:r>
          </w:p>
          <w:p w:rsidR="00095697" w:rsidRDefault="00172F0A">
            <w:pPr>
              <w:pStyle w:val="Web"/>
              <w:wordWrap w:val="0"/>
              <w:spacing w:before="0" w:beforeAutospacing="0" w:after="0" w:afterAutospacing="0" w:line="320" w:lineRule="exact"/>
              <w:ind w:left="480" w:hanging="480"/>
            </w:pPr>
            <w:r>
              <w:rPr>
                <w:rFonts w:hint="eastAsia"/>
              </w:rPr>
              <w:t>三、政府防疫緊急疫苗開發</w:t>
            </w:r>
          </w:p>
          <w:p w:rsidR="00095697" w:rsidRDefault="00172F0A">
            <w:pPr>
              <w:pStyle w:val="Web"/>
              <w:wordWrap w:val="0"/>
              <w:spacing w:before="0" w:beforeAutospacing="0" w:after="0" w:afterAutospacing="0" w:line="320" w:lineRule="exact"/>
              <w:ind w:left="480" w:hanging="480"/>
            </w:pPr>
            <w:r>
              <w:rPr>
                <w:rFonts w:hint="eastAsia"/>
              </w:rPr>
              <w:t>四、具有商業化潛力之疫苗開發</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科技成果實際應用率、研發收入成長比</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臺灣重要感染疾病之病原基因體學、致病機制、預防及治療之新策略</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一、新興抗藥細菌之分子演化、致病及抗藥機制及診斷研發</w:t>
            </w:r>
          </w:p>
          <w:p w:rsidR="00095697" w:rsidRDefault="00172F0A">
            <w:pPr>
              <w:pStyle w:val="Web"/>
              <w:wordWrap w:val="0"/>
              <w:spacing w:before="0" w:beforeAutospacing="0" w:after="0" w:afterAutospacing="0" w:line="320" w:lineRule="exact"/>
              <w:ind w:left="480" w:hanging="480"/>
            </w:pPr>
            <w:r>
              <w:rPr>
                <w:rFonts w:hint="eastAsia"/>
              </w:rPr>
              <w:t>二、結核分枝桿菌之演化、致病機制與預防</w:t>
            </w:r>
          </w:p>
          <w:p w:rsidR="00095697" w:rsidRDefault="00172F0A">
            <w:pPr>
              <w:pStyle w:val="Web"/>
              <w:wordWrap w:val="0"/>
              <w:spacing w:before="0" w:beforeAutospacing="0" w:after="0" w:afterAutospacing="0" w:line="320" w:lineRule="exact"/>
              <w:ind w:left="480" w:hanging="480"/>
            </w:pPr>
            <w:r>
              <w:rPr>
                <w:rFonts w:hint="eastAsia"/>
              </w:rPr>
              <w:t>三、細菌及病毒疫苗之先期研發</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科技成果實際應用率、研發收入成長比</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各疾病研究領域之生物分子標靶新藥研究與開發計畫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一、新穎分子標靶確效。</w:t>
            </w:r>
          </w:p>
          <w:p w:rsidR="00095697" w:rsidRDefault="00172F0A">
            <w:pPr>
              <w:pStyle w:val="Web"/>
              <w:wordWrap w:val="0"/>
              <w:spacing w:before="0" w:beforeAutospacing="0" w:after="0" w:afterAutospacing="0" w:line="320" w:lineRule="exact"/>
              <w:ind w:left="480" w:hanging="480"/>
            </w:pPr>
            <w:r>
              <w:rPr>
                <w:rFonts w:hint="eastAsia"/>
              </w:rPr>
              <w:t>二、分子標靶之新藥開發。</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研發收入成長比</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物質成癮研究計畫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一、海洛因成癮者治療</w:t>
            </w:r>
          </w:p>
          <w:p w:rsidR="00095697" w:rsidRDefault="00172F0A">
            <w:pPr>
              <w:pStyle w:val="Web"/>
              <w:wordWrap w:val="0"/>
              <w:spacing w:before="0" w:beforeAutospacing="0" w:after="0" w:afterAutospacing="0" w:line="320" w:lineRule="exact"/>
              <w:ind w:left="480" w:hanging="480"/>
            </w:pPr>
            <w:r>
              <w:rPr>
                <w:rFonts w:hint="eastAsia"/>
              </w:rPr>
              <w:t>二、新興成癮藥物調查</w:t>
            </w:r>
          </w:p>
          <w:p w:rsidR="00095697" w:rsidRDefault="00172F0A">
            <w:pPr>
              <w:pStyle w:val="Web"/>
              <w:wordWrap w:val="0"/>
              <w:spacing w:before="0" w:beforeAutospacing="0" w:after="0" w:afterAutospacing="0" w:line="320" w:lineRule="exact"/>
              <w:ind w:left="480" w:hanging="480"/>
            </w:pPr>
            <w:r>
              <w:rPr>
                <w:rFonts w:hint="eastAsia"/>
              </w:rPr>
              <w:t>三、成癮醫學人才培育及提升戒治品質</w:t>
            </w:r>
          </w:p>
          <w:p w:rsidR="00095697" w:rsidRDefault="00172F0A">
            <w:pPr>
              <w:pStyle w:val="Web"/>
              <w:wordWrap w:val="0"/>
              <w:spacing w:before="0" w:beforeAutospacing="0" w:after="0" w:afterAutospacing="0" w:line="320" w:lineRule="exact"/>
              <w:ind w:left="480" w:hanging="480"/>
            </w:pPr>
            <w:r>
              <w:rPr>
                <w:rFonts w:hint="eastAsia"/>
              </w:rPr>
              <w:lastRenderedPageBreak/>
              <w:t>四、強化管制藥品管理與落實藥物濫用防制</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lastRenderedPageBreak/>
              <w:t>科技成果實際應用率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實證衛生政策轉譯研發計畫</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一、疾病防治。</w:t>
            </w:r>
          </w:p>
          <w:p w:rsidR="00095697" w:rsidRDefault="00172F0A">
            <w:pPr>
              <w:pStyle w:val="Web"/>
              <w:wordWrap w:val="0"/>
              <w:spacing w:before="0" w:beforeAutospacing="0" w:after="0" w:afterAutospacing="0" w:line="320" w:lineRule="exact"/>
              <w:ind w:left="480" w:hanging="480"/>
            </w:pPr>
            <w:r>
              <w:rPr>
                <w:rFonts w:hint="eastAsia"/>
              </w:rPr>
              <w:t>二、醫療照護。</w:t>
            </w:r>
          </w:p>
          <w:p w:rsidR="00095697" w:rsidRDefault="00172F0A">
            <w:pPr>
              <w:pStyle w:val="Web"/>
              <w:wordWrap w:val="0"/>
              <w:spacing w:before="0" w:beforeAutospacing="0" w:after="0" w:afterAutospacing="0" w:line="320" w:lineRule="exact"/>
              <w:ind w:left="480" w:hanging="480"/>
            </w:pPr>
            <w:r>
              <w:rPr>
                <w:rFonts w:hint="eastAsia"/>
              </w:rPr>
              <w:t>三、健康生活。</w:t>
            </w:r>
          </w:p>
          <w:p w:rsidR="00095697" w:rsidRDefault="00172F0A">
            <w:pPr>
              <w:pStyle w:val="Web"/>
              <w:wordWrap w:val="0"/>
              <w:spacing w:before="0" w:beforeAutospacing="0" w:after="0" w:afterAutospacing="0" w:line="320" w:lineRule="exact"/>
              <w:ind w:left="480" w:hanging="480"/>
            </w:pPr>
            <w:r>
              <w:rPr>
                <w:rFonts w:hint="eastAsia"/>
              </w:rPr>
              <w:t>四、用藥安全。</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科技成果實際應用率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臺灣環境毒物健康危害之監測、評估及對策研究</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一、台灣環境毒物及健康危害監測研究</w:t>
            </w:r>
          </w:p>
          <w:p w:rsidR="00095697" w:rsidRDefault="00172F0A">
            <w:pPr>
              <w:pStyle w:val="Web"/>
              <w:wordWrap w:val="0"/>
              <w:spacing w:before="0" w:beforeAutospacing="0" w:after="0" w:afterAutospacing="0" w:line="320" w:lineRule="exact"/>
              <w:ind w:left="720" w:hanging="720"/>
            </w:pPr>
            <w:r>
              <w:rPr>
                <w:rFonts w:hint="eastAsia"/>
              </w:rPr>
              <w:t>（一）塑化劑等環境毒物對健康危害之防治</w:t>
            </w:r>
          </w:p>
          <w:p w:rsidR="00095697" w:rsidRDefault="00172F0A">
            <w:pPr>
              <w:pStyle w:val="Web"/>
              <w:wordWrap w:val="0"/>
              <w:spacing w:before="0" w:beforeAutospacing="0" w:after="0" w:afterAutospacing="0" w:line="320" w:lineRule="exact"/>
              <w:ind w:left="720" w:hanging="720"/>
            </w:pPr>
            <w:r>
              <w:rPr>
                <w:rFonts w:hint="eastAsia"/>
              </w:rPr>
              <w:t>（二）西部濱海工業區環境污染及健康危害偵測與預防</w:t>
            </w:r>
          </w:p>
          <w:p w:rsidR="00095697" w:rsidRDefault="00172F0A">
            <w:pPr>
              <w:pStyle w:val="Web"/>
              <w:wordWrap w:val="0"/>
              <w:spacing w:before="0" w:beforeAutospacing="0" w:after="0" w:afterAutospacing="0" w:line="320" w:lineRule="exact"/>
              <w:ind w:left="720" w:hanging="720"/>
            </w:pPr>
            <w:r>
              <w:rPr>
                <w:rFonts w:hint="eastAsia"/>
              </w:rPr>
              <w:t>（三）環境粒狀物及其化學組成之健康危害評估與防治</w:t>
            </w:r>
          </w:p>
          <w:p w:rsidR="00095697" w:rsidRDefault="00172F0A">
            <w:pPr>
              <w:pStyle w:val="Web"/>
              <w:wordWrap w:val="0"/>
              <w:spacing w:before="0" w:beforeAutospacing="0" w:after="0" w:afterAutospacing="0" w:line="320" w:lineRule="exact"/>
              <w:ind w:left="480" w:hanging="480"/>
            </w:pPr>
            <w:r>
              <w:rPr>
                <w:rFonts w:hint="eastAsia"/>
              </w:rPr>
              <w:t>二、強化國家環境毒物研究中心功能之應用研究</w:t>
            </w:r>
          </w:p>
          <w:p w:rsidR="00095697" w:rsidRDefault="00172F0A">
            <w:pPr>
              <w:pStyle w:val="Web"/>
              <w:wordWrap w:val="0"/>
              <w:spacing w:before="0" w:beforeAutospacing="0" w:after="0" w:afterAutospacing="0" w:line="320" w:lineRule="exact"/>
              <w:ind w:left="720" w:hanging="720"/>
            </w:pPr>
            <w:r>
              <w:rPr>
                <w:rFonts w:hint="eastAsia"/>
              </w:rPr>
              <w:t>（一）建立國家環境毒物健康危害防治與緊急應變機制</w:t>
            </w:r>
          </w:p>
          <w:p w:rsidR="00095697" w:rsidRDefault="00172F0A">
            <w:pPr>
              <w:pStyle w:val="Web"/>
              <w:wordWrap w:val="0"/>
              <w:spacing w:before="0" w:beforeAutospacing="0" w:after="0" w:afterAutospacing="0" w:line="320" w:lineRule="exact"/>
              <w:ind w:left="720" w:hanging="720"/>
            </w:pPr>
            <w:r>
              <w:rPr>
                <w:rFonts w:hint="eastAsia"/>
              </w:rPr>
              <w:t>（二）國人環境毒物暴露資料</w:t>
            </w:r>
          </w:p>
          <w:p w:rsidR="00095697" w:rsidRDefault="00172F0A">
            <w:pPr>
              <w:pStyle w:val="Web"/>
              <w:wordWrap w:val="0"/>
              <w:spacing w:before="0" w:beforeAutospacing="0" w:after="0" w:afterAutospacing="0" w:line="320" w:lineRule="exact"/>
              <w:ind w:left="720" w:hanging="720"/>
            </w:pPr>
            <w:r>
              <w:rPr>
                <w:rFonts w:hint="eastAsia"/>
              </w:rPr>
              <w:t>（三）建置毒物及健康風險之教育及知識中心</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科技成果實際應用率</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細懸浮微粒(PM2.5)特徵對民眾健康影響之研究</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一、細懸浮微粒評估調查與技術開發研究。</w:t>
            </w:r>
          </w:p>
          <w:p w:rsidR="00095697" w:rsidRDefault="00172F0A">
            <w:pPr>
              <w:pStyle w:val="Web"/>
              <w:wordWrap w:val="0"/>
              <w:spacing w:before="0" w:beforeAutospacing="0" w:after="0" w:afterAutospacing="0" w:line="320" w:lineRule="exact"/>
              <w:ind w:left="480" w:hanging="480"/>
            </w:pPr>
            <w:r>
              <w:rPr>
                <w:rFonts w:hint="eastAsia"/>
              </w:rPr>
              <w:t>二、細懸浮微粒與健康危害評估研究。</w:t>
            </w:r>
          </w:p>
          <w:p w:rsidR="00095697" w:rsidRDefault="00172F0A">
            <w:pPr>
              <w:pStyle w:val="Web"/>
              <w:wordWrap w:val="0"/>
              <w:spacing w:before="0" w:beforeAutospacing="0" w:after="0" w:afterAutospacing="0" w:line="320" w:lineRule="exact"/>
              <w:ind w:left="480" w:hanging="480"/>
            </w:pPr>
            <w:r>
              <w:rPr>
                <w:rFonts w:hint="eastAsia"/>
              </w:rPr>
              <w:t>三、發展細懸浮微粒與健康資訊整合之決策與溝通平台。</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科技成果實際應用率、研發收入成長比</w:t>
            </w:r>
          </w:p>
        </w:tc>
      </w:tr>
      <w:tr w:rsidR="00095697" w:rsidTr="00C75180">
        <w:trPr>
          <w:divId w:val="1087847697"/>
        </w:trPr>
        <w:tc>
          <w:tcPr>
            <w:tcW w:w="0" w:type="auto"/>
            <w:vMerge/>
            <w:tcBorders>
              <w:top w:val="outset" w:sz="6" w:space="0" w:color="000000"/>
              <w:left w:val="outset" w:sz="6" w:space="0" w:color="000000"/>
              <w:bottom w:val="outset" w:sz="6" w:space="0" w:color="000000"/>
              <w:right w:val="outset" w:sz="6" w:space="0" w:color="000000"/>
            </w:tcBorders>
            <w:hideMark/>
          </w:tcPr>
          <w:p w:rsidR="00095697" w:rsidRDefault="0009569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促進健康老化及產業升級：新藥及保健食品之研發</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科技發展</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一、治療老化相關疾病之新穎標的確認及新穎藥物研發</w:t>
            </w:r>
          </w:p>
          <w:p w:rsidR="00095697" w:rsidRDefault="00172F0A">
            <w:pPr>
              <w:pStyle w:val="Web"/>
              <w:wordWrap w:val="0"/>
              <w:spacing w:before="0" w:beforeAutospacing="0" w:after="0" w:afterAutospacing="0" w:line="320" w:lineRule="exact"/>
              <w:ind w:left="480" w:hanging="480"/>
            </w:pPr>
            <w:r>
              <w:rPr>
                <w:rFonts w:hint="eastAsia"/>
              </w:rPr>
              <w:t>二、發展治療老年易發疾病之候選藥物並通過IND</w:t>
            </w:r>
          </w:p>
          <w:p w:rsidR="00095697" w:rsidRDefault="00172F0A">
            <w:pPr>
              <w:pStyle w:val="Web"/>
              <w:wordWrap w:val="0"/>
              <w:spacing w:before="0" w:beforeAutospacing="0" w:after="0" w:afterAutospacing="0" w:line="320" w:lineRule="exact"/>
              <w:ind w:left="480" w:hanging="480"/>
            </w:pPr>
            <w:r>
              <w:rPr>
                <w:rFonts w:hint="eastAsia"/>
              </w:rPr>
              <w:t>三、促進老年健康生活品質，研發相關產品並上市。</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t>研發收入成長比</w:t>
            </w:r>
          </w:p>
        </w:tc>
      </w:tr>
      <w:tr w:rsidR="00095697" w:rsidTr="00C75180">
        <w:trPr>
          <w:divId w:val="1087847697"/>
        </w:trPr>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新竹生物醫學園區計畫-新竹生醫園區醫院</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both"/>
            </w:pPr>
            <w:r>
              <w:rPr>
                <w:rFonts w:hint="eastAsia"/>
              </w:rPr>
              <w:t>新竹生物醫學園區計畫-新竹生醫園區醫院</w:t>
            </w:r>
          </w:p>
        </w:tc>
        <w:tc>
          <w:tcPr>
            <w:tcW w:w="0" w:type="auto"/>
            <w:tcBorders>
              <w:top w:val="outset" w:sz="6" w:space="0" w:color="000000"/>
              <w:left w:val="outset" w:sz="6" w:space="0" w:color="000000"/>
              <w:bottom w:val="outset" w:sz="6" w:space="0" w:color="000000"/>
              <w:right w:val="outset" w:sz="6" w:space="0" w:color="000000"/>
            </w:tcBorders>
            <w:hideMark/>
          </w:tcPr>
          <w:p w:rsidR="00095697" w:rsidRDefault="00172F0A">
            <w:pPr>
              <w:wordWrap w:val="0"/>
              <w:spacing w:line="320" w:lineRule="exact"/>
              <w:jc w:val="center"/>
            </w:pPr>
            <w:r>
              <w:rPr>
                <w:rFonts w:hint="eastAsia"/>
              </w:rPr>
              <w:t>公共建設</w:t>
            </w:r>
          </w:p>
        </w:tc>
        <w:tc>
          <w:tcPr>
            <w:tcW w:w="2681" w:type="pct"/>
            <w:tcBorders>
              <w:top w:val="outset" w:sz="6" w:space="0" w:color="000000"/>
              <w:left w:val="outset" w:sz="6" w:space="0" w:color="000000"/>
              <w:bottom w:val="outset" w:sz="6" w:space="0" w:color="000000"/>
              <w:right w:val="outset" w:sz="6" w:space="0" w:color="000000"/>
            </w:tcBorders>
            <w:hideMark/>
          </w:tcPr>
          <w:p w:rsidR="00095697" w:rsidRDefault="00172F0A">
            <w:pPr>
              <w:pStyle w:val="Web"/>
              <w:wordWrap w:val="0"/>
              <w:spacing w:before="0" w:beforeAutospacing="0" w:after="0" w:afterAutospacing="0" w:line="320" w:lineRule="exact"/>
              <w:ind w:left="480" w:hanging="480"/>
            </w:pPr>
            <w:r>
              <w:rPr>
                <w:rFonts w:hint="eastAsia"/>
              </w:rPr>
              <w:t xml:space="preserve">一、建立「支持園區臨床轉譯研究為主要任務，並能兼具急重症功能」之國家醫院 </w:t>
            </w:r>
          </w:p>
          <w:p w:rsidR="00095697" w:rsidRDefault="00172F0A">
            <w:pPr>
              <w:pStyle w:val="Web"/>
              <w:wordWrap w:val="0"/>
              <w:spacing w:before="0" w:beforeAutospacing="0" w:after="0" w:afterAutospacing="0" w:line="320" w:lineRule="exact"/>
              <w:ind w:left="480" w:hanging="480"/>
            </w:pPr>
            <w:r>
              <w:rPr>
                <w:rFonts w:hint="eastAsia"/>
              </w:rPr>
              <w:t xml:space="preserve">二、規模：擬設置急性一般病床475床+急性精神病床25床（以上一般病床合計500床，內含200床研究病床），特殊病床228床，合計728床；醫療服務規劃以癌症、心血管、腦血管、糖尿病以及創傷等重大疾病之預防與治療為首要任務，但台大醫院基於財源籌措考量，園區醫院將分兩期興建，第一期先行開設380床，第二期348床則於第一期啟用後10年內開設完成。 </w:t>
            </w:r>
          </w:p>
          <w:p w:rsidR="00095697" w:rsidRDefault="00172F0A">
            <w:pPr>
              <w:pStyle w:val="Web"/>
              <w:wordWrap w:val="0"/>
              <w:spacing w:before="0" w:beforeAutospacing="0" w:after="0" w:afterAutospacing="0" w:line="320" w:lineRule="exact"/>
              <w:ind w:left="480" w:hanging="480"/>
            </w:pPr>
            <w:r>
              <w:rPr>
                <w:rFonts w:hint="eastAsia"/>
              </w:rPr>
              <w:t>三、建築規劃：園區醫院基地面積為78,522平方公尺，第一期興建第下2樓，地上8樓建築物、第二期則興建第下2樓，地上12樓建築物，並興建院區與高鐵站連接天橋。</w:t>
            </w:r>
          </w:p>
          <w:p w:rsidR="00095697" w:rsidRDefault="00172F0A">
            <w:pPr>
              <w:pStyle w:val="Web"/>
              <w:wordWrap w:val="0"/>
              <w:spacing w:before="0" w:beforeAutospacing="0" w:after="0" w:afterAutospacing="0" w:line="320" w:lineRule="exact"/>
              <w:ind w:left="480" w:hanging="480"/>
            </w:pPr>
            <w:r>
              <w:rPr>
                <w:rFonts w:hint="eastAsia"/>
              </w:rPr>
              <w:t>四、預訂興建期程如后：104年3月完成規劃設計及</w:t>
            </w:r>
            <w:r>
              <w:rPr>
                <w:rFonts w:hint="eastAsia"/>
              </w:rPr>
              <w:lastRenderedPageBreak/>
              <w:t>申請建照核可、104年7月完成標發包作業、106年10月工程完工、107年4月開幕啟用。</w:t>
            </w:r>
          </w:p>
        </w:tc>
        <w:tc>
          <w:tcPr>
            <w:tcW w:w="414" w:type="pct"/>
            <w:tcBorders>
              <w:top w:val="outset" w:sz="6" w:space="0" w:color="000000"/>
              <w:left w:val="outset" w:sz="6" w:space="0" w:color="000000"/>
              <w:bottom w:val="outset" w:sz="6" w:space="0" w:color="000000"/>
              <w:right w:val="outset" w:sz="6" w:space="0" w:color="000000"/>
            </w:tcBorders>
            <w:hideMark/>
          </w:tcPr>
          <w:p w:rsidR="00095697" w:rsidRDefault="00172F0A" w:rsidP="00C75180">
            <w:pPr>
              <w:wordWrap w:val="0"/>
              <w:spacing w:line="320" w:lineRule="exact"/>
              <w:jc w:val="both"/>
            </w:pPr>
            <w:r>
              <w:rPr>
                <w:rFonts w:hint="eastAsia"/>
              </w:rPr>
              <w:lastRenderedPageBreak/>
              <w:t>新竹生醫園區醫院預算執行率</w:t>
            </w:r>
          </w:p>
        </w:tc>
      </w:tr>
    </w:tbl>
    <w:p w:rsidR="00172F0A" w:rsidRDefault="00172F0A">
      <w:pPr>
        <w:divId w:val="1087847697"/>
      </w:pPr>
    </w:p>
    <w:sectPr w:rsidR="00172F0A" w:rsidSect="0067262C">
      <w:footerReference w:type="default" r:id="rId7"/>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9A4" w:rsidRDefault="002619A4">
      <w:r>
        <w:separator/>
      </w:r>
    </w:p>
  </w:endnote>
  <w:endnote w:type="continuationSeparator" w:id="1">
    <w:p w:rsidR="002619A4" w:rsidRDefault="002619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068827"/>
      <w:docPartObj>
        <w:docPartGallery w:val="Page Numbers (Bottom of Page)"/>
        <w:docPartUnique/>
      </w:docPartObj>
    </w:sdtPr>
    <w:sdtEndPr>
      <w:rPr>
        <w:sz w:val="20"/>
        <w:szCs w:val="20"/>
      </w:rPr>
    </w:sdtEndPr>
    <w:sdtContent>
      <w:p w:rsidR="00E3311D" w:rsidRPr="00E3311D" w:rsidRDefault="00E3311D">
        <w:pPr>
          <w:pStyle w:val="a3"/>
          <w:rPr>
            <w:sz w:val="20"/>
            <w:szCs w:val="20"/>
          </w:rPr>
        </w:pPr>
        <w:r w:rsidRPr="00E3311D">
          <w:rPr>
            <w:sz w:val="20"/>
            <w:szCs w:val="20"/>
          </w:rPr>
          <w:t>10-</w:t>
        </w:r>
        <w:r w:rsidR="0067262C" w:rsidRPr="00E3311D">
          <w:rPr>
            <w:sz w:val="20"/>
            <w:szCs w:val="20"/>
          </w:rPr>
          <w:fldChar w:fldCharType="begin"/>
        </w:r>
        <w:r w:rsidRPr="00E3311D">
          <w:rPr>
            <w:sz w:val="20"/>
            <w:szCs w:val="20"/>
          </w:rPr>
          <w:instrText>PAGE   \* MERGEFORMAT</w:instrText>
        </w:r>
        <w:r w:rsidR="0067262C" w:rsidRPr="00E3311D">
          <w:rPr>
            <w:sz w:val="20"/>
            <w:szCs w:val="20"/>
          </w:rPr>
          <w:fldChar w:fldCharType="separate"/>
        </w:r>
        <w:r w:rsidR="00F3541F" w:rsidRPr="00F3541F">
          <w:rPr>
            <w:noProof/>
            <w:sz w:val="20"/>
            <w:szCs w:val="20"/>
            <w:lang w:val="zh-TW"/>
          </w:rPr>
          <w:t>2</w:t>
        </w:r>
        <w:r w:rsidR="0067262C" w:rsidRPr="00E3311D">
          <w:rPr>
            <w:sz w:val="20"/>
            <w:szCs w:val="20"/>
          </w:rPr>
          <w:fldChar w:fldCharType="end"/>
        </w:r>
      </w:p>
    </w:sdtContent>
  </w:sdt>
  <w:p w:rsidR="00095697" w:rsidRDefault="0009569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9A4" w:rsidRDefault="002619A4">
      <w:r>
        <w:separator/>
      </w:r>
    </w:p>
  </w:footnote>
  <w:footnote w:type="continuationSeparator" w:id="1">
    <w:p w:rsidR="002619A4" w:rsidRDefault="002619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BA1C2B"/>
    <w:rsid w:val="00095697"/>
    <w:rsid w:val="001148A2"/>
    <w:rsid w:val="00130E66"/>
    <w:rsid w:val="00172F0A"/>
    <w:rsid w:val="002034DF"/>
    <w:rsid w:val="00211923"/>
    <w:rsid w:val="002619A4"/>
    <w:rsid w:val="002A29DD"/>
    <w:rsid w:val="002D5FB4"/>
    <w:rsid w:val="00306685"/>
    <w:rsid w:val="005E7E43"/>
    <w:rsid w:val="0062485B"/>
    <w:rsid w:val="0067262C"/>
    <w:rsid w:val="006E4510"/>
    <w:rsid w:val="007C737D"/>
    <w:rsid w:val="00A6395E"/>
    <w:rsid w:val="00BA1C2B"/>
    <w:rsid w:val="00C34A92"/>
    <w:rsid w:val="00C75180"/>
    <w:rsid w:val="00D116CB"/>
    <w:rsid w:val="00DC7569"/>
    <w:rsid w:val="00E3311D"/>
    <w:rsid w:val="00F3541F"/>
    <w:rsid w:val="00F4769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2C"/>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7262C"/>
    <w:pPr>
      <w:spacing w:before="100" w:beforeAutospacing="1" w:after="100" w:afterAutospacing="1"/>
      <w:jc w:val="both"/>
    </w:pPr>
  </w:style>
  <w:style w:type="paragraph" w:styleId="a3">
    <w:name w:val="footer"/>
    <w:basedOn w:val="a"/>
    <w:link w:val="a4"/>
    <w:uiPriority w:val="99"/>
    <w:unhideWhenUsed/>
    <w:rsid w:val="0067262C"/>
    <w:pPr>
      <w:tabs>
        <w:tab w:val="center" w:pos="0"/>
        <w:tab w:val="right" w:pos="140"/>
      </w:tabs>
      <w:jc w:val="center"/>
    </w:pPr>
  </w:style>
  <w:style w:type="character" w:customStyle="1" w:styleId="a4">
    <w:name w:val="頁尾 字元"/>
    <w:basedOn w:val="a0"/>
    <w:link w:val="a3"/>
    <w:uiPriority w:val="99"/>
    <w:rsid w:val="0067262C"/>
    <w:rPr>
      <w:rFonts w:ascii="新細明體" w:eastAsia="新細明體" w:hAnsi="新細明體" w:cs="新細明體"/>
    </w:rPr>
  </w:style>
  <w:style w:type="paragraph" w:customStyle="1" w:styleId="tablev2">
    <w:name w:val="tablev2"/>
    <w:basedOn w:val="a"/>
    <w:rsid w:val="0067262C"/>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67262C"/>
    <w:pPr>
      <w:pBdr>
        <w:bottom w:val="single" w:sz="36" w:space="4" w:color="5AA7DB"/>
      </w:pBdr>
      <w:spacing w:before="100" w:beforeAutospacing="1" w:after="100" w:afterAutospacing="1"/>
      <w:jc w:val="center"/>
    </w:pPr>
    <w:rPr>
      <w:color w:val="006699"/>
    </w:rPr>
  </w:style>
  <w:style w:type="paragraph" w:customStyle="1" w:styleId="left">
    <w:name w:val="left"/>
    <w:basedOn w:val="a"/>
    <w:rsid w:val="0067262C"/>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67262C"/>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67262C"/>
  </w:style>
  <w:style w:type="paragraph" w:styleId="a6">
    <w:name w:val="header"/>
    <w:basedOn w:val="a"/>
    <w:link w:val="a7"/>
    <w:uiPriority w:val="99"/>
    <w:unhideWhenUsed/>
    <w:rsid w:val="00E3311D"/>
    <w:pPr>
      <w:tabs>
        <w:tab w:val="center" w:pos="4153"/>
        <w:tab w:val="right" w:pos="8306"/>
      </w:tabs>
      <w:snapToGrid w:val="0"/>
    </w:pPr>
    <w:rPr>
      <w:sz w:val="20"/>
      <w:szCs w:val="20"/>
    </w:rPr>
  </w:style>
  <w:style w:type="character" w:customStyle="1" w:styleId="a7">
    <w:name w:val="頁首 字元"/>
    <w:basedOn w:val="a0"/>
    <w:link w:val="a6"/>
    <w:uiPriority w:val="99"/>
    <w:rsid w:val="00E3311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divs>
    <w:div w:id="108784769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B1D2-F155-48F3-9D05-6E4332D5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3886</Words>
  <Characters>22155</Characters>
  <Application>Microsoft Office Word</Application>
  <DocSecurity>0</DocSecurity>
  <Lines>184</Lines>
  <Paragraphs>51</Paragraphs>
  <ScaleCrop>false</ScaleCrop>
  <Company>RDEC</Company>
  <LinksUpToDate>false</LinksUpToDate>
  <CharactersWithSpaces>25990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洪慧茹</dc:creator>
  <cp:lastModifiedBy>CWC</cp:lastModifiedBy>
  <cp:revision>2</cp:revision>
  <dcterms:created xsi:type="dcterms:W3CDTF">2015-03-09T01:28:00Z</dcterms:created>
  <dcterms:modified xsi:type="dcterms:W3CDTF">2015-03-09T01:28:00Z</dcterms:modified>
</cp:coreProperties>
</file>