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97" w:rsidRDefault="00370B29" w:rsidP="008F673E">
      <w:pPr>
        <w:pStyle w:val="Web"/>
        <w:spacing w:beforeLines="1" w:beforeAutospacing="0" w:after="0" w:afterAutospacing="0" w:line="400" w:lineRule="exact"/>
        <w:rPr>
          <w:sz w:val="28"/>
          <w:szCs w:val="28"/>
        </w:rPr>
      </w:pPr>
      <w:r>
        <w:rPr>
          <w:rFonts w:hint="eastAsia"/>
          <w:b/>
          <w:bCs/>
          <w:sz w:val="28"/>
          <w:szCs w:val="28"/>
        </w:rPr>
        <w:t>經濟部104年度施政目標與重點</w:t>
      </w:r>
    </w:p>
    <w:p w:rsidR="002A1297" w:rsidRDefault="002A1297">
      <w:pPr>
        <w:pStyle w:val="Web"/>
        <w:spacing w:before="0" w:beforeAutospacing="0" w:after="0" w:afterAutospacing="0"/>
        <w:ind w:firstLine="480"/>
      </w:pPr>
    </w:p>
    <w:p w:rsidR="002A1297" w:rsidRDefault="00370B29">
      <w:pPr>
        <w:pStyle w:val="Web"/>
        <w:spacing w:before="0" w:beforeAutospacing="0" w:after="0" w:afterAutospacing="0"/>
        <w:ind w:firstLine="480"/>
      </w:pPr>
      <w:r>
        <w:rPr>
          <w:rFonts w:hint="eastAsia"/>
        </w:rPr>
        <w:t xml:space="preserve">本部掌理全國經濟行政運作，配合各階段經濟發展需要，及肆應國際經貿情勢變化，策訂經濟政策及措施，以協助我國企業強化產業競爭優勢，及創造有利經濟成長及企業永續經營發展的環境。104年度以「創新經濟、永續能源、樂活台灣」為整體發展願景，持續推動各項經濟興革工作。 </w:t>
      </w:r>
    </w:p>
    <w:p w:rsidR="002A1297" w:rsidRDefault="00370B29">
      <w:pPr>
        <w:pStyle w:val="Web"/>
        <w:spacing w:before="0" w:beforeAutospacing="0" w:after="0" w:afterAutospacing="0"/>
        <w:ind w:firstLine="480"/>
      </w:pPr>
      <w:r>
        <w:rPr>
          <w:rFonts w:hint="eastAsia"/>
        </w:rPr>
        <w:t>本部依據行政院104年度施政方針，配合中程施政計畫及核定預算額度，並針對經社情勢變化及本部未來發展需要，編定104年度施政計畫，其目標與重點如次：</w:t>
      </w:r>
    </w:p>
    <w:p w:rsidR="002A1297" w:rsidRDefault="002A1297"/>
    <w:p w:rsidR="002A1297" w:rsidRDefault="00370B29" w:rsidP="008F673E">
      <w:pPr>
        <w:pStyle w:val="Web"/>
        <w:spacing w:beforeLines="1" w:beforeAutospacing="0" w:after="0" w:afterAutospacing="0" w:line="400" w:lineRule="exact"/>
        <w:rPr>
          <w:sz w:val="28"/>
          <w:szCs w:val="28"/>
        </w:rPr>
      </w:pPr>
      <w:r>
        <w:rPr>
          <w:rFonts w:hint="eastAsia"/>
          <w:b/>
          <w:bCs/>
          <w:sz w:val="28"/>
          <w:szCs w:val="28"/>
        </w:rPr>
        <w:t>壹、年度施政目標</w:t>
      </w:r>
    </w:p>
    <w:p w:rsidR="002A1297" w:rsidRDefault="00370B29" w:rsidP="008F673E">
      <w:pPr>
        <w:spacing w:beforeLines="1"/>
        <w:jc w:val="both"/>
        <w:rPr>
          <w:bCs/>
        </w:rPr>
      </w:pPr>
      <w:r>
        <w:rPr>
          <w:rFonts w:hint="eastAsia"/>
        </w:rPr>
        <w:t>※關</w:t>
      </w:r>
      <w:r>
        <w:rPr>
          <w:rFonts w:hint="eastAsia"/>
          <w:bCs/>
        </w:rPr>
        <w:t>鍵策略目標</w:t>
      </w:r>
    </w:p>
    <w:p w:rsidR="002A1297" w:rsidRDefault="00370B29" w:rsidP="008F673E">
      <w:pPr>
        <w:spacing w:beforeLines="1"/>
        <w:jc w:val="both"/>
      </w:pPr>
      <w:r>
        <w:rPr>
          <w:rFonts w:hint="eastAsia"/>
          <w:bCs/>
        </w:rPr>
        <w:t>◎機關</w:t>
      </w:r>
      <w:r>
        <w:rPr>
          <w:rFonts w:hint="eastAsia"/>
        </w:rPr>
        <w:t>目標</w:t>
      </w:r>
    </w:p>
    <w:p w:rsidR="002A1297" w:rsidRDefault="00370B29">
      <w:r>
        <w:rPr>
          <w:rFonts w:hint="eastAsia"/>
        </w:rPr>
        <w:t>一、推動產業結構優化、創造產業新優勢</w:t>
      </w:r>
    </w:p>
    <w:p w:rsidR="002A1297" w:rsidRDefault="00370B29">
      <w:pPr>
        <w:pStyle w:val="Web"/>
        <w:spacing w:before="0" w:beforeAutospacing="0" w:after="0" w:afterAutospacing="0"/>
        <w:ind w:left="720" w:hanging="720"/>
      </w:pPr>
      <w:r>
        <w:rPr>
          <w:rFonts w:hint="eastAsia"/>
        </w:rPr>
        <w:t>（一）積極推動產業結構的調整與優化：依據「產業發展綱領」精神及原則，研擬「經濟部2020年產業發展策略」，朝「生產製造」與「服務行銷」雙軌並重方向發展，推動「三業四化政策」及「中堅企業躍升計畫」。</w:t>
      </w:r>
    </w:p>
    <w:p w:rsidR="002A1297" w:rsidRDefault="00370B29">
      <w:pPr>
        <w:pStyle w:val="Web"/>
        <w:spacing w:before="0" w:beforeAutospacing="0" w:after="0" w:afterAutospacing="0"/>
        <w:ind w:left="720" w:hanging="720"/>
      </w:pPr>
      <w:r>
        <w:rPr>
          <w:rFonts w:hint="eastAsia"/>
        </w:rPr>
        <w:t xml:space="preserve">（二）架構中小企業創業成長基地，全方位輔導中小企業，協助創新升級。 </w:t>
      </w:r>
    </w:p>
    <w:p w:rsidR="002A1297" w:rsidRDefault="00370B29">
      <w:pPr>
        <w:pStyle w:val="Web"/>
        <w:spacing w:before="0" w:beforeAutospacing="0" w:after="0" w:afterAutospacing="0"/>
        <w:ind w:left="720" w:hanging="720"/>
      </w:pPr>
      <w:r>
        <w:rPr>
          <w:rFonts w:hint="eastAsia"/>
        </w:rPr>
        <w:t>（三）推動開發產業前瞻性及共通性技術，以厚實產業技術創新能力。</w:t>
      </w:r>
    </w:p>
    <w:p w:rsidR="002A1297" w:rsidRDefault="00370B29">
      <w:r>
        <w:rPr>
          <w:rFonts w:hint="eastAsia"/>
        </w:rPr>
        <w:t>二、開拓經貿版圖、營造樞紐地位</w:t>
      </w:r>
    </w:p>
    <w:p w:rsidR="002A1297" w:rsidRDefault="00370B29">
      <w:pPr>
        <w:pStyle w:val="Web"/>
        <w:spacing w:before="0" w:beforeAutospacing="0" w:after="0" w:afterAutospacing="0"/>
        <w:ind w:left="720" w:hanging="720"/>
      </w:pPr>
      <w:r>
        <w:rPr>
          <w:rFonts w:hint="eastAsia"/>
        </w:rPr>
        <w:t>（一）促進出口市場多元化，擴大新興市場比重，連結全球市場與商機。</w:t>
      </w:r>
    </w:p>
    <w:p w:rsidR="002A1297" w:rsidRDefault="00370B29">
      <w:pPr>
        <w:pStyle w:val="Web"/>
        <w:spacing w:before="0" w:beforeAutospacing="0" w:after="0" w:afterAutospacing="0"/>
        <w:ind w:left="720" w:hanging="720"/>
      </w:pPr>
      <w:r>
        <w:rPr>
          <w:rFonts w:hint="eastAsia"/>
        </w:rPr>
        <w:t>（二）推動區域經濟整合，維護我國際經貿地位及利益 。</w:t>
      </w:r>
    </w:p>
    <w:p w:rsidR="002A1297" w:rsidRDefault="00370B29">
      <w:r>
        <w:rPr>
          <w:rFonts w:hint="eastAsia"/>
        </w:rPr>
        <w:t>三、整備優質環境、促進投資加碼</w:t>
      </w:r>
    </w:p>
    <w:p w:rsidR="002A1297" w:rsidRDefault="00370B29">
      <w:pPr>
        <w:pStyle w:val="Web"/>
        <w:spacing w:before="0" w:beforeAutospacing="0" w:after="0" w:afterAutospacing="0"/>
        <w:ind w:left="720" w:hanging="720"/>
      </w:pPr>
      <w:r>
        <w:rPr>
          <w:rFonts w:hint="eastAsia"/>
        </w:rPr>
        <w:t xml:space="preserve">（一）建構完善基礎建設及永續經營環境，促使民間投資加碼。 </w:t>
      </w:r>
    </w:p>
    <w:p w:rsidR="002A1297" w:rsidRDefault="00370B29">
      <w:pPr>
        <w:pStyle w:val="Web"/>
        <w:spacing w:before="0" w:beforeAutospacing="0" w:after="0" w:afterAutospacing="0"/>
        <w:ind w:left="720" w:hanging="720"/>
      </w:pPr>
      <w:r>
        <w:rPr>
          <w:rFonts w:hint="eastAsia"/>
        </w:rPr>
        <w:t>（二）推動全球招商，提供全方位投資服務吸引僑外商來台投資，鼓勵台商回台創造投資新動能，並促進目前在台陸商擴大投資。</w:t>
      </w:r>
    </w:p>
    <w:p w:rsidR="002A1297" w:rsidRDefault="00370B29">
      <w:pPr>
        <w:pStyle w:val="Web"/>
        <w:spacing w:before="0" w:beforeAutospacing="0" w:after="0" w:afterAutospacing="0"/>
        <w:ind w:left="720" w:hanging="720"/>
      </w:pPr>
      <w:r>
        <w:rPr>
          <w:rFonts w:hint="eastAsia"/>
        </w:rPr>
        <w:t>（三）配合政府推動兩岸經貿發展，適度洽簽兩岸經貿相關協定。</w:t>
      </w:r>
    </w:p>
    <w:p w:rsidR="002A1297" w:rsidRDefault="00370B29">
      <w:r>
        <w:rPr>
          <w:rFonts w:hint="eastAsia"/>
        </w:rPr>
        <w:t>四、穩定供給資源、永續能源發展</w:t>
      </w:r>
    </w:p>
    <w:p w:rsidR="002A1297" w:rsidRDefault="00370B29">
      <w:pPr>
        <w:pStyle w:val="Web"/>
        <w:spacing w:before="0" w:beforeAutospacing="0" w:after="0" w:afterAutospacing="0"/>
        <w:ind w:left="720" w:hanging="720"/>
      </w:pPr>
      <w:r>
        <w:rPr>
          <w:rFonts w:hint="eastAsia"/>
        </w:rPr>
        <w:t xml:space="preserve">（一）確保水、電及砂石等資源穩定供應。 </w:t>
      </w:r>
    </w:p>
    <w:p w:rsidR="002A1297" w:rsidRDefault="00370B29">
      <w:pPr>
        <w:pStyle w:val="Web"/>
        <w:spacing w:before="0" w:beforeAutospacing="0" w:after="0" w:afterAutospacing="0"/>
        <w:ind w:left="720" w:hanging="720"/>
      </w:pPr>
      <w:r>
        <w:rPr>
          <w:rFonts w:hint="eastAsia"/>
        </w:rPr>
        <w:t xml:space="preserve">（二）為使能源永續發展，推動節約用水，節約能源，並積極推動再生能源。 </w:t>
      </w:r>
    </w:p>
    <w:p w:rsidR="002A1297" w:rsidRDefault="00370B29">
      <w:pPr>
        <w:pStyle w:val="Web"/>
        <w:spacing w:before="0" w:beforeAutospacing="0" w:after="0" w:afterAutospacing="0"/>
        <w:ind w:left="720" w:hanging="720"/>
      </w:pPr>
      <w:r>
        <w:rPr>
          <w:rFonts w:hint="eastAsia"/>
        </w:rPr>
        <w:t>（三）塑造安全、優質之水環境。</w:t>
      </w:r>
    </w:p>
    <w:p w:rsidR="002A1297" w:rsidRDefault="00370B29">
      <w:r>
        <w:rPr>
          <w:rFonts w:hint="eastAsia"/>
        </w:rPr>
        <w:t>五、提升服務效能</w:t>
      </w:r>
    </w:p>
    <w:p w:rsidR="002A1297" w:rsidRDefault="00370B29">
      <w:pPr>
        <w:pStyle w:val="Web"/>
        <w:spacing w:before="0" w:beforeAutospacing="0" w:after="0" w:afterAutospacing="0"/>
        <w:ind w:left="720" w:hanging="720"/>
      </w:pPr>
      <w:r>
        <w:rPr>
          <w:rFonts w:hint="eastAsia"/>
        </w:rPr>
        <w:t>（一）提升專利審查能量，促進研發成果運用。</w:t>
      </w:r>
    </w:p>
    <w:p w:rsidR="002A1297" w:rsidRDefault="00370B29">
      <w:pPr>
        <w:pStyle w:val="Web"/>
        <w:spacing w:before="0" w:beforeAutospacing="0" w:after="0" w:afterAutospacing="0"/>
        <w:ind w:left="720" w:hanging="720"/>
      </w:pPr>
      <w:r>
        <w:rPr>
          <w:rFonts w:hint="eastAsia"/>
        </w:rPr>
        <w:t>（二）標準國際化、計量準確化、檢驗優質化、商品安全化。</w:t>
      </w:r>
    </w:p>
    <w:p w:rsidR="002A1297" w:rsidRDefault="00370B29">
      <w:pPr>
        <w:pStyle w:val="Web"/>
        <w:spacing w:before="0" w:beforeAutospacing="0" w:after="0" w:afterAutospacing="0"/>
        <w:ind w:left="720" w:hanging="720"/>
      </w:pPr>
      <w:r>
        <w:rPr>
          <w:rFonts w:hint="eastAsia"/>
        </w:rPr>
        <w:t>（三）強化地質資訊建置及供應，滿足政府機關與人民對國土管理、自然災害防治及生活安全等環境資料之需求。</w:t>
      </w:r>
    </w:p>
    <w:p w:rsidR="002A1297" w:rsidRDefault="00370B29">
      <w:pPr>
        <w:pStyle w:val="Web"/>
        <w:spacing w:before="0" w:beforeAutospacing="0" w:after="0" w:afterAutospacing="0"/>
        <w:ind w:left="720" w:hanging="720"/>
      </w:pPr>
      <w:r>
        <w:rPr>
          <w:rFonts w:hint="eastAsia"/>
        </w:rPr>
        <w:t>（四）完善資通訊安全環境，發展多元創新服務。</w:t>
      </w:r>
    </w:p>
    <w:p w:rsidR="002A1297" w:rsidRDefault="00370B29">
      <w:pPr>
        <w:ind w:left="504" w:hangingChars="210" w:hanging="504"/>
      </w:pPr>
      <w:r>
        <w:rPr>
          <w:rFonts w:hint="eastAsia"/>
        </w:rPr>
        <w:t>六、強化營運績效，提升資產效能：有效運用機構資產及預算成本控制，提高部屬事業營運績效。</w:t>
      </w:r>
    </w:p>
    <w:p w:rsidR="002A1297" w:rsidRDefault="00370B29">
      <w:pPr>
        <w:ind w:left="504" w:hangingChars="210" w:hanging="504"/>
      </w:pPr>
      <w:r>
        <w:rPr>
          <w:rFonts w:hint="eastAsia"/>
        </w:rPr>
        <w:t>七、打造優質專業團隊：致力提升本部各階層、各領域公務人力資本，打造優質、專業之經貿團隊，以強化我國經濟實力。</w:t>
      </w:r>
    </w:p>
    <w:p w:rsidR="002A1297" w:rsidRDefault="002A1297">
      <w:pPr>
        <w:pStyle w:val="Web"/>
        <w:spacing w:before="0" w:beforeAutospacing="0" w:after="0" w:afterAutospacing="0"/>
        <w:ind w:firstLine="480"/>
      </w:pPr>
    </w:p>
    <w:p w:rsidR="002A1297" w:rsidRDefault="00370B29">
      <w:pPr>
        <w:pStyle w:val="Web"/>
        <w:spacing w:before="0" w:beforeAutospacing="0" w:after="0" w:afterAutospacing="0" w:line="320" w:lineRule="exact"/>
      </w:pPr>
      <w:r>
        <w:rPr>
          <w:rFonts w:hint="eastAsia"/>
        </w:rPr>
        <w:t>◎跨機關目標</w:t>
      </w:r>
    </w:p>
    <w:p w:rsidR="002A1297" w:rsidRDefault="00370B29">
      <w:pPr>
        <w:ind w:left="504" w:hangingChars="210" w:hanging="504"/>
      </w:pPr>
      <w:r>
        <w:rPr>
          <w:rFonts w:hint="eastAsia"/>
        </w:rPr>
        <w:t>一、自由經濟示範區推動計畫：為加入區域經貿體系創造有利條件，促進我國經濟長遠發展。</w:t>
      </w:r>
    </w:p>
    <w:p w:rsidR="002A1297" w:rsidRDefault="00370B29">
      <w:pPr>
        <w:ind w:left="504" w:hangingChars="210" w:hanging="504"/>
      </w:pPr>
      <w:r>
        <w:rPr>
          <w:rFonts w:hint="eastAsia"/>
        </w:rPr>
        <w:t>二、跨域加值公共建設及科技發展財務規劃方案：強化產業試量產及檢測環境基礎建設，提升產業出口競爭力。</w:t>
      </w:r>
    </w:p>
    <w:p w:rsidR="002A1297" w:rsidRDefault="00370B29">
      <w:pPr>
        <w:ind w:left="504" w:hangingChars="210" w:hanging="504"/>
      </w:pPr>
      <w:r>
        <w:rPr>
          <w:rFonts w:hint="eastAsia"/>
        </w:rPr>
        <w:t>三、改善所得分配具體方案：提供創業資金信用保證措施，協助取得創業經營資金。</w:t>
      </w:r>
    </w:p>
    <w:p w:rsidR="002A1297" w:rsidRDefault="002A1297">
      <w:pPr>
        <w:pStyle w:val="Web"/>
        <w:spacing w:before="0" w:beforeAutospacing="0" w:after="0" w:afterAutospacing="0" w:line="320" w:lineRule="exact"/>
      </w:pPr>
    </w:p>
    <w:p w:rsidR="002A1297" w:rsidRDefault="00370B29">
      <w:pPr>
        <w:pStyle w:val="Web"/>
        <w:spacing w:before="0" w:beforeAutospacing="0" w:after="0" w:afterAutospacing="0" w:line="320" w:lineRule="exact"/>
      </w:pPr>
      <w:r>
        <w:rPr>
          <w:rFonts w:hint="eastAsia"/>
        </w:rPr>
        <w:t>※共同性目標</w:t>
      </w:r>
    </w:p>
    <w:p w:rsidR="002A1297" w:rsidRDefault="00370B29">
      <w:pPr>
        <w:ind w:left="504" w:hangingChars="210" w:hanging="504"/>
      </w:pPr>
      <w:r>
        <w:rPr>
          <w:rFonts w:hint="eastAsia"/>
        </w:rPr>
        <w:lastRenderedPageBreak/>
        <w:t xml:space="preserve">一、提升研發量能：適時挹注研發經費，並加強本部研發計畫選項，擴大研發領域，提高研究成果採行率。 </w:t>
      </w:r>
    </w:p>
    <w:p w:rsidR="002A1297" w:rsidRDefault="00370B29">
      <w:pPr>
        <w:ind w:left="504" w:hangingChars="210" w:hanging="504"/>
      </w:pPr>
      <w:r>
        <w:rPr>
          <w:rFonts w:hint="eastAsia"/>
        </w:rPr>
        <w:t>二、推動跨機關服務及合作流程：整合政府機關資訊服務，協助投資者投資台灣。</w:t>
      </w:r>
    </w:p>
    <w:p w:rsidR="002A1297" w:rsidRDefault="00370B29">
      <w:r>
        <w:rPr>
          <w:rFonts w:hint="eastAsia"/>
        </w:rPr>
        <w:t>三、落實政府內部控制機制：協助內部控制制度得以持續有效運作，促使施政目標達成。</w:t>
      </w:r>
    </w:p>
    <w:p w:rsidR="002A1297" w:rsidRDefault="00370B29">
      <w:r>
        <w:rPr>
          <w:rFonts w:hint="eastAsia"/>
        </w:rPr>
        <w:t>四、提升資產效益，妥適配置政府資源</w:t>
      </w:r>
    </w:p>
    <w:p w:rsidR="002A1297" w:rsidRDefault="00370B29">
      <w:pPr>
        <w:pStyle w:val="Web"/>
        <w:spacing w:before="0" w:beforeAutospacing="0" w:after="0" w:afterAutospacing="0"/>
        <w:ind w:left="720" w:hanging="720"/>
      </w:pPr>
      <w:r>
        <w:rPr>
          <w:rFonts w:hint="eastAsia"/>
        </w:rPr>
        <w:t xml:space="preserve">（一）各機關年度資本門預算執行率：本部主管資本門實支數、資本門應付未付數及資本門賸餘數總計，應達年度資本門預算數90％。 </w:t>
      </w:r>
    </w:p>
    <w:p w:rsidR="002A1297" w:rsidRDefault="00370B29">
      <w:pPr>
        <w:pStyle w:val="Web"/>
        <w:spacing w:before="0" w:beforeAutospacing="0" w:after="0" w:afterAutospacing="0"/>
        <w:ind w:left="720" w:hanging="720"/>
      </w:pPr>
      <w:r>
        <w:rPr>
          <w:rFonts w:hint="eastAsia"/>
        </w:rPr>
        <w:t xml:space="preserve">（二）各機關中程歲出概算額度內編報概算數：合理分配資源，將中程施政計畫所需經費依優先順序於核定本部主管額度內編報，使本部主管年度歲出概算編報數均於所核列年度中程歲出概算額度數內編報。 </w:t>
      </w:r>
    </w:p>
    <w:p w:rsidR="002A1297" w:rsidRDefault="00370B29">
      <w:r>
        <w:rPr>
          <w:rFonts w:hint="eastAsia"/>
        </w:rPr>
        <w:t>五、提升人力資源素質與管理效能</w:t>
      </w:r>
    </w:p>
    <w:p w:rsidR="002A1297" w:rsidRDefault="00370B29">
      <w:pPr>
        <w:pStyle w:val="Web"/>
        <w:spacing w:before="0" w:beforeAutospacing="0" w:after="0" w:afterAutospacing="0"/>
        <w:ind w:left="720" w:hanging="720"/>
      </w:pPr>
      <w:r>
        <w:rPr>
          <w:rFonts w:hint="eastAsia"/>
        </w:rPr>
        <w:t xml:space="preserve">（一）配合經濟發展政策，彈性調整公務人力，促進組織效能。 </w:t>
      </w:r>
    </w:p>
    <w:p w:rsidR="002A1297" w:rsidRDefault="00370B29">
      <w:pPr>
        <w:pStyle w:val="Web"/>
        <w:spacing w:before="0" w:beforeAutospacing="0" w:after="0" w:afterAutospacing="0"/>
        <w:ind w:left="720" w:hanging="720"/>
      </w:pPr>
      <w:r>
        <w:rPr>
          <w:rFonts w:hint="eastAsia"/>
        </w:rPr>
        <w:t>（二）推動終身學習，建構多元學習環境，提升人力素質。</w:t>
      </w:r>
    </w:p>
    <w:p w:rsidR="002A1297" w:rsidRDefault="00370B29" w:rsidP="008F673E">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251"/>
        <w:gridCol w:w="1128"/>
      </w:tblGrid>
      <w:tr w:rsidR="002A1297" w:rsidTr="00A000C1">
        <w:trPr>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關鍵績效指標</w:t>
            </w:r>
          </w:p>
        </w:tc>
      </w:tr>
      <w:tr w:rsidR="002A1297" w:rsidTr="00A000C1">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衡量標準</w:t>
            </w:r>
          </w:p>
        </w:tc>
        <w:tc>
          <w:tcPr>
            <w:tcW w:w="612"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年度目標值</w:t>
            </w:r>
          </w:p>
        </w:tc>
        <w:tc>
          <w:tcPr>
            <w:tcW w:w="552"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與中長程個案計畫關聯</w:t>
            </w:r>
          </w:p>
        </w:tc>
      </w:tr>
      <w:tr w:rsidR="002A1297" w:rsidTr="00A000C1">
        <w:tc>
          <w:tcPr>
            <w:tcW w:w="137"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推動產業結構優化、創造產業新優勢</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推動新興產業發展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新興產業產值占整體製造業產值之比重（智慧生活、綠能、生技、智慧電動車、車輛電子、寬頻通訊）</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18.2%</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推動服務業發展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重點服務業產值（數位內容、設計、資訊服務、物流及連鎖加盟）</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36,346億元</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695261">
            <w:pPr>
              <w:wordWrap w:val="0"/>
              <w:spacing w:line="320" w:lineRule="exact"/>
              <w:jc w:val="both"/>
            </w:pPr>
            <w:r>
              <w:rPr>
                <w:rFonts w:hint="eastAsia"/>
              </w:rPr>
              <w:t>社會發展</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協助中小企業創新、升級及轉型發展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4項均未達到」、1代表「達到1項」、2代表「達到2項」、3代表「達到3項」、4代表「達到4項」）1.協助中小企業取得政府輔導資源之家數：150,000家；2.培育新創企業家數：1,100家；3.中小企業融資保證金額：9,100億元；4.標竿企業（獲獎中小企業家數）：54家。</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4項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厚實產業技術創新能力</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所列各項標準達成率值（單位：%）：1.科專計畫研發成果收入產出效果{（研發成果收入÷科專計畫經費）x100}=10.6%（占30%）。2.國外發明型專利獲得數840件（占40%）。3.國外發明型專利申請數1,150件（占30%）。</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137"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開拓經貿版圖、營造樞紐地位</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維持出口穩定成長</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是否達下列各項標準（年度目標值符號代表意義：0代表「2項均未達到」、1代表</w:t>
            </w:r>
            <w:r>
              <w:rPr>
                <w:rFonts w:hint="eastAsia"/>
              </w:rPr>
              <w:lastRenderedPageBreak/>
              <w:t>「達到1項」、2代表「達到2項」）1.擴大協助開拓海外市場之廠商2.6萬家次。2.擴大協助廠商爭取全球市場商機200億美元。</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2項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FF7736">
            <w:pPr>
              <w:wordWrap w:val="0"/>
              <w:spacing w:line="320" w:lineRule="exact"/>
              <w:jc w:val="both"/>
            </w:pPr>
            <w:r>
              <w:rPr>
                <w:rFonts w:hint="eastAsia"/>
              </w:rPr>
              <w:t>公共建設</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推動區域經濟整合，維護我國際經貿地位及利益</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年度目標值代表意義（下列三種事項數目之加總）：1.簽定經濟合作協議（ECA）數目。2.開始ECA可行性研究數目3.簽定貿易相關協定數目。</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3數目</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E53F15">
            <w:pPr>
              <w:wordWrap w:val="0"/>
              <w:spacing w:line="320" w:lineRule="exact"/>
              <w:jc w:val="both"/>
            </w:pPr>
            <w:r>
              <w:rPr>
                <w:rFonts w:hint="eastAsia"/>
              </w:rPr>
              <w:t>社會發展</w:t>
            </w:r>
          </w:p>
        </w:tc>
      </w:tr>
      <w:tr w:rsidR="002A1297" w:rsidTr="00A000C1">
        <w:tc>
          <w:tcPr>
            <w:tcW w:w="137"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整備優質環境、促進投資加碼</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促進民間新增投資</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預計當年民間新增投資之總計畫金額</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12,500億元</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吸引外資</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吸引僑外資、陸資、臺商回臺投資總金額</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106億美元</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137"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穩定供給資源、永續能源發展</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確保資源供需穩定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3項均未達到」、1代表「達到1項」、2代表「達到2項」、3代表「達到3項」）1.砂石庫存量：高於行政院核定「砂石長期穩定供應策略」所訂安全庫存量500萬立方公尺 」。2.充分供應民生及工業用水：增加區域水資源調度及水源供應能力：23萬噸／日。3.供電可靠度（系統平均停電時間）：17.75分／每年每戶。</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3項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9E2937">
            <w:pPr>
              <w:wordWrap w:val="0"/>
              <w:spacing w:line="320" w:lineRule="exact"/>
              <w:jc w:val="both"/>
            </w:pPr>
            <w:r>
              <w:rPr>
                <w:rFonts w:hint="eastAsia"/>
              </w:rPr>
              <w:t>公共建設</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節能減碳永續成長</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是否達下列各項標準（年度目標值符號代表意義：0代表「3項均未達到」、1代表「達到1項」、2代表</w:t>
            </w:r>
            <w:r>
              <w:rPr>
                <w:rFonts w:hint="eastAsia"/>
              </w:rPr>
              <w:lastRenderedPageBreak/>
              <w:t>「達到2項」、3代表「達到3項」）1. 年節約生活用水量：1,350萬噸／年。2. 執行能源效率管理與提供節能技術服務：327千公秉油當量。3. 再生能源累計裝置容量：424萬瓩。</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3項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持續改善防洪設施</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是否達下列各項標準（年度目標值符號代表意義：0代表「2項均未達到」、1代表「達到1項」、2代表「達到2項」）1.完成治理中央管河川排水設施長度：38公里。2.完成治理縣市管河川排水設施長度：40公里。</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公共建設</w:t>
            </w:r>
          </w:p>
        </w:tc>
      </w:tr>
      <w:tr w:rsidR="002A1297" w:rsidTr="00A000C1">
        <w:tc>
          <w:tcPr>
            <w:tcW w:w="137"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提升服務效能</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提升專利審查能量，縮短審結期間</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發明專利初審案件平均審結期間（月）</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26月</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防制與查緝不安全商品</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2項均未達到」、1代表「達到1項」、2代表「達到2項」）1.市場檢查查核數：46,000件；2.持續建構完善消費性商品國家標準：33%（年度完成制修訂消費性商品標準數÷年度制修訂標準總數）</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地質資訊整合應用服務</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建置國土開發規劃、自然災害防治、地質敏感區劃設等地質資訊及地質資料庫案件數。</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27件</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公共建設/社會發展/科技發展</w:t>
            </w:r>
          </w:p>
        </w:tc>
      </w:tr>
      <w:tr w:rsidR="002A1297" w:rsidTr="00A000C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加強資通訊基盤與服務應用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是否達下列各項標準（年度目標值符號代表意義：0代表「2項</w:t>
            </w:r>
            <w:r>
              <w:rPr>
                <w:rFonts w:hint="eastAsia"/>
              </w:rPr>
              <w:lastRenderedPageBreak/>
              <w:t>均未達到」、1代表「達到1項」、2代表「達到2項」） 1.資安服務共用機制擴充納入1個所屬機關之核心安全監控。2. 完成擴增5個縣市經濟地理統計區規劃建置作業。</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2項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公共建設/科技發展</w:t>
            </w:r>
          </w:p>
        </w:tc>
      </w:tr>
      <w:tr w:rsidR="002A1297" w:rsidTr="00A000C1">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六</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強化營運績效，提升資產效能</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部屬事業法定盈餘達成率</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每年本部所屬事業法定盈餘分配預算達成率（本項須考量執行重大政策性因素之影響金額）。</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97%</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打造優質專業團隊</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建構以核心能力為基礎之培訓體系，提升同仁專業競爭力</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衡量標準：是否辦理上開3項培訓課程並達調訓人次（各年度目標值填列符號代表意義：0代表「3項均未達到」、1代表「達到1項」、2代表「達到2項」、3代表「達到3項」）。1.依據本部及所屬各機關公務人員各階層、各領域職涯發展所需之核心能力，辦理階層別訓練（含新進、委任等），年度培訓目標400人次，學員平均滿意度達90%。2.為強化同仁專業知能與宏觀思維，辦理職能別訓練（含產業及經貿發展等議題），年度培訓目標150人次，學員平均滿意度達90%。3.外語訓練：（1）為強化駐外人員外語及涉外事務工作能力，以因應當前經貿環境及業務所需，</w:t>
            </w:r>
            <w:r>
              <w:rPr>
                <w:rFonts w:hint="eastAsia"/>
              </w:rPr>
              <w:lastRenderedPageBreak/>
              <w:t>每年預計選送駐外機構人員赴國外接受語訓16人，其中考試組別之語文，須通過相當中高級以上語文能力檢定或完成中高級以上課程（或相當級別）；非考試組別之語文，須通過相當中級語文能力檢定或完成中級以上課程（或相當級別）。（2）為培育一般公務同仁第二外語能力，規劃辦理英語、日語、西語「夜間語文班」（全期課程預定3年6個月完成，共分1～7級），全年度預定辦理30班，調訓500人次以上，學員平均滿意度達90％。</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3項</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自由經濟示範區推動計畫(跨機關目標)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推動自由經濟示範區</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吸引外商來台進行重整加工之家數</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4家</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r w:rsidR="002A1297" w:rsidTr="00A000C1">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跨域加值公共建設及科技發展財務規劃方案(跨機關目標)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因應貿易自由化強化產業環境基礎建設</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預計重點產業較上年增加出口值（金屬機電、民生化工、電子資訊產業）</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25億元</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公共建設</w:t>
            </w:r>
          </w:p>
        </w:tc>
      </w:tr>
      <w:tr w:rsidR="002A1297" w:rsidTr="00A000C1">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改善所得分配具體方案(跨機關目標)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提供創業資金信用保證措施</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開辦「青年創業及啟動金貸款」及「企業小頭家貸款」，協助中小企業融資金額</w:t>
            </w:r>
          </w:p>
        </w:tc>
        <w:tc>
          <w:tcPr>
            <w:tcW w:w="61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40億元</w:t>
            </w:r>
          </w:p>
        </w:tc>
        <w:tc>
          <w:tcPr>
            <w:tcW w:w="552"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w:t>
            </w:r>
          </w:p>
        </w:tc>
      </w:tr>
    </w:tbl>
    <w:p w:rsidR="002A1297" w:rsidRDefault="00370B29">
      <w:pPr>
        <w:pStyle w:val="Web"/>
        <w:spacing w:before="0" w:beforeAutospacing="0" w:after="0" w:afterAutospacing="0" w:line="320" w:lineRule="exact"/>
        <w:rPr>
          <w:sz w:val="18"/>
          <w:szCs w:val="18"/>
        </w:rPr>
      </w:pPr>
      <w:r>
        <w:rPr>
          <w:rFonts w:hint="eastAsia"/>
          <w:sz w:val="18"/>
          <w:szCs w:val="18"/>
        </w:rPr>
        <w:t>註：</w:t>
      </w:r>
    </w:p>
    <w:p w:rsidR="002A1297" w:rsidRDefault="00370B29">
      <w:pPr>
        <w:pStyle w:val="Web"/>
        <w:spacing w:before="0" w:beforeAutospacing="0" w:after="0" w:afterAutospacing="0" w:line="320" w:lineRule="exact"/>
        <w:rPr>
          <w:sz w:val="18"/>
          <w:szCs w:val="18"/>
        </w:rPr>
      </w:pPr>
      <w:r>
        <w:rPr>
          <w:rFonts w:hint="eastAsia"/>
          <w:sz w:val="18"/>
          <w:szCs w:val="18"/>
        </w:rPr>
        <w:t>評估體制之數字代號意義如下：</w:t>
      </w:r>
    </w:p>
    <w:p w:rsidR="002A1297" w:rsidRDefault="00370B29">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5.其它。</w:t>
      </w:r>
    </w:p>
    <w:p w:rsidR="002A1297" w:rsidRDefault="00370B29" w:rsidP="008F673E">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2A1297">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共同性指標</w:t>
            </w:r>
          </w:p>
        </w:tc>
      </w:tr>
      <w:tr w:rsidR="002A1297">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年度目標值</w:t>
            </w:r>
          </w:p>
        </w:tc>
      </w:tr>
      <w:tr w:rsidR="002A1297">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0.04%</w:t>
            </w:r>
          </w:p>
        </w:tc>
      </w:tr>
      <w:tr w:rsidR="002A1297">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23541" w:rsidRDefault="00370B29" w:rsidP="00C23541">
            <w:pPr>
              <w:wordWrap w:val="0"/>
              <w:spacing w:line="320" w:lineRule="exact"/>
              <w:jc w:val="center"/>
            </w:pPr>
            <w:r>
              <w:rPr>
                <w:rFonts w:hint="eastAsia"/>
              </w:rPr>
              <w:t>主辦</w:t>
            </w:r>
            <w:r w:rsidR="00C23541">
              <w:rPr>
                <w:rFonts w:hint="eastAsia"/>
              </w:rPr>
              <w:t>1項</w:t>
            </w:r>
          </w:p>
          <w:p w:rsidR="002A1297" w:rsidRDefault="00370B29" w:rsidP="00C23541">
            <w:pPr>
              <w:wordWrap w:val="0"/>
              <w:spacing w:line="320" w:lineRule="exact"/>
              <w:jc w:val="center"/>
            </w:pPr>
            <w:r>
              <w:rPr>
                <w:rFonts w:hint="eastAsia"/>
              </w:rPr>
              <w:t>協辦</w:t>
            </w:r>
            <w:r w:rsidR="00C23541">
              <w:rPr>
                <w:rFonts w:hint="eastAsia"/>
              </w:rPr>
              <w:t>4項</w:t>
            </w:r>
          </w:p>
        </w:tc>
      </w:tr>
      <w:tr w:rsidR="002A1297">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57項</w:t>
            </w:r>
          </w:p>
        </w:tc>
      </w:tr>
      <w:tr w:rsidR="002A1297">
        <w:tc>
          <w:tcPr>
            <w:tcW w:w="100"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90%</w:t>
            </w:r>
          </w:p>
        </w:tc>
      </w:tr>
      <w:tr w:rsidR="002A1297">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5%</w:t>
            </w:r>
          </w:p>
        </w:tc>
      </w:tr>
      <w:tr w:rsidR="002A1297">
        <w:tc>
          <w:tcPr>
            <w:tcW w:w="100" w:type="pct"/>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-0.1%</w:t>
            </w:r>
          </w:p>
        </w:tc>
      </w:tr>
      <w:tr w:rsidR="002A1297">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100" w:type="pc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1</w:t>
            </w:r>
          </w:p>
        </w:tc>
      </w:tr>
    </w:tbl>
    <w:p w:rsidR="002A1297" w:rsidRDefault="00370B29">
      <w:pPr>
        <w:pStyle w:val="Web"/>
        <w:spacing w:before="0" w:beforeAutospacing="0" w:after="0" w:afterAutospacing="0" w:line="320" w:lineRule="exact"/>
        <w:rPr>
          <w:sz w:val="18"/>
          <w:szCs w:val="18"/>
        </w:rPr>
      </w:pPr>
      <w:r>
        <w:rPr>
          <w:rFonts w:hint="eastAsia"/>
          <w:sz w:val="18"/>
          <w:szCs w:val="18"/>
        </w:rPr>
        <w:lastRenderedPageBreak/>
        <w:t>註：</w:t>
      </w:r>
    </w:p>
    <w:p w:rsidR="002A1297" w:rsidRDefault="00370B29">
      <w:pPr>
        <w:pStyle w:val="Web"/>
        <w:spacing w:before="0" w:beforeAutospacing="0" w:after="0" w:afterAutospacing="0" w:line="320" w:lineRule="exact"/>
        <w:rPr>
          <w:sz w:val="18"/>
          <w:szCs w:val="18"/>
        </w:rPr>
      </w:pPr>
      <w:r>
        <w:rPr>
          <w:rFonts w:hint="eastAsia"/>
          <w:sz w:val="18"/>
          <w:szCs w:val="18"/>
        </w:rPr>
        <w:t>評估體制之數字代號意義如下：</w:t>
      </w:r>
    </w:p>
    <w:p w:rsidR="002A1297" w:rsidRDefault="00370B29">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2A1297" w:rsidRDefault="00370B29">
      <w:pPr>
        <w:pStyle w:val="Web"/>
        <w:spacing w:before="0" w:beforeAutospacing="0" w:after="0" w:afterAutospacing="0" w:line="320" w:lineRule="exact"/>
        <w:rPr>
          <w:sz w:val="18"/>
          <w:szCs w:val="18"/>
        </w:rPr>
      </w:pPr>
      <w:r>
        <w:rPr>
          <w:rFonts w:hint="eastAsia"/>
          <w:sz w:val="18"/>
          <w:szCs w:val="18"/>
        </w:rPr>
        <w:t xml:space="preserve">　　5.其它。</w:t>
      </w:r>
    </w:p>
    <w:p w:rsidR="002A1297" w:rsidRDefault="00370B29" w:rsidP="008F673E">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肆、經濟部年度重要施政計畫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2A1297" w:rsidTr="004514C6">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2A1297" w:rsidRDefault="00370B29" w:rsidP="004514C6">
            <w:pPr>
              <w:spacing w:line="320" w:lineRule="exact"/>
              <w:jc w:val="center"/>
            </w:pPr>
            <w:r>
              <w:rPr>
                <w:rFonts w:hint="eastAsia"/>
              </w:rPr>
              <w:t>與KPI關</w:t>
            </w:r>
            <w:bookmarkStart w:id="0" w:name="_GoBack"/>
            <w:bookmarkEnd w:id="0"/>
            <w:r>
              <w:rPr>
                <w:rFonts w:hint="eastAsia"/>
              </w:rPr>
              <w:t>聯</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興建國家會展中心(擴建南港展覽館)計畫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興建國家會展中心(擴建南港展覽館)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委託台灣電力公司代辦建築設計、監造、工程施作與營建管理。</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維持出口穩定成長</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工業技術升級輔導</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帶動產業高值化並發展新興產業</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依據「產業發展綱領」精神及原則，本部已研擬「經濟部2020年產業發展策略」，朝「傳統產業全面升級」、「新興產業加速推動」及「製造業服務化、服務業國際化科技化」等作為三大主軸，強調研發、品牌、人才等軟實力元素的融入，推動我國產業朝「生產製造」與「服務行銷」雙軌並重方向發展，以激發臺灣經濟突破性成長，協助現有產業升級轉型，提升國際競爭力。</w:t>
            </w:r>
          </w:p>
          <w:p w:rsidR="002A1297" w:rsidRDefault="00370B29">
            <w:pPr>
              <w:pStyle w:val="Web"/>
              <w:wordWrap w:val="0"/>
              <w:spacing w:before="0" w:beforeAutospacing="0" w:after="0" w:afterAutospacing="0" w:line="320" w:lineRule="exact"/>
              <w:ind w:left="480" w:hanging="480"/>
            </w:pPr>
            <w:r>
              <w:rPr>
                <w:rFonts w:hint="eastAsia"/>
              </w:rPr>
              <w:t>二、為加速產業結構調整速度，經濟部針對我國產業現況及特性，研擬「產業升級轉型行動方案」，將以「維新傳統產業」、「鞏固主力產業」及「育成新興產業」為主軸，分別提出轉型策略與具體措施，包括「加速新興產業推動」、「建立系統解決方案能力」、「建構完整產業供應鏈體系」及「提升產品品級及價值」等四大策略積極推動，並帶動眾多中堅企業發展，以促成產業結構調整與優化。</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推動新興產業發展、推動服務業發展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優化傳統產業及中小企業發展環境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藉由協助傳統產業科技化與知識化，提升我國傳統產業競爭力及相關產業之附加價值，並創造投資及就業機會，拉大與東南亞及中國大陸低廉產品之差距，使我國傳統產業產品精緻化、品牌具知名度化、品質高信賴度化，提升我國產品國際形象及市場占有率。</w:t>
            </w:r>
          </w:p>
          <w:p w:rsidR="002A1297" w:rsidRDefault="00370B29">
            <w:pPr>
              <w:pStyle w:val="Web"/>
              <w:wordWrap w:val="0"/>
              <w:spacing w:before="0" w:beforeAutospacing="0" w:after="0" w:afterAutospacing="0" w:line="320" w:lineRule="exact"/>
              <w:ind w:left="480" w:hanging="480"/>
            </w:pPr>
            <w:r>
              <w:rPr>
                <w:rFonts w:hint="eastAsia"/>
              </w:rPr>
              <w:t>二、依據「振興傳統產業方案」，由經濟部工業局規劃推動「協助傳統產業技術開發計畫」，由政府補助企業研發經費，鼓勵傳統產業業者開發新產品新技術，提升產業競爭力，每案補助經費以200萬元為上限，廠商配合款50％以上。</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推動新興產業發展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塑造優質及無障礙之投資經營環境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成立「行政院全球招商聯合服務中心」，鎖定具投資潛力對象，積極開拓案源，促進投資。該中心設置整合型單一服務窗口針對有投資構想或有具體投資計畫的海內外投資人，提供專案、專人、專責全程客製化服務，以加速落實投資台灣。待投資人完成設廠開始營運後，繼續與投資人保持密切聯繫，執行後續關懷服務。</w:t>
            </w:r>
          </w:p>
          <w:p w:rsidR="002A1297" w:rsidRDefault="00370B29">
            <w:pPr>
              <w:pStyle w:val="Web"/>
              <w:wordWrap w:val="0"/>
              <w:spacing w:before="0" w:beforeAutospacing="0" w:after="0" w:afterAutospacing="0" w:line="320" w:lineRule="exact"/>
              <w:ind w:left="480" w:hanging="480"/>
            </w:pPr>
            <w:r>
              <w:rPr>
                <w:rFonts w:hint="eastAsia"/>
              </w:rPr>
              <w:t>二、針對製造業投資案、工業區開發、工商綜合區開發等重大案件，就投資個案推動進度及所遭</w:t>
            </w:r>
            <w:r>
              <w:rPr>
                <w:rFonts w:hint="eastAsia"/>
              </w:rPr>
              <w:lastRenderedPageBreak/>
              <w:t>遇之障礙，逐案追蹤並協調解決投資問題。</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促進民間新增投資</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新建屏東加工出口區污水處理廠</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新建屏東加工出口區污水處理廠</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提升園區優質投資環境，具體作為涵括：</w:t>
            </w:r>
          </w:p>
          <w:p w:rsidR="002A1297" w:rsidRDefault="00370B29">
            <w:pPr>
              <w:pStyle w:val="Web"/>
              <w:wordWrap w:val="0"/>
              <w:spacing w:before="0" w:beforeAutospacing="0" w:after="0" w:afterAutospacing="0" w:line="320" w:lineRule="exact"/>
              <w:ind w:left="480" w:hanging="480"/>
            </w:pPr>
            <w:r>
              <w:rPr>
                <w:rFonts w:hint="eastAsia"/>
              </w:rPr>
              <w:t>一、興建土建8,000CMD污水處理廠，101年細部規劃完成，102年招標，103年招標、決標、開工，預計105年6月興建完成。</w:t>
            </w:r>
          </w:p>
          <w:p w:rsidR="002A1297" w:rsidRDefault="00370B29">
            <w:pPr>
              <w:pStyle w:val="Web"/>
              <w:wordWrap w:val="0"/>
              <w:spacing w:before="0" w:beforeAutospacing="0" w:after="0" w:afterAutospacing="0" w:line="320" w:lineRule="exact"/>
              <w:ind w:left="480" w:hanging="480"/>
            </w:pPr>
            <w:r>
              <w:rPr>
                <w:rFonts w:hint="eastAsia"/>
              </w:rPr>
              <w:t>二、提供園區廠商充足的污水處理容量，提升投資經營環境品質，帶動投資意願。</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促進民間新增投資</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一般行政(資訊中心)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國土資訊系統整體建置計畫-經濟部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一、辦理國土礦業資料倉儲整合平台計畫</w:t>
            </w:r>
          </w:p>
          <w:p w:rsidR="002A1297" w:rsidRDefault="00370B29">
            <w:pPr>
              <w:pStyle w:val="Web"/>
              <w:wordWrap w:val="0"/>
              <w:spacing w:before="0" w:beforeAutospacing="0" w:after="0" w:afterAutospacing="0" w:line="320" w:lineRule="exact"/>
              <w:ind w:left="720" w:hanging="720"/>
            </w:pPr>
            <w:r>
              <w:rPr>
                <w:rFonts w:hint="eastAsia"/>
              </w:rPr>
              <w:t>（一）延續103年度國土礦業資料標準規劃，持續修訂礦業資料標準及詮釋資料標準，依據資料標準規範及作業規範模式修訂相關資料。</w:t>
            </w:r>
          </w:p>
          <w:p w:rsidR="002A1297" w:rsidRDefault="00370B29">
            <w:pPr>
              <w:pStyle w:val="Web"/>
              <w:wordWrap w:val="0"/>
              <w:spacing w:before="0" w:beforeAutospacing="0" w:after="0" w:afterAutospacing="0" w:line="320" w:lineRule="exact"/>
              <w:ind w:left="720" w:hanging="720"/>
            </w:pPr>
            <w:r>
              <w:rPr>
                <w:rFonts w:hint="eastAsia"/>
              </w:rPr>
              <w:t>（二）持續彙整局內各單位現行資料及歷史資料，規劃呈現方式及面向。</w:t>
            </w:r>
          </w:p>
          <w:p w:rsidR="002A1297" w:rsidRDefault="00370B29">
            <w:pPr>
              <w:pStyle w:val="Web"/>
              <w:wordWrap w:val="0"/>
              <w:spacing w:before="0" w:beforeAutospacing="0" w:after="0" w:afterAutospacing="0" w:line="320" w:lineRule="exact"/>
              <w:ind w:left="720" w:hanging="720"/>
            </w:pPr>
            <w:r>
              <w:rPr>
                <w:rFonts w:hint="eastAsia"/>
              </w:rPr>
              <w:t>（三）持續擴充礦業資料倉儲系統平台系統。</w:t>
            </w:r>
          </w:p>
          <w:p w:rsidR="002A1297" w:rsidRDefault="00370B29">
            <w:pPr>
              <w:pStyle w:val="Web"/>
              <w:wordWrap w:val="0"/>
              <w:spacing w:before="0" w:beforeAutospacing="0" w:after="0" w:afterAutospacing="0" w:line="320" w:lineRule="exact"/>
              <w:ind w:left="720" w:hanging="720"/>
            </w:pPr>
            <w:r>
              <w:rPr>
                <w:rFonts w:hint="eastAsia"/>
              </w:rPr>
              <w:t>（四）辦理相關訓練及成果展示。</w:t>
            </w:r>
          </w:p>
          <w:p w:rsidR="002A1297" w:rsidRDefault="00370B29">
            <w:pPr>
              <w:pStyle w:val="Web"/>
              <w:wordWrap w:val="0"/>
              <w:spacing w:before="0" w:beforeAutospacing="0" w:after="0" w:afterAutospacing="0" w:line="320" w:lineRule="exact"/>
              <w:ind w:left="720" w:hanging="720"/>
            </w:pPr>
            <w:r>
              <w:rPr>
                <w:rFonts w:hint="eastAsia"/>
              </w:rPr>
              <w:t>（五）提供專業專職人力協助國土礦業資料倉儲整合平台系統營運於專案執行期內，提供一位專業與專職之駐點人力協助國土礦業資料倉儲整合平台系統營運及與NGIS整合等協助相關事宜。</w:t>
            </w:r>
          </w:p>
          <w:p w:rsidR="002A1297" w:rsidRDefault="00370B29">
            <w:pPr>
              <w:pStyle w:val="Web"/>
              <w:wordWrap w:val="0"/>
              <w:spacing w:before="0" w:beforeAutospacing="0" w:after="0" w:afterAutospacing="0" w:line="320" w:lineRule="exact"/>
              <w:ind w:left="480" w:hanging="480"/>
            </w:pPr>
            <w:r>
              <w:rPr>
                <w:rFonts w:hint="eastAsia"/>
              </w:rPr>
              <w:t>二、辦理自然環境基本資料整合供應倉儲計畫</w:t>
            </w:r>
          </w:p>
          <w:p w:rsidR="002A1297" w:rsidRDefault="00370B29">
            <w:pPr>
              <w:pStyle w:val="Web"/>
              <w:wordWrap w:val="0"/>
              <w:spacing w:before="0" w:beforeAutospacing="0" w:after="0" w:afterAutospacing="0" w:line="320" w:lineRule="exact"/>
              <w:ind w:left="720" w:hanging="720"/>
            </w:pPr>
            <w:r>
              <w:rPr>
                <w:rFonts w:hint="eastAsia"/>
              </w:rPr>
              <w:t>（一）規劃分組成員分工與資料成果流通。</w:t>
            </w:r>
          </w:p>
          <w:p w:rsidR="002A1297" w:rsidRDefault="00370B29">
            <w:pPr>
              <w:pStyle w:val="Web"/>
              <w:wordWrap w:val="0"/>
              <w:spacing w:before="0" w:beforeAutospacing="0" w:after="0" w:afterAutospacing="0" w:line="320" w:lineRule="exact"/>
              <w:ind w:left="720" w:hanging="720"/>
            </w:pPr>
            <w:r>
              <w:rPr>
                <w:rFonts w:hint="eastAsia"/>
              </w:rPr>
              <w:t>（二）規劃建構新一代分組成果網站整體架構。</w:t>
            </w:r>
          </w:p>
          <w:p w:rsidR="002A1297" w:rsidRDefault="00370B29">
            <w:pPr>
              <w:pStyle w:val="Web"/>
              <w:wordWrap w:val="0"/>
              <w:spacing w:before="0" w:beforeAutospacing="0" w:after="0" w:afterAutospacing="0" w:line="320" w:lineRule="exact"/>
              <w:ind w:left="480" w:hanging="480"/>
            </w:pPr>
            <w:r>
              <w:rPr>
                <w:rFonts w:hint="eastAsia"/>
              </w:rPr>
              <w:t>三、辦理地質圖資建置及整合供應計畫</w:t>
            </w:r>
          </w:p>
          <w:p w:rsidR="002A1297" w:rsidRDefault="00370B29">
            <w:pPr>
              <w:pStyle w:val="Web"/>
              <w:wordWrap w:val="0"/>
              <w:spacing w:before="0" w:beforeAutospacing="0" w:after="0" w:afterAutospacing="0" w:line="320" w:lineRule="exact"/>
              <w:ind w:left="720" w:hanging="720"/>
            </w:pPr>
            <w:r>
              <w:rPr>
                <w:rFonts w:hint="eastAsia"/>
              </w:rPr>
              <w:t>（一）實施全國地質資料蒐集與管理。</w:t>
            </w:r>
          </w:p>
          <w:p w:rsidR="002A1297" w:rsidRDefault="00370B29">
            <w:pPr>
              <w:pStyle w:val="Web"/>
              <w:wordWrap w:val="0"/>
              <w:spacing w:before="0" w:beforeAutospacing="0" w:after="0" w:afterAutospacing="0" w:line="320" w:lineRule="exact"/>
              <w:ind w:left="720" w:hanging="720"/>
            </w:pPr>
            <w:r>
              <w:rPr>
                <w:rFonts w:hint="eastAsia"/>
              </w:rPr>
              <w:t>（二）建置整合性資料倉儲系統。</w:t>
            </w:r>
          </w:p>
          <w:p w:rsidR="002A1297" w:rsidRDefault="00370B29">
            <w:pPr>
              <w:pStyle w:val="Web"/>
              <w:wordWrap w:val="0"/>
              <w:spacing w:before="0" w:beforeAutospacing="0" w:after="0" w:afterAutospacing="0" w:line="320" w:lineRule="exact"/>
              <w:ind w:left="720" w:hanging="720"/>
            </w:pPr>
            <w:r>
              <w:rPr>
                <w:rFonts w:hint="eastAsia"/>
              </w:rPr>
              <w:t>（三）辦理全國地質資料流通與供應。</w:t>
            </w:r>
          </w:p>
          <w:p w:rsidR="002A1297" w:rsidRDefault="00370B29">
            <w:pPr>
              <w:pStyle w:val="Web"/>
              <w:wordWrap w:val="0"/>
              <w:spacing w:before="0" w:beforeAutospacing="0" w:after="0" w:afterAutospacing="0" w:line="320" w:lineRule="exact"/>
              <w:ind w:left="720" w:hanging="720"/>
            </w:pPr>
            <w:r>
              <w:rPr>
                <w:rFonts w:hint="eastAsia"/>
              </w:rPr>
              <w:t>（四）修訂國家地質資料標準規範。</w:t>
            </w:r>
          </w:p>
          <w:p w:rsidR="002A1297" w:rsidRDefault="00370B29">
            <w:pPr>
              <w:pStyle w:val="Web"/>
              <w:wordWrap w:val="0"/>
              <w:spacing w:before="0" w:beforeAutospacing="0" w:after="0" w:afterAutospacing="0" w:line="320" w:lineRule="exact"/>
              <w:ind w:left="720" w:hanging="720"/>
            </w:pPr>
            <w:r>
              <w:rPr>
                <w:rFonts w:hint="eastAsia"/>
              </w:rPr>
              <w:t>（五）辦理國土地質相關推廣教育訓練與成果展示。</w:t>
            </w:r>
          </w:p>
          <w:p w:rsidR="002A1297" w:rsidRDefault="00370B29">
            <w:pPr>
              <w:pStyle w:val="Web"/>
              <w:wordWrap w:val="0"/>
              <w:spacing w:before="0" w:beforeAutospacing="0" w:after="0" w:afterAutospacing="0" w:line="320" w:lineRule="exact"/>
              <w:ind w:left="720" w:hanging="720"/>
            </w:pPr>
            <w:r>
              <w:rPr>
                <w:rFonts w:hint="eastAsia"/>
              </w:rPr>
              <w:t>（六）建置專屬地質資訊作業環境。</w:t>
            </w:r>
          </w:p>
          <w:p w:rsidR="002A1297" w:rsidRDefault="00370B29">
            <w:pPr>
              <w:pStyle w:val="Web"/>
              <w:wordWrap w:val="0"/>
              <w:spacing w:before="0" w:beforeAutospacing="0" w:after="0" w:afterAutospacing="0" w:line="320" w:lineRule="exact"/>
              <w:ind w:left="480" w:hanging="480"/>
            </w:pPr>
            <w:r>
              <w:rPr>
                <w:rFonts w:hint="eastAsia"/>
              </w:rPr>
              <w:t>四、辦理經濟地理資訊圖資建置計畫</w:t>
            </w:r>
          </w:p>
          <w:p w:rsidR="002A1297" w:rsidRDefault="00370B29">
            <w:pPr>
              <w:pStyle w:val="Web"/>
              <w:wordWrap w:val="0"/>
              <w:spacing w:before="0" w:beforeAutospacing="0" w:after="0" w:afterAutospacing="0" w:line="320" w:lineRule="exact"/>
              <w:ind w:left="720" w:hanging="720"/>
            </w:pPr>
            <w:r>
              <w:rPr>
                <w:rFonts w:hint="eastAsia"/>
              </w:rPr>
              <w:t>（一）進行經濟統計相關屬性資料蒐集與分析應用。</w:t>
            </w:r>
          </w:p>
          <w:p w:rsidR="002A1297" w:rsidRDefault="00370B29">
            <w:pPr>
              <w:pStyle w:val="Web"/>
              <w:wordWrap w:val="0"/>
              <w:spacing w:before="0" w:beforeAutospacing="0" w:after="0" w:afterAutospacing="0" w:line="320" w:lineRule="exact"/>
              <w:ind w:left="720" w:hanging="720"/>
            </w:pPr>
            <w:r>
              <w:rPr>
                <w:rFonts w:hint="eastAsia"/>
              </w:rPr>
              <w:t>（二）擴充建置「經濟地理資訊系統入口網站」。</w:t>
            </w:r>
          </w:p>
          <w:p w:rsidR="002A1297" w:rsidRDefault="00370B29">
            <w:pPr>
              <w:pStyle w:val="Web"/>
              <w:wordWrap w:val="0"/>
              <w:spacing w:before="0" w:beforeAutospacing="0" w:after="0" w:afterAutospacing="0" w:line="320" w:lineRule="exact"/>
              <w:ind w:left="720" w:hanging="720"/>
            </w:pPr>
            <w:r>
              <w:rPr>
                <w:rFonts w:hint="eastAsia"/>
              </w:rPr>
              <w:t>（三）擴充經濟地理統計區劃設作業。</w:t>
            </w:r>
          </w:p>
          <w:p w:rsidR="002A1297" w:rsidRDefault="00370B29">
            <w:pPr>
              <w:pStyle w:val="Web"/>
              <w:wordWrap w:val="0"/>
              <w:spacing w:before="0" w:beforeAutospacing="0" w:after="0" w:afterAutospacing="0" w:line="320" w:lineRule="exact"/>
              <w:ind w:left="720" w:hanging="720"/>
            </w:pPr>
            <w:r>
              <w:rPr>
                <w:rFonts w:hint="eastAsia"/>
              </w:rPr>
              <w:t>（四）擴充經濟地理資料及圖層建置作業。</w:t>
            </w:r>
          </w:p>
          <w:p w:rsidR="002A1297" w:rsidRDefault="00370B29">
            <w:pPr>
              <w:pStyle w:val="Web"/>
              <w:wordWrap w:val="0"/>
              <w:spacing w:before="0" w:beforeAutospacing="0" w:after="0" w:afterAutospacing="0" w:line="320" w:lineRule="exact"/>
              <w:ind w:left="720" w:hanging="720"/>
            </w:pPr>
            <w:r>
              <w:rPr>
                <w:rFonts w:hint="eastAsia"/>
              </w:rPr>
              <w:t>（五）擴充建置經濟地理資訊分析與決策支援應用系統。</w:t>
            </w:r>
          </w:p>
          <w:p w:rsidR="002A1297" w:rsidRDefault="00370B29">
            <w:pPr>
              <w:pStyle w:val="Web"/>
              <w:wordWrap w:val="0"/>
              <w:spacing w:before="0" w:beforeAutospacing="0" w:after="0" w:afterAutospacing="0" w:line="320" w:lineRule="exact"/>
              <w:ind w:left="720" w:hanging="720"/>
            </w:pPr>
            <w:r>
              <w:rPr>
                <w:rFonts w:hint="eastAsia"/>
              </w:rPr>
              <w:t>（六）擴充建置經濟地理詮釋資料查詢與編輯系統。</w:t>
            </w:r>
          </w:p>
          <w:p w:rsidR="002A1297" w:rsidRDefault="00370B29">
            <w:pPr>
              <w:pStyle w:val="Web"/>
              <w:wordWrap w:val="0"/>
              <w:spacing w:before="0" w:beforeAutospacing="0" w:after="0" w:afterAutospacing="0" w:line="320" w:lineRule="exact"/>
              <w:ind w:left="720" w:hanging="720"/>
            </w:pPr>
            <w:r>
              <w:rPr>
                <w:rFonts w:hint="eastAsia"/>
              </w:rPr>
              <w:t>（七）建置更新空間資料地圖。</w:t>
            </w:r>
          </w:p>
          <w:p w:rsidR="002A1297" w:rsidRDefault="00370B29">
            <w:pPr>
              <w:pStyle w:val="Web"/>
              <w:wordWrap w:val="0"/>
              <w:spacing w:before="0" w:beforeAutospacing="0" w:after="0" w:afterAutospacing="0" w:line="320" w:lineRule="exact"/>
              <w:ind w:left="720" w:hanging="720"/>
            </w:pPr>
            <w:r>
              <w:rPr>
                <w:rFonts w:hint="eastAsia"/>
              </w:rPr>
              <w:t>（八）協助辦理參加資訊服務創新競賽。</w:t>
            </w:r>
          </w:p>
          <w:p w:rsidR="002A1297" w:rsidRDefault="00370B29">
            <w:pPr>
              <w:pStyle w:val="Web"/>
              <w:wordWrap w:val="0"/>
              <w:spacing w:before="0" w:beforeAutospacing="0" w:after="0" w:afterAutospacing="0" w:line="320" w:lineRule="exact"/>
              <w:ind w:left="720" w:hanging="720"/>
            </w:pPr>
            <w:r>
              <w:rPr>
                <w:rFonts w:hint="eastAsia"/>
              </w:rPr>
              <w:t>（九）辦理教育訓練與推廣作業。</w:t>
            </w:r>
          </w:p>
          <w:p w:rsidR="002A1297" w:rsidRDefault="00370B29">
            <w:pPr>
              <w:pStyle w:val="Web"/>
              <w:wordWrap w:val="0"/>
              <w:spacing w:before="0" w:beforeAutospacing="0" w:after="0" w:afterAutospacing="0" w:line="320" w:lineRule="exact"/>
              <w:ind w:left="480" w:hanging="480"/>
            </w:pPr>
            <w:r>
              <w:rPr>
                <w:rFonts w:hint="eastAsia"/>
              </w:rPr>
              <w:lastRenderedPageBreak/>
              <w:t>五、辦理水利地理資訊決策支援系統</w:t>
            </w:r>
          </w:p>
          <w:p w:rsidR="002A1297" w:rsidRDefault="00370B29">
            <w:pPr>
              <w:pStyle w:val="Web"/>
              <w:wordWrap w:val="0"/>
              <w:spacing w:before="0" w:beforeAutospacing="0" w:after="0" w:afterAutospacing="0" w:line="320" w:lineRule="exact"/>
              <w:ind w:left="720" w:hanging="720"/>
            </w:pPr>
            <w:r>
              <w:rPr>
                <w:rFonts w:hint="eastAsia"/>
              </w:rPr>
              <w:t>（一）辦理水利共享地理資訊系統擴充與維運。</w:t>
            </w:r>
          </w:p>
          <w:p w:rsidR="002A1297" w:rsidRDefault="00370B29">
            <w:pPr>
              <w:pStyle w:val="Web"/>
              <w:wordWrap w:val="0"/>
              <w:spacing w:before="0" w:beforeAutospacing="0" w:after="0" w:afterAutospacing="0" w:line="320" w:lineRule="exact"/>
              <w:ind w:left="720" w:hanging="720"/>
            </w:pPr>
            <w:r>
              <w:rPr>
                <w:rFonts w:hint="eastAsia"/>
              </w:rPr>
              <w:t>（二）辦理 本署地理資料倉儲中心之擴充及維運。</w:t>
            </w:r>
          </w:p>
          <w:p w:rsidR="002A1297" w:rsidRDefault="00370B29">
            <w:pPr>
              <w:pStyle w:val="Web"/>
              <w:wordWrap w:val="0"/>
              <w:spacing w:before="0" w:beforeAutospacing="0" w:after="0" w:afterAutospacing="0" w:line="320" w:lineRule="exact"/>
              <w:ind w:left="720" w:hanging="720"/>
            </w:pPr>
            <w:r>
              <w:rPr>
                <w:rFonts w:hint="eastAsia"/>
              </w:rPr>
              <w:t>（三）辦理國土資訊知識分類及全文檢索功能之擴充與維運。</w:t>
            </w:r>
          </w:p>
          <w:p w:rsidR="002A1297" w:rsidRDefault="00370B29">
            <w:pPr>
              <w:pStyle w:val="Web"/>
              <w:wordWrap w:val="0"/>
              <w:spacing w:before="0" w:beforeAutospacing="0" w:after="0" w:afterAutospacing="0" w:line="320" w:lineRule="exact"/>
              <w:ind w:left="720" w:hanging="720"/>
            </w:pPr>
            <w:r>
              <w:rPr>
                <w:rFonts w:hint="eastAsia"/>
              </w:rPr>
              <w:t>（四）辦理本署整合型地理資訊平台及軟硬體更新、維護及擴充。</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加強資通訊基盤與服務應用</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國際貿易發展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國際經貿政策研究中心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委託辦理國際經貿政策研究計畫</w:t>
            </w:r>
          </w:p>
          <w:p w:rsidR="002A1297" w:rsidRDefault="00370B29">
            <w:pPr>
              <w:pStyle w:val="Web"/>
              <w:wordWrap w:val="0"/>
              <w:spacing w:before="0" w:beforeAutospacing="0" w:after="0" w:afterAutospacing="0" w:line="320" w:lineRule="exact"/>
              <w:ind w:left="480" w:hanging="480"/>
            </w:pPr>
            <w:r>
              <w:rPr>
                <w:rFonts w:hint="eastAsia"/>
              </w:rPr>
              <w:t>一、專題研究：藉由國際經貿議題之持續研究，協助政府積極參與ECA及WTO等國際經貿談判。</w:t>
            </w:r>
          </w:p>
          <w:p w:rsidR="002A1297" w:rsidRDefault="00370B29">
            <w:pPr>
              <w:pStyle w:val="Web"/>
              <w:wordWrap w:val="0"/>
              <w:spacing w:before="0" w:beforeAutospacing="0" w:after="0" w:afterAutospacing="0" w:line="320" w:lineRule="exact"/>
              <w:ind w:left="480" w:hanging="480"/>
            </w:pPr>
            <w:r>
              <w:rPr>
                <w:rFonts w:hint="eastAsia"/>
              </w:rPr>
              <w:t>二、短期性議題：因應國際經貿情勢機動性進行研究，協助政府部門短期內作出政策決定之研究支援。</w:t>
            </w:r>
          </w:p>
          <w:p w:rsidR="002A1297" w:rsidRDefault="00370B29">
            <w:pPr>
              <w:pStyle w:val="Web"/>
              <w:wordWrap w:val="0"/>
              <w:spacing w:before="0" w:beforeAutospacing="0" w:after="0" w:afterAutospacing="0" w:line="320" w:lineRule="exact"/>
              <w:ind w:left="480" w:hanging="480"/>
            </w:pPr>
            <w:r>
              <w:rPr>
                <w:rFonts w:hint="eastAsia"/>
              </w:rPr>
              <w:t>三、諮詢服務：提供我國洽簽ECA及參與WTO等國際經貿組織所需之國際經貿法律諮詢及解析服務，並配合出席國內、外相關會議，提供諮詢。</w:t>
            </w:r>
          </w:p>
          <w:p w:rsidR="002A1297" w:rsidRDefault="00370B29">
            <w:pPr>
              <w:pStyle w:val="Web"/>
              <w:wordWrap w:val="0"/>
              <w:spacing w:before="0" w:beforeAutospacing="0" w:after="0" w:afterAutospacing="0" w:line="320" w:lineRule="exact"/>
              <w:ind w:left="480" w:hanging="480"/>
            </w:pPr>
            <w:r>
              <w:rPr>
                <w:rFonts w:hint="eastAsia"/>
              </w:rPr>
              <w:t>四、經貿資訊庫：提供政策研究所需基礎及動態環境與資訊，運用統計資料支援立場之研擬，並發行電子週報，彙整及分析區域經濟整合等國際經貿情勢。</w:t>
            </w:r>
          </w:p>
          <w:p w:rsidR="002A1297" w:rsidRDefault="00370B29">
            <w:pPr>
              <w:pStyle w:val="Web"/>
              <w:wordWrap w:val="0"/>
              <w:spacing w:before="0" w:beforeAutospacing="0" w:after="0" w:afterAutospacing="0" w:line="320" w:lineRule="exact"/>
              <w:ind w:left="480" w:hanging="480"/>
            </w:pPr>
            <w:r>
              <w:rPr>
                <w:rFonts w:hint="eastAsia"/>
              </w:rPr>
              <w:t>五、國內溝通與人才培訓：針對產、官、學界舉辦相關溝通活動，以促進各界對RTA、WTO等國際經貿事務及政府經貿政策之暸解。</w:t>
            </w:r>
          </w:p>
          <w:p w:rsidR="002A1297" w:rsidRDefault="00370B29">
            <w:pPr>
              <w:pStyle w:val="Web"/>
              <w:wordWrap w:val="0"/>
              <w:spacing w:before="0" w:beforeAutospacing="0" w:after="0" w:afterAutospacing="0" w:line="320" w:lineRule="exact"/>
              <w:ind w:left="480" w:hanging="480"/>
            </w:pPr>
            <w:r>
              <w:rPr>
                <w:rFonts w:hint="eastAsia"/>
              </w:rPr>
              <w:t>六、國際交流：舉辦國際研討會、主動赴訪國際智庫進行交流與合作、協辦WTO區域級（或國家級）研討會，以提升我國參與國際經貿事務之廣度與能見度。</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維持出口穩定成長</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新建臺中加工出口區污水處理廠</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新建臺中加工出口區污水處理廠</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提升園區優質投資環境，具體作為涵括：</w:t>
            </w:r>
          </w:p>
          <w:p w:rsidR="002A1297" w:rsidRDefault="00370B29">
            <w:pPr>
              <w:pStyle w:val="Web"/>
              <w:wordWrap w:val="0"/>
              <w:spacing w:before="0" w:beforeAutospacing="0" w:after="0" w:afterAutospacing="0" w:line="320" w:lineRule="exact"/>
              <w:ind w:left="480" w:hanging="480"/>
            </w:pPr>
            <w:r>
              <w:rPr>
                <w:rFonts w:hint="eastAsia"/>
              </w:rPr>
              <w:t>一、興建1座15,000CMD污水處理廠，103年完成細部設計及完成工程招標、開工，預計105年8月試運轉。</w:t>
            </w:r>
          </w:p>
          <w:p w:rsidR="002A1297" w:rsidRDefault="00370B29">
            <w:pPr>
              <w:pStyle w:val="Web"/>
              <w:wordWrap w:val="0"/>
              <w:spacing w:before="0" w:beforeAutospacing="0" w:after="0" w:afterAutospacing="0" w:line="320" w:lineRule="exact"/>
              <w:ind w:left="480" w:hanging="480"/>
            </w:pPr>
            <w:r>
              <w:rPr>
                <w:rFonts w:hint="eastAsia"/>
              </w:rPr>
              <w:t>二、強化綠色治理，提供廠商安心、民眾放心之優良投資環境。</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促進民間新增投資</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推動商業科技發展(資訊中心)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招商及投資服務計畫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一、投資臺灣入口網資訊系統擴充建置</w:t>
            </w:r>
          </w:p>
          <w:p w:rsidR="002A1297" w:rsidRDefault="00370B29">
            <w:pPr>
              <w:pStyle w:val="Web"/>
              <w:wordWrap w:val="0"/>
              <w:spacing w:before="0" w:beforeAutospacing="0" w:after="0" w:afterAutospacing="0" w:line="320" w:lineRule="exact"/>
              <w:ind w:left="720" w:hanging="720"/>
            </w:pPr>
            <w:r>
              <w:rPr>
                <w:rFonts w:hint="eastAsia"/>
              </w:rPr>
              <w:t>（一） 擴增招商及投資相關業務申辦e化服務介接作業。</w:t>
            </w:r>
          </w:p>
          <w:p w:rsidR="002A1297" w:rsidRDefault="00370B29">
            <w:pPr>
              <w:pStyle w:val="Web"/>
              <w:wordWrap w:val="0"/>
              <w:spacing w:before="0" w:beforeAutospacing="0" w:after="0" w:afterAutospacing="0" w:line="320" w:lineRule="exact"/>
              <w:ind w:left="720" w:hanging="720"/>
            </w:pPr>
            <w:r>
              <w:rPr>
                <w:rFonts w:hint="eastAsia"/>
              </w:rPr>
              <w:t>（二） 提供產業鏈、地理圖資及相關產業網站等投資商情資訊。</w:t>
            </w:r>
          </w:p>
          <w:p w:rsidR="002A1297" w:rsidRDefault="00370B29">
            <w:pPr>
              <w:pStyle w:val="Web"/>
              <w:wordWrap w:val="0"/>
              <w:spacing w:before="0" w:beforeAutospacing="0" w:after="0" w:afterAutospacing="0" w:line="320" w:lineRule="exact"/>
              <w:ind w:left="720" w:hanging="720"/>
            </w:pPr>
            <w:r>
              <w:rPr>
                <w:rFonts w:hint="eastAsia"/>
              </w:rPr>
              <w:t>（三） 擴增國內外招商及投資業務支援服務。</w:t>
            </w:r>
          </w:p>
          <w:p w:rsidR="002A1297" w:rsidRDefault="00370B29">
            <w:pPr>
              <w:pStyle w:val="Web"/>
              <w:wordWrap w:val="0"/>
              <w:spacing w:before="0" w:beforeAutospacing="0" w:after="0" w:afterAutospacing="0" w:line="320" w:lineRule="exact"/>
              <w:ind w:left="720" w:hanging="720"/>
            </w:pPr>
            <w:r>
              <w:rPr>
                <w:rFonts w:hint="eastAsia"/>
              </w:rPr>
              <w:t>（四） 擴充投資諮詢服務及客服知識庫服務。</w:t>
            </w:r>
          </w:p>
          <w:p w:rsidR="002A1297" w:rsidRDefault="00370B29">
            <w:pPr>
              <w:pStyle w:val="Web"/>
              <w:wordWrap w:val="0"/>
              <w:spacing w:before="0" w:beforeAutospacing="0" w:after="0" w:afterAutospacing="0" w:line="320" w:lineRule="exact"/>
              <w:ind w:left="720" w:hanging="720"/>
            </w:pPr>
            <w:r>
              <w:rPr>
                <w:rFonts w:hint="eastAsia"/>
              </w:rPr>
              <w:t>（五） 進行入口網服務資料內容增修及管理作業。</w:t>
            </w:r>
          </w:p>
          <w:p w:rsidR="002A1297" w:rsidRDefault="00370B29">
            <w:pPr>
              <w:pStyle w:val="Web"/>
              <w:wordWrap w:val="0"/>
              <w:spacing w:before="0" w:beforeAutospacing="0" w:after="0" w:afterAutospacing="0" w:line="320" w:lineRule="exact"/>
              <w:ind w:left="720" w:hanging="720"/>
            </w:pPr>
            <w:r>
              <w:rPr>
                <w:rFonts w:hint="eastAsia"/>
              </w:rPr>
              <w:t>（六）規劃自由經濟示範區之推動機關相關資訊介</w:t>
            </w:r>
            <w:r>
              <w:rPr>
                <w:rFonts w:hint="eastAsia"/>
              </w:rPr>
              <w:lastRenderedPageBreak/>
              <w:t>接服務。</w:t>
            </w:r>
          </w:p>
          <w:p w:rsidR="002A1297" w:rsidRDefault="00370B29">
            <w:pPr>
              <w:pStyle w:val="Web"/>
              <w:wordWrap w:val="0"/>
              <w:spacing w:before="0" w:beforeAutospacing="0" w:after="0" w:afterAutospacing="0" w:line="320" w:lineRule="exact"/>
              <w:ind w:left="720" w:hanging="720"/>
            </w:pPr>
            <w:r>
              <w:rPr>
                <w:rFonts w:hint="eastAsia"/>
              </w:rPr>
              <w:t>（七）辦理入口網服務推廣作業。</w:t>
            </w:r>
          </w:p>
          <w:p w:rsidR="002A1297" w:rsidRDefault="00370B29">
            <w:pPr>
              <w:pStyle w:val="Web"/>
              <w:wordWrap w:val="0"/>
              <w:spacing w:before="0" w:beforeAutospacing="0" w:after="0" w:afterAutospacing="0" w:line="320" w:lineRule="exact"/>
              <w:ind w:left="480" w:hanging="480"/>
            </w:pPr>
            <w:r>
              <w:rPr>
                <w:rFonts w:hint="eastAsia"/>
              </w:rPr>
              <w:t>二、資訊共享服務機制規劃及擴充建置第3期</w:t>
            </w:r>
          </w:p>
          <w:p w:rsidR="002A1297" w:rsidRDefault="00370B29">
            <w:pPr>
              <w:pStyle w:val="Web"/>
              <w:wordWrap w:val="0"/>
              <w:spacing w:before="0" w:beforeAutospacing="0" w:after="0" w:afterAutospacing="0" w:line="320" w:lineRule="exact"/>
              <w:ind w:left="720" w:hanging="720"/>
            </w:pPr>
            <w:r>
              <w:rPr>
                <w:rFonts w:hint="eastAsia"/>
              </w:rPr>
              <w:t>（一）擴充資訊共享服務機制應用系統服務開發標準。</w:t>
            </w:r>
          </w:p>
          <w:p w:rsidR="002A1297" w:rsidRDefault="00370B29">
            <w:pPr>
              <w:pStyle w:val="Web"/>
              <w:wordWrap w:val="0"/>
              <w:spacing w:before="0" w:beforeAutospacing="0" w:after="0" w:afterAutospacing="0" w:line="320" w:lineRule="exact"/>
              <w:ind w:left="720" w:hanging="720"/>
            </w:pPr>
            <w:r>
              <w:rPr>
                <w:rFonts w:hint="eastAsia"/>
              </w:rPr>
              <w:t>（二）建置資訊共享服務備援機制。</w:t>
            </w:r>
          </w:p>
          <w:p w:rsidR="002A1297" w:rsidRDefault="00370B29">
            <w:pPr>
              <w:pStyle w:val="Web"/>
              <w:wordWrap w:val="0"/>
              <w:spacing w:before="0" w:beforeAutospacing="0" w:after="0" w:afterAutospacing="0" w:line="320" w:lineRule="exact"/>
              <w:ind w:left="720" w:hanging="720"/>
            </w:pPr>
            <w:r>
              <w:rPr>
                <w:rFonts w:hint="eastAsia"/>
              </w:rPr>
              <w:t>（三）擴充跨機關資訊共享作業標準及程序。</w:t>
            </w:r>
          </w:p>
          <w:p w:rsidR="002A1297" w:rsidRDefault="00370B29">
            <w:pPr>
              <w:pStyle w:val="Web"/>
              <w:wordWrap w:val="0"/>
              <w:spacing w:before="0" w:beforeAutospacing="0" w:after="0" w:afterAutospacing="0" w:line="320" w:lineRule="exact"/>
              <w:ind w:left="720" w:hanging="720"/>
            </w:pPr>
            <w:r>
              <w:rPr>
                <w:rFonts w:hint="eastAsia"/>
              </w:rPr>
              <w:t>（四）建置監控及服務介面整合機制及模組。</w:t>
            </w:r>
          </w:p>
          <w:p w:rsidR="002A1297" w:rsidRDefault="00370B29">
            <w:pPr>
              <w:pStyle w:val="Web"/>
              <w:wordWrap w:val="0"/>
              <w:spacing w:before="0" w:beforeAutospacing="0" w:after="0" w:afterAutospacing="0" w:line="320" w:lineRule="exact"/>
              <w:ind w:left="480" w:hanging="480"/>
            </w:pPr>
            <w:r>
              <w:rPr>
                <w:rFonts w:hint="eastAsia"/>
              </w:rPr>
              <w:t>三、貿商e化服務流程再造及整合</w:t>
            </w:r>
          </w:p>
          <w:p w:rsidR="002A1297" w:rsidRDefault="00370B29">
            <w:pPr>
              <w:pStyle w:val="Web"/>
              <w:wordWrap w:val="0"/>
              <w:spacing w:before="0" w:beforeAutospacing="0" w:after="0" w:afterAutospacing="0" w:line="320" w:lineRule="exact"/>
              <w:ind w:left="720" w:hanging="720"/>
            </w:pPr>
            <w:r>
              <w:rPr>
                <w:rFonts w:hint="eastAsia"/>
              </w:rPr>
              <w:t>（一）強化公司登記與管理系統辦理自由經濟示範區公司登記業務。</w:t>
            </w:r>
          </w:p>
          <w:p w:rsidR="002A1297" w:rsidRDefault="00370B29">
            <w:pPr>
              <w:pStyle w:val="Web"/>
              <w:wordWrap w:val="0"/>
              <w:spacing w:before="0" w:beforeAutospacing="0" w:after="0" w:afterAutospacing="0" w:line="320" w:lineRule="exact"/>
              <w:ind w:left="720" w:hanging="720"/>
            </w:pPr>
            <w:r>
              <w:rPr>
                <w:rFonts w:hint="eastAsia"/>
              </w:rPr>
              <w:t>（二）整合一站式系統申請自由經濟示範區公司登記業務。</w:t>
            </w:r>
          </w:p>
          <w:p w:rsidR="002A1297" w:rsidRDefault="00370B29">
            <w:pPr>
              <w:pStyle w:val="Web"/>
              <w:wordWrap w:val="0"/>
              <w:spacing w:before="0" w:beforeAutospacing="0" w:after="0" w:afterAutospacing="0" w:line="320" w:lineRule="exact"/>
              <w:ind w:left="720" w:hanging="720"/>
            </w:pPr>
            <w:r>
              <w:rPr>
                <w:rFonts w:hint="eastAsia"/>
              </w:rPr>
              <w:t>（三）擴充園區投資許可申請服務。</w:t>
            </w:r>
          </w:p>
          <w:p w:rsidR="002A1297" w:rsidRDefault="00370B29">
            <w:pPr>
              <w:pStyle w:val="Web"/>
              <w:wordWrap w:val="0"/>
              <w:spacing w:before="0" w:beforeAutospacing="0" w:after="0" w:afterAutospacing="0" w:line="320" w:lineRule="exact"/>
              <w:ind w:left="720" w:hanging="720"/>
            </w:pPr>
            <w:r>
              <w:rPr>
                <w:rFonts w:hint="eastAsia"/>
              </w:rPr>
              <w:t>（四）建置公司登記案件線上補正機制。</w:t>
            </w:r>
          </w:p>
          <w:p w:rsidR="002A1297" w:rsidRDefault="00370B29">
            <w:pPr>
              <w:pStyle w:val="Web"/>
              <w:wordWrap w:val="0"/>
              <w:spacing w:before="0" w:beforeAutospacing="0" w:after="0" w:afterAutospacing="0" w:line="320" w:lineRule="exact"/>
              <w:ind w:left="720" w:hanging="720"/>
            </w:pPr>
            <w:r>
              <w:rPr>
                <w:rFonts w:hint="eastAsia"/>
              </w:rPr>
              <w:t>（五）建置公司線上申辦文件整合影像系統機制。</w:t>
            </w:r>
          </w:p>
          <w:p w:rsidR="002A1297" w:rsidRDefault="00370B29">
            <w:pPr>
              <w:pStyle w:val="Web"/>
              <w:wordWrap w:val="0"/>
              <w:spacing w:before="0" w:beforeAutospacing="0" w:after="0" w:afterAutospacing="0" w:line="320" w:lineRule="exact"/>
              <w:ind w:left="720" w:hanging="720"/>
            </w:pPr>
            <w:r>
              <w:rPr>
                <w:rFonts w:hint="eastAsia"/>
              </w:rPr>
              <w:t>（六）擴充商工行政系統與服務創新應用。</w:t>
            </w:r>
          </w:p>
          <w:p w:rsidR="002A1297" w:rsidRDefault="00370B29">
            <w:pPr>
              <w:pStyle w:val="Web"/>
              <w:wordWrap w:val="0"/>
              <w:spacing w:before="0" w:beforeAutospacing="0" w:after="0" w:afterAutospacing="0" w:line="320" w:lineRule="exact"/>
              <w:ind w:left="720" w:hanging="720"/>
            </w:pPr>
            <w:r>
              <w:rPr>
                <w:rFonts w:hint="eastAsia"/>
              </w:rPr>
              <w:t>（七）建置有限合夥登記系統。</w:t>
            </w:r>
          </w:p>
          <w:p w:rsidR="002A1297" w:rsidRDefault="00370B29">
            <w:pPr>
              <w:pStyle w:val="Web"/>
              <w:wordWrap w:val="0"/>
              <w:spacing w:before="0" w:beforeAutospacing="0" w:after="0" w:afterAutospacing="0" w:line="320" w:lineRule="exact"/>
              <w:ind w:left="720" w:hanging="720"/>
            </w:pPr>
            <w:r>
              <w:rPr>
                <w:rFonts w:hint="eastAsia"/>
              </w:rPr>
              <w:t>（八）建置貿商資料分享平台與客製化介接整合擴充。</w:t>
            </w:r>
          </w:p>
          <w:p w:rsidR="002A1297" w:rsidRDefault="00370B29">
            <w:pPr>
              <w:pStyle w:val="Web"/>
              <w:wordWrap w:val="0"/>
              <w:spacing w:before="0" w:beforeAutospacing="0" w:after="0" w:afterAutospacing="0" w:line="320" w:lineRule="exact"/>
              <w:ind w:left="720" w:hanging="720"/>
            </w:pPr>
            <w:r>
              <w:rPr>
                <w:rFonts w:hint="eastAsia"/>
              </w:rPr>
              <w:t>（九）建置商工行政行動化便民資訊服務。</w:t>
            </w:r>
          </w:p>
          <w:p w:rsidR="002A1297" w:rsidRDefault="00370B29">
            <w:pPr>
              <w:pStyle w:val="Web"/>
              <w:wordWrap w:val="0"/>
              <w:spacing w:before="0" w:beforeAutospacing="0" w:after="0" w:afterAutospacing="0" w:line="320" w:lineRule="exact"/>
              <w:ind w:left="720" w:hanging="720"/>
            </w:pPr>
            <w:r>
              <w:rPr>
                <w:rFonts w:hint="eastAsia"/>
              </w:rPr>
              <w:t>（十）建置複合式商工行政公示查詢。</w:t>
            </w:r>
          </w:p>
          <w:p w:rsidR="002A1297" w:rsidRDefault="00370B29">
            <w:pPr>
              <w:pStyle w:val="Web"/>
              <w:wordWrap w:val="0"/>
              <w:spacing w:before="0" w:beforeAutospacing="0" w:after="0" w:afterAutospacing="0" w:line="320" w:lineRule="exact"/>
              <w:ind w:left="720" w:hanging="720"/>
            </w:pPr>
            <w:r>
              <w:rPr>
                <w:rFonts w:hint="eastAsia"/>
              </w:rPr>
              <w:t>（十一）規劃及建置商工資料個資軌跡存取紀錄管理系統。</w:t>
            </w:r>
          </w:p>
          <w:p w:rsidR="002A1297" w:rsidRDefault="00370B29">
            <w:pPr>
              <w:pStyle w:val="Web"/>
              <w:wordWrap w:val="0"/>
              <w:spacing w:before="0" w:beforeAutospacing="0" w:after="0" w:afterAutospacing="0" w:line="320" w:lineRule="exact"/>
              <w:ind w:left="720" w:hanging="720"/>
            </w:pPr>
            <w:r>
              <w:rPr>
                <w:rFonts w:hint="eastAsia"/>
              </w:rPr>
              <w:t>（十二）商工行政資訊系統個資防護模組開發。</w:t>
            </w:r>
          </w:p>
          <w:p w:rsidR="002A1297" w:rsidRDefault="00370B29">
            <w:pPr>
              <w:pStyle w:val="Web"/>
              <w:wordWrap w:val="0"/>
              <w:spacing w:before="0" w:beforeAutospacing="0" w:after="0" w:afterAutospacing="0" w:line="320" w:lineRule="exact"/>
              <w:ind w:left="480" w:hanging="480"/>
            </w:pPr>
            <w:r>
              <w:rPr>
                <w:rFonts w:hint="eastAsia"/>
              </w:rPr>
              <w:t>四、智慧財產權e化服務及流程整合</w:t>
            </w:r>
          </w:p>
          <w:p w:rsidR="002A1297" w:rsidRDefault="00370B29">
            <w:pPr>
              <w:pStyle w:val="Web"/>
              <w:wordWrap w:val="0"/>
              <w:spacing w:before="0" w:beforeAutospacing="0" w:after="0" w:afterAutospacing="0" w:line="320" w:lineRule="exact"/>
              <w:ind w:left="720" w:hanging="720"/>
            </w:pPr>
            <w:r>
              <w:rPr>
                <w:rFonts w:hint="eastAsia"/>
              </w:rPr>
              <w:t>（一）延伸並整合電子申辦服務。</w:t>
            </w:r>
          </w:p>
          <w:p w:rsidR="002A1297" w:rsidRDefault="00370B29">
            <w:pPr>
              <w:pStyle w:val="Web"/>
              <w:wordWrap w:val="0"/>
              <w:spacing w:before="0" w:beforeAutospacing="0" w:after="0" w:afterAutospacing="0" w:line="320" w:lineRule="exact"/>
              <w:ind w:left="720" w:hanging="720"/>
            </w:pPr>
            <w:r>
              <w:rPr>
                <w:rFonts w:hint="eastAsia"/>
              </w:rPr>
              <w:t>（二）收文與掃瞄作業流程整合。</w:t>
            </w:r>
          </w:p>
          <w:p w:rsidR="002A1297" w:rsidRDefault="00370B29">
            <w:pPr>
              <w:pStyle w:val="Web"/>
              <w:wordWrap w:val="0"/>
              <w:spacing w:before="0" w:beforeAutospacing="0" w:after="0" w:afterAutospacing="0" w:line="320" w:lineRule="exact"/>
              <w:ind w:left="720" w:hanging="720"/>
            </w:pPr>
            <w:r>
              <w:rPr>
                <w:rFonts w:hint="eastAsia"/>
              </w:rPr>
              <w:t>（三）推廣與宣導電子申辦服務。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加強資通訊基盤與服務應用</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推動商業科技發展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商工資訊創新服務計畫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一、商工行政資訊系統服務躍升及安全強化計畫</w:t>
            </w:r>
          </w:p>
          <w:p w:rsidR="002A1297" w:rsidRDefault="00370B29">
            <w:pPr>
              <w:pStyle w:val="Web"/>
              <w:wordWrap w:val="0"/>
              <w:spacing w:before="0" w:beforeAutospacing="0" w:after="0" w:afterAutospacing="0" w:line="320" w:lineRule="exact"/>
              <w:ind w:left="720" w:hanging="720"/>
            </w:pPr>
            <w:r>
              <w:rPr>
                <w:rFonts w:hint="eastAsia"/>
              </w:rPr>
              <w:t>（一）規劃效能監控追蹤系統導入計畫，引進系統效能監控資訊技術，隨時記錄系統資源使用情形，當效能問題發生時快速查找可能的障礙點，加以排除，以提升系統的可用度。</w:t>
            </w:r>
          </w:p>
          <w:p w:rsidR="002A1297" w:rsidRDefault="00370B29">
            <w:pPr>
              <w:pStyle w:val="Web"/>
              <w:wordWrap w:val="0"/>
              <w:spacing w:before="0" w:beforeAutospacing="0" w:after="0" w:afterAutospacing="0" w:line="320" w:lineRule="exact"/>
              <w:ind w:left="720" w:hanging="720"/>
            </w:pPr>
            <w:r>
              <w:rPr>
                <w:rFonts w:hint="eastAsia"/>
              </w:rPr>
              <w:t>（二）規劃巨量資料技術導入與應用，利用目前低價且大量的儲存設備以及成熟的巨量資料分析技術，以前瞻的眼光布局商工登記未來巨量資料的運用。</w:t>
            </w:r>
          </w:p>
          <w:p w:rsidR="002A1297" w:rsidRDefault="00370B29">
            <w:pPr>
              <w:pStyle w:val="Web"/>
              <w:wordWrap w:val="0"/>
              <w:spacing w:before="0" w:beforeAutospacing="0" w:after="0" w:afterAutospacing="0" w:line="320" w:lineRule="exact"/>
              <w:ind w:left="720" w:hanging="720"/>
            </w:pPr>
            <w:r>
              <w:rPr>
                <w:rFonts w:hint="eastAsia"/>
              </w:rPr>
              <w:t>（三）規劃公司登記與管理系統再造，強化商工系統體質，解決系統軟硬體老舊，同時跨機關介接及系統使用量、使用人數逐年攀升，系統維運成本高等問題。</w:t>
            </w:r>
          </w:p>
          <w:p w:rsidR="002A1297" w:rsidRDefault="00370B29">
            <w:pPr>
              <w:pStyle w:val="Web"/>
              <w:wordWrap w:val="0"/>
              <w:spacing w:before="0" w:beforeAutospacing="0" w:after="0" w:afterAutospacing="0" w:line="320" w:lineRule="exact"/>
              <w:ind w:left="720" w:hanging="720"/>
            </w:pPr>
            <w:r>
              <w:rPr>
                <w:rFonts w:hint="eastAsia"/>
              </w:rPr>
              <w:t>（四）開發公司名稱及所營事業預查智慧型審核輔助系統，引進人工智慧技術，以提升公司名</w:t>
            </w:r>
            <w:r>
              <w:rPr>
                <w:rFonts w:hint="eastAsia"/>
              </w:rPr>
              <w:lastRenderedPageBreak/>
              <w:t>稱預查審核效能，加強預查審核品質。</w:t>
            </w:r>
          </w:p>
          <w:p w:rsidR="002A1297" w:rsidRDefault="00370B29">
            <w:pPr>
              <w:pStyle w:val="Web"/>
              <w:wordWrap w:val="0"/>
              <w:spacing w:before="0" w:beforeAutospacing="0" w:after="0" w:afterAutospacing="0" w:line="320" w:lineRule="exact"/>
              <w:ind w:left="720" w:hanging="720"/>
            </w:pPr>
            <w:r>
              <w:rPr>
                <w:rFonts w:hint="eastAsia"/>
              </w:rPr>
              <w:t>（五）規劃商工行政資訊系統加值應用，將線上申辦服務由目前的一般營業項目延伸到特許行業的登記申請。</w:t>
            </w:r>
          </w:p>
          <w:p w:rsidR="002A1297" w:rsidRDefault="00370B29">
            <w:pPr>
              <w:pStyle w:val="Web"/>
              <w:wordWrap w:val="0"/>
              <w:spacing w:before="0" w:beforeAutospacing="0" w:after="0" w:afterAutospacing="0" w:line="320" w:lineRule="exact"/>
              <w:ind w:left="720" w:hanging="720"/>
            </w:pPr>
            <w:r>
              <w:rPr>
                <w:rFonts w:hint="eastAsia"/>
              </w:rPr>
              <w:t>（六）導入資料庫個資軌跡稽核工具，留存公司登記及管理系統個資軌跡，完整記錄資料庫管理系統所有活動，做為未來糾紛發生時重要的參考依據。</w:t>
            </w:r>
          </w:p>
          <w:p w:rsidR="002A1297" w:rsidRDefault="00370B29">
            <w:pPr>
              <w:pStyle w:val="Web"/>
              <w:wordWrap w:val="0"/>
              <w:spacing w:before="0" w:beforeAutospacing="0" w:after="0" w:afterAutospacing="0" w:line="320" w:lineRule="exact"/>
              <w:ind w:left="480" w:hanging="480"/>
            </w:pPr>
            <w:r>
              <w:rPr>
                <w:rFonts w:hint="eastAsia"/>
              </w:rPr>
              <w:t>二、推動國家工商登記資料庫雲端服務運用</w:t>
            </w:r>
          </w:p>
          <w:p w:rsidR="002A1297" w:rsidRDefault="00370B29">
            <w:pPr>
              <w:pStyle w:val="Web"/>
              <w:wordWrap w:val="0"/>
              <w:spacing w:before="0" w:beforeAutospacing="0" w:after="0" w:afterAutospacing="0" w:line="320" w:lineRule="exact"/>
              <w:ind w:left="720" w:hanging="720"/>
            </w:pPr>
            <w:r>
              <w:rPr>
                <w:rFonts w:hint="eastAsia"/>
              </w:rPr>
              <w:t>（一）建置商工行政資訊系統橫向擴充架構</w:t>
            </w:r>
          </w:p>
          <w:p w:rsidR="002A1297" w:rsidRDefault="00370B29">
            <w:pPr>
              <w:pStyle w:val="Web"/>
              <w:wordWrap w:val="0"/>
              <w:spacing w:before="0" w:beforeAutospacing="0" w:after="0" w:afterAutospacing="0" w:line="320" w:lineRule="exact"/>
              <w:ind w:left="720" w:hanging="720"/>
            </w:pPr>
            <w:r>
              <w:rPr>
                <w:rFonts w:hint="eastAsia"/>
              </w:rPr>
              <w:t>（二）移轉SPARC 平台商工行政資訊系統至x86 虛擬化平台</w:t>
            </w:r>
          </w:p>
          <w:p w:rsidR="002A1297" w:rsidRDefault="00370B29">
            <w:pPr>
              <w:pStyle w:val="Web"/>
              <w:wordWrap w:val="0"/>
              <w:spacing w:before="0" w:beforeAutospacing="0" w:after="0" w:afterAutospacing="0" w:line="320" w:lineRule="exact"/>
              <w:ind w:left="720" w:hanging="720"/>
            </w:pPr>
            <w:r>
              <w:rPr>
                <w:rFonts w:hint="eastAsia"/>
              </w:rPr>
              <w:t>（三）全國商工行政服務入口網站移轉規劃</w:t>
            </w:r>
          </w:p>
          <w:p w:rsidR="002A1297" w:rsidRDefault="00370B29">
            <w:pPr>
              <w:pStyle w:val="Web"/>
              <w:wordWrap w:val="0"/>
              <w:spacing w:before="0" w:beforeAutospacing="0" w:after="0" w:afterAutospacing="0" w:line="320" w:lineRule="exact"/>
              <w:ind w:left="720" w:hanging="720"/>
            </w:pPr>
            <w:r>
              <w:rPr>
                <w:rFonts w:hint="eastAsia"/>
              </w:rPr>
              <w:t>（四）規劃虛擬化平台的備援機房</w:t>
            </w:r>
          </w:p>
          <w:p w:rsidR="002A1297" w:rsidRDefault="00370B29">
            <w:pPr>
              <w:pStyle w:val="Web"/>
              <w:wordWrap w:val="0"/>
              <w:spacing w:before="0" w:beforeAutospacing="0" w:after="0" w:afterAutospacing="0" w:line="320" w:lineRule="exact"/>
              <w:ind w:left="720" w:hanging="720"/>
            </w:pPr>
            <w:r>
              <w:rPr>
                <w:rFonts w:hint="eastAsia"/>
              </w:rPr>
              <w:t>（五）持續規劃及研擬國家工商依法可開放資料內容及機制</w:t>
            </w:r>
          </w:p>
          <w:p w:rsidR="002A1297" w:rsidRDefault="00370B29">
            <w:pPr>
              <w:pStyle w:val="Web"/>
              <w:wordWrap w:val="0"/>
              <w:spacing w:before="0" w:beforeAutospacing="0" w:after="0" w:afterAutospacing="0" w:line="320" w:lineRule="exact"/>
              <w:ind w:left="720" w:hanging="720"/>
            </w:pPr>
            <w:r>
              <w:rPr>
                <w:rFonts w:hint="eastAsia"/>
              </w:rPr>
              <w:t>（六）擴充工商資料雲端開放資料庫</w:t>
            </w:r>
          </w:p>
          <w:p w:rsidR="002A1297" w:rsidRDefault="00370B29">
            <w:pPr>
              <w:pStyle w:val="Web"/>
              <w:wordWrap w:val="0"/>
              <w:spacing w:before="0" w:beforeAutospacing="0" w:after="0" w:afterAutospacing="0" w:line="320" w:lineRule="exact"/>
              <w:ind w:left="720" w:hanging="720"/>
            </w:pPr>
            <w:r>
              <w:rPr>
                <w:rFonts w:hint="eastAsia"/>
              </w:rPr>
              <w:t>（七）擴充建置國家工商資料雲端介接服務</w:t>
            </w:r>
          </w:p>
          <w:p w:rsidR="002A1297" w:rsidRDefault="00370B29">
            <w:pPr>
              <w:pStyle w:val="Web"/>
              <w:wordWrap w:val="0"/>
              <w:spacing w:before="0" w:beforeAutospacing="0" w:after="0" w:afterAutospacing="0" w:line="320" w:lineRule="exact"/>
              <w:ind w:left="720" w:hanging="720"/>
            </w:pPr>
            <w:r>
              <w:rPr>
                <w:rFonts w:hint="eastAsia"/>
              </w:rPr>
              <w:t>（八）擴充及維運雲端資料平台</w:t>
            </w:r>
          </w:p>
          <w:p w:rsidR="002A1297" w:rsidRDefault="00370B29">
            <w:pPr>
              <w:pStyle w:val="Web"/>
              <w:wordWrap w:val="0"/>
              <w:spacing w:before="0" w:beforeAutospacing="0" w:after="0" w:afterAutospacing="0" w:line="320" w:lineRule="exact"/>
              <w:ind w:left="480" w:hanging="480"/>
            </w:pPr>
            <w:r>
              <w:rPr>
                <w:rFonts w:hint="eastAsia"/>
              </w:rPr>
              <w:t>三、推動貿商e化服務流程再造及整合</w:t>
            </w:r>
          </w:p>
          <w:p w:rsidR="002A1297" w:rsidRDefault="00370B29">
            <w:pPr>
              <w:pStyle w:val="Web"/>
              <w:wordWrap w:val="0"/>
              <w:spacing w:before="0" w:beforeAutospacing="0" w:after="0" w:afterAutospacing="0" w:line="320" w:lineRule="exact"/>
              <w:ind w:left="720" w:hanging="720"/>
            </w:pPr>
            <w:r>
              <w:rPr>
                <w:rFonts w:hint="eastAsia"/>
              </w:rPr>
              <w:t>（一）公司登記案件線上補正服務分析與設計</w:t>
            </w:r>
          </w:p>
          <w:p w:rsidR="002A1297" w:rsidRDefault="00370B29">
            <w:pPr>
              <w:pStyle w:val="Web"/>
              <w:wordWrap w:val="0"/>
              <w:spacing w:before="0" w:beforeAutospacing="0" w:after="0" w:afterAutospacing="0" w:line="320" w:lineRule="exact"/>
              <w:ind w:left="720" w:hanging="720"/>
            </w:pPr>
            <w:r>
              <w:rPr>
                <w:rFonts w:hint="eastAsia"/>
              </w:rPr>
              <w:t>（二）公司登記案件線上補正服務開發與測試</w:t>
            </w:r>
          </w:p>
          <w:p w:rsidR="002A1297" w:rsidRDefault="00370B29">
            <w:pPr>
              <w:pStyle w:val="Web"/>
              <w:wordWrap w:val="0"/>
              <w:spacing w:before="0" w:beforeAutospacing="0" w:after="0" w:afterAutospacing="0" w:line="320" w:lineRule="exact"/>
              <w:ind w:left="720" w:hanging="720"/>
            </w:pPr>
            <w:r>
              <w:rPr>
                <w:rFonts w:hint="eastAsia"/>
              </w:rPr>
              <w:t>（三）建置工作規則線上填報機制</w:t>
            </w:r>
          </w:p>
          <w:p w:rsidR="002A1297" w:rsidRDefault="00370B29">
            <w:pPr>
              <w:pStyle w:val="Web"/>
              <w:wordWrap w:val="0"/>
              <w:spacing w:before="0" w:beforeAutospacing="0" w:after="0" w:afterAutospacing="0" w:line="320" w:lineRule="exact"/>
              <w:ind w:left="720" w:hanging="720"/>
            </w:pPr>
            <w:r>
              <w:rPr>
                <w:rFonts w:hint="eastAsia"/>
              </w:rPr>
              <w:t>（四）一站式線上申請作業網站功能強化與調整</w:t>
            </w:r>
          </w:p>
          <w:p w:rsidR="002A1297" w:rsidRDefault="00370B29">
            <w:pPr>
              <w:pStyle w:val="Web"/>
              <w:wordWrap w:val="0"/>
              <w:spacing w:before="0" w:beforeAutospacing="0" w:after="0" w:afterAutospacing="0" w:line="320" w:lineRule="exact"/>
              <w:ind w:left="720" w:hanging="720"/>
            </w:pPr>
            <w:r>
              <w:rPr>
                <w:rFonts w:hint="eastAsia"/>
              </w:rPr>
              <w:t>（五）公司登記業務委託桃園市辦理系統更新擴充</w:t>
            </w:r>
          </w:p>
          <w:p w:rsidR="002A1297" w:rsidRDefault="00370B29">
            <w:pPr>
              <w:pStyle w:val="Web"/>
              <w:wordWrap w:val="0"/>
              <w:spacing w:before="0" w:beforeAutospacing="0" w:after="0" w:afterAutospacing="0" w:line="320" w:lineRule="exact"/>
              <w:ind w:left="720" w:hanging="720"/>
            </w:pPr>
            <w:r>
              <w:rPr>
                <w:rFonts w:hint="eastAsia"/>
              </w:rPr>
              <w:t>（六）商業司公司登記案件改由中辦受理系統更新擴充</w:t>
            </w:r>
          </w:p>
          <w:p w:rsidR="002A1297" w:rsidRDefault="00370B29">
            <w:pPr>
              <w:pStyle w:val="Web"/>
              <w:wordWrap w:val="0"/>
              <w:spacing w:before="0" w:beforeAutospacing="0" w:after="0" w:afterAutospacing="0" w:line="320" w:lineRule="exact"/>
              <w:ind w:left="720" w:hanging="720"/>
            </w:pPr>
            <w:r>
              <w:rPr>
                <w:rFonts w:hint="eastAsia"/>
              </w:rPr>
              <w:t>（七）電子遊戲機簽審管理系統改版建置</w:t>
            </w:r>
          </w:p>
          <w:p w:rsidR="002A1297" w:rsidRDefault="00370B29">
            <w:pPr>
              <w:pStyle w:val="Web"/>
              <w:wordWrap w:val="0"/>
              <w:spacing w:before="0" w:beforeAutospacing="0" w:after="0" w:afterAutospacing="0" w:line="320" w:lineRule="exact"/>
              <w:ind w:left="720" w:hanging="720"/>
            </w:pPr>
            <w:r>
              <w:rPr>
                <w:rFonts w:hint="eastAsia"/>
              </w:rPr>
              <w:t>（八）電子遊戲機查驗貼證管理系統改版建置</w:t>
            </w:r>
          </w:p>
          <w:p w:rsidR="002A1297" w:rsidRDefault="00370B29">
            <w:pPr>
              <w:pStyle w:val="Web"/>
              <w:wordWrap w:val="0"/>
              <w:spacing w:before="0" w:beforeAutospacing="0" w:after="0" w:afterAutospacing="0" w:line="320" w:lineRule="exact"/>
              <w:ind w:left="720" w:hanging="720"/>
            </w:pPr>
            <w:r>
              <w:rPr>
                <w:rFonts w:hint="eastAsia"/>
              </w:rPr>
              <w:t>（九）會計師查核簽證線上申報系統功能強化</w:t>
            </w:r>
          </w:p>
          <w:p w:rsidR="002A1297" w:rsidRDefault="00370B29">
            <w:pPr>
              <w:pStyle w:val="Web"/>
              <w:wordWrap w:val="0"/>
              <w:spacing w:before="0" w:beforeAutospacing="0" w:after="0" w:afterAutospacing="0" w:line="320" w:lineRule="exact"/>
              <w:ind w:left="720" w:hanging="720"/>
            </w:pPr>
            <w:r>
              <w:rPr>
                <w:rFonts w:hint="eastAsia"/>
              </w:rPr>
              <w:t>（十）因法規或業務調整系統強化與客製化商工資料介接</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推動電子商務發展計畫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一、電子商務雲端創新發展與基礎環境建置：</w:t>
            </w:r>
          </w:p>
          <w:p w:rsidR="002A1297" w:rsidRDefault="00370B29">
            <w:pPr>
              <w:pStyle w:val="Web"/>
              <w:wordWrap w:val="0"/>
              <w:spacing w:before="0" w:beforeAutospacing="0" w:after="0" w:afterAutospacing="0" w:line="320" w:lineRule="exact"/>
              <w:ind w:left="720" w:hanging="720"/>
            </w:pPr>
            <w:r>
              <w:rPr>
                <w:rFonts w:hint="eastAsia"/>
              </w:rPr>
              <w:t>（一）以障礙協處及研究調查健全電子商務基礎環境：因應電子商務趨勢演變研擬並推動電子商務/電子交易相關法制。電子商務趨勢發展觀測，進行國內網路商店市場調查及電子商務相關議題研析，掌握我國最新電子商務發展現況，協助行政院電子商務小組進行跨部會協調，促進我國電子商務產業發展。</w:t>
            </w:r>
          </w:p>
          <w:p w:rsidR="002A1297" w:rsidRDefault="00370B29">
            <w:pPr>
              <w:pStyle w:val="Web"/>
              <w:wordWrap w:val="0"/>
              <w:spacing w:before="0" w:beforeAutospacing="0" w:after="0" w:afterAutospacing="0" w:line="320" w:lineRule="exact"/>
              <w:ind w:left="720" w:hanging="720"/>
            </w:pPr>
            <w:r>
              <w:rPr>
                <w:rFonts w:hint="eastAsia"/>
              </w:rPr>
              <w:t>（二）提升電商企業創新應用：鼓勵業者應用行動或雲端等新科技，發展不同領域的營運模式，並協助平台業者開發新的雲端商務應用模式。</w:t>
            </w:r>
          </w:p>
          <w:p w:rsidR="002A1297" w:rsidRDefault="00370B29">
            <w:pPr>
              <w:pStyle w:val="Web"/>
              <w:wordWrap w:val="0"/>
              <w:spacing w:before="0" w:beforeAutospacing="0" w:after="0" w:afterAutospacing="0" w:line="320" w:lineRule="exact"/>
              <w:ind w:left="720" w:hanging="720"/>
            </w:pPr>
            <w:r>
              <w:rPr>
                <w:rFonts w:hint="eastAsia"/>
              </w:rPr>
              <w:lastRenderedPageBreak/>
              <w:t>（三）結合臺灣網購業者和運用整合行銷創造商機引動仿效：透過聯合網路購物/行動購物平台業者引領具特色的供應商，以整合行銷方式推廣，創造網路購物趣話題，促進消費，提升網路商店營業額。透過活動及廣宣整合行銷推廣，達到擴散引領仿效的作用。</w:t>
            </w:r>
          </w:p>
          <w:p w:rsidR="002A1297" w:rsidRDefault="00370B29">
            <w:pPr>
              <w:pStyle w:val="Web"/>
              <w:wordWrap w:val="0"/>
              <w:spacing w:before="0" w:beforeAutospacing="0" w:after="0" w:afterAutospacing="0" w:line="320" w:lineRule="exact"/>
              <w:ind w:left="480" w:hanging="480"/>
            </w:pPr>
            <w:r>
              <w:rPr>
                <w:rFonts w:hint="eastAsia"/>
              </w:rPr>
              <w:t>二、華文電子商務暨交易安全推動</w:t>
            </w:r>
          </w:p>
          <w:p w:rsidR="002A1297" w:rsidRDefault="00370B29">
            <w:pPr>
              <w:pStyle w:val="Web"/>
              <w:wordWrap w:val="0"/>
              <w:spacing w:before="0" w:beforeAutospacing="0" w:after="0" w:afterAutospacing="0" w:line="320" w:lineRule="exact"/>
              <w:ind w:left="720" w:hanging="720"/>
            </w:pPr>
            <w:r>
              <w:rPr>
                <w:rFonts w:hint="eastAsia"/>
              </w:rPr>
              <w:t>（一）推動中國大陸與東南亞之華文電子商務市場，輔導企業應用電子商務跨境行銷，橋接我國平台與跨境電子商務平台合作，舉辦跨境商機媒合活動，促進產業實質交流合作。</w:t>
            </w:r>
          </w:p>
          <w:p w:rsidR="002A1297" w:rsidRDefault="00370B29">
            <w:pPr>
              <w:pStyle w:val="Web"/>
              <w:wordWrap w:val="0"/>
              <w:spacing w:before="0" w:beforeAutospacing="0" w:after="0" w:afterAutospacing="0" w:line="320" w:lineRule="exact"/>
              <w:ind w:left="720" w:hanging="720"/>
            </w:pPr>
            <w:r>
              <w:rPr>
                <w:rFonts w:hint="eastAsia"/>
              </w:rPr>
              <w:t>（二）針對情節重大或持續發生資安事件之電子商務業者，進行資安實地訪查，研判分析資安漏洞提供改善建議措施。加強溝通電子商務業者資安防護意識，導入相關資安服務，以提升電子商務業者強化資安防護能力。</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推動優質智慧商業計畫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一、推動商業服務跨業聚合加值</w:t>
            </w:r>
          </w:p>
          <w:p w:rsidR="002A1297" w:rsidRDefault="00370B29">
            <w:pPr>
              <w:pStyle w:val="Web"/>
              <w:wordWrap w:val="0"/>
              <w:spacing w:before="0" w:beforeAutospacing="0" w:after="0" w:afterAutospacing="0" w:line="320" w:lineRule="exact"/>
              <w:ind w:left="720" w:hanging="720"/>
            </w:pPr>
            <w:r>
              <w:rPr>
                <w:rFonts w:hint="eastAsia"/>
              </w:rPr>
              <w:t>（一）分析跨業服務生態系統科技應用缺口，建立跨業聚合服務整合平台。</w:t>
            </w:r>
          </w:p>
          <w:p w:rsidR="002A1297" w:rsidRDefault="00370B29">
            <w:pPr>
              <w:pStyle w:val="Web"/>
              <w:wordWrap w:val="0"/>
              <w:spacing w:before="0" w:beforeAutospacing="0" w:after="0" w:afterAutospacing="0" w:line="320" w:lineRule="exact"/>
              <w:ind w:left="720" w:hanging="720"/>
            </w:pPr>
            <w:r>
              <w:rPr>
                <w:rFonts w:hint="eastAsia"/>
              </w:rPr>
              <w:t>（二）建構跨業服務生態系統，發展跨業聚合商業服務模式。</w:t>
            </w:r>
          </w:p>
          <w:p w:rsidR="002A1297" w:rsidRDefault="00370B29">
            <w:pPr>
              <w:pStyle w:val="Web"/>
              <w:wordWrap w:val="0"/>
              <w:spacing w:before="0" w:beforeAutospacing="0" w:after="0" w:afterAutospacing="0" w:line="320" w:lineRule="exact"/>
              <w:ind w:left="720" w:hanging="720"/>
            </w:pPr>
            <w:r>
              <w:rPr>
                <w:rFonts w:hint="eastAsia"/>
              </w:rPr>
              <w:t>（三）舉辦跨業聚合加值媒合交流活動；並廣宣計畫輔導成果，吸引國內業者參與合作。</w:t>
            </w:r>
          </w:p>
          <w:p w:rsidR="002A1297" w:rsidRDefault="00370B29">
            <w:pPr>
              <w:pStyle w:val="Web"/>
              <w:wordWrap w:val="0"/>
              <w:spacing w:before="0" w:beforeAutospacing="0" w:after="0" w:afterAutospacing="0" w:line="320" w:lineRule="exact"/>
              <w:ind w:left="480" w:hanging="480"/>
            </w:pPr>
            <w:r>
              <w:rPr>
                <w:rFonts w:hint="eastAsia"/>
              </w:rPr>
              <w:t>二、提升商業服務價值</w:t>
            </w:r>
          </w:p>
          <w:p w:rsidR="002A1297" w:rsidRDefault="00370B29">
            <w:pPr>
              <w:pStyle w:val="Web"/>
              <w:wordWrap w:val="0"/>
              <w:spacing w:before="0" w:beforeAutospacing="0" w:after="0" w:afterAutospacing="0" w:line="320" w:lineRule="exact"/>
              <w:ind w:left="720" w:hanging="720"/>
            </w:pPr>
            <w:r>
              <w:rPr>
                <w:rFonts w:hint="eastAsia"/>
              </w:rPr>
              <w:t>（一） 扶植優質服務加值模式：輔導業者發展可強化消費者參與度及體驗感並帶動其他商業服務業者導入應用之整合服務平台。</w:t>
            </w:r>
          </w:p>
          <w:p w:rsidR="002A1297" w:rsidRDefault="00370B29">
            <w:pPr>
              <w:pStyle w:val="Web"/>
              <w:wordWrap w:val="0"/>
              <w:spacing w:before="0" w:beforeAutospacing="0" w:after="0" w:afterAutospacing="0" w:line="320" w:lineRule="exact"/>
              <w:ind w:left="720" w:hanging="720"/>
            </w:pPr>
            <w:r>
              <w:rPr>
                <w:rFonts w:hint="eastAsia"/>
              </w:rPr>
              <w:t>（二） 掌握產業應用趨勢脈動：追蹤優質服務應用案例之後續擴散成效，並將國內外優質服務案例轉化為可供業者參考仿效之教學個案與模式研析報告。</w:t>
            </w:r>
          </w:p>
          <w:p w:rsidR="002A1297" w:rsidRDefault="00370B29">
            <w:pPr>
              <w:pStyle w:val="Web"/>
              <w:wordWrap w:val="0"/>
              <w:spacing w:before="0" w:beforeAutospacing="0" w:after="0" w:afterAutospacing="0" w:line="320" w:lineRule="exact"/>
              <w:ind w:left="720" w:hanging="720"/>
            </w:pPr>
            <w:r>
              <w:rPr>
                <w:rFonts w:hint="eastAsia"/>
              </w:rPr>
              <w:t>（三） 強化產學合作建立典範：協助業者建立正確之服務創新與加值應用觀念，提升其規劃能力。</w:t>
            </w:r>
          </w:p>
          <w:p w:rsidR="002A1297" w:rsidRDefault="00370B29">
            <w:pPr>
              <w:pStyle w:val="Web"/>
              <w:wordWrap w:val="0"/>
              <w:spacing w:before="0" w:beforeAutospacing="0" w:after="0" w:afterAutospacing="0" w:line="320" w:lineRule="exact"/>
              <w:ind w:left="720" w:hanging="720"/>
            </w:pPr>
            <w:r>
              <w:rPr>
                <w:rFonts w:hint="eastAsia"/>
              </w:rPr>
              <w:t>（四） 廣宣計畫成果效益：藉多元管道宣導計畫之推動成果，激發業者及消費者對服務價值提升之重視。</w:t>
            </w:r>
          </w:p>
          <w:p w:rsidR="002A1297" w:rsidRDefault="00370B29">
            <w:pPr>
              <w:pStyle w:val="Web"/>
              <w:wordWrap w:val="0"/>
              <w:spacing w:before="0" w:beforeAutospacing="0" w:after="0" w:afterAutospacing="0" w:line="320" w:lineRule="exact"/>
              <w:ind w:left="480" w:hanging="480"/>
            </w:pPr>
            <w:r>
              <w:rPr>
                <w:rFonts w:hint="eastAsia"/>
              </w:rPr>
              <w:t>三、推動商業服務業智慧化共通應用</w:t>
            </w:r>
          </w:p>
          <w:p w:rsidR="002A1297" w:rsidRDefault="00370B29">
            <w:pPr>
              <w:pStyle w:val="Web"/>
              <w:wordWrap w:val="0"/>
              <w:spacing w:before="0" w:beforeAutospacing="0" w:after="0" w:afterAutospacing="0" w:line="320" w:lineRule="exact"/>
              <w:ind w:left="720" w:hanging="720"/>
            </w:pPr>
            <w:r>
              <w:rPr>
                <w:rFonts w:hint="eastAsia"/>
              </w:rPr>
              <w:t>（一） 開發推動智慧化共通應用之商務營運模式與潛在發展的產業價值鏈體系，進行商業服務業產業服務科技化，開創商業創新應用，完成智慧化商務價值體系營運模式2件，以及輔導廠商導入共通性服務平台2件。</w:t>
            </w:r>
          </w:p>
          <w:p w:rsidR="002A1297" w:rsidRDefault="00370B29">
            <w:pPr>
              <w:pStyle w:val="Web"/>
              <w:wordWrap w:val="0"/>
              <w:spacing w:before="0" w:beforeAutospacing="0" w:after="0" w:afterAutospacing="0" w:line="320" w:lineRule="exact"/>
              <w:ind w:left="720" w:hanging="720"/>
            </w:pPr>
            <w:r>
              <w:rPr>
                <w:rFonts w:hint="eastAsia"/>
              </w:rPr>
              <w:t>（二） 評選具指標性之驗證廠商，協助發展適用於</w:t>
            </w:r>
            <w:r>
              <w:rPr>
                <w:rFonts w:hint="eastAsia"/>
              </w:rPr>
              <w:lastRenderedPageBreak/>
              <w:t>國內產業之應用模式，透過實地驗證蒐集使用回饋調整應用規格，進行驗證個案分析，完成驗證共通應用服務1件，帶動上下游廠商服務家數至少300家，促成投資額至少5,000萬元。</w:t>
            </w:r>
          </w:p>
          <w:p w:rsidR="002A1297" w:rsidRDefault="00370B29">
            <w:pPr>
              <w:pStyle w:val="Web"/>
              <w:wordWrap w:val="0"/>
              <w:spacing w:before="0" w:beforeAutospacing="0" w:after="0" w:afterAutospacing="0" w:line="320" w:lineRule="exact"/>
              <w:ind w:left="720" w:hanging="720"/>
            </w:pPr>
            <w:r>
              <w:rPr>
                <w:rFonts w:hint="eastAsia"/>
              </w:rPr>
              <w:t>（三） 舉辦至少1場交流媒合及教育宣導等活動，激發服務創意；進行智慧商務共通應用平台案例彙整與研究，完成1場成果分享，擴散商業創新模式與服務加值能量於我國商業服務業者。</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物流國際化與科技化推動計畫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一、推動供應鏈重整之物流服務</w:t>
            </w:r>
          </w:p>
          <w:p w:rsidR="002A1297" w:rsidRDefault="00370B29">
            <w:pPr>
              <w:pStyle w:val="Web"/>
              <w:wordWrap w:val="0"/>
              <w:spacing w:before="0" w:beforeAutospacing="0" w:after="0" w:afterAutospacing="0" w:line="320" w:lineRule="exact"/>
              <w:ind w:left="720" w:hanging="720"/>
            </w:pPr>
            <w:r>
              <w:rPr>
                <w:rFonts w:hint="eastAsia"/>
              </w:rPr>
              <w:t>（一） 推動臺灣產業供應鏈重整之物流模式：分析與規劃物流支援臺灣產製商品銷售發展之模式，並建立支援銷售之流通運籌整合模式，構建臺灣產業之供需運籌環境，協助5家物流業者轉型發展，促成1,000家業者進行營運流程整合，提升物流業者在供應鏈運籌與物流活動下之角色與關鍵性，帶動臺灣產製商品海外銷售及在臺採購金額達12億元。</w:t>
            </w:r>
          </w:p>
          <w:p w:rsidR="002A1297" w:rsidRDefault="00370B29">
            <w:pPr>
              <w:pStyle w:val="Web"/>
              <w:wordWrap w:val="0"/>
              <w:spacing w:before="0" w:beforeAutospacing="0" w:after="0" w:afterAutospacing="0" w:line="320" w:lineRule="exact"/>
              <w:ind w:left="720" w:hanging="720"/>
            </w:pPr>
            <w:r>
              <w:rPr>
                <w:rFonts w:hint="eastAsia"/>
              </w:rPr>
              <w:t>（二） 提升物流服務基礎能力：規劃培訓物流中高階人才，並透過企業包班運作方式，辦理產業客製化物流運籌專業培訓2案；同時鼓勵產業與學校資源整合，推動產學運籌規劃4案，藉以產生產業全球布局之運籌與物流服務之人資提升的外溢效益。</w:t>
            </w:r>
          </w:p>
          <w:p w:rsidR="002A1297" w:rsidRDefault="00370B29">
            <w:pPr>
              <w:pStyle w:val="Web"/>
              <w:wordWrap w:val="0"/>
              <w:spacing w:before="0" w:beforeAutospacing="0" w:after="0" w:afterAutospacing="0" w:line="320" w:lineRule="exact"/>
              <w:ind w:left="720" w:hanging="720"/>
            </w:pPr>
            <w:r>
              <w:rPr>
                <w:rFonts w:hint="eastAsia"/>
              </w:rPr>
              <w:t>（三） 成果廣宣與擴散：分析與整理供應鏈重整輔導案例2例，擴大計畫成果之綜效；辦理服務模式與整合系統研討活動與交流2場次，擴大供應商使用跨境供需一站式物流服務。</w:t>
            </w:r>
          </w:p>
          <w:p w:rsidR="002A1297" w:rsidRDefault="00370B29">
            <w:pPr>
              <w:pStyle w:val="Web"/>
              <w:wordWrap w:val="0"/>
              <w:spacing w:before="0" w:beforeAutospacing="0" w:after="0" w:afterAutospacing="0" w:line="320" w:lineRule="exact"/>
              <w:ind w:left="480" w:hanging="480"/>
            </w:pPr>
            <w:r>
              <w:rPr>
                <w:rFonts w:hint="eastAsia"/>
              </w:rPr>
              <w:t>二、推動物流中堅企業國際化</w:t>
            </w:r>
          </w:p>
          <w:p w:rsidR="002A1297" w:rsidRDefault="00370B29">
            <w:pPr>
              <w:pStyle w:val="Web"/>
              <w:wordWrap w:val="0"/>
              <w:spacing w:before="0" w:beforeAutospacing="0" w:after="0" w:afterAutospacing="0" w:line="320" w:lineRule="exact"/>
              <w:ind w:left="720" w:hanging="720"/>
            </w:pPr>
            <w:r>
              <w:rPr>
                <w:rFonts w:hint="eastAsia"/>
              </w:rPr>
              <w:t>（一）推動自由貿易港區物流加值服務模式，協助國內4家物流業者發展國際來料加工重整控管機制，提升自由貿易港區之「前店後廠」營運效能，強化區內外的物流資訊整合、加值重整與跨國轉運之便捷性，支援產業在亞太市場的加值服務布局，使其邁向中堅企業。</w:t>
            </w:r>
          </w:p>
          <w:p w:rsidR="002A1297" w:rsidRDefault="00370B29">
            <w:pPr>
              <w:pStyle w:val="Web"/>
              <w:wordWrap w:val="0"/>
              <w:spacing w:before="0" w:beforeAutospacing="0" w:after="0" w:afterAutospacing="0" w:line="320" w:lineRule="exact"/>
              <w:ind w:left="720" w:hanging="720"/>
            </w:pPr>
            <w:r>
              <w:rPr>
                <w:rFonts w:hint="eastAsia"/>
              </w:rPr>
              <w:t>（二）因應自由貿易港區物流加值服務模式發展，針對區內業者委外加工服務需求，整合港區管理單位與儲運物流服務業者發展前店後廠保稅物料儲運管理系統，以及貨品快速入出區及生產製造監管技術，提供國際保稅物料委外加工管理，強化自由貿易港區物流作業效率，優化國際物流運作環境。</w:t>
            </w:r>
          </w:p>
          <w:p w:rsidR="002A1297" w:rsidRDefault="00370B29">
            <w:pPr>
              <w:pStyle w:val="Web"/>
              <w:wordWrap w:val="0"/>
              <w:spacing w:before="0" w:beforeAutospacing="0" w:after="0" w:afterAutospacing="0" w:line="320" w:lineRule="exact"/>
              <w:ind w:left="480" w:hanging="480"/>
            </w:pPr>
            <w:r>
              <w:rPr>
                <w:rFonts w:hint="eastAsia"/>
              </w:rPr>
              <w:lastRenderedPageBreak/>
              <w:t>三、推動低溫物流國際化</w:t>
            </w:r>
          </w:p>
          <w:p w:rsidR="002A1297" w:rsidRDefault="00370B29">
            <w:pPr>
              <w:pStyle w:val="Web"/>
              <w:wordWrap w:val="0"/>
              <w:spacing w:before="0" w:beforeAutospacing="0" w:after="0" w:afterAutospacing="0" w:line="320" w:lineRule="exact"/>
              <w:ind w:left="720" w:hanging="720"/>
            </w:pPr>
            <w:r>
              <w:rPr>
                <w:rFonts w:hint="eastAsia"/>
              </w:rPr>
              <w:t>（一）延伸103年度所發展的城際集散轉運物流模式，推動城市零擔分撥模式，同時，依據103年度系統規劃進行城際轉運調度管理系統開發，並延伸應用至城市零擔分撥作業，完成低溫品轉運與分撥之服務驗證。</w:t>
            </w:r>
          </w:p>
          <w:p w:rsidR="002A1297" w:rsidRDefault="00370B29">
            <w:pPr>
              <w:pStyle w:val="Web"/>
              <w:wordWrap w:val="0"/>
              <w:spacing w:before="0" w:beforeAutospacing="0" w:after="0" w:afterAutospacing="0" w:line="320" w:lineRule="exact"/>
              <w:ind w:left="720" w:hanging="720"/>
            </w:pPr>
            <w:r>
              <w:rPr>
                <w:rFonts w:hint="eastAsia"/>
              </w:rPr>
              <w:t>（二）應用已發展之相關服務模式與系統，實質推動低溫品集運跨境及城市儲配服務體系，建立具合理物流成本的跨境與城市配送冷鏈通道。另外，以藥品配送需求為主，設計長效蓄冷容器雛形，以支援國內藥品冷鏈物流的運作。</w:t>
            </w:r>
          </w:p>
          <w:p w:rsidR="002A1297" w:rsidRDefault="00370B29">
            <w:pPr>
              <w:pStyle w:val="Web"/>
              <w:wordWrap w:val="0"/>
              <w:spacing w:before="0" w:beforeAutospacing="0" w:after="0" w:afterAutospacing="0" w:line="320" w:lineRule="exact"/>
              <w:ind w:left="720" w:hanging="720"/>
            </w:pPr>
            <w:r>
              <w:rPr>
                <w:rFonts w:hint="eastAsia"/>
              </w:rPr>
              <w:t>（三）運作「兩岸冷鏈物流技術與服務聯盟」，持續推動兩岸冷鏈物流合作與交流，並整合102~104年度所研究的蔬果、水產品、畜禽肉品等冷鏈物流儲運規範，與物流相關公協會合作，規劃優良冷鏈食品物流廠商評鑑機制。</w:t>
            </w:r>
          </w:p>
          <w:p w:rsidR="002A1297" w:rsidRDefault="00370B29">
            <w:pPr>
              <w:pStyle w:val="Web"/>
              <w:wordWrap w:val="0"/>
              <w:spacing w:before="0" w:beforeAutospacing="0" w:after="0" w:afterAutospacing="0" w:line="320" w:lineRule="exact"/>
              <w:ind w:left="480" w:hanging="480"/>
            </w:pPr>
            <w:r>
              <w:rPr>
                <w:rFonts w:hint="eastAsia"/>
              </w:rPr>
              <w:t>四、推動保鮮溯源物流服務</w:t>
            </w:r>
          </w:p>
          <w:p w:rsidR="002A1297" w:rsidRDefault="00370B29">
            <w:pPr>
              <w:pStyle w:val="Web"/>
              <w:wordWrap w:val="0"/>
              <w:spacing w:before="0" w:beforeAutospacing="0" w:after="0" w:afterAutospacing="0" w:line="320" w:lineRule="exact"/>
              <w:ind w:left="720" w:hanging="720"/>
            </w:pPr>
            <w:r>
              <w:rPr>
                <w:rFonts w:hint="eastAsia"/>
              </w:rPr>
              <w:t>（一） 建立末端通路多溫共配、電子商務到店取貨、大樓物管暫存支援等服務模式之營運機制，並擴大推動範圍，因應都市人口聚落之冷鏈需求，協助提供低成本、高效率之冷鏈食材電子商務或供應配送服務。。</w:t>
            </w:r>
          </w:p>
          <w:p w:rsidR="002A1297" w:rsidRDefault="00370B29">
            <w:pPr>
              <w:pStyle w:val="Web"/>
              <w:wordWrap w:val="0"/>
              <w:spacing w:before="0" w:beforeAutospacing="0" w:after="0" w:afterAutospacing="0" w:line="320" w:lineRule="exact"/>
              <w:ind w:left="720" w:hanging="720"/>
            </w:pPr>
            <w:r>
              <w:rPr>
                <w:rFonts w:hint="eastAsia"/>
              </w:rPr>
              <w:t>（二） 基於保鮮溯源管理服務平台建置與驗證雛型，推動保鮮溯源管理服務，以擴大履歷平台驗證範圍，建立多元驗證案例與體系。</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台灣餐飲國際化及科技化服務計畫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一、輔導餐飲業者導入科技化應用，推動策略化之科技創新服務，使其創新元素融入各經營層面，強化餐飲業國際化之經營能量。</w:t>
            </w:r>
          </w:p>
          <w:p w:rsidR="002A1297" w:rsidRDefault="00370B29">
            <w:pPr>
              <w:pStyle w:val="Web"/>
              <w:wordWrap w:val="0"/>
              <w:spacing w:before="0" w:beforeAutospacing="0" w:after="0" w:afterAutospacing="0" w:line="320" w:lineRule="exact"/>
              <w:ind w:left="480" w:hanging="480"/>
            </w:pPr>
            <w:r>
              <w:rPr>
                <w:rFonts w:hint="eastAsia"/>
              </w:rPr>
              <w:t>二、以餐飲國際化發展為核心，從企業發展資源規劃之「六管」出發：產、銷、人、發、財、資等，如導入食材供應鏈管理、辦理行銷展覽活動、提供人才服務培訓、新產品研發、財務管理與應用及資訊管理與分析，增強我國餐飲業於國際市場之競爭力。</w:t>
            </w:r>
          </w:p>
          <w:p w:rsidR="002A1297" w:rsidRDefault="00370B29">
            <w:pPr>
              <w:pStyle w:val="Web"/>
              <w:wordWrap w:val="0"/>
              <w:spacing w:before="0" w:beforeAutospacing="0" w:after="0" w:afterAutospacing="0" w:line="320" w:lineRule="exact"/>
              <w:ind w:left="480" w:hanging="480"/>
            </w:pPr>
            <w:r>
              <w:rPr>
                <w:rFonts w:hint="eastAsia"/>
              </w:rPr>
              <w:t>三、成立財務、金融、企管、研發等顧問團，輔導餐飲業者撰寫投資評估報告，以利取得信用貸款或創投資金之導入，讓業者具海外國際展店之能力，成功將臺灣餐飲品牌輸出至海外市場，增加臺灣美食之國際能見度。</w:t>
            </w:r>
          </w:p>
          <w:p w:rsidR="002A1297" w:rsidRDefault="00370B29">
            <w:pPr>
              <w:pStyle w:val="Web"/>
              <w:wordWrap w:val="0"/>
              <w:spacing w:before="0" w:beforeAutospacing="0" w:after="0" w:afterAutospacing="0" w:line="320" w:lineRule="exact"/>
              <w:ind w:left="480" w:hanging="480"/>
            </w:pPr>
            <w:r>
              <w:rPr>
                <w:rFonts w:hint="eastAsia"/>
              </w:rPr>
              <w:t>四、邀請國際媒體來臺，以臺灣餐飲專題進行採訪，透過電視、平面、網路等多方面平台行銷臺灣美食，不僅留下國際旅客對臺灣美食之特</w:t>
            </w:r>
            <w:r>
              <w:rPr>
                <w:rFonts w:hint="eastAsia"/>
              </w:rPr>
              <w:lastRenderedPageBreak/>
              <w:t xml:space="preserve">色印象，同時也吸引國際旅客來台品嚐臺灣美食，進一步帶動臺灣美食相關的經濟效益。 </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服務業創新研發計畫 (SIIR)</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鼓勵服務業業者致力於新服務商品、新經營模式、新行銷模式或新商業應用技術之研發，以部份補助方式誘發業者投入創新研發，掌握核心技術能力，提高其附加價值，創造競爭優勢，落實服務業創新環境之建立，發展出多元化的服務業新樣貌。</w:t>
            </w:r>
          </w:p>
          <w:p w:rsidR="002A1297" w:rsidRDefault="00370B29">
            <w:pPr>
              <w:pStyle w:val="Web"/>
              <w:wordWrap w:val="0"/>
              <w:spacing w:before="0" w:beforeAutospacing="0" w:after="0" w:afterAutospacing="0" w:line="320" w:lineRule="exact"/>
              <w:ind w:left="480" w:hanging="480"/>
            </w:pPr>
            <w:r>
              <w:rPr>
                <w:rFonts w:hint="eastAsia"/>
              </w:rPr>
              <w:t>二、以前期建置歷程為基石整合創新服務資源，協助業者從技術、產品、服務等構面提升產業創新研發能量，建立聯盟群聚或深化創新能力。</w:t>
            </w:r>
          </w:p>
          <w:p w:rsidR="002A1297" w:rsidRDefault="00370B29">
            <w:pPr>
              <w:pStyle w:val="Web"/>
              <w:wordWrap w:val="0"/>
              <w:spacing w:before="0" w:beforeAutospacing="0" w:after="0" w:afterAutospacing="0" w:line="320" w:lineRule="exact"/>
              <w:ind w:left="480" w:hanging="480"/>
            </w:pPr>
            <w:r>
              <w:rPr>
                <w:rFonts w:hint="eastAsia"/>
              </w:rPr>
              <w:t>三、透過個案計畫控管與資源整合、轉介輔導等執行內容，協助業者提升能力找出各業態之創新商業營運模式，並淬鍊出成功商業模式或營運流程中有效的創新關鍵並轉化為創新知識涵量，進行持續性的創新擴散，作為日後其他企業提升經營績效的參考指標。</w:t>
            </w:r>
          </w:p>
          <w:p w:rsidR="002A1297" w:rsidRDefault="00370B29">
            <w:pPr>
              <w:pStyle w:val="Web"/>
              <w:wordWrap w:val="0"/>
              <w:spacing w:before="0" w:beforeAutospacing="0" w:after="0" w:afterAutospacing="0" w:line="320" w:lineRule="exact"/>
              <w:ind w:left="480" w:hanging="480"/>
            </w:pPr>
            <w:r>
              <w:rPr>
                <w:rFonts w:hint="eastAsia"/>
              </w:rPr>
              <w:t>四、預計至少補助80案，帶動業者投入至少1億元研發經費。</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貿易推廣工作計畫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優質平價新興市場推動方案─新興市場消費需求深度調查案</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本方案鎖定中國大陸、印度、印尼、越南及菲律賓等新興市場，聚焦於終端產品，結合本部相關單位資源協助廠商拓展新興市場。為協助業者瞭解新興市場之總體環境及消費需求，研發製造適地化產品，採取因地制宜行銷策略，本部國際貿易局委託商業發展研究院辦理「新興市場消費需求深度調查案」，內容如下：</w:t>
            </w:r>
          </w:p>
          <w:p w:rsidR="002A1297" w:rsidRDefault="00370B29">
            <w:pPr>
              <w:pStyle w:val="Web"/>
              <w:wordWrap w:val="0"/>
              <w:spacing w:before="0" w:beforeAutospacing="0" w:after="0" w:afterAutospacing="0" w:line="320" w:lineRule="exact"/>
              <w:ind w:left="480" w:hanging="480"/>
            </w:pPr>
            <w:r>
              <w:rPr>
                <w:rFonts w:hint="eastAsia"/>
              </w:rPr>
              <w:t>一、成立推動辦公室：作為本方案單一窗口，整合及串聯各政府相關單位行政資源；並將相關資源及研究成果提供予廠商，扮演產業界與政府間之橋梁，並回饋廠商需求予本方案之各相關單位參考，以使本方案更符合各界需求。</w:t>
            </w:r>
          </w:p>
          <w:p w:rsidR="002A1297" w:rsidRDefault="00370B29">
            <w:pPr>
              <w:pStyle w:val="Web"/>
              <w:wordWrap w:val="0"/>
              <w:spacing w:before="0" w:beforeAutospacing="0" w:after="0" w:afterAutospacing="0" w:line="320" w:lineRule="exact"/>
              <w:ind w:left="480" w:hanging="480"/>
            </w:pPr>
            <w:r>
              <w:rPr>
                <w:rFonts w:hint="eastAsia"/>
              </w:rPr>
              <w:t>二、資訊蒐集及深度市場調查：針對本方案目標市場之特性、生活型態、進行整體策略研究及消費者洞察；另以商機主軸進行關聯產品需求調查及城市通路解析研究。</w:t>
            </w:r>
          </w:p>
          <w:p w:rsidR="002A1297" w:rsidRDefault="00370B29">
            <w:pPr>
              <w:pStyle w:val="Web"/>
              <w:wordWrap w:val="0"/>
              <w:spacing w:before="0" w:beforeAutospacing="0" w:after="0" w:afterAutospacing="0" w:line="320" w:lineRule="exact"/>
              <w:ind w:left="480" w:hanging="480"/>
            </w:pPr>
            <w:r>
              <w:rPr>
                <w:rFonts w:hint="eastAsia"/>
              </w:rPr>
              <w:t>三、研究成果擴散與應用：（一）研究成果擴散：透過建置本方案市場情報網、出版研究成果專書、發行優平季刊、辦理跨產業知識交流社群、成果研討會等活動，將本方案之研究結果，加以擴散。（二）推動優平整合示範專案：遴選領頭羊企業，串聯本部相關單位資源，協助其掌握市場需求，開發適地化產品，精準定位行銷策略，以降低新興市場拓展風險，帶動供應鏈廠商進入新興市場。（三）企</w:t>
            </w:r>
            <w:r>
              <w:rPr>
                <w:rFonts w:hint="eastAsia"/>
              </w:rPr>
              <w:lastRenderedPageBreak/>
              <w:t>業諮詢訪視及診斷：針對有意拓展新興市場且具發展潛力之企業，透過本方案研究團隊訪視後，提供客製化商情分析之輔導專案，進行深入診斷或針對需求轉介方案內合適政策資源，提供廠商完整輔導。</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維持出口穩定成長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提升台灣產業國際形象計畫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一、辦理台灣精品選拔、表揚與國內外廣宣活動。</w:t>
            </w:r>
          </w:p>
          <w:p w:rsidR="002A1297" w:rsidRDefault="00370B29">
            <w:pPr>
              <w:pStyle w:val="Web"/>
              <w:wordWrap w:val="0"/>
              <w:spacing w:before="0" w:beforeAutospacing="0" w:after="0" w:afterAutospacing="0" w:line="320" w:lineRule="exact"/>
              <w:ind w:left="480" w:hanging="480"/>
            </w:pPr>
            <w:r>
              <w:rPr>
                <w:rFonts w:hint="eastAsia"/>
              </w:rPr>
              <w:t>二、參加國際專業展宣傳台灣產業優質形象。</w:t>
            </w:r>
          </w:p>
          <w:p w:rsidR="002A1297" w:rsidRDefault="00370B29">
            <w:pPr>
              <w:pStyle w:val="Web"/>
              <w:wordWrap w:val="0"/>
              <w:spacing w:before="0" w:beforeAutospacing="0" w:after="0" w:afterAutospacing="0" w:line="320" w:lineRule="exact"/>
              <w:ind w:left="480" w:hanging="480"/>
            </w:pPr>
            <w:r>
              <w:rPr>
                <w:rFonts w:hint="eastAsia"/>
              </w:rPr>
              <w:t>三、國際媒體邀訪及促成後續報導。</w:t>
            </w:r>
          </w:p>
          <w:p w:rsidR="002A1297" w:rsidRDefault="00370B29">
            <w:pPr>
              <w:pStyle w:val="Web"/>
              <w:wordWrap w:val="0"/>
              <w:spacing w:before="0" w:beforeAutospacing="0" w:after="0" w:afterAutospacing="0" w:line="320" w:lineRule="exact"/>
              <w:ind w:left="480" w:hanging="480"/>
            </w:pPr>
            <w:r>
              <w:rPr>
                <w:rFonts w:hint="eastAsia"/>
              </w:rPr>
              <w:t>四、協助企業布建海外行銷通路。</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維持出口穩定成長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台灣會展領航計畫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一、會展產業整體推動計畫。</w:t>
            </w:r>
          </w:p>
          <w:p w:rsidR="002A1297" w:rsidRDefault="00370B29">
            <w:pPr>
              <w:pStyle w:val="Web"/>
              <w:wordWrap w:val="0"/>
              <w:spacing w:before="0" w:beforeAutospacing="0" w:after="0" w:afterAutospacing="0" w:line="320" w:lineRule="exact"/>
              <w:ind w:left="480" w:hanging="480"/>
            </w:pPr>
            <w:r>
              <w:rPr>
                <w:rFonts w:hint="eastAsia"/>
              </w:rPr>
              <w:t>二、MICE人才培育與認證計畫。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維持出口穩定成長</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推動商業現代化</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 xml:space="preserve">推動連鎖加盟業躍升發展計畫 </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連鎖總部市場布局能量強化計畫將整合各方資源，提供海內外市場拓展諮詢，輔導連鎖企業服務輸出與拓展海外據點，精進企業人才培育機制，及挖掘具潛力的創業青年，為連鎖體系注入創新活力。</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推動服務業發展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推動商業設計暨廣告服務業發展計畫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促進產業數位技術跨域協同應用，深化商業設計及廣告專業能力，推動國際交流互動，主要工作包括：辦理人才訓練課程，至少參與100人次；辦理創意設計競賽1場次，協助優秀作品參與國際級商業設計及廣告競賽並獲獎達65件以上，商業創意模式諮詢與輔導2案，協助辦理2015亞洲廣告會議，彰顯我國產業知名度，促成國際業務成長或合作量。</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推動服務業發展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商圈競爭力提升四年計畫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 xml:space="preserve">一、整合趨勢與技術，提升商圈經營優勢： </w:t>
            </w:r>
          </w:p>
          <w:p w:rsidR="002A1297" w:rsidRDefault="00370B29">
            <w:pPr>
              <w:pStyle w:val="Web"/>
              <w:wordWrap w:val="0"/>
              <w:spacing w:before="0" w:beforeAutospacing="0" w:after="0" w:afterAutospacing="0" w:line="320" w:lineRule="exact"/>
              <w:ind w:firstLine="480"/>
            </w:pPr>
            <w:r>
              <w:rPr>
                <w:rFonts w:hint="eastAsia"/>
              </w:rPr>
              <w:t xml:space="preserve">透過整合趨勢與技術，以確實提升商圈服務品質與消費便利性，並導入商圈專業學習與實習制度，藉由提升在地業者經營能量與注入商圈經營新血的雙管齊下方式，進一步提升未來商圈經營實力。 </w:t>
            </w:r>
          </w:p>
          <w:p w:rsidR="002A1297" w:rsidRDefault="00370B29">
            <w:pPr>
              <w:pStyle w:val="Web"/>
              <w:wordWrap w:val="0"/>
              <w:spacing w:before="0" w:beforeAutospacing="0" w:after="0" w:afterAutospacing="0" w:line="320" w:lineRule="exact"/>
              <w:ind w:left="480" w:hanging="480"/>
            </w:pPr>
            <w:r>
              <w:rPr>
                <w:rFonts w:hint="eastAsia"/>
              </w:rPr>
              <w:t xml:space="preserve">二、善用商圈核心優勢，創造獨特價值： </w:t>
            </w:r>
          </w:p>
          <w:p w:rsidR="002A1297" w:rsidRDefault="00370B29">
            <w:pPr>
              <w:pStyle w:val="Web"/>
              <w:wordWrap w:val="0"/>
              <w:spacing w:before="0" w:beforeAutospacing="0" w:after="0" w:afterAutospacing="0" w:line="320" w:lineRule="exact"/>
              <w:ind w:firstLine="480"/>
            </w:pPr>
            <w:r>
              <w:rPr>
                <w:rFonts w:hint="eastAsia"/>
              </w:rPr>
              <w:t xml:space="preserve">透過商圈盤點與分類機制，發掘並善用不同商圈具備之各項核心優勢，以協助商圈透過不同輔導計畫的資源導入，為各地商圈創造出其獨特之魅力價值，促進地方商圈之經濟成長。 </w:t>
            </w:r>
          </w:p>
          <w:p w:rsidR="002A1297" w:rsidRDefault="00370B29">
            <w:pPr>
              <w:pStyle w:val="Web"/>
              <w:wordWrap w:val="0"/>
              <w:spacing w:before="0" w:beforeAutospacing="0" w:after="0" w:afterAutospacing="0" w:line="320" w:lineRule="exact"/>
              <w:ind w:left="480" w:hanging="480"/>
            </w:pPr>
            <w:r>
              <w:rPr>
                <w:rFonts w:hint="eastAsia"/>
              </w:rPr>
              <w:t xml:space="preserve">三、創造亮點消費議題，提升商圈活力印象： </w:t>
            </w:r>
          </w:p>
          <w:p w:rsidR="002A1297" w:rsidRDefault="00370B29">
            <w:pPr>
              <w:pStyle w:val="Web"/>
              <w:wordWrap w:val="0"/>
              <w:spacing w:before="0" w:beforeAutospacing="0" w:after="0" w:afterAutospacing="0" w:line="320" w:lineRule="exact"/>
              <w:ind w:firstLine="480"/>
            </w:pPr>
            <w:r>
              <w:rPr>
                <w:rFonts w:hint="eastAsia"/>
              </w:rPr>
              <w:t xml:space="preserve">除整合商圈行銷整體資源並成功發展其特色，另針對各類商圈之目標客群，設定合適之議題行銷，並搭配其他市場策略運用，以進行精準行銷、創造商圈消費亮點，以達最高行銷效益，提升商圈整體活力印象。 </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推動服務業發展</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推動商業科技發展(資訊中心)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資安服務共用機制運用創新計畫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一、擴展建置資安服務共用中心及共通資安防護機制，蒐集重要設備日誌，精確進行關聯分析，並提供日常7x24資安事件之監控、通報及資安</w:t>
            </w:r>
            <w:r>
              <w:rPr>
                <w:rFonts w:hint="eastAsia"/>
              </w:rPr>
              <w:lastRenderedPageBreak/>
              <w:t>事件即時處理功能，落實通報事件之處理與追蹤。</w:t>
            </w:r>
          </w:p>
          <w:p w:rsidR="002A1297" w:rsidRDefault="00370B29">
            <w:pPr>
              <w:pStyle w:val="Web"/>
              <w:wordWrap w:val="0"/>
              <w:spacing w:before="0" w:beforeAutospacing="0" w:after="0" w:afterAutospacing="0" w:line="320" w:lineRule="exact"/>
              <w:ind w:left="480" w:hanging="480"/>
            </w:pPr>
            <w:r>
              <w:rPr>
                <w:rFonts w:hint="eastAsia"/>
              </w:rPr>
              <w:t>二、104年度參與機關為本部工業局，組改後其資訊業務向上集中，故本案導入過程，亦將進行目錄服務（網域）、電子郵件及防毒系統等之資訊安全防護環境整合作業。</w:t>
            </w:r>
          </w:p>
          <w:p w:rsidR="002A1297" w:rsidRDefault="00370B29">
            <w:pPr>
              <w:pStyle w:val="Web"/>
              <w:wordWrap w:val="0"/>
              <w:spacing w:before="0" w:beforeAutospacing="0" w:after="0" w:afterAutospacing="0" w:line="320" w:lineRule="exact"/>
              <w:ind w:left="480" w:hanging="480"/>
            </w:pPr>
            <w:r>
              <w:rPr>
                <w:rFonts w:hint="eastAsia"/>
              </w:rPr>
              <w:t>三、依本部中小企業處、能源局及工業局業務規模及特性需求，引進必要之資安服務包，服務內容包括，系統弱點掃描、網站弱點掃描、滲透測試及資安健診，以強化參與機關資安防護能量及整體聯防效果。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加強資通訊基盤與服</w:t>
            </w:r>
            <w:r>
              <w:rPr>
                <w:rFonts w:hint="eastAsia"/>
              </w:rPr>
              <w:lastRenderedPageBreak/>
              <w:t>務應用</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工研院科技專案計畫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firstLine="480"/>
            </w:pPr>
            <w:r>
              <w:rPr>
                <w:rFonts w:hint="eastAsia"/>
              </w:rPr>
              <w:t>持續強化「創新導向」與「價值創造」的創新體系與產業化機制，以技術成熟度機制來有效推動技術至產業應用接棒發展，並以新創事業為產業開創新的契機。研發主軸係以系統、軟體與服務帶動資訊與通訊、電子與光電、先進製造與系統、生技與醫藥、材料化工與奈米、能源與環境等領域及跨領域科技研發，並以生醫與綠能應用為目標，結合國際/國內研發能量，協助帶動國內產業發展，創造經濟價值，增進社會福祉。年度工作重點如提升智慧手持裝置及OLED照明等產業創新價值、協助關鍵製造業製程等產業高值化、促成雲端運算與巨量資料分析等技術應用發展、加速膠原蛋白等生醫產業研發。</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厚實產業技術創新能力</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資策會科技專案推動計畫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104年度資策會科技專案計畫執行重點為聚焦於無線寬頻通訊網路、車載應用服務、開放異質聯網服務、數位匯流、巨量資料分析應用、智慧系統服務與科技化服務等領域，支援產業技術、產品及服務之發展，協助業者增加產品附加價值與提升國際市場地位，加強與學研共同合作，促進台灣產業結構優化，產生更大效益。</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厚實產業技術創新能力</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中科院科技專案推動計畫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104年度中科院將透過關鍵技術科專計畫，以民生產業需求為基礎，將成熟國防科技轉化為民生產品技術，創造國防科研技術附加價值，提升我國產業技術水準及國際競爭能力；藉由軍品釋商科專計畫，以國防軍備需求為基礎，引導業界參與及投資軍品關鍵技術開發，建構軍品研發產製供應鏈體系，逐步建立我國國防產業，並藉由軍品技術衍生應用開發，拓展更大之民生產業商機；藉由振興傳產計畫，遵循政府三業四化、傳產維新方案及推動計畫等政策，以技術精進與技術整合輔導業界，開發具競爭力之高值化產品，加速產業國際化，優化產業結構，促成傳統產業轉型升級及創造就業機會。</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厚實產業技術創新能力</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其他法人科技專案推動計畫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firstLine="480"/>
            </w:pPr>
            <w:r>
              <w:rPr>
                <w:rFonts w:hint="eastAsia"/>
              </w:rPr>
              <w:t>104年度將配合國內產業發展階段性需求，於科技專案中針對機械、自動化、運輸、紡織、化工、食品、材料、環保、生技、醫衛、資源、藥品等產業技術領域項目，每年依產業發展現況及配合政府政策，做不同比例資源分配，並適時因應產業發展進行跨領域整合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厚實產業技術創新能力</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業界參與科技專案計畫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A+企業創新研發淬鍊計畫」：引導產業投入更具價值的高階先進技術開發，並鼓勵垂直領域及跨領域整合，發展完整產業生態體系，補足產業缺口，使產業創新成果發揮更大效益；計畫內容包含「前瞻技術研發計畫」、「整合型研發計畫」與「鼓勵企業在台設立研發中心計畫」、「專案類計畫」（包括工業基礎技術計畫、快速審查臨床試驗計畫（Fast Track）、歐盟多邊創新研發成員補助計畫）等補助計畫。</w:t>
            </w:r>
          </w:p>
          <w:p w:rsidR="002A1297" w:rsidRDefault="00370B29">
            <w:pPr>
              <w:pStyle w:val="Web"/>
              <w:wordWrap w:val="0"/>
              <w:spacing w:before="0" w:beforeAutospacing="0" w:after="0" w:afterAutospacing="0" w:line="320" w:lineRule="exact"/>
              <w:ind w:left="480" w:hanging="480"/>
            </w:pPr>
            <w:r>
              <w:rPr>
                <w:rFonts w:hint="eastAsia"/>
              </w:rPr>
              <w:t>二、「小型企業創新研發計畫」：鼓勵中小企業開發具有創新性或能提高國內產業技術水準之技術或產品指標之創新技術研發計畫，或有助於產業發展之具前瞻性或示範性之知識創造、流通及加值等核心知識服務平台、系統、模式建立之創新服務研發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厚實產業技術創新能力</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學界開發產業技術計畫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為使學界研發成果具體結合業界需求，進而落實技術商品化與事業化之目標，本計畫推動以透過「技術商業化思維導引出新創事業等產業價值」為核心訴求，具體作法則透過連結產學研三方資源，共同規劃、發展商業化研發活動。</w:t>
            </w:r>
          </w:p>
          <w:p w:rsidR="002A1297" w:rsidRDefault="00370B29">
            <w:pPr>
              <w:pStyle w:val="Web"/>
              <w:wordWrap w:val="0"/>
              <w:spacing w:before="0" w:beforeAutospacing="0" w:after="0" w:afterAutospacing="0" w:line="320" w:lineRule="exact"/>
              <w:ind w:left="480" w:hanging="480"/>
            </w:pPr>
            <w:r>
              <w:rPr>
                <w:rFonts w:hint="eastAsia"/>
              </w:rPr>
              <w:t>二、推動方式分二階段，第1階段進行學界技術商業化評估規劃，第2階段以實驗室階段技術過渡至業界量產前階段研發與商轉準備為主，最後應衍生新創公司（Spin-off）或企業新部門（Spin-in）。</w:t>
            </w:r>
          </w:p>
          <w:p w:rsidR="002A1297" w:rsidRDefault="00370B29">
            <w:pPr>
              <w:pStyle w:val="Web"/>
              <w:wordWrap w:val="0"/>
              <w:spacing w:before="0" w:beforeAutospacing="0" w:after="0" w:afterAutospacing="0" w:line="320" w:lineRule="exact"/>
              <w:ind w:left="480" w:hanging="480"/>
            </w:pPr>
            <w:r>
              <w:rPr>
                <w:rFonts w:hint="eastAsia"/>
              </w:rPr>
              <w:t>三、本計畫以強化產學研技術合作深度乃至衍生新創事業為主軸，可彌補技術移轉後商業化缺口，從而落實學界技術進一步成果擴散。</w:t>
            </w:r>
          </w:p>
          <w:p w:rsidR="002A1297" w:rsidRDefault="00370B29">
            <w:pPr>
              <w:pStyle w:val="Web"/>
              <w:wordWrap w:val="0"/>
              <w:spacing w:before="0" w:beforeAutospacing="0" w:after="0" w:afterAutospacing="0" w:line="320" w:lineRule="exact"/>
              <w:ind w:left="480" w:hanging="480"/>
            </w:pPr>
            <w:r>
              <w:rPr>
                <w:rFonts w:hint="eastAsia"/>
              </w:rPr>
              <w:t>四、以現有學界科專計畫為基礎，除管考學界科專延續性計畫（含一般型及在地型學界科專計畫）外，將推動相關計畫後續投入「產學研價值創造計畫」執行，以使研發成果有效擴散。</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厚實產業技術創新能力</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能源政策與管理</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國家能源發展系統規劃與決策支援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一、能源政策研究與決策支援：國內外能源資訊蒐集與評析、推動與國際能源智庫合作交流及提供能源政策決策支援與諮詢服務。</w:t>
            </w:r>
          </w:p>
          <w:p w:rsidR="002A1297" w:rsidRDefault="00370B29">
            <w:pPr>
              <w:pStyle w:val="Web"/>
              <w:wordWrap w:val="0"/>
              <w:spacing w:before="0" w:beforeAutospacing="0" w:after="0" w:afterAutospacing="0" w:line="320" w:lineRule="exact"/>
              <w:ind w:left="480" w:hanging="480"/>
            </w:pPr>
            <w:r>
              <w:rPr>
                <w:rFonts w:hint="eastAsia"/>
              </w:rPr>
              <w:t>二、整合式決策支援機制建置與運作：落實區域能</w:t>
            </w:r>
            <w:r>
              <w:rPr>
                <w:rFonts w:hint="eastAsia"/>
              </w:rPr>
              <w:lastRenderedPageBreak/>
              <w:t>源智庫交流機制及能源政策知識管理系統更新維護及擴充。</w:t>
            </w:r>
          </w:p>
          <w:p w:rsidR="002A1297" w:rsidRDefault="00370B29">
            <w:pPr>
              <w:pStyle w:val="Web"/>
              <w:wordWrap w:val="0"/>
              <w:spacing w:before="0" w:beforeAutospacing="0" w:after="0" w:afterAutospacing="0" w:line="320" w:lineRule="exact"/>
              <w:ind w:left="480" w:hanging="480"/>
            </w:pPr>
            <w:r>
              <w:rPr>
                <w:rFonts w:hint="eastAsia"/>
              </w:rPr>
              <w:t>三、能源議題研究與人才培育：區域能源智庫推動與發展、能源政策專題研究及出版臺灣能源期刊。</w:t>
            </w:r>
          </w:p>
          <w:p w:rsidR="002A1297" w:rsidRDefault="00370B29">
            <w:pPr>
              <w:pStyle w:val="Web"/>
              <w:wordWrap w:val="0"/>
              <w:spacing w:before="0" w:beforeAutospacing="0" w:after="0" w:afterAutospacing="0" w:line="320" w:lineRule="exact"/>
              <w:ind w:left="480" w:hanging="480"/>
            </w:pPr>
            <w:r>
              <w:rPr>
                <w:rFonts w:hint="eastAsia"/>
              </w:rPr>
              <w:t>四、能源政策推廣：能源政策行銷宣導工具之開發與維護、溝通及宣導能源政策、編撰能源政策基本知識教案與推廣及擴大大專院校參與能源政策議題討論。</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能源部門溫室氣體減量管理策略與輔導</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一、掌握國際及國內溫室氣體資訊並協助能源產業因應國內溫室氣體管制規定，協助本部掌握溫室氣體bottom-up基礎資訊，包含強制申報部分與能源申報推估部分。</w:t>
            </w:r>
          </w:p>
          <w:p w:rsidR="002A1297" w:rsidRDefault="00370B29">
            <w:pPr>
              <w:pStyle w:val="Web"/>
              <w:wordWrap w:val="0"/>
              <w:spacing w:before="0" w:beforeAutospacing="0" w:after="0" w:afterAutospacing="0" w:line="320" w:lineRule="exact"/>
              <w:ind w:left="480" w:hanging="480"/>
            </w:pPr>
            <w:r>
              <w:rPr>
                <w:rFonts w:hint="eastAsia"/>
              </w:rPr>
              <w:t>二、規劃及推動能源類型之溫室氣體減量專案輔導，以因應未來溫室氣體管理趨勢。</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推動國際能源雙邊及多邊合作業務</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一、推劃及推動我國參與APEC能源工作組及其相關會議暨活動，並研提有助提升我國能源安全及能源產業發展及商機拓展之倡議，俾利爭取國家利益。</w:t>
            </w:r>
          </w:p>
          <w:p w:rsidR="002A1297" w:rsidRDefault="00370B29">
            <w:pPr>
              <w:pStyle w:val="Web"/>
              <w:wordWrap w:val="0"/>
              <w:spacing w:before="0" w:beforeAutospacing="0" w:after="0" w:afterAutospacing="0" w:line="320" w:lineRule="exact"/>
              <w:ind w:left="480" w:hanging="480"/>
            </w:pPr>
            <w:r>
              <w:rPr>
                <w:rFonts w:hint="eastAsia"/>
              </w:rPr>
              <w:t>二、維繫與深化現有能源雙邊合作對話機制（如臺澳能礦諮商會議、臺日及臺美能源研討會議等），並尋求開啟並建置與潔淨能源應用典範國家（如德國、英國、丹麥等）之能源合作交流管道。</w:t>
            </w:r>
          </w:p>
          <w:p w:rsidR="002A1297" w:rsidRDefault="00370B29">
            <w:pPr>
              <w:pStyle w:val="Web"/>
              <w:wordWrap w:val="0"/>
              <w:spacing w:before="0" w:beforeAutospacing="0" w:after="0" w:afterAutospacing="0" w:line="320" w:lineRule="exact"/>
              <w:ind w:left="480" w:hanging="480"/>
            </w:pPr>
            <w:r>
              <w:rPr>
                <w:rFonts w:hint="eastAsia"/>
              </w:rPr>
              <w:t>三、規劃運用WTO及APEC等既有多邊平台，推動我國深入參與重要國際能源組織（如ECT、IEA、OECD等）之各種可行方案，拓展我國參與全球能源議題深度政策對話之途徑。</w:t>
            </w:r>
          </w:p>
          <w:p w:rsidR="002A1297" w:rsidRDefault="00370B29">
            <w:pPr>
              <w:pStyle w:val="Web"/>
              <w:wordWrap w:val="0"/>
              <w:spacing w:before="0" w:beforeAutospacing="0" w:after="0" w:afterAutospacing="0" w:line="320" w:lineRule="exact"/>
              <w:ind w:left="480" w:hanging="480"/>
            </w:pPr>
            <w:r>
              <w:rPr>
                <w:rFonts w:hint="eastAsia"/>
              </w:rPr>
              <w:t>四、擘劃能源國際談判藍圖，透過與國際組織（多邊）、區域（複邊）及指標國家（雙邊）的合縱連橫，佈建能源戰略夥伴網絡，促進區域能源市場投資與開發，同時鞏固區域能源安全。</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強化石油市場供應安全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落實石油管理法第24條石油安全存量之規定，民間業者不低於60日，並依同法第28條規定委託專業機構查核安全儲油；另政府運用石油基金儲存石油至少30日，以確保國內石油供應安全。</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加強液化石油氣油品檢測，確保油品品質，保障消費者權益</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委託專業機構實施200件家用液化石油氣品質檢驗查核，以及實施460件現場抽驗產品品質，並精進快速篩選技術，以維護消費者權益。</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加油(氣)安全管理</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一、委託專業機構實施加油站暨其他設施營運設備查核及加油站污染整治或防治技術諮詢服務，以維護安全。</w:t>
            </w:r>
          </w:p>
          <w:p w:rsidR="002A1297" w:rsidRDefault="00370B29">
            <w:pPr>
              <w:pStyle w:val="Web"/>
              <w:wordWrap w:val="0"/>
              <w:spacing w:before="0" w:beforeAutospacing="0" w:after="0" w:afterAutospacing="0" w:line="320" w:lineRule="exact"/>
              <w:ind w:left="480" w:hanging="480"/>
            </w:pPr>
            <w:r>
              <w:rPr>
                <w:rFonts w:hint="eastAsia"/>
              </w:rPr>
              <w:lastRenderedPageBreak/>
              <w:t>二、委託專業機構實施加氣站營運設備查核，以維護安全。</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落實天然氣事業查核健全輸儲設備之安全管理</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實地或書面查核天然氣生產或進口事業及25家公用天然氣事業之輸儲設備安全管理維護執行狀況。</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總體電力政策及機制之研究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一、維護電力政策領域學者專家資料庫。</w:t>
            </w:r>
          </w:p>
          <w:p w:rsidR="002A1297" w:rsidRDefault="00370B29">
            <w:pPr>
              <w:pStyle w:val="Web"/>
              <w:wordWrap w:val="0"/>
              <w:spacing w:before="0" w:beforeAutospacing="0" w:after="0" w:afterAutospacing="0" w:line="320" w:lineRule="exact"/>
              <w:ind w:left="480" w:hanging="480"/>
            </w:pPr>
            <w:r>
              <w:rPr>
                <w:rFonts w:hint="eastAsia"/>
              </w:rPr>
              <w:t>二、檢討我國電力政策發展策略。</w:t>
            </w:r>
          </w:p>
          <w:p w:rsidR="002A1297" w:rsidRDefault="00370B29">
            <w:pPr>
              <w:pStyle w:val="Web"/>
              <w:wordWrap w:val="0"/>
              <w:spacing w:before="0" w:beforeAutospacing="0" w:after="0" w:afterAutospacing="0" w:line="320" w:lineRule="exact"/>
              <w:ind w:left="480" w:hanging="480"/>
            </w:pPr>
            <w:r>
              <w:rPr>
                <w:rFonts w:hint="eastAsia"/>
              </w:rPr>
              <w:t>三、電力領域核心議題研究。</w:t>
            </w:r>
          </w:p>
          <w:p w:rsidR="002A1297" w:rsidRDefault="00370B29">
            <w:pPr>
              <w:pStyle w:val="Web"/>
              <w:wordWrap w:val="0"/>
              <w:spacing w:before="0" w:beforeAutospacing="0" w:after="0" w:afterAutospacing="0" w:line="320" w:lineRule="exact"/>
              <w:ind w:left="480" w:hanging="480"/>
            </w:pPr>
            <w:r>
              <w:rPr>
                <w:rFonts w:hint="eastAsia"/>
              </w:rPr>
              <w:t>四、電力政策相關議題諮詢。</w:t>
            </w:r>
          </w:p>
          <w:p w:rsidR="002A1297" w:rsidRDefault="00370B29">
            <w:pPr>
              <w:pStyle w:val="Web"/>
              <w:wordWrap w:val="0"/>
              <w:spacing w:before="0" w:beforeAutospacing="0" w:after="0" w:afterAutospacing="0" w:line="320" w:lineRule="exact"/>
              <w:ind w:left="480" w:hanging="480"/>
            </w:pPr>
            <w:r>
              <w:rPr>
                <w:rFonts w:hint="eastAsia"/>
              </w:rPr>
              <w:t>五、電力政策領域論壇（5 power論壇）營運。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智慧電網技術應用規劃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一、蒐集國外智慧電網相關規劃及推動現況。</w:t>
            </w:r>
          </w:p>
          <w:p w:rsidR="002A1297" w:rsidRDefault="00370B29">
            <w:pPr>
              <w:pStyle w:val="Web"/>
              <w:wordWrap w:val="0"/>
              <w:spacing w:before="0" w:beforeAutospacing="0" w:after="0" w:afterAutospacing="0" w:line="320" w:lineRule="exact"/>
              <w:ind w:left="480" w:hanging="480"/>
            </w:pPr>
            <w:r>
              <w:rPr>
                <w:rFonts w:hint="eastAsia"/>
              </w:rPr>
              <w:t>二、推動澎湖智慧電網示範建置。</w:t>
            </w:r>
          </w:p>
          <w:p w:rsidR="002A1297" w:rsidRDefault="00370B29">
            <w:pPr>
              <w:pStyle w:val="Web"/>
              <w:wordWrap w:val="0"/>
              <w:spacing w:before="0" w:beforeAutospacing="0" w:after="0" w:afterAutospacing="0" w:line="320" w:lineRule="exact"/>
              <w:ind w:left="480" w:hanging="480"/>
            </w:pPr>
            <w:r>
              <w:rPr>
                <w:rFonts w:hint="eastAsia"/>
              </w:rPr>
              <w:t>三、推動「智慧電網總體規劃方案」。</w:t>
            </w:r>
          </w:p>
          <w:p w:rsidR="002A1297" w:rsidRDefault="00370B29">
            <w:pPr>
              <w:pStyle w:val="Web"/>
              <w:wordWrap w:val="0"/>
              <w:spacing w:before="0" w:beforeAutospacing="0" w:after="0" w:afterAutospacing="0" w:line="320" w:lineRule="exact"/>
              <w:ind w:left="480" w:hanging="480"/>
            </w:pPr>
            <w:r>
              <w:rPr>
                <w:rFonts w:hint="eastAsia"/>
              </w:rPr>
              <w:t>四、智慧電網之用戶端衍生服務技術研究。</w:t>
            </w:r>
          </w:p>
          <w:p w:rsidR="002A1297" w:rsidRDefault="00370B29">
            <w:pPr>
              <w:pStyle w:val="Web"/>
              <w:wordWrap w:val="0"/>
              <w:spacing w:before="0" w:beforeAutospacing="0" w:after="0" w:afterAutospacing="0" w:line="320" w:lineRule="exact"/>
              <w:ind w:left="480" w:hanging="480"/>
            </w:pPr>
            <w:r>
              <w:rPr>
                <w:rFonts w:hint="eastAsia"/>
              </w:rPr>
              <w:t>五、分析智慧電網成本效益。</w:t>
            </w:r>
          </w:p>
          <w:p w:rsidR="002A1297" w:rsidRDefault="00370B29">
            <w:pPr>
              <w:pStyle w:val="Web"/>
              <w:wordWrap w:val="0"/>
              <w:spacing w:before="0" w:beforeAutospacing="0" w:after="0" w:afterAutospacing="0" w:line="320" w:lineRule="exact"/>
              <w:ind w:left="480" w:hanging="480"/>
            </w:pPr>
            <w:r>
              <w:rPr>
                <w:rFonts w:hint="eastAsia"/>
              </w:rPr>
              <w:t>六、智慧電網相關議題諮詢。</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20瓩波浪發電系統精進與測試計畫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一、20瓩波浪發電機組系統改良與精進開發。</w:t>
            </w:r>
          </w:p>
          <w:p w:rsidR="002A1297" w:rsidRDefault="00370B29">
            <w:pPr>
              <w:pStyle w:val="Web"/>
              <w:wordWrap w:val="0"/>
              <w:spacing w:before="0" w:beforeAutospacing="0" w:after="0" w:afterAutospacing="0" w:line="320" w:lineRule="exact"/>
              <w:ind w:left="480" w:hanging="480"/>
            </w:pPr>
            <w:r>
              <w:rPr>
                <w:rFonts w:hint="eastAsia"/>
              </w:rPr>
              <w:t>二、20瓩波浪發電機組海上長期測試與電力傳輸上岸。</w:t>
            </w:r>
          </w:p>
          <w:p w:rsidR="002A1297" w:rsidRDefault="00370B29">
            <w:pPr>
              <w:pStyle w:val="Web"/>
              <w:wordWrap w:val="0"/>
              <w:spacing w:before="0" w:beforeAutospacing="0" w:after="0" w:afterAutospacing="0" w:line="320" w:lineRule="exact"/>
              <w:ind w:left="480" w:hanging="480"/>
            </w:pPr>
            <w:r>
              <w:rPr>
                <w:rFonts w:hint="eastAsia"/>
              </w:rPr>
              <w:t>三、開發百瓩級波浪發電模型系統。</w:t>
            </w:r>
          </w:p>
          <w:p w:rsidR="002A1297" w:rsidRDefault="00370B29">
            <w:pPr>
              <w:pStyle w:val="Web"/>
              <w:wordWrap w:val="0"/>
              <w:spacing w:before="0" w:beforeAutospacing="0" w:after="0" w:afterAutospacing="0" w:line="320" w:lineRule="exact"/>
              <w:ind w:left="480" w:hanging="480"/>
            </w:pPr>
            <w:r>
              <w:rPr>
                <w:rFonts w:hint="eastAsia"/>
              </w:rPr>
              <w:t xml:space="preserve">四、海洋能發展推動。 </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高效能地熱發電技術研發計畫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一、大屯山地熱資源評估。</w:t>
            </w:r>
          </w:p>
          <w:p w:rsidR="002A1297" w:rsidRDefault="00370B29">
            <w:pPr>
              <w:pStyle w:val="Web"/>
              <w:wordWrap w:val="0"/>
              <w:spacing w:before="0" w:beforeAutospacing="0" w:after="0" w:afterAutospacing="0" w:line="320" w:lineRule="exact"/>
              <w:ind w:left="480" w:hanging="480"/>
            </w:pPr>
            <w:r>
              <w:rPr>
                <w:rFonts w:hint="eastAsia"/>
              </w:rPr>
              <w:t>二、地熱關鍵技術開發（包括耐酸腐蝕、高精度地熱流體移棲評估技術）。</w:t>
            </w:r>
          </w:p>
          <w:p w:rsidR="002A1297" w:rsidRDefault="00370B29">
            <w:pPr>
              <w:pStyle w:val="Web"/>
              <w:wordWrap w:val="0"/>
              <w:spacing w:before="0" w:beforeAutospacing="0" w:after="0" w:afterAutospacing="0" w:line="320" w:lineRule="exact"/>
              <w:ind w:left="480" w:hanging="480"/>
            </w:pPr>
            <w:r>
              <w:rPr>
                <w:rFonts w:hint="eastAsia"/>
              </w:rPr>
              <w:t xml:space="preserve">三、地熱發電示範推動。 </w:t>
            </w:r>
          </w:p>
          <w:p w:rsidR="002A1297" w:rsidRDefault="00370B29">
            <w:pPr>
              <w:pStyle w:val="Web"/>
              <w:wordWrap w:val="0"/>
              <w:spacing w:before="0" w:beforeAutospacing="0" w:after="0" w:afterAutospacing="0" w:line="320" w:lineRule="exact"/>
              <w:ind w:left="480" w:hanging="480"/>
            </w:pPr>
            <w:r>
              <w:rPr>
                <w:rFonts w:hint="eastAsia"/>
              </w:rPr>
              <w:t>四、國際合作與地熱發電推廣。</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高效率氫能與燃料電池技術開發計畫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一、過濾助效重組產氫技術。</w:t>
            </w:r>
          </w:p>
          <w:p w:rsidR="002A1297" w:rsidRDefault="00370B29">
            <w:pPr>
              <w:pStyle w:val="Web"/>
              <w:wordWrap w:val="0"/>
              <w:spacing w:before="0" w:beforeAutospacing="0" w:after="0" w:afterAutospacing="0" w:line="320" w:lineRule="exact"/>
              <w:ind w:left="480" w:hanging="480"/>
            </w:pPr>
            <w:r>
              <w:rPr>
                <w:rFonts w:hint="eastAsia"/>
              </w:rPr>
              <w:t>二、燃料供應系統技術及應用驗證。</w:t>
            </w:r>
          </w:p>
          <w:p w:rsidR="002A1297" w:rsidRDefault="00370B29">
            <w:pPr>
              <w:pStyle w:val="Web"/>
              <w:wordWrap w:val="0"/>
              <w:spacing w:before="0" w:beforeAutospacing="0" w:after="0" w:afterAutospacing="0" w:line="320" w:lineRule="exact"/>
              <w:ind w:left="480" w:hanging="480"/>
            </w:pPr>
            <w:r>
              <w:rPr>
                <w:rFonts w:hint="eastAsia"/>
              </w:rPr>
              <w:t>三、瓩級燃料電池組技術建立。</w:t>
            </w:r>
          </w:p>
          <w:p w:rsidR="002A1297" w:rsidRDefault="00370B29">
            <w:pPr>
              <w:pStyle w:val="Web"/>
              <w:wordWrap w:val="0"/>
              <w:spacing w:before="0" w:beforeAutospacing="0" w:after="0" w:afterAutospacing="0" w:line="320" w:lineRule="exact"/>
              <w:ind w:left="480" w:hanging="480"/>
            </w:pPr>
            <w:r>
              <w:rPr>
                <w:rFonts w:hint="eastAsia"/>
              </w:rPr>
              <w:t>四、高功率燃料電池系統及併網安全技術研發。</w:t>
            </w:r>
          </w:p>
          <w:p w:rsidR="002A1297" w:rsidRDefault="00370B29">
            <w:pPr>
              <w:pStyle w:val="Web"/>
              <w:wordWrap w:val="0"/>
              <w:spacing w:before="0" w:beforeAutospacing="0" w:after="0" w:afterAutospacing="0" w:line="320" w:lineRule="exact"/>
              <w:ind w:left="480" w:hanging="480"/>
            </w:pPr>
            <w:r>
              <w:rPr>
                <w:rFonts w:hint="eastAsia"/>
              </w:rPr>
              <w:t>五、電池組智慧製造系統技術開發。</w:t>
            </w:r>
          </w:p>
          <w:p w:rsidR="002A1297" w:rsidRDefault="00370B29">
            <w:pPr>
              <w:pStyle w:val="Web"/>
              <w:wordWrap w:val="0"/>
              <w:spacing w:before="0" w:beforeAutospacing="0" w:after="0" w:afterAutospacing="0" w:line="320" w:lineRule="exact"/>
              <w:ind w:left="480" w:hanging="480"/>
            </w:pPr>
            <w:r>
              <w:rPr>
                <w:rFonts w:hint="eastAsia"/>
              </w:rPr>
              <w:t>六、燃料電池備用電力產業化及國際標準驗證平台建立。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高性能太陽光電系統技術及設備研發計畫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一、薄型太陽電池技術開發。</w:t>
            </w:r>
          </w:p>
          <w:p w:rsidR="002A1297" w:rsidRDefault="00370B29">
            <w:pPr>
              <w:pStyle w:val="Web"/>
              <w:wordWrap w:val="0"/>
              <w:spacing w:before="0" w:beforeAutospacing="0" w:after="0" w:afterAutospacing="0" w:line="320" w:lineRule="exact"/>
              <w:ind w:left="480" w:hanging="480"/>
            </w:pPr>
            <w:r>
              <w:rPr>
                <w:rFonts w:hint="eastAsia"/>
              </w:rPr>
              <w:t>二、高發電量系統技術開發。</w:t>
            </w:r>
          </w:p>
          <w:p w:rsidR="002A1297" w:rsidRDefault="00370B29">
            <w:pPr>
              <w:pStyle w:val="Web"/>
              <w:wordWrap w:val="0"/>
              <w:spacing w:before="0" w:beforeAutospacing="0" w:after="0" w:afterAutospacing="0" w:line="320" w:lineRule="exact"/>
              <w:ind w:left="480" w:hanging="480"/>
            </w:pPr>
            <w:r>
              <w:rPr>
                <w:rFonts w:hint="eastAsia"/>
              </w:rPr>
              <w:t>三、低照度太陽電池技術開發。</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推動新興產業發展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永續生質燃料關鍵技術研發</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一、建立濃度20wt.％木質纖維素在離子溶液（環境友善）轉化為可醱酵醣技術，醣產率&gt;90％。</w:t>
            </w:r>
          </w:p>
          <w:p w:rsidR="002A1297" w:rsidRDefault="00370B29">
            <w:pPr>
              <w:pStyle w:val="Web"/>
              <w:wordWrap w:val="0"/>
              <w:spacing w:before="0" w:beforeAutospacing="0" w:after="0" w:afterAutospacing="0" w:line="320" w:lineRule="exact"/>
              <w:ind w:left="480" w:hanging="480"/>
            </w:pPr>
            <w:r>
              <w:rPr>
                <w:rFonts w:hint="eastAsia"/>
              </w:rPr>
              <w:t>二、搭配纖維素水解產醣、醣分離技術，進行解聚醣產物醱酵應用驗證，擴大生物醱酵製程之原料來源。</w:t>
            </w:r>
          </w:p>
          <w:p w:rsidR="002A1297" w:rsidRDefault="00370B29">
            <w:pPr>
              <w:pStyle w:val="Web"/>
              <w:wordWrap w:val="0"/>
              <w:spacing w:before="0" w:beforeAutospacing="0" w:after="0" w:afterAutospacing="0" w:line="320" w:lineRule="exact"/>
              <w:ind w:left="480" w:hanging="480"/>
            </w:pPr>
            <w:r>
              <w:rPr>
                <w:rFonts w:hint="eastAsia"/>
              </w:rPr>
              <w:t>三、發展袋式反應器長期戶外藻類培養技術，微藻產率達30 g/m2/day，並完成模組化袋式光合反</w:t>
            </w:r>
            <w:r>
              <w:rPr>
                <w:rFonts w:hint="eastAsia"/>
              </w:rPr>
              <w:lastRenderedPageBreak/>
              <w:t>應器功能提升及測試。</w:t>
            </w:r>
          </w:p>
          <w:p w:rsidR="002A1297" w:rsidRDefault="00370B29">
            <w:pPr>
              <w:pStyle w:val="Web"/>
              <w:wordWrap w:val="0"/>
              <w:spacing w:before="0" w:beforeAutospacing="0" w:after="0" w:afterAutospacing="0" w:line="320" w:lineRule="exact"/>
              <w:ind w:left="480" w:hanging="480"/>
            </w:pPr>
            <w:r>
              <w:rPr>
                <w:rFonts w:hint="eastAsia"/>
              </w:rPr>
              <w:t>四、應用高極性範圍可調變離子液體探討油脂萃取劑術，藻油萃取率&gt;90％，</w:t>
            </w:r>
            <w:r w:rsidR="00EC3F0B">
              <w:rPr>
                <w:rFonts w:hint="eastAsia"/>
              </w:rPr>
              <w:t>萃取能耗</w:t>
            </w:r>
            <w:r w:rsidR="00EC3F0B" w:rsidRPr="008F673E">
              <w:t>&lt;1,500 kcal/kg algae</w:t>
            </w:r>
            <w:r w:rsidR="00EC3F0B" w:rsidRPr="008F673E">
              <w:rPr>
                <w:rFonts w:hint="eastAsia"/>
              </w:rPr>
              <w:t>。</w:t>
            </w:r>
          </w:p>
          <w:p w:rsidR="002A1297" w:rsidRDefault="00370B29">
            <w:pPr>
              <w:pStyle w:val="Web"/>
              <w:wordWrap w:val="0"/>
              <w:spacing w:before="0" w:beforeAutospacing="0" w:after="0" w:afterAutospacing="0" w:line="320" w:lineRule="exact"/>
              <w:ind w:left="480" w:hanging="480"/>
            </w:pPr>
            <w:r>
              <w:rPr>
                <w:rFonts w:hint="eastAsia"/>
              </w:rPr>
              <w:t>五、辦理生質能源技術示範與產業推動。</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生質柴油應用研究計畫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一、生質柴油微生物評估-生物性與油品之特性分析</w:t>
            </w:r>
          </w:p>
          <w:p w:rsidR="002A1297" w:rsidRDefault="00370B29">
            <w:pPr>
              <w:pStyle w:val="Web"/>
              <w:wordWrap w:val="0"/>
              <w:spacing w:before="0" w:beforeAutospacing="0" w:after="0" w:afterAutospacing="0" w:line="320" w:lineRule="exact"/>
              <w:ind w:left="480" w:hanging="480"/>
            </w:pPr>
            <w:r>
              <w:rPr>
                <w:rFonts w:hint="eastAsia"/>
              </w:rPr>
              <w:t>二、生質柴油政策研析</w:t>
            </w:r>
          </w:p>
          <w:p w:rsidR="002A1297" w:rsidRDefault="00370B29">
            <w:pPr>
              <w:pStyle w:val="Web"/>
              <w:wordWrap w:val="0"/>
              <w:spacing w:before="0" w:beforeAutospacing="0" w:after="0" w:afterAutospacing="0" w:line="320" w:lineRule="exact"/>
              <w:ind w:left="720" w:hanging="720"/>
            </w:pPr>
            <w:r>
              <w:rPr>
                <w:rFonts w:hint="eastAsia"/>
              </w:rPr>
              <w:t>（一）料源對油品特性探討</w:t>
            </w:r>
          </w:p>
          <w:p w:rsidR="002A1297" w:rsidRDefault="00370B29">
            <w:pPr>
              <w:pStyle w:val="Web"/>
              <w:wordWrap w:val="0"/>
              <w:spacing w:before="0" w:beforeAutospacing="0" w:after="0" w:afterAutospacing="0" w:line="320" w:lineRule="exact"/>
              <w:ind w:left="720" w:hanging="720"/>
            </w:pPr>
            <w:r>
              <w:rPr>
                <w:rFonts w:hint="eastAsia"/>
              </w:rPr>
              <w:t>（二）車用柴油CNS現況檢視與因應評估建議</w:t>
            </w:r>
          </w:p>
          <w:p w:rsidR="002A1297" w:rsidRDefault="00370B29">
            <w:pPr>
              <w:pStyle w:val="Web"/>
              <w:wordWrap w:val="0"/>
              <w:spacing w:before="0" w:beforeAutospacing="0" w:after="0" w:afterAutospacing="0" w:line="320" w:lineRule="exact"/>
              <w:ind w:left="720" w:hanging="720"/>
            </w:pPr>
            <w:r>
              <w:rPr>
                <w:rFonts w:hint="eastAsia"/>
              </w:rPr>
              <w:t xml:space="preserve">（三）車用柴油輔導追蹤 </w:t>
            </w:r>
          </w:p>
          <w:p w:rsidR="002A1297" w:rsidRDefault="00370B29">
            <w:pPr>
              <w:pStyle w:val="Web"/>
              <w:wordWrap w:val="0"/>
              <w:spacing w:before="0" w:beforeAutospacing="0" w:after="0" w:afterAutospacing="0" w:line="320" w:lineRule="exact"/>
              <w:ind w:left="720" w:hanging="720"/>
            </w:pPr>
            <w:r>
              <w:rPr>
                <w:rFonts w:hint="eastAsia"/>
              </w:rPr>
              <w:t>（四）生質柴油車用零組件特性分析</w:t>
            </w:r>
          </w:p>
          <w:p w:rsidR="002A1297" w:rsidRDefault="00370B29">
            <w:pPr>
              <w:pStyle w:val="Web"/>
              <w:wordWrap w:val="0"/>
              <w:spacing w:before="0" w:beforeAutospacing="0" w:after="0" w:afterAutospacing="0" w:line="320" w:lineRule="exact"/>
              <w:ind w:left="480" w:hanging="480"/>
            </w:pPr>
            <w:r>
              <w:rPr>
                <w:rFonts w:hint="eastAsia"/>
              </w:rPr>
              <w:t>三、生質柴油非運輸應用政策研析</w:t>
            </w:r>
          </w:p>
          <w:p w:rsidR="002A1297" w:rsidRDefault="00370B29">
            <w:pPr>
              <w:pStyle w:val="Web"/>
              <w:wordWrap w:val="0"/>
              <w:spacing w:before="0" w:beforeAutospacing="0" w:after="0" w:afterAutospacing="0" w:line="320" w:lineRule="exact"/>
              <w:ind w:left="480" w:hanging="480"/>
            </w:pPr>
            <w:r>
              <w:rPr>
                <w:rFonts w:hint="eastAsia"/>
              </w:rPr>
              <w:t>四、教育宣導研討與推動</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非糧料源解聚之多元利用技術開發與應用計畫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一、完成可商轉化之稀酸法解聚前處理糖化量產平台功能測試與效能優化。</w:t>
            </w:r>
          </w:p>
          <w:p w:rsidR="002A1297" w:rsidRDefault="00370B29">
            <w:pPr>
              <w:pStyle w:val="Web"/>
              <w:wordWrap w:val="0"/>
              <w:spacing w:before="0" w:beforeAutospacing="0" w:after="0" w:afterAutospacing="0" w:line="320" w:lineRule="exact"/>
              <w:ind w:left="480" w:hanging="480"/>
            </w:pPr>
            <w:r>
              <w:rPr>
                <w:rFonts w:hint="eastAsia"/>
              </w:rPr>
              <w:t>二、完成符合日進料1000噸商轉規模需求的解聚前處理系統整合與規劃設計。</w:t>
            </w:r>
          </w:p>
          <w:p w:rsidR="002A1297" w:rsidRDefault="00370B29">
            <w:pPr>
              <w:pStyle w:val="Web"/>
              <w:wordWrap w:val="0"/>
              <w:spacing w:before="0" w:beforeAutospacing="0" w:after="0" w:afterAutospacing="0" w:line="320" w:lineRule="exact"/>
              <w:ind w:left="480" w:hanging="480"/>
            </w:pPr>
            <w:r>
              <w:rPr>
                <w:rFonts w:hint="eastAsia"/>
              </w:rPr>
              <w:t>三、建立亞洲地區非糧料源導向之第二代生質燃料整廠製程整合及設計方法。</w:t>
            </w:r>
          </w:p>
          <w:p w:rsidR="002A1297" w:rsidRDefault="00370B29">
            <w:pPr>
              <w:pStyle w:val="Web"/>
              <w:wordWrap w:val="0"/>
              <w:spacing w:before="0" w:beforeAutospacing="0" w:after="0" w:afterAutospacing="0" w:line="320" w:lineRule="exact"/>
              <w:ind w:left="480" w:hanging="480"/>
            </w:pPr>
            <w:r>
              <w:rPr>
                <w:rFonts w:hint="eastAsia"/>
              </w:rPr>
              <w:t>四、針對1~2種本土潛力非糧料源，提出具有經濟效益之非糧生質醇類製程設計方案。</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千架海陸風力機設置推動及關鍵技術研發計畫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一、風力發電設置整體行政推動。</w:t>
            </w:r>
          </w:p>
          <w:p w:rsidR="002A1297" w:rsidRDefault="00370B29">
            <w:pPr>
              <w:pStyle w:val="Web"/>
              <w:wordWrap w:val="0"/>
              <w:spacing w:before="0" w:beforeAutospacing="0" w:after="0" w:afterAutospacing="0" w:line="320" w:lineRule="exact"/>
              <w:ind w:left="480" w:hanging="480"/>
            </w:pPr>
            <w:r>
              <w:rPr>
                <w:rFonts w:hint="eastAsia"/>
              </w:rPr>
              <w:t>二、風力發電設置推動行政障礙排除及法制研擬。</w:t>
            </w:r>
          </w:p>
          <w:p w:rsidR="002A1297" w:rsidRDefault="00370B29">
            <w:pPr>
              <w:pStyle w:val="Web"/>
              <w:wordWrap w:val="0"/>
              <w:spacing w:before="0" w:beforeAutospacing="0" w:after="0" w:afterAutospacing="0" w:line="320" w:lineRule="exact"/>
              <w:ind w:left="480" w:hanging="480"/>
            </w:pPr>
            <w:r>
              <w:rPr>
                <w:rFonts w:hint="eastAsia"/>
              </w:rPr>
              <w:t>三、離岸風力發電設置推動。</w:t>
            </w:r>
          </w:p>
          <w:p w:rsidR="002A1297" w:rsidRDefault="00370B29">
            <w:pPr>
              <w:pStyle w:val="Web"/>
              <w:wordWrap w:val="0"/>
              <w:spacing w:before="0" w:beforeAutospacing="0" w:after="0" w:afterAutospacing="0" w:line="320" w:lineRule="exact"/>
              <w:ind w:left="480" w:hanging="480"/>
            </w:pPr>
            <w:r>
              <w:rPr>
                <w:rFonts w:hint="eastAsia"/>
              </w:rPr>
              <w:t>四、離岸風電區塊開發措施研擬。</w:t>
            </w:r>
          </w:p>
          <w:p w:rsidR="002A1297" w:rsidRDefault="00370B29">
            <w:pPr>
              <w:pStyle w:val="Web"/>
              <w:wordWrap w:val="0"/>
              <w:spacing w:before="0" w:beforeAutospacing="0" w:after="0" w:afterAutospacing="0" w:line="320" w:lineRule="exact"/>
              <w:ind w:left="480" w:hanging="480"/>
            </w:pPr>
            <w:r>
              <w:rPr>
                <w:rFonts w:hint="eastAsia"/>
              </w:rPr>
              <w:t>五、雷射測風技術研發。</w:t>
            </w:r>
          </w:p>
          <w:p w:rsidR="002A1297" w:rsidRDefault="00370B29">
            <w:pPr>
              <w:pStyle w:val="Web"/>
              <w:wordWrap w:val="0"/>
              <w:spacing w:before="0" w:beforeAutospacing="0" w:after="0" w:afterAutospacing="0" w:line="320" w:lineRule="exact"/>
              <w:ind w:left="480" w:hanging="480"/>
            </w:pPr>
            <w:r>
              <w:rPr>
                <w:rFonts w:hint="eastAsia"/>
              </w:rPr>
              <w:t>六、陸海域風電場運維技術研發，配合示範風場時程，進行智慧維護以及運轉資料蒐集系統建置。</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推動新興產業發展、節能減碳永續成長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工業部門能源查核與節能減碳輔導</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一、工業部門節約能源決策支援：</w:t>
            </w:r>
          </w:p>
          <w:p w:rsidR="002A1297" w:rsidRDefault="00370B29">
            <w:pPr>
              <w:pStyle w:val="Web"/>
              <w:wordWrap w:val="0"/>
              <w:spacing w:before="0" w:beforeAutospacing="0" w:after="0" w:afterAutospacing="0" w:line="320" w:lineRule="exact"/>
              <w:ind w:left="720" w:hanging="720"/>
            </w:pPr>
            <w:r>
              <w:rPr>
                <w:rFonts w:hint="eastAsia"/>
              </w:rPr>
              <w:t>（一）六大耗能產業業主要能源設備節能潛力評估及25項產品單位耗能調查。</w:t>
            </w:r>
          </w:p>
          <w:p w:rsidR="002A1297" w:rsidRDefault="00370B29">
            <w:pPr>
              <w:pStyle w:val="Web"/>
              <w:wordWrap w:val="0"/>
              <w:spacing w:before="0" w:beforeAutospacing="0" w:after="0" w:afterAutospacing="0" w:line="320" w:lineRule="exact"/>
              <w:ind w:left="720" w:hanging="720"/>
            </w:pPr>
            <w:r>
              <w:rPr>
                <w:rFonts w:hint="eastAsia"/>
              </w:rPr>
              <w:t>（二）工業部門能源效率評析。</w:t>
            </w:r>
          </w:p>
          <w:p w:rsidR="002A1297" w:rsidRDefault="00370B29">
            <w:pPr>
              <w:pStyle w:val="Web"/>
              <w:wordWrap w:val="0"/>
              <w:spacing w:before="0" w:beforeAutospacing="0" w:after="0" w:afterAutospacing="0" w:line="320" w:lineRule="exact"/>
              <w:ind w:left="480" w:hanging="480"/>
            </w:pPr>
            <w:r>
              <w:rPr>
                <w:rFonts w:hint="eastAsia"/>
              </w:rPr>
              <w:t>二、工業部門能源查核與節能輔導：</w:t>
            </w:r>
          </w:p>
          <w:p w:rsidR="002A1297" w:rsidRDefault="00370B29">
            <w:pPr>
              <w:pStyle w:val="Web"/>
              <w:wordWrap w:val="0"/>
              <w:spacing w:before="0" w:beforeAutospacing="0" w:after="0" w:afterAutospacing="0" w:line="320" w:lineRule="exact"/>
              <w:ind w:left="720" w:hanging="720"/>
            </w:pPr>
            <w:r>
              <w:rPr>
                <w:rFonts w:hint="eastAsia"/>
              </w:rPr>
              <w:t>（一）推動自願節能及輔導節能目標管理。</w:t>
            </w:r>
          </w:p>
          <w:p w:rsidR="002A1297" w:rsidRDefault="00370B29">
            <w:pPr>
              <w:pStyle w:val="Web"/>
              <w:wordWrap w:val="0"/>
              <w:spacing w:before="0" w:beforeAutospacing="0" w:after="0" w:afterAutospacing="0" w:line="320" w:lineRule="exact"/>
              <w:ind w:left="720" w:hanging="720"/>
            </w:pPr>
            <w:r>
              <w:rPr>
                <w:rFonts w:hint="eastAsia"/>
              </w:rPr>
              <w:t>（二）辦理蒸汽鍋爐試行稽核100次座以上。</w:t>
            </w:r>
          </w:p>
          <w:p w:rsidR="002A1297" w:rsidRDefault="00370B29">
            <w:pPr>
              <w:pStyle w:val="Web"/>
              <w:wordWrap w:val="0"/>
              <w:spacing w:before="0" w:beforeAutospacing="0" w:after="0" w:afterAutospacing="0" w:line="320" w:lineRule="exact"/>
              <w:ind w:left="480" w:hanging="480"/>
            </w:pPr>
            <w:r>
              <w:rPr>
                <w:rFonts w:hint="eastAsia"/>
              </w:rPr>
              <w:t>三、區域能源整合推動：</w:t>
            </w:r>
          </w:p>
          <w:p w:rsidR="002A1297" w:rsidRDefault="00370B29">
            <w:pPr>
              <w:pStyle w:val="Web"/>
              <w:wordWrap w:val="0"/>
              <w:spacing w:before="0" w:beforeAutospacing="0" w:after="0" w:afterAutospacing="0" w:line="320" w:lineRule="exact"/>
              <w:ind w:left="720" w:hanging="720"/>
            </w:pPr>
            <w:r>
              <w:rPr>
                <w:rFonts w:hint="eastAsia"/>
              </w:rPr>
              <w:t>（一）10工業區冷熱能源供需調查。</w:t>
            </w:r>
          </w:p>
          <w:p w:rsidR="002A1297" w:rsidRDefault="00370B29">
            <w:pPr>
              <w:pStyle w:val="Web"/>
              <w:wordWrap w:val="0"/>
              <w:spacing w:before="0" w:beforeAutospacing="0" w:after="0" w:afterAutospacing="0" w:line="320" w:lineRule="exact"/>
              <w:ind w:left="720" w:hanging="720"/>
            </w:pPr>
            <w:r>
              <w:rPr>
                <w:rFonts w:hint="eastAsia"/>
              </w:rPr>
              <w:t>（二）能源地圖功能與資料擴充。</w:t>
            </w:r>
          </w:p>
          <w:p w:rsidR="002A1297" w:rsidRDefault="00370B29">
            <w:pPr>
              <w:pStyle w:val="Web"/>
              <w:wordWrap w:val="0"/>
              <w:spacing w:before="0" w:beforeAutospacing="0" w:after="0" w:afterAutospacing="0" w:line="320" w:lineRule="exact"/>
              <w:ind w:left="720" w:hanging="720"/>
            </w:pPr>
            <w:r>
              <w:rPr>
                <w:rFonts w:hint="eastAsia"/>
              </w:rPr>
              <w:t>（三）促成蒸氣鏈結媒合1案例。</w:t>
            </w:r>
          </w:p>
          <w:p w:rsidR="002A1297" w:rsidRDefault="00370B29">
            <w:pPr>
              <w:pStyle w:val="Web"/>
              <w:wordWrap w:val="0"/>
              <w:spacing w:before="0" w:beforeAutospacing="0" w:after="0" w:afterAutospacing="0" w:line="320" w:lineRule="exact"/>
              <w:ind w:left="480" w:hanging="480"/>
            </w:pPr>
            <w:r>
              <w:rPr>
                <w:rFonts w:hint="eastAsia"/>
              </w:rPr>
              <w:t>四、查核和申報的輔導與管理：</w:t>
            </w:r>
          </w:p>
          <w:p w:rsidR="002A1297" w:rsidRDefault="00370B29">
            <w:pPr>
              <w:pStyle w:val="Web"/>
              <w:wordWrap w:val="0"/>
              <w:spacing w:before="0" w:beforeAutospacing="0" w:after="0" w:afterAutospacing="0" w:line="320" w:lineRule="exact"/>
              <w:ind w:left="720" w:hanging="720"/>
            </w:pPr>
            <w:r>
              <w:rPr>
                <w:rFonts w:hint="eastAsia"/>
              </w:rPr>
              <w:t>（一）執行能源查核制度，協助3,100家能源大用戶完成申報。</w:t>
            </w:r>
          </w:p>
          <w:p w:rsidR="002A1297" w:rsidRDefault="00370B29">
            <w:pPr>
              <w:pStyle w:val="Web"/>
              <w:wordWrap w:val="0"/>
              <w:spacing w:before="0" w:beforeAutospacing="0" w:after="0" w:afterAutospacing="0" w:line="320" w:lineRule="exact"/>
              <w:ind w:left="720" w:hanging="720"/>
            </w:pPr>
            <w:r>
              <w:rPr>
                <w:rFonts w:hint="eastAsia"/>
              </w:rPr>
              <w:t>（二）建立資料分析回饋機制及維護能源資訊網</w:t>
            </w:r>
            <w:r>
              <w:rPr>
                <w:rFonts w:hint="eastAsia"/>
              </w:rPr>
              <w:lastRenderedPageBreak/>
              <w:t>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住宅與服務業能源查核及節能技術輔導推廣</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一、輔導與管理1,400家非生產性質行業能源大用戶，落實能源查核制度申報及管理作業。</w:t>
            </w:r>
          </w:p>
          <w:p w:rsidR="002A1297" w:rsidRDefault="00370B29">
            <w:pPr>
              <w:pStyle w:val="Web"/>
              <w:wordWrap w:val="0"/>
              <w:spacing w:before="0" w:beforeAutospacing="0" w:after="0" w:afterAutospacing="0" w:line="320" w:lineRule="exact"/>
              <w:ind w:left="480" w:hanging="480"/>
            </w:pPr>
            <w:r>
              <w:rPr>
                <w:rFonts w:hint="eastAsia"/>
              </w:rPr>
              <w:t>二、臨現節技術輔導各類型能源用戶，發掘節能潛力2.31萬秉油當量，協助落實節能改善。</w:t>
            </w:r>
          </w:p>
          <w:p w:rsidR="002A1297" w:rsidRDefault="00370B29">
            <w:pPr>
              <w:pStyle w:val="Web"/>
              <w:wordWrap w:val="0"/>
              <w:spacing w:before="0" w:beforeAutospacing="0" w:after="0" w:afterAutospacing="0" w:line="320" w:lineRule="exact"/>
              <w:ind w:left="480" w:hanging="480"/>
            </w:pPr>
            <w:r>
              <w:rPr>
                <w:rFonts w:hint="eastAsia"/>
              </w:rPr>
              <w:t>三、針對參與自願節能之集團企業，持續協助及輔導落實自願性節能，落實年平均節約率1％枝節能目標。</w:t>
            </w:r>
          </w:p>
          <w:p w:rsidR="002A1297" w:rsidRDefault="00370B29">
            <w:pPr>
              <w:pStyle w:val="Web"/>
              <w:wordWrap w:val="0"/>
              <w:spacing w:before="0" w:beforeAutospacing="0" w:after="0" w:afterAutospacing="0" w:line="320" w:lineRule="exact"/>
              <w:ind w:left="480" w:hanging="480"/>
            </w:pPr>
            <w:r>
              <w:rPr>
                <w:rFonts w:hint="eastAsia"/>
              </w:rPr>
              <w:t>四、研擬強制性節能規定，並針對已公告之節能規定項目，宣導或稽查特定能源用戶落實改善。</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服務業能源管理系統示範推廣輔導</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一、依據我國服務業能源管理系統推動策略，研擬我國推動能源管理系統相關配套措施。</w:t>
            </w:r>
          </w:p>
          <w:p w:rsidR="002A1297" w:rsidRDefault="00370B29">
            <w:pPr>
              <w:pStyle w:val="Web"/>
              <w:wordWrap w:val="0"/>
              <w:spacing w:before="0" w:beforeAutospacing="0" w:after="0" w:afterAutospacing="0" w:line="320" w:lineRule="exact"/>
              <w:ind w:left="480" w:hanging="480"/>
            </w:pPr>
            <w:r>
              <w:rPr>
                <w:rFonts w:hint="eastAsia"/>
              </w:rPr>
              <w:t>二、研析資通訊技術（ICT）應用於能源管理系統建置與運作之最適方式。</w:t>
            </w:r>
          </w:p>
          <w:p w:rsidR="002A1297" w:rsidRDefault="00370B29">
            <w:pPr>
              <w:pStyle w:val="Web"/>
              <w:wordWrap w:val="0"/>
              <w:spacing w:before="0" w:beforeAutospacing="0" w:after="0" w:afterAutospacing="0" w:line="320" w:lineRule="exact"/>
              <w:ind w:left="480" w:hanging="480"/>
            </w:pPr>
            <w:r>
              <w:rPr>
                <w:rFonts w:hint="eastAsia"/>
              </w:rPr>
              <w:t>三、輔導2家服務業能源大用戶應用ICT強化能源管理系統。</w:t>
            </w:r>
          </w:p>
          <w:p w:rsidR="002A1297" w:rsidRDefault="00370B29">
            <w:pPr>
              <w:pStyle w:val="Web"/>
              <w:wordWrap w:val="0"/>
              <w:spacing w:before="0" w:beforeAutospacing="0" w:after="0" w:afterAutospacing="0" w:line="320" w:lineRule="exact"/>
              <w:ind w:left="480" w:hanging="480"/>
            </w:pPr>
            <w:r>
              <w:rPr>
                <w:rFonts w:hint="eastAsia"/>
              </w:rPr>
              <w:t>四、輔導14家服務業能源大用戶或縣市政府機關建置能源管理系統，並提出驗證申請。</w:t>
            </w:r>
          </w:p>
          <w:p w:rsidR="002A1297" w:rsidRDefault="00370B29">
            <w:pPr>
              <w:pStyle w:val="Web"/>
              <w:wordWrap w:val="0"/>
              <w:spacing w:before="0" w:beforeAutospacing="0" w:after="0" w:afterAutospacing="0" w:line="320" w:lineRule="exact"/>
              <w:ind w:left="480" w:hanging="480"/>
            </w:pPr>
            <w:r>
              <w:rPr>
                <w:rFonts w:hint="eastAsia"/>
              </w:rPr>
              <w:t>五、輔導6個服務務業企業集團用戶建置能源管理系統，並提出驗證申請。</w:t>
            </w:r>
          </w:p>
          <w:p w:rsidR="002A1297" w:rsidRDefault="00370B29">
            <w:pPr>
              <w:pStyle w:val="Web"/>
              <w:wordWrap w:val="0"/>
              <w:spacing w:before="0" w:beforeAutospacing="0" w:after="0" w:afterAutospacing="0" w:line="320" w:lineRule="exact"/>
              <w:ind w:left="480" w:hanging="480"/>
            </w:pPr>
            <w:r>
              <w:rPr>
                <w:rFonts w:hint="eastAsia"/>
              </w:rPr>
              <w:t>六、強化與維護服務業能源管理系統示範輔導績效平台，追蹤歷年能源管理系統示範輔導業者落實持續改善成果。</w:t>
            </w:r>
          </w:p>
          <w:p w:rsidR="002A1297" w:rsidRDefault="00370B29">
            <w:pPr>
              <w:pStyle w:val="Web"/>
              <w:wordWrap w:val="0"/>
              <w:spacing w:before="0" w:beforeAutospacing="0" w:after="0" w:afterAutospacing="0" w:line="320" w:lineRule="exact"/>
              <w:ind w:left="480" w:hanging="480"/>
            </w:pPr>
            <w:r>
              <w:rPr>
                <w:rFonts w:hint="eastAsia"/>
              </w:rPr>
              <w:t>七、結合服務業公（協）會組織舉辦5場次能源管理系統講習活動。</w:t>
            </w:r>
          </w:p>
          <w:p w:rsidR="002A1297" w:rsidRDefault="00370B29">
            <w:pPr>
              <w:pStyle w:val="Web"/>
              <w:wordWrap w:val="0"/>
              <w:spacing w:before="0" w:beforeAutospacing="0" w:after="0" w:afterAutospacing="0" w:line="320" w:lineRule="exact"/>
              <w:ind w:left="480" w:hanging="480"/>
            </w:pPr>
            <w:r>
              <w:rPr>
                <w:rFonts w:hint="eastAsia"/>
              </w:rPr>
              <w:t>八、舉辦1場次服務業能源管理系統示範輔導成果發表會。</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使用能源設備及器具效率管理政策執行與基準制定研究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一、研（修）訂2項產品之容許耗能基準（MEPS）草案、4項產品之節能標章基準、並依CNS國家標準能源效率增修進度，辦理能源效率分級標示子法公告作業。</w:t>
            </w:r>
          </w:p>
          <w:p w:rsidR="002A1297" w:rsidRDefault="00370B29">
            <w:pPr>
              <w:pStyle w:val="Web"/>
              <w:wordWrap w:val="0"/>
              <w:spacing w:before="0" w:beforeAutospacing="0" w:after="0" w:afterAutospacing="0" w:line="320" w:lineRule="exact"/>
              <w:ind w:left="480" w:hanging="480"/>
            </w:pPr>
            <w:r>
              <w:rPr>
                <w:rFonts w:hint="eastAsia"/>
              </w:rPr>
              <w:t>二、推動10項產品之MEPS管制、45項產品之節能標章認證及8項產品之能源效率分級標示制度，預估年新增節能量超過25萬公秉油當量。</w:t>
            </w:r>
          </w:p>
          <w:p w:rsidR="002A1297" w:rsidRDefault="00370B29">
            <w:pPr>
              <w:pStyle w:val="Web"/>
              <w:wordWrap w:val="0"/>
              <w:spacing w:before="0" w:beforeAutospacing="0" w:after="0" w:afterAutospacing="0" w:line="320" w:lineRule="exact"/>
              <w:ind w:left="480" w:hanging="480"/>
            </w:pPr>
            <w:r>
              <w:rPr>
                <w:rFonts w:hint="eastAsia"/>
              </w:rPr>
              <w:t>三、完成能源效率後市場管理，進行300款產品節能標章能效符合性抽驗、3,600家賣場節能標章及能源效率分級標示正確性稽查；緊密型螢光燈管及螢光燈管各60支之MEPS抽驗；並執行450款產品能源效率分級標示效率符合性抽測。</w:t>
            </w:r>
          </w:p>
          <w:p w:rsidR="002A1297" w:rsidRDefault="00370B29">
            <w:pPr>
              <w:pStyle w:val="Web"/>
              <w:wordWrap w:val="0"/>
              <w:spacing w:before="0" w:beforeAutospacing="0" w:after="0" w:afterAutospacing="0" w:line="320" w:lineRule="exact"/>
              <w:ind w:left="480" w:hanging="480"/>
            </w:pPr>
            <w:r>
              <w:rPr>
                <w:rFonts w:hint="eastAsia"/>
              </w:rPr>
              <w:t>四、完成3項以上節能標章或CNS能源效率測試方法實驗室一致性比對；2項以上節能標章能源效率測試方法轉化為CNS國家測試方法之研</w:t>
            </w:r>
            <w:r>
              <w:rPr>
                <w:rFonts w:hint="eastAsia"/>
              </w:rPr>
              <w:lastRenderedPageBreak/>
              <w:t>究；並完成我國產品能效測試方法與國際調和之可行性研究。</w:t>
            </w:r>
          </w:p>
          <w:p w:rsidR="002A1297" w:rsidRDefault="00370B29">
            <w:pPr>
              <w:pStyle w:val="Web"/>
              <w:wordWrap w:val="0"/>
              <w:spacing w:before="0" w:beforeAutospacing="0" w:after="0" w:afterAutospacing="0" w:line="320" w:lineRule="exact"/>
              <w:ind w:left="480" w:hanging="480"/>
            </w:pPr>
            <w:r>
              <w:rPr>
                <w:rFonts w:hint="eastAsia"/>
              </w:rPr>
              <w:t>五、結合政府相關機關、NGO、公益團體、公會等辦理溝通推廣或展示活動，至少4場，並藉由大眾傳播媒體及文宣品溝通推廣節能標章及能源效率分級標示。</w:t>
            </w:r>
          </w:p>
          <w:p w:rsidR="002A1297" w:rsidRDefault="00370B29">
            <w:pPr>
              <w:pStyle w:val="Web"/>
              <w:wordWrap w:val="0"/>
              <w:spacing w:before="0" w:beforeAutospacing="0" w:after="0" w:afterAutospacing="0" w:line="320" w:lineRule="exact"/>
              <w:ind w:left="480" w:hanging="480"/>
            </w:pPr>
            <w:r>
              <w:rPr>
                <w:rFonts w:hint="eastAsia"/>
              </w:rPr>
              <w:t>六、使用能源設備及器具效率管理政策績效評估。</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政府機關學校能源管理與節能技術服務</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一、完成約8,000家執行網路填報作業。</w:t>
            </w:r>
          </w:p>
          <w:p w:rsidR="002A1297" w:rsidRDefault="00370B29">
            <w:pPr>
              <w:pStyle w:val="Web"/>
              <w:wordWrap w:val="0"/>
              <w:spacing w:before="0" w:beforeAutospacing="0" w:after="0" w:afterAutospacing="0" w:line="320" w:lineRule="exact"/>
              <w:ind w:left="480" w:hanging="480"/>
            </w:pPr>
            <w:r>
              <w:rPr>
                <w:rFonts w:hint="eastAsia"/>
              </w:rPr>
              <w:t>二、辦理網路填報與節能措施說明會10場。</w:t>
            </w:r>
          </w:p>
          <w:p w:rsidR="002A1297" w:rsidRDefault="00370B29">
            <w:pPr>
              <w:pStyle w:val="Web"/>
              <w:wordWrap w:val="0"/>
              <w:spacing w:before="0" w:beforeAutospacing="0" w:after="0" w:afterAutospacing="0" w:line="320" w:lineRule="exact"/>
              <w:ind w:left="480" w:hanging="480"/>
            </w:pPr>
            <w:r>
              <w:rPr>
                <w:rFonts w:hint="eastAsia"/>
              </w:rPr>
              <w:t>三、辦理種子教師調訓班4場及主管研習班1場。</w:t>
            </w:r>
          </w:p>
          <w:p w:rsidR="002A1297" w:rsidRDefault="00370B29">
            <w:pPr>
              <w:pStyle w:val="Web"/>
              <w:wordWrap w:val="0"/>
              <w:spacing w:before="0" w:beforeAutospacing="0" w:after="0" w:afterAutospacing="0" w:line="320" w:lineRule="exact"/>
              <w:ind w:left="480" w:hanging="480"/>
            </w:pPr>
            <w:r>
              <w:rPr>
                <w:rFonts w:hint="eastAsia"/>
              </w:rPr>
              <w:t>四、完成資料檢核約8,000家能源填報用戶。</w:t>
            </w:r>
          </w:p>
          <w:p w:rsidR="002A1297" w:rsidRDefault="00370B29">
            <w:pPr>
              <w:pStyle w:val="Web"/>
              <w:wordWrap w:val="0"/>
              <w:spacing w:before="0" w:beforeAutospacing="0" w:after="0" w:afterAutospacing="0" w:line="320" w:lineRule="exact"/>
              <w:ind w:left="480" w:hanging="480"/>
            </w:pPr>
            <w:r>
              <w:rPr>
                <w:rFonts w:hint="eastAsia"/>
              </w:rPr>
              <w:t>五、協助透過集團式節能績效保證專案落實節能改善15家。</w:t>
            </w:r>
          </w:p>
          <w:p w:rsidR="002A1297" w:rsidRDefault="00370B29">
            <w:pPr>
              <w:pStyle w:val="Web"/>
              <w:wordWrap w:val="0"/>
              <w:spacing w:before="0" w:beforeAutospacing="0" w:after="0" w:afterAutospacing="0" w:line="320" w:lineRule="exact"/>
              <w:ind w:left="480" w:hanging="480"/>
            </w:pPr>
            <w:r>
              <w:rPr>
                <w:rFonts w:hint="eastAsia"/>
              </w:rPr>
              <w:t>六、完成辦理政府機關及學校四省專案計畫評鑑小組評比作業及節能執行成效報告。</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車輛能源效率管理與基準提升之研究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一、收集國際車輛耗能管理資訊及國內運輸部門能源效率分析。</w:t>
            </w:r>
          </w:p>
          <w:p w:rsidR="002A1297" w:rsidRDefault="00370B29">
            <w:pPr>
              <w:pStyle w:val="Web"/>
              <w:wordWrap w:val="0"/>
              <w:spacing w:before="0" w:beforeAutospacing="0" w:after="0" w:afterAutospacing="0" w:line="320" w:lineRule="exact"/>
              <w:ind w:left="480" w:hanging="480"/>
            </w:pPr>
            <w:r>
              <w:rPr>
                <w:rFonts w:hint="eastAsia"/>
              </w:rPr>
              <w:t>二、車輛耗能證明函審查、建檔及核發作業。</w:t>
            </w:r>
          </w:p>
          <w:p w:rsidR="002A1297" w:rsidRDefault="00370B29">
            <w:pPr>
              <w:pStyle w:val="Web"/>
              <w:wordWrap w:val="0"/>
              <w:spacing w:before="0" w:beforeAutospacing="0" w:after="0" w:afterAutospacing="0" w:line="320" w:lineRule="exact"/>
              <w:ind w:left="480" w:hanging="480"/>
            </w:pPr>
            <w:r>
              <w:rPr>
                <w:rFonts w:hint="eastAsia"/>
              </w:rPr>
              <w:t>三、進口車輛耗能合格車型核章作業。</w:t>
            </w:r>
          </w:p>
          <w:p w:rsidR="002A1297" w:rsidRDefault="00370B29">
            <w:pPr>
              <w:pStyle w:val="Web"/>
              <w:wordWrap w:val="0"/>
              <w:spacing w:before="0" w:beforeAutospacing="0" w:after="0" w:afterAutospacing="0" w:line="320" w:lineRule="exact"/>
              <w:ind w:left="480" w:hanging="480"/>
            </w:pPr>
            <w:r>
              <w:rPr>
                <w:rFonts w:hint="eastAsia"/>
              </w:rPr>
              <w:t>四、車輛能源效率分級標示管理。</w:t>
            </w:r>
          </w:p>
          <w:p w:rsidR="002A1297" w:rsidRDefault="00370B29">
            <w:pPr>
              <w:pStyle w:val="Web"/>
              <w:wordWrap w:val="0"/>
              <w:spacing w:before="0" w:beforeAutospacing="0" w:after="0" w:afterAutospacing="0" w:line="320" w:lineRule="exact"/>
              <w:ind w:left="480" w:hanging="480"/>
            </w:pPr>
            <w:r>
              <w:rPr>
                <w:rFonts w:hint="eastAsia"/>
              </w:rPr>
              <w:t>五、維護與更新車輛耗能研究網站。</w:t>
            </w:r>
          </w:p>
          <w:p w:rsidR="002A1297" w:rsidRDefault="00370B29">
            <w:pPr>
              <w:pStyle w:val="Web"/>
              <w:wordWrap w:val="0"/>
              <w:spacing w:before="0" w:beforeAutospacing="0" w:after="0" w:afterAutospacing="0" w:line="320" w:lineRule="exact"/>
              <w:ind w:left="480" w:hanging="480"/>
            </w:pPr>
            <w:r>
              <w:rPr>
                <w:rFonts w:hint="eastAsia"/>
              </w:rPr>
              <w:t>六、耗能證明申請與核章電子化作業系統維護。</w:t>
            </w:r>
          </w:p>
          <w:p w:rsidR="002A1297" w:rsidRDefault="00370B29">
            <w:pPr>
              <w:pStyle w:val="Web"/>
              <w:wordWrap w:val="0"/>
              <w:spacing w:before="0" w:beforeAutospacing="0" w:after="0" w:afterAutospacing="0" w:line="320" w:lineRule="exact"/>
              <w:ind w:left="480" w:hanging="480"/>
            </w:pPr>
            <w:r>
              <w:rPr>
                <w:rFonts w:hint="eastAsia"/>
              </w:rPr>
              <w:t>七、車輛能源效率標示修正。</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高效率馬達動力機械關鍵技術開發與推廣</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一、推動馬達及動力機械能源效率管理政策，產業效率提升由IE1至IE3。</w:t>
            </w:r>
          </w:p>
          <w:p w:rsidR="002A1297" w:rsidRDefault="00370B29">
            <w:pPr>
              <w:pStyle w:val="Web"/>
              <w:wordWrap w:val="0"/>
              <w:spacing w:before="0" w:beforeAutospacing="0" w:after="0" w:afterAutospacing="0" w:line="320" w:lineRule="exact"/>
              <w:ind w:left="480" w:hanging="480"/>
            </w:pPr>
            <w:r>
              <w:rPr>
                <w:rFonts w:hint="eastAsia"/>
              </w:rPr>
              <w:t>二、推動產業研發聯盟，進行高效率馬達技術開發與應用。</w:t>
            </w:r>
          </w:p>
          <w:p w:rsidR="002A1297" w:rsidRDefault="00370B29">
            <w:pPr>
              <w:pStyle w:val="Web"/>
              <w:wordWrap w:val="0"/>
              <w:spacing w:before="0" w:beforeAutospacing="0" w:after="0" w:afterAutospacing="0" w:line="320" w:lineRule="exact"/>
              <w:ind w:left="480" w:hanging="480"/>
            </w:pPr>
            <w:r>
              <w:rPr>
                <w:rFonts w:hint="eastAsia"/>
              </w:rPr>
              <w:t>三、進行產業節能示範與溝通。</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中小企業發展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營造優質發展環境</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中小企業法規調適計畫、中小企業國際化促進計畫。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深耕服務標竿學習</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深耕中小企業數位關懷計畫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優化市場競爭能力</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中小企業行銷價值躍升計畫、中小企業人才培訓綜合計畫。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w:t>
            </w:r>
            <w:r>
              <w:rPr>
                <w:rFonts w:hint="eastAsia"/>
              </w:rPr>
              <w:lastRenderedPageBreak/>
              <w:t>轉型發展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活絡地方經濟動能</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中小企業互助合作輔導計畫、地方產業發展推動計畫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強化資金運用能力</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提供資金協助加強中小企業信用保證細部計畫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中小企業科技應用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新世代科技升級轉型</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中小企業資通訊加值應用計畫，創造中小企業智財價值計畫、科技創業推動計畫、創新型中小企業財會資訊應用發展計畫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精進育成加速卓越</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產學合作育成加值計畫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厚植能耐綠色永續</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中小企業群聚創新整合服務優質計畫、中小企業品質永續計畫、中小企業服務優化與特色加值計畫、提升中小企業節能減碳能力輔導計畫、管理顧問服務科技發展計畫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協助中小企業創新、升級及轉型發展</w:t>
            </w:r>
          </w:p>
        </w:tc>
      </w:tr>
      <w:tr w:rsidR="002A1297" w:rsidTr="004514C6">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經濟行政與管理</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傳統市場管理輔導(改進傳統市場經營管理-樂活菜市仔競爭力提升計畫)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一、優良市場及示範攤鋪輔導：優良市場、示範攤鋪甄選及特色輔導，打造示範典型，激勵標竿學習。</w:t>
            </w:r>
          </w:p>
          <w:p w:rsidR="002A1297" w:rsidRDefault="00370B29">
            <w:pPr>
              <w:pStyle w:val="Web"/>
              <w:wordWrap w:val="0"/>
              <w:spacing w:before="0" w:beforeAutospacing="0" w:after="0" w:afterAutospacing="0" w:line="320" w:lineRule="exact"/>
              <w:ind w:left="480" w:hanging="480"/>
            </w:pPr>
            <w:r>
              <w:rPr>
                <w:rFonts w:hint="eastAsia"/>
              </w:rPr>
              <w:t>二、推動優良市場及名攤認證：協助市場及攤商改善經營環境，拓展行銷知名度；辦理成果展示活動，讓全國民眾見證傳統市場新風貌。</w:t>
            </w:r>
          </w:p>
          <w:p w:rsidR="002A1297" w:rsidRDefault="00370B29">
            <w:pPr>
              <w:pStyle w:val="Web"/>
              <w:wordWrap w:val="0"/>
              <w:spacing w:before="0" w:beforeAutospacing="0" w:after="0" w:afterAutospacing="0" w:line="320" w:lineRule="exact"/>
              <w:ind w:left="480" w:hanging="480"/>
            </w:pPr>
            <w:r>
              <w:rPr>
                <w:rFonts w:hint="eastAsia"/>
              </w:rPr>
              <w:t>三、樂活菜市仔創業：辦理創業者培訓及初期營運輔導。</w:t>
            </w:r>
          </w:p>
          <w:p w:rsidR="002A1297" w:rsidRDefault="00370B29">
            <w:pPr>
              <w:pStyle w:val="Web"/>
              <w:wordWrap w:val="0"/>
              <w:spacing w:before="0" w:beforeAutospacing="0" w:after="0" w:afterAutospacing="0" w:line="320" w:lineRule="exact"/>
              <w:ind w:left="480" w:hanging="480"/>
            </w:pPr>
            <w:r>
              <w:rPr>
                <w:rFonts w:hint="eastAsia"/>
              </w:rPr>
              <w:t>四、二手產業市場活化：傳統市場閒置空間規劃二手市集，推動二手商品交易示範市集認證，培育二手產業經營管理人才。</w:t>
            </w:r>
          </w:p>
          <w:p w:rsidR="002A1297" w:rsidRDefault="00370B29">
            <w:pPr>
              <w:pStyle w:val="Web"/>
              <w:wordWrap w:val="0"/>
              <w:spacing w:before="0" w:beforeAutospacing="0" w:after="0" w:afterAutospacing="0" w:line="320" w:lineRule="exact"/>
              <w:ind w:left="480" w:hanging="480"/>
            </w:pPr>
            <w:r>
              <w:rPr>
                <w:rFonts w:hint="eastAsia"/>
              </w:rPr>
              <w:t>五、綠色商業市場推廣：辦理綠色市集甄選認證輔</w:t>
            </w:r>
            <w:r>
              <w:rPr>
                <w:rFonts w:hint="eastAsia"/>
              </w:rPr>
              <w:lastRenderedPageBreak/>
              <w:t>導，輔導綠色示範攤，培育綠色行銷管理人才。</w:t>
            </w:r>
          </w:p>
          <w:p w:rsidR="002A1297" w:rsidRDefault="00370B29">
            <w:pPr>
              <w:pStyle w:val="Web"/>
              <w:wordWrap w:val="0"/>
              <w:spacing w:before="0" w:beforeAutospacing="0" w:after="0" w:afterAutospacing="0" w:line="320" w:lineRule="exact"/>
              <w:ind w:left="480" w:hanging="480"/>
            </w:pPr>
            <w:r>
              <w:rPr>
                <w:rFonts w:hint="eastAsia"/>
              </w:rPr>
              <w:t>六、網路市集網站維運：強化建立網站行銷廣度、豐富網站資訊資源；輔導攤商電子商務或網路行銷。</w:t>
            </w:r>
          </w:p>
          <w:p w:rsidR="002A1297" w:rsidRDefault="00370B29">
            <w:pPr>
              <w:pStyle w:val="Web"/>
              <w:wordWrap w:val="0"/>
              <w:spacing w:before="0" w:beforeAutospacing="0" w:after="0" w:afterAutospacing="0" w:line="320" w:lineRule="exact"/>
              <w:ind w:left="480" w:hanging="480"/>
            </w:pPr>
            <w:r>
              <w:rPr>
                <w:rFonts w:hint="eastAsia"/>
              </w:rPr>
              <w:t>七、編撰傳統市場專屬平面刊物：樂活菜市仔雜誌發行及優良市集暨名攤精選。</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推動區域經濟整合，維護我國際經貿地位及利益</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智慧財產權科技發展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強化專利資訊檢索及運用計畫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一、健全專利檢索資料庫。</w:t>
            </w:r>
          </w:p>
          <w:p w:rsidR="002A1297" w:rsidRDefault="00370B29">
            <w:pPr>
              <w:pStyle w:val="Web"/>
              <w:wordWrap w:val="0"/>
              <w:spacing w:before="0" w:beforeAutospacing="0" w:after="0" w:afterAutospacing="0" w:line="320" w:lineRule="exact"/>
              <w:ind w:left="480" w:hanging="480"/>
            </w:pPr>
            <w:r>
              <w:rPr>
                <w:rFonts w:hint="eastAsia"/>
              </w:rPr>
              <w:t>二、強化專利檢索效能。</w:t>
            </w:r>
          </w:p>
          <w:p w:rsidR="002A1297" w:rsidRDefault="00370B29">
            <w:pPr>
              <w:pStyle w:val="Web"/>
              <w:wordWrap w:val="0"/>
              <w:spacing w:before="0" w:beforeAutospacing="0" w:after="0" w:afterAutospacing="0" w:line="320" w:lineRule="exact"/>
              <w:ind w:left="480" w:hanging="480"/>
            </w:pPr>
            <w:r>
              <w:rPr>
                <w:rFonts w:hint="eastAsia"/>
              </w:rPr>
              <w:t>三、持續引進國外專利及非專利資料庫。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提升專利審查能量，縮短審結期間</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專利檢索中心建置計畫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一、持續提升專利檢索量，加速專利待審案件之審查效能。</w:t>
            </w:r>
          </w:p>
          <w:p w:rsidR="002A1297" w:rsidRDefault="00370B29">
            <w:pPr>
              <w:pStyle w:val="Web"/>
              <w:wordWrap w:val="0"/>
              <w:spacing w:before="0" w:beforeAutospacing="0" w:after="0" w:afterAutospacing="0" w:line="320" w:lineRule="exact"/>
              <w:ind w:left="480" w:hanging="480"/>
            </w:pPr>
            <w:r>
              <w:rPr>
                <w:rFonts w:hint="eastAsia"/>
              </w:rPr>
              <w:t>二、精進檢索作業模式及檢索報告品質管控。</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提升專利審查能量，縮短審結期間</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健全專利檢索中心發展計畫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一、擴大專利檢索案件量。</w:t>
            </w:r>
          </w:p>
          <w:p w:rsidR="002A1297" w:rsidRDefault="00370B29">
            <w:pPr>
              <w:pStyle w:val="Web"/>
              <w:wordWrap w:val="0"/>
              <w:spacing w:before="0" w:beforeAutospacing="0" w:after="0" w:afterAutospacing="0" w:line="320" w:lineRule="exact"/>
              <w:ind w:left="480" w:hanging="480"/>
            </w:pPr>
            <w:r>
              <w:rPr>
                <w:rFonts w:hint="eastAsia"/>
              </w:rPr>
              <w:t>二、擴大執行單位服務範疇，完成受理外界專利檢索委託服務規劃案暨服務規章之制訂。</w:t>
            </w:r>
          </w:p>
          <w:p w:rsidR="002A1297" w:rsidRDefault="00370B29">
            <w:pPr>
              <w:pStyle w:val="Web"/>
              <w:wordWrap w:val="0"/>
              <w:spacing w:before="0" w:beforeAutospacing="0" w:after="0" w:afterAutospacing="0" w:line="320" w:lineRule="exact"/>
              <w:ind w:left="480" w:hanging="480"/>
            </w:pPr>
            <w:r>
              <w:rPr>
                <w:rFonts w:hint="eastAsia"/>
              </w:rPr>
              <w:t>三、試行營運受理外界專利檢索之委託。</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提升專利審查能量，縮短審結期間</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專利資訊服務創新計畫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一、開放專利資料，協助企業建立專利分析布局，提升產業研發效率。</w:t>
            </w:r>
          </w:p>
          <w:p w:rsidR="002A1297" w:rsidRDefault="00370B29">
            <w:pPr>
              <w:pStyle w:val="Web"/>
              <w:wordWrap w:val="0"/>
              <w:spacing w:before="0" w:beforeAutospacing="0" w:after="0" w:afterAutospacing="0" w:line="320" w:lineRule="exact"/>
              <w:ind w:left="480" w:hanging="480"/>
            </w:pPr>
            <w:r>
              <w:rPr>
                <w:rFonts w:hint="eastAsia"/>
              </w:rPr>
              <w:t>二、推廣電子申請、電子送達等電子傳達服務，建立G2B雙向數位連結。</w:t>
            </w:r>
          </w:p>
          <w:p w:rsidR="002A1297" w:rsidRDefault="00370B29">
            <w:pPr>
              <w:pStyle w:val="Web"/>
              <w:wordWrap w:val="0"/>
              <w:spacing w:before="0" w:beforeAutospacing="0" w:after="0" w:afterAutospacing="0" w:line="320" w:lineRule="exact"/>
              <w:ind w:left="480" w:hanging="480"/>
            </w:pPr>
            <w:r>
              <w:rPr>
                <w:rFonts w:hint="eastAsia"/>
              </w:rPr>
              <w:t>三、推動線上審查，強化案件管控，提升專利審查效能與行政效率。</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提升專利審查能量，縮短審結期間</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智慧財產專業人員培訓計畫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一、維運智慧財產培訓學院並深耕智慧財產專業人才。</w:t>
            </w:r>
          </w:p>
          <w:p w:rsidR="002A1297" w:rsidRDefault="00370B29">
            <w:pPr>
              <w:pStyle w:val="Web"/>
              <w:wordWrap w:val="0"/>
              <w:spacing w:before="0" w:beforeAutospacing="0" w:after="0" w:afterAutospacing="0" w:line="320" w:lineRule="exact"/>
              <w:ind w:left="480" w:hanging="480"/>
            </w:pPr>
            <w:r>
              <w:rPr>
                <w:rFonts w:hint="eastAsia"/>
              </w:rPr>
              <w:t>二、國際智財知識調合接軌。</w:t>
            </w:r>
          </w:p>
          <w:p w:rsidR="002A1297" w:rsidRDefault="00370B29">
            <w:pPr>
              <w:pStyle w:val="Web"/>
              <w:wordWrap w:val="0"/>
              <w:spacing w:before="0" w:beforeAutospacing="0" w:after="0" w:afterAutospacing="0" w:line="320" w:lineRule="exact"/>
              <w:ind w:left="480" w:hanging="480"/>
            </w:pPr>
            <w:r>
              <w:rPr>
                <w:rFonts w:hint="eastAsia"/>
              </w:rPr>
              <w:t>三、智財專業職能推廣認證。</w:t>
            </w:r>
          </w:p>
          <w:p w:rsidR="002A1297" w:rsidRDefault="00370B29">
            <w:pPr>
              <w:pStyle w:val="Web"/>
              <w:wordWrap w:val="0"/>
              <w:spacing w:before="0" w:beforeAutospacing="0" w:after="0" w:afterAutospacing="0" w:line="320" w:lineRule="exact"/>
              <w:ind w:left="480" w:hanging="480"/>
            </w:pPr>
            <w:r>
              <w:rPr>
                <w:rFonts w:hint="eastAsia"/>
              </w:rPr>
              <w:t>四、培訓專利實務人才。</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智慧財產權e化服務及流程整合計畫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一、電子申辦相關系統功能之增修暨維護。</w:t>
            </w:r>
          </w:p>
          <w:p w:rsidR="002A1297" w:rsidRDefault="00370B29">
            <w:pPr>
              <w:pStyle w:val="Web"/>
              <w:wordWrap w:val="0"/>
              <w:spacing w:before="0" w:beforeAutospacing="0" w:after="0" w:afterAutospacing="0" w:line="320" w:lineRule="exact"/>
              <w:ind w:left="480" w:hanging="480"/>
            </w:pPr>
            <w:r>
              <w:rPr>
                <w:rFonts w:hint="eastAsia"/>
              </w:rPr>
              <w:t>二、推廣宣導電子申辦服務。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提升專利審查能量，縮短審結期間</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建立及維護國家標準</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國際標準研析暨國家標準調和</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一、針對智慧電網、中文編碼及資訊處理、智慧型自動化、電動機車等領域標準進行研究，並加速與國際標準調和。</w:t>
            </w:r>
          </w:p>
          <w:p w:rsidR="002A1297" w:rsidRDefault="00370B29">
            <w:pPr>
              <w:pStyle w:val="Web"/>
              <w:wordWrap w:val="0"/>
              <w:spacing w:before="0" w:beforeAutospacing="0" w:after="0" w:afterAutospacing="0" w:line="320" w:lineRule="exact"/>
              <w:ind w:left="480" w:hanging="480"/>
            </w:pPr>
            <w:r>
              <w:rPr>
                <w:rFonts w:hint="eastAsia"/>
              </w:rPr>
              <w:t>二、持續進行國家標準相關資訊平台管理及維護。</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防制與查緝不安全商品</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網路通訊國際標準分析及參</w:t>
            </w:r>
            <w:r>
              <w:rPr>
                <w:rFonts w:hint="eastAsia"/>
              </w:rPr>
              <w:lastRenderedPageBreak/>
              <w:t>與制定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一、4G及車載資通訊等國際技術標準參與制定及培養參與人才。</w:t>
            </w:r>
          </w:p>
          <w:p w:rsidR="002A1297" w:rsidRDefault="00370B29">
            <w:pPr>
              <w:pStyle w:val="Web"/>
              <w:wordWrap w:val="0"/>
              <w:spacing w:before="0" w:beforeAutospacing="0" w:after="0" w:afterAutospacing="0" w:line="320" w:lineRule="exact"/>
              <w:ind w:left="480" w:hanging="480"/>
            </w:pPr>
            <w:r>
              <w:rPr>
                <w:rFonts w:hint="eastAsia"/>
              </w:rPr>
              <w:lastRenderedPageBreak/>
              <w:t>二、4G及車載資通訊等資通訊產業國際技術標準研究與分析。</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防制與查緝不</w:t>
            </w:r>
            <w:r>
              <w:rPr>
                <w:rFonts w:hint="eastAsia"/>
              </w:rPr>
              <w:lastRenderedPageBreak/>
              <w:t>安全商品</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產業技術標準活絡暨參與國際標準制定</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一、產業技術標準活絡及推廣。</w:t>
            </w:r>
          </w:p>
          <w:p w:rsidR="002A1297" w:rsidRDefault="00370B29">
            <w:pPr>
              <w:pStyle w:val="Web"/>
              <w:wordWrap w:val="0"/>
              <w:spacing w:before="0" w:beforeAutospacing="0" w:after="0" w:afterAutospacing="0" w:line="320" w:lineRule="exact"/>
              <w:ind w:left="480" w:hanging="480"/>
            </w:pPr>
            <w:r>
              <w:rPr>
                <w:rFonts w:hint="eastAsia"/>
              </w:rPr>
              <w:t>二、輔導與補助產業團體推動標準化活動。</w:t>
            </w:r>
          </w:p>
          <w:p w:rsidR="002A1297" w:rsidRDefault="00370B29">
            <w:pPr>
              <w:pStyle w:val="Web"/>
              <w:wordWrap w:val="0"/>
              <w:spacing w:before="0" w:beforeAutospacing="0" w:after="0" w:afterAutospacing="0" w:line="320" w:lineRule="exact"/>
              <w:ind w:left="480" w:hanging="480"/>
            </w:pPr>
            <w:r>
              <w:rPr>
                <w:rFonts w:hint="eastAsia"/>
              </w:rPr>
              <w:t>三、電子商務技術標準之國際化。</w:t>
            </w:r>
          </w:p>
          <w:p w:rsidR="002A1297" w:rsidRDefault="00370B29">
            <w:pPr>
              <w:pStyle w:val="Web"/>
              <w:wordWrap w:val="0"/>
              <w:spacing w:before="0" w:beforeAutospacing="0" w:after="0" w:afterAutospacing="0" w:line="320" w:lineRule="exact"/>
              <w:ind w:left="480" w:hanging="480"/>
            </w:pPr>
            <w:r>
              <w:rPr>
                <w:rFonts w:hint="eastAsia"/>
              </w:rPr>
              <w:t>四、中華民國IECQ制度國家管理機構運作。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防制與查緝不安全商品</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建置產業產品標準、檢測技術與驗證平台</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一、能源科技產品標準檢測驗證計畫</w:t>
            </w:r>
          </w:p>
          <w:p w:rsidR="002A1297" w:rsidRDefault="00370B29">
            <w:pPr>
              <w:pStyle w:val="Web"/>
              <w:wordWrap w:val="0"/>
              <w:spacing w:before="0" w:beforeAutospacing="0" w:after="0" w:afterAutospacing="0" w:line="320" w:lineRule="exact"/>
              <w:ind w:left="720" w:hanging="720"/>
            </w:pPr>
            <w:r>
              <w:rPr>
                <w:rFonts w:hint="eastAsia"/>
              </w:rPr>
              <w:t>（一） LED二級校正設備、LED燈源加速老化標準研究與執行冷凍空調比對試驗，建立量測驗證技術,並推動LED照明標準因應小組秘書處工作。。</w:t>
            </w:r>
          </w:p>
          <w:p w:rsidR="002A1297" w:rsidRDefault="00370B29">
            <w:pPr>
              <w:pStyle w:val="Web"/>
              <w:wordWrap w:val="0"/>
              <w:spacing w:before="0" w:beforeAutospacing="0" w:after="0" w:afterAutospacing="0" w:line="320" w:lineRule="exact"/>
              <w:ind w:left="720" w:hanging="720"/>
            </w:pPr>
            <w:r>
              <w:rPr>
                <w:rFonts w:hint="eastAsia"/>
              </w:rPr>
              <w:t>（二）建置太陽光電模組現場監控測試系統。</w:t>
            </w:r>
          </w:p>
          <w:p w:rsidR="002A1297" w:rsidRDefault="00370B29">
            <w:pPr>
              <w:pStyle w:val="Web"/>
              <w:wordWrap w:val="0"/>
              <w:spacing w:before="0" w:beforeAutospacing="0" w:after="0" w:afterAutospacing="0" w:line="320" w:lineRule="exact"/>
              <w:ind w:left="720" w:hanging="720"/>
            </w:pPr>
            <w:r>
              <w:rPr>
                <w:rFonts w:hint="eastAsia"/>
              </w:rPr>
              <w:t>（三）研擬電信基地台備用電源燃料電池系統標準草案。</w:t>
            </w:r>
          </w:p>
          <w:p w:rsidR="002A1297" w:rsidRDefault="00370B29">
            <w:pPr>
              <w:pStyle w:val="Web"/>
              <w:wordWrap w:val="0"/>
              <w:spacing w:before="0" w:beforeAutospacing="0" w:after="0" w:afterAutospacing="0" w:line="320" w:lineRule="exact"/>
              <w:ind w:left="720" w:hanging="720"/>
            </w:pPr>
            <w:r>
              <w:rPr>
                <w:rFonts w:hint="eastAsia"/>
              </w:rPr>
              <w:t>（四）建置符合國際規範之燃料電池測試設備。</w:t>
            </w:r>
          </w:p>
          <w:p w:rsidR="002A1297" w:rsidRDefault="00370B29">
            <w:pPr>
              <w:pStyle w:val="Web"/>
              <w:wordWrap w:val="0"/>
              <w:spacing w:before="0" w:beforeAutospacing="0" w:after="0" w:afterAutospacing="0" w:line="320" w:lineRule="exact"/>
              <w:ind w:left="720" w:hanging="720"/>
            </w:pPr>
            <w:r>
              <w:rPr>
                <w:rFonts w:hint="eastAsia"/>
              </w:rPr>
              <w:t>（五）植物性替代燃料測試比對試驗。</w:t>
            </w:r>
          </w:p>
          <w:p w:rsidR="002A1297" w:rsidRDefault="00370B29">
            <w:pPr>
              <w:pStyle w:val="Web"/>
              <w:wordWrap w:val="0"/>
              <w:spacing w:before="0" w:beforeAutospacing="0" w:after="0" w:afterAutospacing="0" w:line="320" w:lineRule="exact"/>
              <w:ind w:left="720" w:hanging="720"/>
            </w:pPr>
            <w:r>
              <w:rPr>
                <w:rFonts w:hint="eastAsia"/>
              </w:rPr>
              <w:t>（六）推動輕型車輛低壓儲氫罐檢測技術標準與驗證環境。</w:t>
            </w:r>
          </w:p>
          <w:p w:rsidR="002A1297" w:rsidRDefault="00370B29">
            <w:pPr>
              <w:pStyle w:val="Web"/>
              <w:wordWrap w:val="0"/>
              <w:spacing w:before="0" w:beforeAutospacing="0" w:after="0" w:afterAutospacing="0" w:line="320" w:lineRule="exact"/>
              <w:ind w:left="720" w:hanging="720"/>
            </w:pPr>
            <w:r>
              <w:rPr>
                <w:rFonts w:hint="eastAsia"/>
              </w:rPr>
              <w:t xml:space="preserve">（七）研訂國家標準與國際接軌、參與國際標準組織活動、擴大試驗室檢測技術服務、申請TAF試驗認證與國際驗證機構合作、辦理能力比對試驗與研討會並促進產業資訊交流及提供檢測驗證服務。 </w:t>
            </w:r>
          </w:p>
          <w:p w:rsidR="002A1297" w:rsidRDefault="00370B29">
            <w:pPr>
              <w:pStyle w:val="Web"/>
              <w:wordWrap w:val="0"/>
              <w:spacing w:before="0" w:beforeAutospacing="0" w:after="0" w:afterAutospacing="0" w:line="320" w:lineRule="exact"/>
              <w:ind w:left="480" w:hanging="480"/>
            </w:pPr>
            <w:r>
              <w:rPr>
                <w:rFonts w:hint="eastAsia"/>
              </w:rPr>
              <w:t>二、身心障礙與高齡者輔具國家標準暨自願性標章推動計畫</w:t>
            </w:r>
          </w:p>
          <w:p w:rsidR="002A1297" w:rsidRDefault="00370B29">
            <w:pPr>
              <w:pStyle w:val="Web"/>
              <w:wordWrap w:val="0"/>
              <w:spacing w:before="0" w:beforeAutospacing="0" w:after="0" w:afterAutospacing="0" w:line="320" w:lineRule="exact"/>
              <w:ind w:left="720" w:hanging="720"/>
            </w:pPr>
            <w:r>
              <w:rPr>
                <w:rFonts w:hint="eastAsia"/>
              </w:rPr>
              <w:t>（一）計畫管理與評選競賽辦理</w:t>
            </w:r>
          </w:p>
          <w:p w:rsidR="002A1297" w:rsidRDefault="00370B29">
            <w:pPr>
              <w:pStyle w:val="Web"/>
              <w:wordWrap w:val="0"/>
              <w:spacing w:before="0" w:beforeAutospacing="0" w:after="0" w:afterAutospacing="0" w:line="320" w:lineRule="exact"/>
              <w:ind w:left="720" w:hanging="720"/>
            </w:pPr>
            <w:r>
              <w:rPr>
                <w:rFonts w:hint="eastAsia"/>
              </w:rPr>
              <w:t>（二）機電類輔具檢測標準與驗證能量</w:t>
            </w:r>
          </w:p>
          <w:p w:rsidR="002A1297" w:rsidRDefault="00370B29">
            <w:pPr>
              <w:pStyle w:val="Web"/>
              <w:wordWrap w:val="0"/>
              <w:spacing w:before="0" w:beforeAutospacing="0" w:after="0" w:afterAutospacing="0" w:line="320" w:lineRule="exact"/>
              <w:ind w:left="720" w:hanging="720"/>
            </w:pPr>
            <w:r>
              <w:rPr>
                <w:rFonts w:hint="eastAsia"/>
              </w:rPr>
              <w:t>（三）行動輔具檢測標準與驗證能量</w:t>
            </w:r>
          </w:p>
          <w:p w:rsidR="002A1297" w:rsidRDefault="00370B29">
            <w:pPr>
              <w:pStyle w:val="Web"/>
              <w:wordWrap w:val="0"/>
              <w:spacing w:before="0" w:beforeAutospacing="0" w:after="0" w:afterAutospacing="0" w:line="320" w:lineRule="exact"/>
              <w:ind w:left="720" w:hanging="720"/>
            </w:pPr>
            <w:r>
              <w:rPr>
                <w:rFonts w:hint="eastAsia"/>
              </w:rPr>
              <w:t>（四）無障礙設備檢測標準與驗證能量</w:t>
            </w:r>
          </w:p>
          <w:p w:rsidR="002A1297" w:rsidRDefault="00370B29">
            <w:pPr>
              <w:pStyle w:val="Web"/>
              <w:wordWrap w:val="0"/>
              <w:spacing w:before="0" w:beforeAutospacing="0" w:after="0" w:afterAutospacing="0" w:line="320" w:lineRule="exact"/>
              <w:ind w:left="720" w:hanging="720"/>
            </w:pPr>
            <w:r>
              <w:rPr>
                <w:rFonts w:hint="eastAsia"/>
              </w:rPr>
              <w:t>（五）個人輔具與義具矯具檢測標準與驗證能量</w:t>
            </w:r>
          </w:p>
          <w:p w:rsidR="002A1297" w:rsidRDefault="00370B29">
            <w:pPr>
              <w:pStyle w:val="Web"/>
              <w:wordWrap w:val="0"/>
              <w:spacing w:before="0" w:beforeAutospacing="0" w:after="0" w:afterAutospacing="0" w:line="320" w:lineRule="exact"/>
              <w:ind w:left="720" w:hanging="720"/>
            </w:pPr>
            <w:r>
              <w:rPr>
                <w:rFonts w:hint="eastAsia"/>
              </w:rPr>
              <w:t>（六）輔具自願性標章與事故通報及回收之法規、保險研究以及通報系統之建置 與管理</w:t>
            </w:r>
          </w:p>
          <w:p w:rsidR="002A1297" w:rsidRDefault="00370B29">
            <w:pPr>
              <w:pStyle w:val="Web"/>
              <w:wordWrap w:val="0"/>
              <w:spacing w:before="0" w:beforeAutospacing="0" w:after="0" w:afterAutospacing="0" w:line="320" w:lineRule="exact"/>
              <w:ind w:left="720" w:hanging="720"/>
            </w:pPr>
            <w:r>
              <w:rPr>
                <w:rFonts w:hint="eastAsia"/>
              </w:rPr>
              <w:t>（七）輔具通用設計推廣與國際合作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建構消費品安全及標準計量檢驗服務平台</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一、配合業務管理需求，增修相關應用系統功能，落實DNA理念分眾服務、主動服務。</w:t>
            </w:r>
          </w:p>
          <w:p w:rsidR="002A1297" w:rsidRDefault="00370B29">
            <w:pPr>
              <w:pStyle w:val="Web"/>
              <w:wordWrap w:val="0"/>
              <w:spacing w:before="0" w:beforeAutospacing="0" w:after="0" w:afterAutospacing="0" w:line="320" w:lineRule="exact"/>
              <w:ind w:left="480" w:hanging="480"/>
            </w:pPr>
            <w:r>
              <w:rPr>
                <w:rFonts w:hint="eastAsia"/>
              </w:rPr>
              <w:t>二、相關商檢系統建立可讓消費者簡易地購得合宜的優良產品，權益因此獲得保障，進而達到源頭商品管理，並能對商品嚴格把關。另相關系統改版整合後，可提升作業效率及功能。</w:t>
            </w:r>
          </w:p>
          <w:p w:rsidR="002A1297" w:rsidRDefault="00370B29">
            <w:pPr>
              <w:pStyle w:val="Web"/>
              <w:wordWrap w:val="0"/>
              <w:spacing w:before="0" w:beforeAutospacing="0" w:after="0" w:afterAutospacing="0" w:line="320" w:lineRule="exact"/>
              <w:ind w:left="480" w:hanging="480"/>
            </w:pPr>
            <w:r>
              <w:rPr>
                <w:rFonts w:hint="eastAsia"/>
              </w:rPr>
              <w:t>三、沿續103年度度政資訊管理系統委外增修之「型式認證管理系統」-水量計功能，此次納入計程車計費表、衡器之增修及舊資料轉檔，並預留後續階段納入氣量計之規劃，以利執行度量衡器型式認證案件履歷、申請文件、試驗報</w:t>
            </w:r>
            <w:r>
              <w:rPr>
                <w:rFonts w:hint="eastAsia"/>
              </w:rPr>
              <w:lastRenderedPageBreak/>
              <w:t>告管理，建立案件審核及查詢案件內容權限管制機制。</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防制與查緝不安全商品</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建立及維持度量衡標準</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國家度量衡標準實驗室整體運作與發展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國家度量衡標準實驗室運作與發展分項：（一）建立及維持國家最高量測標準與國際一致，確保量測的一致性及準確性，並提供國內各界國家級校正服務；維持國際相互認可協議（MRA）之簽署，提供校正與追溯服務，並協助產業提升國際競爭力及減少貿易障礙；另透過技術諮詢輔導、研討會技術討論及標準量測資訊傳遞服務，知識傳播及運用於業界；並與國際間之標準實驗室合作研究、專家互訪，增進國際技術交流與業務合作。</w:t>
            </w:r>
          </w:p>
          <w:p w:rsidR="002A1297" w:rsidRDefault="00370B29">
            <w:pPr>
              <w:pStyle w:val="Web"/>
              <w:wordWrap w:val="0"/>
              <w:spacing w:before="0" w:beforeAutospacing="0" w:after="0" w:afterAutospacing="0" w:line="320" w:lineRule="exact"/>
              <w:ind w:left="720" w:hanging="720"/>
            </w:pPr>
            <w:r>
              <w:rPr>
                <w:rFonts w:hint="eastAsia"/>
              </w:rPr>
              <w:t>（二）因應產業校正追溯與量測技術之需求，建置國家一級校正服務能量及產業計量技術，以滿足新興科技產業量測與校正技術之需求。</w:t>
            </w:r>
          </w:p>
          <w:p w:rsidR="002A1297" w:rsidRDefault="00370B29">
            <w:pPr>
              <w:pStyle w:val="Web"/>
              <w:wordWrap w:val="0"/>
              <w:spacing w:before="0" w:beforeAutospacing="0" w:after="0" w:afterAutospacing="0" w:line="320" w:lineRule="exact"/>
              <w:ind w:left="720" w:hanging="720"/>
            </w:pPr>
            <w:r>
              <w:rPr>
                <w:rFonts w:hint="eastAsia"/>
              </w:rPr>
              <w:t>（三）進行國際領先之前瞻計量技術研究，建構我國計量標準技術自主能量，發展先進製程產業未來所需之材料計量技術、量測方法，期能突破產業現有量測技術與方法的限制，尋求新機會，並以節能減碳為目標。研究主題包括精進奈米計量標準（如環境健康安全EHS議題）等技術研究。</w:t>
            </w:r>
          </w:p>
          <w:p w:rsidR="002A1297" w:rsidRDefault="00370B29">
            <w:pPr>
              <w:pStyle w:val="Web"/>
              <w:wordWrap w:val="0"/>
              <w:spacing w:before="0" w:beforeAutospacing="0" w:after="0" w:afterAutospacing="0" w:line="320" w:lineRule="exact"/>
              <w:ind w:left="720" w:hanging="720"/>
            </w:pPr>
            <w:r>
              <w:rPr>
                <w:rFonts w:hint="eastAsia"/>
              </w:rPr>
              <w:t>（四）協助研擬國家法定計量器施檢規範草案，建立法定計量技術，提升法定計量的公信力，進行新版水量計型式認證技術規範（CNPA 49）施行細則與整體能量評估及國際法定計量組織（OIML） R137-1&amp;2與R31氣量計規範差異研究。</w:t>
            </w:r>
          </w:p>
          <w:p w:rsidR="002A1297" w:rsidRDefault="00370B29">
            <w:pPr>
              <w:pStyle w:val="Web"/>
              <w:wordWrap w:val="0"/>
              <w:spacing w:before="0" w:beforeAutospacing="0" w:after="0" w:afterAutospacing="0" w:line="320" w:lineRule="exact"/>
              <w:ind w:left="480" w:hanging="480"/>
            </w:pPr>
            <w:r>
              <w:rPr>
                <w:rFonts w:hint="eastAsia"/>
              </w:rPr>
              <w:t>二、認證制度實施與發展分項：</w:t>
            </w:r>
          </w:p>
          <w:p w:rsidR="002A1297" w:rsidRDefault="00370B29">
            <w:pPr>
              <w:pStyle w:val="Web"/>
              <w:wordWrap w:val="0"/>
              <w:spacing w:before="0" w:beforeAutospacing="0" w:after="0" w:afterAutospacing="0" w:line="320" w:lineRule="exact"/>
              <w:ind w:left="720" w:hanging="720"/>
            </w:pPr>
            <w:r>
              <w:rPr>
                <w:rFonts w:hint="eastAsia"/>
              </w:rPr>
              <w:t>（一）前瞻技術認證制度規劃及推廣。</w:t>
            </w:r>
          </w:p>
          <w:p w:rsidR="002A1297" w:rsidRDefault="00370B29">
            <w:pPr>
              <w:pStyle w:val="Web"/>
              <w:wordWrap w:val="0"/>
              <w:spacing w:before="0" w:beforeAutospacing="0" w:after="0" w:afterAutospacing="0" w:line="320" w:lineRule="exact"/>
              <w:ind w:left="720" w:hanging="720"/>
            </w:pPr>
            <w:r>
              <w:rPr>
                <w:rFonts w:hint="eastAsia"/>
              </w:rPr>
              <w:t>（二）推動國內認證體系國際化。</w:t>
            </w:r>
          </w:p>
          <w:p w:rsidR="002A1297" w:rsidRDefault="00370B29">
            <w:pPr>
              <w:pStyle w:val="Web"/>
              <w:wordWrap w:val="0"/>
              <w:spacing w:before="0" w:beforeAutospacing="0" w:after="0" w:afterAutospacing="0" w:line="320" w:lineRule="exact"/>
              <w:ind w:left="720" w:hanging="720"/>
            </w:pPr>
            <w:r>
              <w:rPr>
                <w:rFonts w:hint="eastAsia"/>
              </w:rPr>
              <w:t>（三）推動國家認證合作方案。</w:t>
            </w:r>
          </w:p>
          <w:p w:rsidR="002A1297" w:rsidRDefault="00370B29">
            <w:pPr>
              <w:pStyle w:val="Web"/>
              <w:wordWrap w:val="0"/>
              <w:spacing w:before="0" w:beforeAutospacing="0" w:after="0" w:afterAutospacing="0" w:line="320" w:lineRule="exact"/>
              <w:ind w:left="480" w:hanging="480"/>
            </w:pPr>
            <w:r>
              <w:rPr>
                <w:rFonts w:hint="eastAsia"/>
              </w:rPr>
              <w:t>三、建立及維持國家游離輻射標準分項：</w:t>
            </w:r>
          </w:p>
          <w:p w:rsidR="002A1297" w:rsidRDefault="00370B29">
            <w:pPr>
              <w:pStyle w:val="Web"/>
              <w:wordWrap w:val="0"/>
              <w:spacing w:before="0" w:beforeAutospacing="0" w:after="0" w:afterAutospacing="0" w:line="320" w:lineRule="exact"/>
              <w:ind w:left="720" w:hanging="720"/>
            </w:pPr>
            <w:r>
              <w:rPr>
                <w:rFonts w:hint="eastAsia"/>
              </w:rPr>
              <w:t>（一）穩定提供游離輻射量測標準的維持與服務，建構完整量測追溯體系。（二）進行游離輻射量測標準的精進與新建，滿足國內需求，促進國際認可。（三）從事游離輻射量測標準技術的推廣與應用，發揮技術擴散效益。</w:t>
            </w:r>
          </w:p>
          <w:p w:rsidR="002A1297" w:rsidRDefault="00370B29">
            <w:pPr>
              <w:pStyle w:val="Web"/>
              <w:wordWrap w:val="0"/>
              <w:spacing w:before="0" w:beforeAutospacing="0" w:after="0" w:afterAutospacing="0" w:line="320" w:lineRule="exact"/>
              <w:ind w:left="480" w:hanging="480"/>
            </w:pPr>
            <w:r>
              <w:rPr>
                <w:rFonts w:hint="eastAsia"/>
              </w:rPr>
              <w:t xml:space="preserve">四、建立與維持國家時間及頻率標準分項： </w:t>
            </w:r>
          </w:p>
          <w:p w:rsidR="002A1297" w:rsidRDefault="00370B29">
            <w:pPr>
              <w:pStyle w:val="Web"/>
              <w:wordWrap w:val="0"/>
              <w:spacing w:before="0" w:beforeAutospacing="0" w:after="0" w:afterAutospacing="0" w:line="320" w:lineRule="exact"/>
              <w:ind w:left="720" w:hanging="720"/>
            </w:pPr>
            <w:r>
              <w:rPr>
                <w:rFonts w:hint="eastAsia"/>
              </w:rPr>
              <w:t>（一）建立、維持及傳遞國家最高之時間與頻率標準，確保量測的一致性與準確性。</w:t>
            </w:r>
          </w:p>
          <w:p w:rsidR="002A1297" w:rsidRDefault="00370B29">
            <w:pPr>
              <w:pStyle w:val="Web"/>
              <w:wordWrap w:val="0"/>
              <w:spacing w:before="0" w:beforeAutospacing="0" w:after="0" w:afterAutospacing="0" w:line="320" w:lineRule="exact"/>
              <w:ind w:left="720" w:hanging="720"/>
            </w:pPr>
            <w:r>
              <w:rPr>
                <w:rFonts w:hint="eastAsia"/>
              </w:rPr>
              <w:t>（二）進行國際比對達成量測標準的國際追溯性與主導亞太地區時頻標準國際合作，促進國內產業持續發展及提升量測技術水準與各界在</w:t>
            </w:r>
            <w:r>
              <w:rPr>
                <w:rFonts w:hint="eastAsia"/>
              </w:rPr>
              <w:lastRenderedPageBreak/>
              <w:t>國家標準時頻之應用。（三）透過國際傳時比對技術，與國際時頻標準接軌，並提供國內量測校正之追溯依據，進而達到促進產業升級及提升科技研發水準之目標。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推動兩岸標準計量檢驗認證合作</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促進兩岸標準交流合作：從兩岸產業鏈分工互補及技術發展角度切入，積極探索和推動重點領域共通標準的制定。二、促進兩岸法定計量及量測標準交流合作：促進兩岸法定計量合作、計量技術和計量管理資訊交流；合作研究最高量值準確可靠的裝置，並開展相關裝置的比對；推動測量儀器溯源校正的技術合作。三、建立兩岸檢驗交流合作：溝通兩岸檢驗標準和程序；建立兩岸貿易中商品檢驗合作與磋商機制；開展商品安全檢驗檢測技術合作。四、加強兩岸驗證認證交流合作：溝通兩岸驗證認證標準和程序；共同推動兩岸新領域驗證認證制度的建立和實施；推動兩岸驗證認證結果的互信，就雙方同意的項目作出具體安排。五、推動兩岸消費品安全交流合作：強化兩岸消費品安全訊息通報聯繫與協處機制；加強對不合格消費品處理的溝通與協調。</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民生化學計量標準計畫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進行民生安全管制氣體濃度計量標準技術、工業製程氣體純度計量標準技術開發，建立甲醛氣體濃度動態產生及量測技術與科技產業高反應製程氣體濃度與純度量測技術，以滿足國內科技/民生產業與石化產業之氣體計量需求。</w:t>
            </w:r>
          </w:p>
          <w:p w:rsidR="002A1297" w:rsidRDefault="00370B29">
            <w:pPr>
              <w:pStyle w:val="Web"/>
              <w:wordWrap w:val="0"/>
              <w:spacing w:before="0" w:beforeAutospacing="0" w:after="0" w:afterAutospacing="0" w:line="320" w:lineRule="exact"/>
              <w:ind w:left="480" w:hanging="480"/>
            </w:pPr>
            <w:r>
              <w:rPr>
                <w:rFonts w:hint="eastAsia"/>
              </w:rPr>
              <w:t>二、民生安全管制物質計量標準技術分項：建立無機物質計量之微量金屬濃度計量技術研發，強化我國化學計量領域自我追溯之能量。</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礦務行政與管理</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礦業開發行政管理及研究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一、礦業行政管理及監督。</w:t>
            </w:r>
          </w:p>
          <w:p w:rsidR="002A1297" w:rsidRDefault="00370B29">
            <w:pPr>
              <w:pStyle w:val="Web"/>
              <w:wordWrap w:val="0"/>
              <w:spacing w:before="0" w:beforeAutospacing="0" w:after="0" w:afterAutospacing="0" w:line="320" w:lineRule="exact"/>
              <w:ind w:left="480" w:hanging="480"/>
            </w:pPr>
            <w:r>
              <w:rPr>
                <w:rFonts w:hint="eastAsia"/>
              </w:rPr>
              <w:t>二、礦業用地核定及管理。</w:t>
            </w:r>
          </w:p>
          <w:p w:rsidR="002A1297" w:rsidRDefault="00370B29">
            <w:pPr>
              <w:pStyle w:val="Web"/>
              <w:wordWrap w:val="0"/>
              <w:spacing w:before="0" w:beforeAutospacing="0" w:after="0" w:afterAutospacing="0" w:line="320" w:lineRule="exact"/>
              <w:ind w:left="480" w:hanging="480"/>
            </w:pPr>
            <w:r>
              <w:rPr>
                <w:rFonts w:hint="eastAsia"/>
              </w:rPr>
              <w:t>三、礦業行政、礦業用地相關溝通查核與政策前瞻研究等工作。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礦產資源利用與調查及事業用爆炸物核配監管</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 xml:space="preserve">一、辦理礦產資源應用現況調查，以建立礦產品完整生命週期資料，同時計算碳足跡及評估提升礦產品資源再循環利用之可行性與機制，並建置礦產品經濟或產業影響評估模型及投入產出表。 </w:t>
            </w:r>
          </w:p>
          <w:p w:rsidR="002A1297" w:rsidRDefault="00370B29">
            <w:pPr>
              <w:pStyle w:val="Web"/>
              <w:wordWrap w:val="0"/>
              <w:spacing w:before="0" w:beforeAutospacing="0" w:after="0" w:afterAutospacing="0" w:line="320" w:lineRule="exact"/>
              <w:ind w:left="480" w:hanging="480"/>
            </w:pPr>
            <w:r>
              <w:rPr>
                <w:rFonts w:hint="eastAsia"/>
              </w:rPr>
              <w:t>二、辦理礦產品統計及統計年報製作。</w:t>
            </w:r>
          </w:p>
          <w:p w:rsidR="002A1297" w:rsidRDefault="00370B29">
            <w:pPr>
              <w:pStyle w:val="Web"/>
              <w:wordWrap w:val="0"/>
              <w:spacing w:before="0" w:beforeAutospacing="0" w:after="0" w:afterAutospacing="0" w:line="320" w:lineRule="exact"/>
              <w:ind w:left="480" w:hanging="480"/>
            </w:pPr>
            <w:r>
              <w:rPr>
                <w:rFonts w:hint="eastAsia"/>
              </w:rPr>
              <w:t>三、辦理事業用爆炸物核配及監督管理與火藥庫設置或變更作業。</w:t>
            </w:r>
          </w:p>
          <w:p w:rsidR="002A1297" w:rsidRDefault="00370B29">
            <w:pPr>
              <w:pStyle w:val="Web"/>
              <w:wordWrap w:val="0"/>
              <w:spacing w:before="0" w:beforeAutospacing="0" w:after="0" w:afterAutospacing="0" w:line="320" w:lineRule="exact"/>
              <w:ind w:left="480" w:hanging="480"/>
            </w:pPr>
            <w:r>
              <w:rPr>
                <w:rFonts w:hint="eastAsia"/>
              </w:rPr>
              <w:t>四、辦理爆炸物管理員與爆破專業人員訓練。</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礦場開發安全監督與實務管</w:t>
            </w:r>
            <w:r>
              <w:rPr>
                <w:rFonts w:hint="eastAsia"/>
              </w:rPr>
              <w:lastRenderedPageBreak/>
              <w:t>理</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一、加強礦場安全監督檢查，督導改善礦場安全設施，防止礦害、礦場事故災變發生。</w:t>
            </w:r>
          </w:p>
          <w:p w:rsidR="002A1297" w:rsidRDefault="00370B29">
            <w:pPr>
              <w:pStyle w:val="Web"/>
              <w:wordWrap w:val="0"/>
              <w:spacing w:before="0" w:beforeAutospacing="0" w:after="0" w:afterAutospacing="0" w:line="320" w:lineRule="exact"/>
              <w:ind w:left="480" w:hanging="480"/>
            </w:pPr>
            <w:r>
              <w:rPr>
                <w:rFonts w:hint="eastAsia"/>
              </w:rPr>
              <w:lastRenderedPageBreak/>
              <w:t>二、加強礦場安全管理監督、查核，督導礦場落實安全管理制度及自動安全檢查制度，提昇礦場自主管理能力。</w:t>
            </w:r>
          </w:p>
          <w:p w:rsidR="002A1297" w:rsidRDefault="00370B29">
            <w:pPr>
              <w:pStyle w:val="Web"/>
              <w:wordWrap w:val="0"/>
              <w:spacing w:before="0" w:beforeAutospacing="0" w:after="0" w:afterAutospacing="0" w:line="320" w:lineRule="exact"/>
              <w:ind w:left="480" w:hanging="480"/>
            </w:pPr>
            <w:r>
              <w:rPr>
                <w:rFonts w:hint="eastAsia"/>
              </w:rPr>
              <w:t>三、辦理各類礦場安全管理人員安全技術訓練，培訓、儲備礦場安全管理人才，適時因應礦場之需求。</w:t>
            </w:r>
          </w:p>
          <w:p w:rsidR="002A1297" w:rsidRDefault="00370B29">
            <w:pPr>
              <w:pStyle w:val="Web"/>
              <w:wordWrap w:val="0"/>
              <w:spacing w:before="0" w:beforeAutospacing="0" w:after="0" w:afterAutospacing="0" w:line="320" w:lineRule="exact"/>
              <w:ind w:left="480" w:hanging="480"/>
            </w:pPr>
            <w:r>
              <w:rPr>
                <w:rFonts w:hint="eastAsia"/>
              </w:rPr>
              <w:t>四、督導、協助礦場辦理礦場作業人員在職、職前安全訓練及礦場救護隊組織訓練，強化礦場安全意識及防救災能力，達成防災、減災之目的。</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2A1297" w:rsidP="004514C6">
            <w:pPr>
              <w:jc w:val="both"/>
            </w:pP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穩定砂石供需及遏止砂石盜濫採</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一、輔導河川砂石以外砂石料源多元化開發利用及調節砂石供需平衡。</w:t>
            </w:r>
          </w:p>
          <w:p w:rsidR="002A1297" w:rsidRDefault="00370B29">
            <w:pPr>
              <w:pStyle w:val="Web"/>
              <w:wordWrap w:val="0"/>
              <w:spacing w:before="0" w:beforeAutospacing="0" w:after="0" w:afterAutospacing="0" w:line="320" w:lineRule="exact"/>
              <w:ind w:left="480" w:hanging="480"/>
            </w:pPr>
            <w:r>
              <w:rPr>
                <w:rFonts w:hint="eastAsia"/>
              </w:rPr>
              <w:t>二、監督直轄市及縣市政府辦理土石採取業務。</w:t>
            </w:r>
          </w:p>
          <w:p w:rsidR="002A1297" w:rsidRDefault="00370B29">
            <w:pPr>
              <w:pStyle w:val="Web"/>
              <w:wordWrap w:val="0"/>
              <w:spacing w:before="0" w:beforeAutospacing="0" w:after="0" w:afterAutospacing="0" w:line="320" w:lineRule="exact"/>
              <w:ind w:left="480" w:hanging="480"/>
            </w:pPr>
            <w:r>
              <w:rPr>
                <w:rFonts w:hint="eastAsia"/>
              </w:rPr>
              <w:t>三、統計分析砂石產銷調查資料。</w:t>
            </w:r>
          </w:p>
          <w:p w:rsidR="002A1297" w:rsidRDefault="00370B29">
            <w:pPr>
              <w:pStyle w:val="Web"/>
              <w:wordWrap w:val="0"/>
              <w:spacing w:before="0" w:beforeAutospacing="0" w:after="0" w:afterAutospacing="0" w:line="320" w:lineRule="exact"/>
              <w:ind w:left="480" w:hanging="480"/>
            </w:pPr>
            <w:r>
              <w:rPr>
                <w:rFonts w:hint="eastAsia"/>
              </w:rPr>
              <w:t>四、執行維護公共安全方案之砂石車安全管理事項。</w:t>
            </w:r>
          </w:p>
          <w:p w:rsidR="002A1297" w:rsidRDefault="00370B29">
            <w:pPr>
              <w:pStyle w:val="Web"/>
              <w:wordWrap w:val="0"/>
              <w:spacing w:before="0" w:beforeAutospacing="0" w:after="0" w:afterAutospacing="0" w:line="320" w:lineRule="exact"/>
              <w:ind w:left="480" w:hanging="480"/>
            </w:pPr>
            <w:r>
              <w:rPr>
                <w:rFonts w:hint="eastAsia"/>
              </w:rPr>
              <w:t>五、辦理土石採取法令業務溝通。</w:t>
            </w:r>
          </w:p>
          <w:p w:rsidR="002A1297" w:rsidRDefault="00370B29">
            <w:pPr>
              <w:pStyle w:val="Web"/>
              <w:wordWrap w:val="0"/>
              <w:spacing w:before="0" w:beforeAutospacing="0" w:after="0" w:afterAutospacing="0" w:line="320" w:lineRule="exact"/>
              <w:ind w:left="480" w:hanging="480"/>
            </w:pPr>
            <w:r>
              <w:rPr>
                <w:rFonts w:hint="eastAsia"/>
              </w:rPr>
              <w:t>六、輔導各縣市政府辦理盜濫採坑洞整復回填作業。</w:t>
            </w:r>
          </w:p>
          <w:p w:rsidR="002A1297" w:rsidRDefault="00370B29">
            <w:pPr>
              <w:pStyle w:val="Web"/>
              <w:wordWrap w:val="0"/>
              <w:spacing w:before="0" w:beforeAutospacing="0" w:after="0" w:afterAutospacing="0" w:line="320" w:lineRule="exact"/>
              <w:ind w:left="480" w:hanging="480"/>
            </w:pPr>
            <w:r>
              <w:rPr>
                <w:rFonts w:hint="eastAsia"/>
              </w:rPr>
              <w:t>七、辦理利用航照等高科技監測防止盜濫採砂石計畫。</w:t>
            </w:r>
          </w:p>
          <w:p w:rsidR="002A1297" w:rsidRDefault="00370B29">
            <w:pPr>
              <w:pStyle w:val="Web"/>
              <w:wordWrap w:val="0"/>
              <w:spacing w:before="0" w:beforeAutospacing="0" w:after="0" w:afterAutospacing="0" w:line="320" w:lineRule="exact"/>
              <w:ind w:left="480" w:hanging="480"/>
            </w:pPr>
            <w:r>
              <w:rPr>
                <w:rFonts w:hint="eastAsia"/>
              </w:rPr>
              <w:t>八、辦理第一期「砂石開發供應方案及砂石長期穩定供應策略政策環境影響評估」計畫。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地質調查研究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基本地質調查</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一、區域地質調查：</w:t>
            </w:r>
          </w:p>
          <w:p w:rsidR="002A1297" w:rsidRDefault="00370B29">
            <w:pPr>
              <w:pStyle w:val="Web"/>
              <w:wordWrap w:val="0"/>
              <w:spacing w:before="0" w:beforeAutospacing="0" w:after="0" w:afterAutospacing="0" w:line="320" w:lineRule="exact"/>
              <w:ind w:left="720" w:hanging="720"/>
            </w:pPr>
            <w:r>
              <w:rPr>
                <w:rFonts w:hint="eastAsia"/>
              </w:rPr>
              <w:t>（一）新版與再版地質圖幅調查測製。</w:t>
            </w:r>
          </w:p>
          <w:p w:rsidR="002A1297" w:rsidRDefault="00370B29">
            <w:pPr>
              <w:pStyle w:val="Web"/>
              <w:wordWrap w:val="0"/>
              <w:spacing w:before="0" w:beforeAutospacing="0" w:after="0" w:afterAutospacing="0" w:line="320" w:lineRule="exact"/>
              <w:ind w:left="720" w:hanging="720"/>
            </w:pPr>
            <w:r>
              <w:rPr>
                <w:rFonts w:hint="eastAsia"/>
              </w:rPr>
              <w:t>（二）圖幅與說明書稿之審查與出版。</w:t>
            </w:r>
          </w:p>
          <w:p w:rsidR="002A1297" w:rsidRDefault="00370B29">
            <w:pPr>
              <w:pStyle w:val="Web"/>
              <w:wordWrap w:val="0"/>
              <w:spacing w:before="0" w:beforeAutospacing="0" w:after="0" w:afterAutospacing="0" w:line="320" w:lineRule="exact"/>
              <w:ind w:left="720" w:hanging="720"/>
            </w:pPr>
            <w:r>
              <w:rPr>
                <w:rFonts w:hint="eastAsia"/>
              </w:rPr>
              <w:t>（三）離島地區地質調查。</w:t>
            </w:r>
          </w:p>
          <w:p w:rsidR="002A1297" w:rsidRDefault="00370B29">
            <w:pPr>
              <w:pStyle w:val="Web"/>
              <w:wordWrap w:val="0"/>
              <w:spacing w:before="0" w:beforeAutospacing="0" w:after="0" w:afterAutospacing="0" w:line="320" w:lineRule="exact"/>
              <w:ind w:left="480" w:hanging="480"/>
            </w:pPr>
            <w:r>
              <w:rPr>
                <w:rFonts w:hint="eastAsia"/>
              </w:rPr>
              <w:t>二、地質資料建置與維護：進行地質資料建置與管理，成果出版、標本陳列及資訊環境建立與維護。</w:t>
            </w:r>
          </w:p>
          <w:p w:rsidR="002A1297" w:rsidRDefault="00370B29">
            <w:pPr>
              <w:pStyle w:val="Web"/>
              <w:wordWrap w:val="0"/>
              <w:spacing w:before="0" w:beforeAutospacing="0" w:after="0" w:afterAutospacing="0" w:line="320" w:lineRule="exact"/>
              <w:ind w:left="480" w:hanging="480"/>
            </w:pPr>
            <w:r>
              <w:rPr>
                <w:rFonts w:hint="eastAsia"/>
              </w:rPr>
              <w:t>三、業務發展規劃與管理：</w:t>
            </w:r>
          </w:p>
          <w:p w:rsidR="002A1297" w:rsidRDefault="00370B29">
            <w:pPr>
              <w:pStyle w:val="Web"/>
              <w:wordWrap w:val="0"/>
              <w:spacing w:before="0" w:beforeAutospacing="0" w:after="0" w:afterAutospacing="0" w:line="320" w:lineRule="exact"/>
              <w:ind w:left="720" w:hanging="720"/>
            </w:pPr>
            <w:r>
              <w:rPr>
                <w:rFonts w:hint="eastAsia"/>
              </w:rPr>
              <w:t>（一）辦理施政計畫彙編管理及考核。</w:t>
            </w:r>
          </w:p>
          <w:p w:rsidR="002A1297" w:rsidRDefault="00370B29">
            <w:pPr>
              <w:pStyle w:val="Web"/>
              <w:wordWrap w:val="0"/>
              <w:spacing w:before="0" w:beforeAutospacing="0" w:after="0" w:afterAutospacing="0" w:line="320" w:lineRule="exact"/>
              <w:ind w:left="720" w:hanging="720"/>
            </w:pPr>
            <w:r>
              <w:rPr>
                <w:rFonts w:hint="eastAsia"/>
              </w:rPr>
              <w:t>（二）辦理地質法及法制作業及推廣。</w:t>
            </w:r>
          </w:p>
          <w:p w:rsidR="002A1297" w:rsidRDefault="00370B29">
            <w:pPr>
              <w:pStyle w:val="Web"/>
              <w:wordWrap w:val="0"/>
              <w:spacing w:before="0" w:beforeAutospacing="0" w:after="0" w:afterAutospacing="0" w:line="320" w:lineRule="exact"/>
              <w:ind w:left="720" w:hanging="720"/>
            </w:pPr>
            <w:r>
              <w:rPr>
                <w:rFonts w:hint="eastAsia"/>
              </w:rPr>
              <w:t>（三）辦理國會聯絡及新聞輿情。</w:t>
            </w:r>
          </w:p>
          <w:p w:rsidR="002A1297" w:rsidRDefault="00370B29">
            <w:pPr>
              <w:pStyle w:val="Web"/>
              <w:wordWrap w:val="0"/>
              <w:spacing w:before="0" w:beforeAutospacing="0" w:after="0" w:afterAutospacing="0" w:line="320" w:lineRule="exact"/>
              <w:ind w:left="720" w:hanging="720"/>
            </w:pPr>
            <w:r>
              <w:rPr>
                <w:rFonts w:hint="eastAsia"/>
              </w:rPr>
              <w:t>（四）辦理地質調查業務綜合規劃及推動。</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建構完善的地質知識服務網絡</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以臺灣的地質知識為範圍，融合知識經濟及產業行銷概念，實施建構完善的地質知識網絡之策略，希望在政府強調國土保育、永續發展的願景下，透過多元的傳播方式，將地質知識傳達給團體及個人應用，提昇為民服務的效能，並提高國民地質認知，減低地質災害風險，逐步達到安適家園目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地質圖資建置及整合供應計畫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配合國家地理資訊系統推動發展，進行地質倉儲系統開發與擴建空間基礎資料，辦理及落實數值圖資流通與系統應用推廣，協助中央及地方政府應用地</w:t>
            </w:r>
            <w:r>
              <w:rPr>
                <w:rFonts w:hint="eastAsia"/>
              </w:rPr>
              <w:lastRenderedPageBreak/>
              <w:t>質倉儲提升施政績效與決策品質，提供國土規劃、國土復育、國土保安、國土監測及防救災應用之所需。</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地質資訊整合應用服</w:t>
            </w:r>
            <w:r>
              <w:rPr>
                <w:rFonts w:hint="eastAsia"/>
              </w:rPr>
              <w:lastRenderedPageBreak/>
              <w:t>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地質敏感區審議及劃定與查核</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一、辦理地質敏感區計畫書審查及相關專業培訓、服務。</w:t>
            </w:r>
          </w:p>
          <w:p w:rsidR="002A1297" w:rsidRDefault="00370B29">
            <w:pPr>
              <w:pStyle w:val="Web"/>
              <w:wordWrap w:val="0"/>
              <w:spacing w:before="0" w:beforeAutospacing="0" w:after="0" w:afterAutospacing="0" w:line="320" w:lineRule="exact"/>
              <w:ind w:left="480" w:hanging="480"/>
            </w:pPr>
            <w:r>
              <w:rPr>
                <w:rFonts w:hint="eastAsia"/>
              </w:rPr>
              <w:t>二、辦理地質敏感區調查事宜。</w:t>
            </w:r>
          </w:p>
          <w:p w:rsidR="002A1297" w:rsidRDefault="00370B29">
            <w:pPr>
              <w:pStyle w:val="Web"/>
              <w:wordWrap w:val="0"/>
              <w:spacing w:before="0" w:beforeAutospacing="0" w:after="0" w:afterAutospacing="0" w:line="320" w:lineRule="exact"/>
              <w:ind w:left="480" w:hanging="480"/>
            </w:pPr>
            <w:r>
              <w:rPr>
                <w:rFonts w:hint="eastAsia"/>
              </w:rPr>
              <w:t>三、辦理地質資料及知識諮詢推廣服務。</w:t>
            </w:r>
          </w:p>
          <w:p w:rsidR="002A1297" w:rsidRDefault="00370B29">
            <w:pPr>
              <w:pStyle w:val="Web"/>
              <w:wordWrap w:val="0"/>
              <w:spacing w:before="0" w:beforeAutospacing="0" w:after="0" w:afterAutospacing="0" w:line="320" w:lineRule="exact"/>
              <w:ind w:left="480" w:hanging="480"/>
            </w:pPr>
            <w:r>
              <w:rPr>
                <w:rFonts w:hint="eastAsia"/>
              </w:rPr>
              <w:t>四、執行地質資料蒐集管理及地質圖資公告查詢資料建檔相關業務。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國土保育地質敏感區調查分析計畫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辦理非莫拉克災區之高解析度數值地形製作、地質敏感區劃設、地質特性與地形分析、地質災害潛勢分析與山區聚落之地質安全評估，建立國土保育的指標資料，達到國土永續利用的目標。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都市防災地質圖測勘發展計畫-第二期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一、都會區地下地質資訊建立，評估都會區地質災害潛勢。</w:t>
            </w:r>
          </w:p>
          <w:p w:rsidR="002A1297" w:rsidRDefault="00370B29">
            <w:pPr>
              <w:pStyle w:val="Web"/>
              <w:wordWrap w:val="0"/>
              <w:spacing w:before="0" w:beforeAutospacing="0" w:after="0" w:afterAutospacing="0" w:line="320" w:lineRule="exact"/>
              <w:ind w:left="480" w:hanging="480"/>
            </w:pPr>
            <w:r>
              <w:rPr>
                <w:rFonts w:hint="eastAsia"/>
              </w:rPr>
              <w:t>二、更新都會區周緣坡地環境地質基本資料。</w:t>
            </w:r>
          </w:p>
          <w:p w:rsidR="002A1297" w:rsidRDefault="00370B29">
            <w:pPr>
              <w:pStyle w:val="Web"/>
              <w:wordWrap w:val="0"/>
              <w:spacing w:before="0" w:beforeAutospacing="0" w:after="0" w:afterAutospacing="0" w:line="320" w:lineRule="exact"/>
              <w:ind w:left="480" w:hanging="480"/>
            </w:pPr>
            <w:r>
              <w:rPr>
                <w:rFonts w:hint="eastAsia"/>
              </w:rPr>
              <w:t>三、編製都會區及周緣坡地防災地質圖。</w:t>
            </w:r>
          </w:p>
          <w:p w:rsidR="002A1297" w:rsidRDefault="00370B29">
            <w:pPr>
              <w:pStyle w:val="Web"/>
              <w:wordWrap w:val="0"/>
              <w:spacing w:before="0" w:beforeAutospacing="0" w:after="0" w:afterAutospacing="0" w:line="320" w:lineRule="exact"/>
              <w:ind w:left="480" w:hanging="480"/>
            </w:pPr>
            <w:r>
              <w:rPr>
                <w:rFonts w:hint="eastAsia"/>
              </w:rPr>
              <w:t>四、開發防災地質圖網路查詢應用系統。</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地質科技研究發展</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臺灣北部火山活動觀測研究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一、火山地區火山氣體溫泉地球化學及地溫監測。</w:t>
            </w:r>
          </w:p>
          <w:p w:rsidR="002A1297" w:rsidRDefault="00370B29">
            <w:pPr>
              <w:pStyle w:val="Web"/>
              <w:wordWrap w:val="0"/>
              <w:spacing w:before="0" w:beforeAutospacing="0" w:after="0" w:afterAutospacing="0" w:line="320" w:lineRule="exact"/>
              <w:ind w:left="480" w:hanging="480"/>
            </w:pPr>
            <w:r>
              <w:rPr>
                <w:rFonts w:hint="eastAsia"/>
              </w:rPr>
              <w:t>二、臺灣北部火山活動地區密集陣列觀測研究。</w:t>
            </w:r>
          </w:p>
          <w:p w:rsidR="002A1297" w:rsidRDefault="00370B29">
            <w:pPr>
              <w:pStyle w:val="Web"/>
              <w:wordWrap w:val="0"/>
              <w:spacing w:before="0" w:beforeAutospacing="0" w:after="0" w:afterAutospacing="0" w:line="320" w:lineRule="exact"/>
              <w:ind w:left="480" w:hanging="480"/>
            </w:pPr>
            <w:r>
              <w:rPr>
                <w:rFonts w:hint="eastAsia"/>
              </w:rPr>
              <w:t>三、臺灣北部陸海域地區空中磁力探測。</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天然氣水合物資源潛能調查</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一、西南海域與南部海域擇區實施多頻道反射震測等調查。</w:t>
            </w:r>
          </w:p>
          <w:p w:rsidR="002A1297" w:rsidRDefault="00370B29">
            <w:pPr>
              <w:pStyle w:val="Web"/>
              <w:wordWrap w:val="0"/>
              <w:spacing w:before="0" w:beforeAutospacing="0" w:after="0" w:afterAutospacing="0" w:line="320" w:lineRule="exact"/>
              <w:ind w:left="480" w:hanging="480"/>
            </w:pPr>
            <w:r>
              <w:rPr>
                <w:rFonts w:hint="eastAsia"/>
              </w:rPr>
              <w:t>二、西南海域擇區進行多音束聲納測深及底拖側掃聲納調查。</w:t>
            </w:r>
          </w:p>
          <w:p w:rsidR="002A1297" w:rsidRDefault="00370B29">
            <w:pPr>
              <w:pStyle w:val="Web"/>
              <w:wordWrap w:val="0"/>
              <w:spacing w:before="0" w:beforeAutospacing="0" w:after="0" w:afterAutospacing="0" w:line="320" w:lineRule="exact"/>
              <w:ind w:left="480" w:hanging="480"/>
            </w:pPr>
            <w:r>
              <w:rPr>
                <w:rFonts w:hint="eastAsia"/>
              </w:rPr>
              <w:t>三、南部海域擇區實施岩心採集與分析。</w:t>
            </w:r>
          </w:p>
          <w:p w:rsidR="002A1297" w:rsidRDefault="00370B29">
            <w:pPr>
              <w:pStyle w:val="Web"/>
              <w:wordWrap w:val="0"/>
              <w:spacing w:before="0" w:beforeAutospacing="0" w:after="0" w:afterAutospacing="0" w:line="320" w:lineRule="exact"/>
              <w:ind w:left="480" w:hanging="480"/>
            </w:pPr>
            <w:r>
              <w:rPr>
                <w:rFonts w:hint="eastAsia"/>
              </w:rPr>
              <w:t>四、天然氣水合物熱力學與動力學性質之試驗與模擬。</w:t>
            </w:r>
          </w:p>
          <w:p w:rsidR="002A1297" w:rsidRDefault="00370B29">
            <w:pPr>
              <w:pStyle w:val="Web"/>
              <w:wordWrap w:val="0"/>
              <w:spacing w:before="0" w:beforeAutospacing="0" w:after="0" w:afterAutospacing="0" w:line="320" w:lineRule="exact"/>
              <w:ind w:left="480" w:hanging="480"/>
            </w:pPr>
            <w:r>
              <w:rPr>
                <w:rFonts w:hint="eastAsia"/>
              </w:rPr>
              <w:t>五、資料庫建置與國際交流。</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斷層活動性觀測研究第三階段</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一、斷層活動性之整合觀測研究。</w:t>
            </w:r>
          </w:p>
          <w:p w:rsidR="002A1297" w:rsidRDefault="00370B29">
            <w:pPr>
              <w:pStyle w:val="Web"/>
              <w:wordWrap w:val="0"/>
              <w:spacing w:before="0" w:beforeAutospacing="0" w:after="0" w:afterAutospacing="0" w:line="320" w:lineRule="exact"/>
              <w:ind w:left="480" w:hanging="480"/>
            </w:pPr>
            <w:r>
              <w:rPr>
                <w:rFonts w:hint="eastAsia"/>
              </w:rPr>
              <w:t>二、斷層活動潛勢分析。</w:t>
            </w:r>
          </w:p>
          <w:p w:rsidR="002A1297" w:rsidRDefault="00370B29">
            <w:pPr>
              <w:pStyle w:val="Web"/>
              <w:wordWrap w:val="0"/>
              <w:spacing w:before="0" w:beforeAutospacing="0" w:after="0" w:afterAutospacing="0" w:line="320" w:lineRule="exact"/>
              <w:ind w:left="480" w:hanging="480"/>
            </w:pPr>
            <w:r>
              <w:rPr>
                <w:rFonts w:hint="eastAsia"/>
              </w:rPr>
              <w:t>三、全球衛星定位系統（GPS）觀測點定期測量。</w:t>
            </w:r>
          </w:p>
          <w:p w:rsidR="002A1297" w:rsidRDefault="00370B29">
            <w:pPr>
              <w:pStyle w:val="Web"/>
              <w:wordWrap w:val="0"/>
              <w:spacing w:before="0" w:beforeAutospacing="0" w:after="0" w:afterAutospacing="0" w:line="320" w:lineRule="exact"/>
              <w:ind w:left="480" w:hanging="480"/>
            </w:pPr>
            <w:r>
              <w:rPr>
                <w:rFonts w:hint="eastAsia"/>
              </w:rPr>
              <w:t>四、全球衛星定位系統（GPS）等既有連續觀測站維護及新站設置。</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地下水水文地質與補注模式研究</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一、進行水文地質鑽探及抽水試驗。</w:t>
            </w:r>
          </w:p>
          <w:p w:rsidR="002A1297" w:rsidRDefault="00370B29">
            <w:pPr>
              <w:pStyle w:val="Web"/>
              <w:wordWrap w:val="0"/>
              <w:spacing w:before="0" w:beforeAutospacing="0" w:after="0" w:afterAutospacing="0" w:line="320" w:lineRule="exact"/>
              <w:ind w:left="480" w:hanging="480"/>
            </w:pPr>
            <w:r>
              <w:rPr>
                <w:rFonts w:hint="eastAsia"/>
              </w:rPr>
              <w:t>二、地下水區地球物理補充調查。</w:t>
            </w:r>
          </w:p>
          <w:p w:rsidR="002A1297" w:rsidRDefault="00370B29">
            <w:pPr>
              <w:pStyle w:val="Web"/>
              <w:wordWrap w:val="0"/>
              <w:spacing w:before="0" w:beforeAutospacing="0" w:after="0" w:afterAutospacing="0" w:line="320" w:lineRule="exact"/>
              <w:ind w:left="480" w:hanging="480"/>
            </w:pPr>
            <w:r>
              <w:rPr>
                <w:rFonts w:hint="eastAsia"/>
              </w:rPr>
              <w:t>三、地下水區地球化學補充調查。</w:t>
            </w:r>
          </w:p>
          <w:p w:rsidR="002A1297" w:rsidRDefault="00370B29">
            <w:pPr>
              <w:pStyle w:val="Web"/>
              <w:wordWrap w:val="0"/>
              <w:spacing w:before="0" w:beforeAutospacing="0" w:after="0" w:afterAutospacing="0" w:line="320" w:lineRule="exact"/>
              <w:ind w:left="480" w:hanging="480"/>
            </w:pPr>
            <w:r>
              <w:rPr>
                <w:rFonts w:hint="eastAsia"/>
              </w:rPr>
              <w:t>四、地下水補注區評估。</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地質雲網開發及應用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配合國發會「第四階段電子化政府」計畫推動，研修並完成地質資訊雲網相關介接資料格式標準、利用先進網路通訊、空間資訊與管理資訊技術，橫向結合地質資訊雲網基礎環境，布建國家級地質資料處理中心架構、擴大推廣地質圖資整合訊息並口語</w:t>
            </w:r>
            <w:r>
              <w:rPr>
                <w:rFonts w:hint="eastAsia"/>
              </w:rPr>
              <w:lastRenderedPageBreak/>
              <w:t>化專業成果，提供最新地質資訊與教育訓練，協助各政府相關單位決策分析，並支援發展數位內容、雲端服務及行動生活等，以及政府防救災、國土規劃、國土復育等整合性業務發展，提升電子化業務行政效率。</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臺灣南段山區地下水資源調查</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一、山區岩層水力特性調查與地下水位觀測。</w:t>
            </w:r>
          </w:p>
          <w:p w:rsidR="002A1297" w:rsidRDefault="00370B29">
            <w:pPr>
              <w:pStyle w:val="Web"/>
              <w:wordWrap w:val="0"/>
              <w:spacing w:before="0" w:beforeAutospacing="0" w:after="0" w:afterAutospacing="0" w:line="320" w:lineRule="exact"/>
              <w:ind w:left="480" w:hanging="480"/>
            </w:pPr>
            <w:r>
              <w:rPr>
                <w:rFonts w:hint="eastAsia"/>
              </w:rPr>
              <w:t>二、山區水文地質調查與圖幅繪編。</w:t>
            </w:r>
          </w:p>
          <w:p w:rsidR="002A1297" w:rsidRDefault="00370B29">
            <w:pPr>
              <w:pStyle w:val="Web"/>
              <w:wordWrap w:val="0"/>
              <w:spacing w:before="0" w:beforeAutospacing="0" w:after="0" w:afterAutospacing="0" w:line="320" w:lineRule="exact"/>
              <w:ind w:left="480" w:hanging="480"/>
            </w:pPr>
            <w:r>
              <w:rPr>
                <w:rFonts w:hint="eastAsia"/>
              </w:rPr>
              <w:t>三、山區地下水資源調查與評估。</w:t>
            </w:r>
          </w:p>
          <w:p w:rsidR="002A1297" w:rsidRDefault="00370B29">
            <w:pPr>
              <w:pStyle w:val="Web"/>
              <w:wordWrap w:val="0"/>
              <w:spacing w:before="0" w:beforeAutospacing="0" w:after="0" w:afterAutospacing="0" w:line="320" w:lineRule="exact"/>
              <w:ind w:left="480" w:hanging="480"/>
            </w:pPr>
            <w:r>
              <w:rPr>
                <w:rFonts w:hint="eastAsia"/>
              </w:rPr>
              <w:t>四、山區水文地質資料庫建置。</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重要活動斷層構造特性調查二期</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一、調查活動斷層近地表構造特性。</w:t>
            </w:r>
          </w:p>
          <w:p w:rsidR="002A1297" w:rsidRDefault="00370B29">
            <w:pPr>
              <w:pStyle w:val="Web"/>
              <w:wordWrap w:val="0"/>
              <w:spacing w:before="0" w:beforeAutospacing="0" w:after="0" w:afterAutospacing="0" w:line="320" w:lineRule="exact"/>
              <w:ind w:left="480" w:hanging="480"/>
            </w:pPr>
            <w:r>
              <w:rPr>
                <w:rFonts w:hint="eastAsia"/>
              </w:rPr>
              <w:t>二、攝製與分析近斷層高精度影像。</w:t>
            </w:r>
          </w:p>
          <w:p w:rsidR="002A1297" w:rsidRDefault="00370B29">
            <w:pPr>
              <w:pStyle w:val="Web"/>
              <w:wordWrap w:val="0"/>
              <w:spacing w:before="0" w:beforeAutospacing="0" w:after="0" w:afterAutospacing="0" w:line="320" w:lineRule="exact"/>
              <w:ind w:left="480" w:hanging="480"/>
            </w:pPr>
            <w:r>
              <w:rPr>
                <w:rFonts w:hint="eastAsia"/>
              </w:rPr>
              <w:t>三、分析與評估斷層滑移特性。</w:t>
            </w:r>
          </w:p>
          <w:p w:rsidR="002A1297" w:rsidRDefault="00370B29">
            <w:pPr>
              <w:pStyle w:val="Web"/>
              <w:wordWrap w:val="0"/>
              <w:spacing w:before="0" w:beforeAutospacing="0" w:after="0" w:afterAutospacing="0" w:line="320" w:lineRule="exact"/>
              <w:ind w:left="480" w:hanging="480"/>
            </w:pPr>
            <w:r>
              <w:rPr>
                <w:rFonts w:hint="eastAsia"/>
              </w:rPr>
              <w:t>四、彙整與加值應用活動斷層資料。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山崩潛勢評估與觀測技術防災應用</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一、防災導向的區域性山崩潛勢分析模式精進。</w:t>
            </w:r>
          </w:p>
          <w:p w:rsidR="002A1297" w:rsidRDefault="00370B29">
            <w:pPr>
              <w:pStyle w:val="Web"/>
              <w:wordWrap w:val="0"/>
              <w:spacing w:before="0" w:beforeAutospacing="0" w:after="0" w:afterAutospacing="0" w:line="320" w:lineRule="exact"/>
              <w:ind w:left="480" w:hanging="480"/>
            </w:pPr>
            <w:r>
              <w:rPr>
                <w:rFonts w:hint="eastAsia"/>
              </w:rPr>
              <w:t>二、分年分區更新環境地質因子及建置山崩目錄。</w:t>
            </w:r>
          </w:p>
          <w:p w:rsidR="002A1297" w:rsidRDefault="00370B29">
            <w:pPr>
              <w:pStyle w:val="Web"/>
              <w:wordWrap w:val="0"/>
              <w:spacing w:before="0" w:beforeAutospacing="0" w:after="0" w:afterAutospacing="0" w:line="320" w:lineRule="exact"/>
              <w:ind w:left="480" w:hanging="480"/>
            </w:pPr>
            <w:r>
              <w:rPr>
                <w:rFonts w:hint="eastAsia"/>
              </w:rPr>
              <w:t>三、山崩災害調查、機制分析及潛勢評估。</w:t>
            </w:r>
          </w:p>
          <w:p w:rsidR="002A1297" w:rsidRDefault="00370B29">
            <w:pPr>
              <w:pStyle w:val="Web"/>
              <w:wordWrap w:val="0"/>
              <w:spacing w:before="0" w:beforeAutospacing="0" w:after="0" w:afterAutospacing="0" w:line="320" w:lineRule="exact"/>
              <w:ind w:left="480" w:hanging="480"/>
            </w:pPr>
            <w:r>
              <w:rPr>
                <w:rFonts w:hint="eastAsia"/>
              </w:rPr>
              <w:t>四、前瞻觀測技術於危險聚落的防災應用。</w:t>
            </w:r>
          </w:p>
          <w:p w:rsidR="002A1297" w:rsidRDefault="00370B29">
            <w:pPr>
              <w:pStyle w:val="Web"/>
              <w:wordWrap w:val="0"/>
              <w:spacing w:before="0" w:beforeAutospacing="0" w:after="0" w:afterAutospacing="0" w:line="320" w:lineRule="exact"/>
              <w:ind w:left="480" w:hanging="480"/>
            </w:pPr>
            <w:r>
              <w:rPr>
                <w:rFonts w:hint="eastAsia"/>
              </w:rPr>
              <w:t>五、研發動態即時雨量解析坡地災害警戒及展示技術。</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地質資訊整合應用服務</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水資源企劃及保育</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邁向永續國家-節水行動方案</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一、修正相關法規，推動強制使用省水標章產品、徵收耗水費及水足跡與大用戶用水管理。</w:t>
            </w:r>
          </w:p>
          <w:p w:rsidR="002A1297" w:rsidRDefault="00370B29">
            <w:pPr>
              <w:pStyle w:val="Web"/>
              <w:wordWrap w:val="0"/>
              <w:spacing w:before="0" w:beforeAutospacing="0" w:after="0" w:afterAutospacing="0" w:line="320" w:lineRule="exact"/>
              <w:ind w:left="480" w:hanging="480"/>
            </w:pPr>
            <w:r>
              <w:rPr>
                <w:rFonts w:hint="eastAsia"/>
              </w:rPr>
              <w:t>二、辦理民生、工業及公共大用水戶節水輔導，推廣雨水貯留利用。</w:t>
            </w:r>
          </w:p>
          <w:p w:rsidR="002A1297" w:rsidRDefault="00370B29">
            <w:pPr>
              <w:pStyle w:val="Web"/>
              <w:wordWrap w:val="0"/>
              <w:spacing w:before="0" w:beforeAutospacing="0" w:after="0" w:afterAutospacing="0" w:line="320" w:lineRule="exact"/>
              <w:ind w:left="480" w:hanging="480"/>
            </w:pPr>
            <w:r>
              <w:rPr>
                <w:rFonts w:hint="eastAsia"/>
              </w:rPr>
              <w:t>三、建立機關學校節水評比與查漏專員制度。</w:t>
            </w:r>
          </w:p>
          <w:p w:rsidR="002A1297" w:rsidRDefault="00370B29">
            <w:pPr>
              <w:pStyle w:val="Web"/>
              <w:wordWrap w:val="0"/>
              <w:spacing w:before="0" w:beforeAutospacing="0" w:after="0" w:afterAutospacing="0" w:line="320" w:lineRule="exact"/>
              <w:ind w:left="480" w:hanging="480"/>
            </w:pPr>
            <w:r>
              <w:rPr>
                <w:rFonts w:hint="eastAsia"/>
              </w:rPr>
              <w:t>四、強化節水教育與扎根。</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節能減碳永續成長</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台北水源特定區保育實施計畫第2期(102~106年)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一、降低集水區土砂產量、減少泥砂遞移率、維持既有工程功能、辦理河川環境營造工作、推動非工程性水土保持措施。</w:t>
            </w:r>
          </w:p>
          <w:p w:rsidR="002A1297" w:rsidRDefault="00370B29">
            <w:pPr>
              <w:pStyle w:val="Web"/>
              <w:wordWrap w:val="0"/>
              <w:spacing w:before="0" w:beforeAutospacing="0" w:after="0" w:afterAutospacing="0" w:line="320" w:lineRule="exact"/>
              <w:ind w:left="480" w:hanging="480"/>
            </w:pPr>
            <w:r>
              <w:rPr>
                <w:rFonts w:hint="eastAsia"/>
              </w:rPr>
              <w:t>二、辦理污水處理廠設備及污水管線汰換工作、操作營運研擬、推動結構性、非結構性非點源污染削減措施。</w:t>
            </w:r>
          </w:p>
          <w:p w:rsidR="002A1297" w:rsidRDefault="00370B29">
            <w:pPr>
              <w:pStyle w:val="Web"/>
              <w:wordWrap w:val="0"/>
              <w:spacing w:before="0" w:beforeAutospacing="0" w:after="0" w:afterAutospacing="0" w:line="320" w:lineRule="exact"/>
              <w:ind w:left="480" w:hanging="480"/>
            </w:pPr>
            <w:r>
              <w:rPr>
                <w:rFonts w:hint="eastAsia"/>
              </w:rPr>
              <w:t>三、土地及建築管理資訊e化、所轄公有地造林撫育工作、辦理建築物清查與公安檢查工作、建置建築管理網路e櫃臺系統。</w:t>
            </w:r>
          </w:p>
          <w:p w:rsidR="002A1297" w:rsidRDefault="00370B29">
            <w:pPr>
              <w:pStyle w:val="Web"/>
              <w:wordWrap w:val="0"/>
              <w:spacing w:before="0" w:beforeAutospacing="0" w:after="0" w:afterAutospacing="0" w:line="320" w:lineRule="exact"/>
              <w:ind w:left="480" w:hanging="480"/>
            </w:pPr>
            <w:r>
              <w:rPr>
                <w:rFonts w:hint="eastAsia"/>
              </w:rPr>
              <w:t>四、強化生態管理與應用、建置生態管理應用模式系統、辦理水質、水文及泥砂監測。</w:t>
            </w:r>
          </w:p>
          <w:p w:rsidR="002A1297" w:rsidRDefault="00370B29">
            <w:pPr>
              <w:pStyle w:val="Web"/>
              <w:wordWrap w:val="0"/>
              <w:spacing w:before="0" w:beforeAutospacing="0" w:after="0" w:afterAutospacing="0" w:line="320" w:lineRule="exact"/>
              <w:ind w:left="480" w:hanging="480"/>
            </w:pPr>
            <w:r>
              <w:rPr>
                <w:rFonts w:hint="eastAsia"/>
              </w:rPr>
              <w:t>五、強化氣候變遷災害管理能力、管理系統智慧化便民e作業、擴大民眾參與機制與教育宣導。</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水資源開發及維護</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重大水資源規劃作業計畫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一、依循「有效管理」、「彈性調度」與「多元開發」等3項水資源經理措施之分類架構與分工原則，辦理水資源各項經理方案之規劃作業。</w:t>
            </w:r>
          </w:p>
          <w:p w:rsidR="002A1297" w:rsidRDefault="00370B29">
            <w:pPr>
              <w:pStyle w:val="Web"/>
              <w:wordWrap w:val="0"/>
              <w:spacing w:before="0" w:beforeAutospacing="0" w:after="0" w:afterAutospacing="0" w:line="320" w:lineRule="exact"/>
              <w:ind w:left="480" w:hanging="480"/>
            </w:pPr>
            <w:r>
              <w:rPr>
                <w:rFonts w:hint="eastAsia"/>
              </w:rPr>
              <w:t>二、辦理「前瞻擘劃」相關規劃，以提昇水資源技術、知識管理、蓬勃水利產業發展及促進國際合作交流。</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湖山水庫工程計畫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一、續辦取出水工、引水路、攔河堰、下游連接管路等工程。</w:t>
            </w:r>
          </w:p>
          <w:p w:rsidR="002A1297" w:rsidRDefault="00370B29">
            <w:pPr>
              <w:pStyle w:val="Web"/>
              <w:wordWrap w:val="0"/>
              <w:spacing w:before="0" w:beforeAutospacing="0" w:after="0" w:afterAutospacing="0" w:line="320" w:lineRule="exact"/>
              <w:ind w:left="480" w:hanging="480"/>
            </w:pPr>
            <w:r>
              <w:rPr>
                <w:rFonts w:hint="eastAsia"/>
              </w:rPr>
              <w:t>二、辦理管理中心新建工程、庫區道路遷移等工程。</w:t>
            </w:r>
          </w:p>
          <w:p w:rsidR="002A1297" w:rsidRDefault="00370B29">
            <w:pPr>
              <w:pStyle w:val="Web"/>
              <w:wordWrap w:val="0"/>
              <w:spacing w:before="0" w:beforeAutospacing="0" w:after="0" w:afterAutospacing="0" w:line="320" w:lineRule="exact"/>
              <w:ind w:left="480" w:hanging="480"/>
            </w:pPr>
            <w:r>
              <w:rPr>
                <w:rFonts w:hint="eastAsia"/>
              </w:rPr>
              <w:t>三、辦理營管系統建置、水庫使用前安全覆核等作業</w:t>
            </w:r>
          </w:p>
          <w:p w:rsidR="002A1297" w:rsidRDefault="00370B29">
            <w:pPr>
              <w:pStyle w:val="Web"/>
              <w:wordWrap w:val="0"/>
              <w:spacing w:before="0" w:beforeAutospacing="0" w:after="0" w:afterAutospacing="0" w:line="320" w:lineRule="exact"/>
              <w:ind w:left="480" w:hanging="480"/>
            </w:pPr>
            <w:r>
              <w:rPr>
                <w:rFonts w:hint="eastAsia"/>
              </w:rPr>
              <w:t>四、辦理生態保育、環境總整理等雜項工程。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離島地區供水改善計畫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 xml:space="preserve">一、金門地區：大金門海水淡化廠功能改善暨擴建工程。 </w:t>
            </w:r>
          </w:p>
          <w:p w:rsidR="002A1297" w:rsidRDefault="00370B29">
            <w:pPr>
              <w:pStyle w:val="Web"/>
              <w:wordWrap w:val="0"/>
              <w:spacing w:before="0" w:beforeAutospacing="0" w:after="0" w:afterAutospacing="0" w:line="320" w:lineRule="exact"/>
              <w:ind w:left="480" w:hanging="480"/>
            </w:pPr>
            <w:r>
              <w:rPr>
                <w:rFonts w:hint="eastAsia"/>
              </w:rPr>
              <w:t xml:space="preserve">二、馬祖地區：南竿950噸海水淡化廠營運管理。 </w:t>
            </w:r>
          </w:p>
          <w:p w:rsidR="002A1297" w:rsidRDefault="00370B29">
            <w:pPr>
              <w:pStyle w:val="Web"/>
              <w:wordWrap w:val="0"/>
              <w:spacing w:before="0" w:beforeAutospacing="0" w:after="0" w:afterAutospacing="0" w:line="320" w:lineRule="exact"/>
              <w:ind w:left="480" w:hanging="480"/>
            </w:pPr>
            <w:r>
              <w:rPr>
                <w:rFonts w:hint="eastAsia"/>
              </w:rPr>
              <w:t>三、澎湖地區：馬公4,000 噸海水淡化廠規設作業。</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蓄水建造物更新及改善計畫第2期(101-105年)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一、水庫設施更新改善工程及安全評估計畫。</w:t>
            </w:r>
          </w:p>
          <w:p w:rsidR="002A1297" w:rsidRDefault="00370B29">
            <w:pPr>
              <w:pStyle w:val="Web"/>
              <w:wordWrap w:val="0"/>
              <w:spacing w:before="0" w:beforeAutospacing="0" w:after="0" w:afterAutospacing="0" w:line="320" w:lineRule="exact"/>
              <w:ind w:left="480" w:hanging="480"/>
            </w:pPr>
            <w:r>
              <w:rPr>
                <w:rFonts w:hint="eastAsia"/>
              </w:rPr>
              <w:t>二、庫區清淤工程。</w:t>
            </w:r>
          </w:p>
          <w:p w:rsidR="002A1297" w:rsidRDefault="00370B29">
            <w:pPr>
              <w:pStyle w:val="Web"/>
              <w:wordWrap w:val="0"/>
              <w:spacing w:before="0" w:beforeAutospacing="0" w:after="0" w:afterAutospacing="0" w:line="320" w:lineRule="exact"/>
              <w:ind w:left="480" w:hanging="480"/>
            </w:pPr>
            <w:r>
              <w:rPr>
                <w:rFonts w:hint="eastAsia"/>
              </w:rPr>
              <w:t>三、蓄水範圍保育工程。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烏溪鳥嘴潭人工湖工程計畫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一、本人工湖規劃為7大湖區，主體工程為攔河堰、引水工程、沉砂池、沈澱池、人工湖等，有效庫容為1,450萬立方公尺。</w:t>
            </w:r>
          </w:p>
          <w:p w:rsidR="002A1297" w:rsidRDefault="00370B29">
            <w:pPr>
              <w:pStyle w:val="Web"/>
              <w:wordWrap w:val="0"/>
              <w:spacing w:before="0" w:beforeAutospacing="0" w:after="0" w:afterAutospacing="0" w:line="320" w:lineRule="exact"/>
              <w:ind w:left="480" w:hanging="480"/>
            </w:pPr>
            <w:r>
              <w:rPr>
                <w:rFonts w:hint="eastAsia"/>
              </w:rPr>
              <w:t>二、完工後可達成每日穩定供水25萬噸，進而減緩並改善彰化地區地層下陷日益嚴重問題。</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石門水庫防淤隧道工程計畫(第1階段)</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一、阿姆坪防淤隧道工程。</w:t>
            </w:r>
          </w:p>
          <w:p w:rsidR="002A1297" w:rsidRDefault="00370B29">
            <w:pPr>
              <w:pStyle w:val="Web"/>
              <w:wordWrap w:val="0"/>
              <w:spacing w:before="0" w:beforeAutospacing="0" w:after="0" w:afterAutospacing="0" w:line="320" w:lineRule="exact"/>
              <w:ind w:left="480" w:hanging="480"/>
            </w:pPr>
            <w:r>
              <w:rPr>
                <w:rFonts w:hint="eastAsia"/>
              </w:rPr>
              <w:t>二、下游河道整理工程。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大安大甲溪水源聯合運用輸水工程計畫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一、辦理二階環評相關作業、規劃設計檢討工作及相關穩定供水方案研議與評估。</w:t>
            </w:r>
          </w:p>
          <w:p w:rsidR="002A1297" w:rsidRDefault="00370B29">
            <w:pPr>
              <w:pStyle w:val="Web"/>
              <w:wordWrap w:val="0"/>
              <w:spacing w:before="0" w:beforeAutospacing="0" w:after="0" w:afterAutospacing="0" w:line="320" w:lineRule="exact"/>
              <w:ind w:left="480" w:hanging="480"/>
            </w:pPr>
            <w:r>
              <w:rPr>
                <w:rFonts w:hint="eastAsia"/>
              </w:rPr>
              <w:t>二、辦理調度中心施工。</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深層海水資源利用及產業發展實施計畫第2期(103~106年)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ㄧ、進行深層海水創新研發中心周邊海域環境調查分析。</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金門自大陸引水計畫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一、陸地設施工程。</w:t>
            </w:r>
          </w:p>
          <w:p w:rsidR="002A1297" w:rsidRDefault="00370B29">
            <w:pPr>
              <w:pStyle w:val="Web"/>
              <w:wordWrap w:val="0"/>
              <w:spacing w:before="0" w:beforeAutospacing="0" w:after="0" w:afterAutospacing="0" w:line="320" w:lineRule="exact"/>
              <w:ind w:left="480" w:hanging="480"/>
            </w:pPr>
            <w:r>
              <w:rPr>
                <w:rFonts w:hint="eastAsia"/>
              </w:rPr>
              <w:t>二、海底管線工程。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板新地區供水改善計畫二期工程</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一、水量調度幹管及光復抽水加壓站（第一階段）工程。</w:t>
            </w:r>
          </w:p>
          <w:p w:rsidR="002A1297" w:rsidRDefault="00370B29">
            <w:pPr>
              <w:pStyle w:val="Web"/>
              <w:wordWrap w:val="0"/>
              <w:spacing w:before="0" w:beforeAutospacing="0" w:after="0" w:afterAutospacing="0" w:line="320" w:lineRule="exact"/>
              <w:ind w:left="480" w:hanging="480"/>
            </w:pPr>
            <w:r>
              <w:rPr>
                <w:rFonts w:hint="eastAsia"/>
              </w:rPr>
              <w:t>二、安華新店線延伸段輸水管潛盾工程。</w:t>
            </w:r>
          </w:p>
          <w:p w:rsidR="002A1297" w:rsidRDefault="00370B29">
            <w:pPr>
              <w:pStyle w:val="Web"/>
              <w:wordWrap w:val="0"/>
              <w:spacing w:before="0" w:beforeAutospacing="0" w:after="0" w:afterAutospacing="0" w:line="320" w:lineRule="exact"/>
              <w:ind w:left="480" w:hanging="480"/>
            </w:pPr>
            <w:r>
              <w:rPr>
                <w:rFonts w:hint="eastAsia"/>
              </w:rPr>
              <w:t>三、安華加壓站機電新建（抽水機）工程。</w:t>
            </w:r>
          </w:p>
          <w:p w:rsidR="002A1297" w:rsidRDefault="00370B29">
            <w:pPr>
              <w:pStyle w:val="Web"/>
              <w:wordWrap w:val="0"/>
              <w:spacing w:before="0" w:beforeAutospacing="0" w:after="0" w:afterAutospacing="0" w:line="320" w:lineRule="exact"/>
              <w:ind w:left="480" w:hanging="480"/>
            </w:pPr>
            <w:r>
              <w:rPr>
                <w:rFonts w:hint="eastAsia"/>
              </w:rPr>
              <w:t>四、清一幹線分管流量計及儀控工程。</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無自來水地區供水改善計畫第二期(101-104年)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一、辦理自來水延管工程。</w:t>
            </w:r>
          </w:p>
          <w:p w:rsidR="002A1297" w:rsidRDefault="00370B29">
            <w:pPr>
              <w:pStyle w:val="Web"/>
              <w:wordWrap w:val="0"/>
              <w:spacing w:before="0" w:beforeAutospacing="0" w:after="0" w:afterAutospacing="0" w:line="320" w:lineRule="exact"/>
              <w:ind w:left="480" w:hanging="480"/>
            </w:pPr>
            <w:r>
              <w:rPr>
                <w:rFonts w:hint="eastAsia"/>
              </w:rPr>
              <w:t>二、辦理簡易自來水改善工程。</w:t>
            </w:r>
          </w:p>
          <w:p w:rsidR="002A1297" w:rsidRDefault="00370B29">
            <w:pPr>
              <w:pStyle w:val="Web"/>
              <w:wordWrap w:val="0"/>
              <w:spacing w:before="0" w:beforeAutospacing="0" w:after="0" w:afterAutospacing="0" w:line="320" w:lineRule="exact"/>
              <w:ind w:left="480" w:hanging="480"/>
            </w:pPr>
            <w:r>
              <w:rPr>
                <w:rFonts w:hint="eastAsia"/>
              </w:rPr>
              <w:t>三、辦理無自來水地區供水改善工程60件。</w:t>
            </w:r>
          </w:p>
          <w:p w:rsidR="002A1297" w:rsidRDefault="00370B29">
            <w:pPr>
              <w:pStyle w:val="Web"/>
              <w:wordWrap w:val="0"/>
              <w:spacing w:before="0" w:beforeAutospacing="0" w:after="0" w:afterAutospacing="0" w:line="320" w:lineRule="exact"/>
              <w:ind w:left="480" w:hanging="480"/>
            </w:pPr>
            <w:r>
              <w:rPr>
                <w:rFonts w:hint="eastAsia"/>
              </w:rPr>
              <w:t>四、增加供水改善受益戶2,500戶。</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河川海岸及排</w:t>
            </w:r>
            <w:r>
              <w:rPr>
                <w:rFonts w:hint="eastAsia"/>
              </w:rPr>
              <w:lastRenderedPageBreak/>
              <w:t>水環境營造</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重要河川環境</w:t>
            </w:r>
            <w:r>
              <w:rPr>
                <w:rFonts w:hint="eastAsia"/>
              </w:rPr>
              <w:lastRenderedPageBreak/>
              <w:t>營造計畫(104~109年)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公共</w:t>
            </w:r>
            <w:r>
              <w:rPr>
                <w:rFonts w:hint="eastAsia"/>
              </w:rPr>
              <w:lastRenderedPageBreak/>
              <w:t>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lastRenderedPageBreak/>
              <w:t>以中央管河川及跨省（市）河川為辦理範圍，辦理</w:t>
            </w:r>
            <w:r>
              <w:rPr>
                <w:rFonts w:hint="eastAsia"/>
              </w:rPr>
              <w:lastRenderedPageBreak/>
              <w:t>項目：</w:t>
            </w:r>
          </w:p>
          <w:p w:rsidR="002A1297" w:rsidRDefault="00370B29">
            <w:pPr>
              <w:pStyle w:val="Web"/>
              <w:wordWrap w:val="0"/>
              <w:spacing w:before="0" w:beforeAutospacing="0" w:after="0" w:afterAutospacing="0" w:line="320" w:lineRule="exact"/>
              <w:ind w:left="480" w:hanging="480"/>
            </w:pPr>
            <w:r>
              <w:rPr>
                <w:rFonts w:hint="eastAsia"/>
              </w:rPr>
              <w:t>一、防災減災工程</w:t>
            </w:r>
          </w:p>
          <w:p w:rsidR="002A1297" w:rsidRDefault="00370B29">
            <w:pPr>
              <w:pStyle w:val="Web"/>
              <w:wordWrap w:val="0"/>
              <w:spacing w:before="0" w:beforeAutospacing="0" w:after="0" w:afterAutospacing="0" w:line="320" w:lineRule="exact"/>
              <w:ind w:left="480" w:hanging="480"/>
            </w:pPr>
            <w:r>
              <w:rPr>
                <w:rFonts w:hint="eastAsia"/>
              </w:rPr>
              <w:t>二、河川環境改善工程</w:t>
            </w:r>
          </w:p>
          <w:p w:rsidR="002A1297" w:rsidRDefault="00370B29">
            <w:pPr>
              <w:pStyle w:val="Web"/>
              <w:wordWrap w:val="0"/>
              <w:spacing w:before="0" w:beforeAutospacing="0" w:after="0" w:afterAutospacing="0" w:line="320" w:lineRule="exact"/>
              <w:ind w:left="480" w:hanging="480"/>
            </w:pPr>
            <w:r>
              <w:rPr>
                <w:rFonts w:hint="eastAsia"/>
              </w:rPr>
              <w:t>三、維護管理</w:t>
            </w:r>
          </w:p>
          <w:p w:rsidR="002A1297" w:rsidRDefault="00370B29">
            <w:pPr>
              <w:pStyle w:val="Web"/>
              <w:wordWrap w:val="0"/>
              <w:spacing w:before="0" w:beforeAutospacing="0" w:after="0" w:afterAutospacing="0" w:line="320" w:lineRule="exact"/>
              <w:ind w:left="480" w:hanging="480"/>
            </w:pPr>
            <w:r>
              <w:rPr>
                <w:rFonts w:hint="eastAsia"/>
              </w:rPr>
              <w:t>四、基本資料調查監測及技術發展</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持續改</w:t>
            </w:r>
            <w:r>
              <w:rPr>
                <w:rFonts w:hint="eastAsia"/>
              </w:rPr>
              <w:lastRenderedPageBreak/>
              <w:t>善防洪設施</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海岸環境營造計畫(104~109年)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一、營造海岸風華：包含「基本資料調查與建置」及「海堤區域環境改善」工作。</w:t>
            </w:r>
          </w:p>
          <w:p w:rsidR="002A1297" w:rsidRDefault="00370B29">
            <w:pPr>
              <w:pStyle w:val="Web"/>
              <w:wordWrap w:val="0"/>
              <w:spacing w:before="0" w:beforeAutospacing="0" w:after="0" w:afterAutospacing="0" w:line="320" w:lineRule="exact"/>
              <w:ind w:left="480" w:hanging="480"/>
            </w:pPr>
            <w:r>
              <w:rPr>
                <w:rFonts w:hint="eastAsia"/>
              </w:rPr>
              <w:t>二、回復自然海岸：配合行政院「永續海岸整體發展方案」回復海岸自然風貌。</w:t>
            </w:r>
          </w:p>
          <w:p w:rsidR="002A1297" w:rsidRDefault="00370B29">
            <w:pPr>
              <w:pStyle w:val="Web"/>
              <w:wordWrap w:val="0"/>
              <w:spacing w:before="0" w:beforeAutospacing="0" w:after="0" w:afterAutospacing="0" w:line="320" w:lineRule="exact"/>
              <w:ind w:left="480" w:hanging="480"/>
            </w:pPr>
            <w:r>
              <w:rPr>
                <w:rFonts w:hint="eastAsia"/>
              </w:rPr>
              <w:t>三、塑造海岸綠色廊道：構造物管理與維護、養護工程、災害或應急工程、教育溝通等工作。</w:t>
            </w:r>
          </w:p>
          <w:p w:rsidR="002A1297" w:rsidRDefault="00370B29">
            <w:pPr>
              <w:pStyle w:val="Web"/>
              <w:wordWrap w:val="0"/>
              <w:spacing w:before="0" w:beforeAutospacing="0" w:after="0" w:afterAutospacing="0" w:line="320" w:lineRule="exact"/>
              <w:ind w:left="480" w:hanging="480"/>
            </w:pPr>
            <w:r>
              <w:rPr>
                <w:rFonts w:hint="eastAsia"/>
              </w:rPr>
              <w:t>四、推動整體監測調查研究及規劃：辦理海岸基本資料庫調查與監測，建置海岸基本資料庫等工作。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持續改善防洪設施</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水災災害防救策進計畫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一、各水情中心維護與擴充、落實移動式抽水機 與防汛器材管理，俾強化地方防汛管理及應變指揮調度功能。</w:t>
            </w:r>
          </w:p>
          <w:p w:rsidR="002A1297" w:rsidRDefault="00370B29">
            <w:pPr>
              <w:pStyle w:val="Web"/>
              <w:wordWrap w:val="0"/>
              <w:spacing w:before="0" w:beforeAutospacing="0" w:after="0" w:afterAutospacing="0" w:line="320" w:lineRule="exact"/>
              <w:ind w:left="480" w:hanging="480"/>
            </w:pPr>
            <w:r>
              <w:rPr>
                <w:rFonts w:hint="eastAsia"/>
              </w:rPr>
              <w:t>二、更新水災災害緊急應變作業系統，深化跨部會防災資訊傳遞與防汛整備工作。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持續改善防洪設施</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區域排水整治及環境營造計畫(104~109年)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一、辦理中央管區域排水用地取得，改善區域排水設施，降低淹水潛勢、保障排水沿岸居民生命財產安全。</w:t>
            </w:r>
          </w:p>
          <w:p w:rsidR="002A1297" w:rsidRDefault="00370B29">
            <w:pPr>
              <w:pStyle w:val="Web"/>
              <w:wordWrap w:val="0"/>
              <w:spacing w:before="0" w:beforeAutospacing="0" w:after="0" w:afterAutospacing="0" w:line="320" w:lineRule="exact"/>
              <w:ind w:left="480" w:hanging="480"/>
            </w:pPr>
            <w:r>
              <w:rPr>
                <w:rFonts w:hint="eastAsia"/>
              </w:rPr>
              <w:t>二、營造中央管區域排水自然生態環境，提高土地利用價值，創造親水、休閒及遊憩空間及提高人民生活品質。</w:t>
            </w:r>
          </w:p>
          <w:p w:rsidR="002A1297" w:rsidRDefault="00370B29">
            <w:pPr>
              <w:pStyle w:val="Web"/>
              <w:wordWrap w:val="0"/>
              <w:spacing w:before="0" w:beforeAutospacing="0" w:after="0" w:afterAutospacing="0" w:line="320" w:lineRule="exact"/>
              <w:ind w:left="480" w:hanging="480"/>
            </w:pPr>
            <w:r>
              <w:rPr>
                <w:rFonts w:hint="eastAsia"/>
              </w:rPr>
              <w:t>三、因應氣候變遷，辦理中央管區域排水規劃研究及建置或更新基本資料。</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持續改善防洪設施</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地下水保育管理暨地層下陷防治第2期計畫(104～109年)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 xml:space="preserve">一、持續地層下陷相關監測調查，推動地下水觀測網永續營運及應用，掌握區域地下水資源變化情勢。 </w:t>
            </w:r>
          </w:p>
          <w:p w:rsidR="002A1297" w:rsidRDefault="00370B29">
            <w:pPr>
              <w:pStyle w:val="Web"/>
              <w:wordWrap w:val="0"/>
              <w:spacing w:before="0" w:beforeAutospacing="0" w:after="0" w:afterAutospacing="0" w:line="320" w:lineRule="exact"/>
              <w:ind w:left="480" w:hanging="480"/>
            </w:pPr>
            <w:r>
              <w:rPr>
                <w:rFonts w:hint="eastAsia"/>
              </w:rPr>
              <w:t>二、落實地下水用水管理，辦理水井處置作業，推動水井納管作業，健全水井管理。</w:t>
            </w:r>
          </w:p>
          <w:p w:rsidR="002A1297" w:rsidRDefault="00370B29">
            <w:pPr>
              <w:pStyle w:val="Web"/>
              <w:wordWrap w:val="0"/>
              <w:spacing w:before="0" w:beforeAutospacing="0" w:after="0" w:afterAutospacing="0" w:line="320" w:lineRule="exact"/>
              <w:ind w:left="480" w:hanging="480"/>
            </w:pPr>
            <w:r>
              <w:rPr>
                <w:rFonts w:hint="eastAsia"/>
              </w:rPr>
              <w:t>三、強化技術與行政管理，持續業務幕僚暨橫向聯繫功能，推廣防治觀念與技術。</w:t>
            </w:r>
          </w:p>
          <w:p w:rsidR="002A1297" w:rsidRDefault="00370B29">
            <w:pPr>
              <w:pStyle w:val="Web"/>
              <w:wordWrap w:val="0"/>
              <w:spacing w:before="0" w:beforeAutospacing="0" w:after="0" w:afterAutospacing="0" w:line="320" w:lineRule="exact"/>
              <w:ind w:left="480" w:hanging="480"/>
            </w:pPr>
            <w:r>
              <w:rPr>
                <w:rFonts w:hint="eastAsia"/>
              </w:rPr>
              <w:t>四、加強地下水補注，持續推動辦理地下水補注設施及計畫。</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持續改善防洪設施</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水利署特別預算</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石門水庫及其集水區整治計畫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緊急供水工程暨水庫更新改善：</w:t>
            </w:r>
          </w:p>
          <w:p w:rsidR="002A1297" w:rsidRDefault="00370B29">
            <w:pPr>
              <w:pStyle w:val="Web"/>
              <w:wordWrap w:val="0"/>
              <w:spacing w:before="0" w:beforeAutospacing="0" w:after="0" w:afterAutospacing="0" w:line="320" w:lineRule="exact"/>
              <w:ind w:left="480" w:hanging="480"/>
            </w:pPr>
            <w:r>
              <w:rPr>
                <w:rFonts w:hint="eastAsia"/>
              </w:rPr>
              <w:t>一、中庄調整池工程施工（含攔河堰、引水路、調整池、輸水路及管理大樓等）。</w:t>
            </w:r>
          </w:p>
          <w:p w:rsidR="002A1297" w:rsidRDefault="00370B29">
            <w:pPr>
              <w:pStyle w:val="Web"/>
              <w:wordWrap w:val="0"/>
              <w:spacing w:before="0" w:beforeAutospacing="0" w:after="0" w:afterAutospacing="0" w:line="320" w:lineRule="exact"/>
              <w:ind w:left="480" w:hanging="480"/>
            </w:pPr>
            <w:r>
              <w:rPr>
                <w:rFonts w:hint="eastAsia"/>
              </w:rPr>
              <w:t>二、電廠防淤改善第二期工程。</w:t>
            </w:r>
          </w:p>
          <w:p w:rsidR="002A1297" w:rsidRDefault="00370B29">
            <w:pPr>
              <w:pStyle w:val="Web"/>
              <w:wordWrap w:val="0"/>
              <w:spacing w:before="0" w:beforeAutospacing="0" w:after="0" w:afterAutospacing="0" w:line="320" w:lineRule="exact"/>
              <w:ind w:left="480" w:hanging="480"/>
            </w:pPr>
            <w:r>
              <w:rPr>
                <w:rFonts w:hint="eastAsia"/>
              </w:rPr>
              <w:t>三、水庫上下游泥砂及環境監測調查及周邊環境改善等工作。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流域綜合治理計畫(103~108</w:t>
            </w:r>
            <w:r>
              <w:rPr>
                <w:rFonts w:hint="eastAsia"/>
              </w:rPr>
              <w:lastRenderedPageBreak/>
              <w:t>年)</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lastRenderedPageBreak/>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依據水患治理計畫完成之規劃報告所採用的流域整體綜合治水對策，持續辦理水患治理相關工程，減</w:t>
            </w:r>
            <w:r>
              <w:rPr>
                <w:rFonts w:hint="eastAsia"/>
              </w:rPr>
              <w:lastRenderedPageBreak/>
              <w:t>少河川流域及區域排水集水區之淹水面積，降低洪災損失，並加強非工程與水共存等治水新思維，逐步推動「外水不溢堤，內水不入門」的目標，本計畫完成後，計畫範圍內之河川流域及區域排水集水區預計可增加改善約320平方公里（涵蓋雨水下水道、農田排水及水產養殖排水改善範圍）淹水潛勢地區水患程度，增加保護人口約120萬人，減少災害損失。</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lastRenderedPageBreak/>
              <w:t>持續改善防洪</w:t>
            </w:r>
            <w:r>
              <w:rPr>
                <w:rFonts w:hint="eastAsia"/>
              </w:rPr>
              <w:lastRenderedPageBreak/>
              <w:t>設施</w:t>
            </w:r>
          </w:p>
        </w:tc>
      </w:tr>
      <w:tr w:rsidR="002A1297" w:rsidTr="004514C6">
        <w:tc>
          <w:tcPr>
            <w:tcW w:w="0" w:type="auto"/>
            <w:vMerge w:val="restart"/>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lastRenderedPageBreak/>
              <w:t>水利署水資源作業基金</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曾文南化烏山頭水庫治理及穩定南部地區供水計畫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ind w:left="480" w:hanging="480"/>
            </w:pPr>
            <w:r>
              <w:rPr>
                <w:rFonts w:hint="eastAsia"/>
              </w:rPr>
              <w:t>一、曾文水庫集水區保育治理工作。</w:t>
            </w:r>
          </w:p>
          <w:p w:rsidR="002A1297" w:rsidRDefault="00370B29">
            <w:pPr>
              <w:pStyle w:val="Web"/>
              <w:wordWrap w:val="0"/>
              <w:spacing w:before="0" w:beforeAutospacing="0" w:after="0" w:afterAutospacing="0" w:line="320" w:lineRule="exact"/>
              <w:ind w:left="480" w:hanging="480"/>
            </w:pPr>
            <w:r>
              <w:rPr>
                <w:rFonts w:hint="eastAsia"/>
              </w:rPr>
              <w:t>二、「曾文水庫防淤隧道」、「新烏山嶺引水隧道」等水庫設施更新改善及淤積處理工作。</w:t>
            </w:r>
          </w:p>
          <w:p w:rsidR="002A1297" w:rsidRDefault="00370B29">
            <w:pPr>
              <w:pStyle w:val="Web"/>
              <w:wordWrap w:val="0"/>
              <w:spacing w:before="0" w:beforeAutospacing="0" w:after="0" w:afterAutospacing="0" w:line="320" w:lineRule="exact"/>
              <w:ind w:left="480" w:hanging="480"/>
            </w:pPr>
            <w:r>
              <w:rPr>
                <w:rFonts w:hint="eastAsia"/>
              </w:rPr>
              <w:t>三、「高雄地區增設伏流水」、「東港溪原水前處理」等調度及備援系統提升工作。</w:t>
            </w:r>
          </w:p>
          <w:p w:rsidR="002A1297" w:rsidRDefault="00370B29">
            <w:pPr>
              <w:pStyle w:val="Web"/>
              <w:wordWrap w:val="0"/>
              <w:spacing w:before="0" w:beforeAutospacing="0" w:after="0" w:afterAutospacing="0" w:line="320" w:lineRule="exact"/>
              <w:ind w:left="480" w:hanging="480"/>
            </w:pPr>
            <w:r>
              <w:rPr>
                <w:rFonts w:hint="eastAsia"/>
              </w:rPr>
              <w:t>四、「高屏地區原有水井抽水量復抽工程」等新水源開發工作。</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確保資源供需穩定</w:t>
            </w:r>
          </w:p>
        </w:tc>
      </w:tr>
      <w:tr w:rsidR="002A1297" w:rsidTr="004514C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97" w:rsidRDefault="002A1297"/>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both"/>
            </w:pPr>
            <w:r>
              <w:rPr>
                <w:rFonts w:hint="eastAsia"/>
              </w:rPr>
              <w:t>台灣水文觀測計畫</w:t>
            </w:r>
          </w:p>
        </w:tc>
        <w:tc>
          <w:tcPr>
            <w:tcW w:w="0" w:type="auto"/>
            <w:tcBorders>
              <w:top w:val="outset" w:sz="6" w:space="0" w:color="000000"/>
              <w:left w:val="outset" w:sz="6" w:space="0" w:color="000000"/>
              <w:bottom w:val="outset" w:sz="6" w:space="0" w:color="000000"/>
              <w:right w:val="outset" w:sz="6" w:space="0" w:color="000000"/>
            </w:tcBorders>
            <w:hideMark/>
          </w:tcPr>
          <w:p w:rsidR="002A1297" w:rsidRDefault="00370B29">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2A1297" w:rsidRDefault="00370B29">
            <w:pPr>
              <w:pStyle w:val="Web"/>
              <w:wordWrap w:val="0"/>
              <w:spacing w:before="0" w:beforeAutospacing="0" w:after="0" w:afterAutospacing="0" w:line="320" w:lineRule="exact"/>
            </w:pPr>
            <w:r>
              <w:rPr>
                <w:rFonts w:hint="eastAsia"/>
              </w:rPr>
              <w:t>辦理觀測站網管理及維護、建立水文業務相關作業規範、加強資料檢核及優質化管理、加強氣候變遷對水文環境衝擊之評估、加強非接觸式量測技術之研發及應用。</w:t>
            </w:r>
          </w:p>
        </w:tc>
        <w:tc>
          <w:tcPr>
            <w:tcW w:w="413" w:type="pct"/>
            <w:tcBorders>
              <w:top w:val="outset" w:sz="6" w:space="0" w:color="000000"/>
              <w:left w:val="outset" w:sz="6" w:space="0" w:color="000000"/>
              <w:bottom w:val="outset" w:sz="6" w:space="0" w:color="000000"/>
              <w:right w:val="outset" w:sz="6" w:space="0" w:color="000000"/>
            </w:tcBorders>
            <w:hideMark/>
          </w:tcPr>
          <w:p w:rsidR="002A1297" w:rsidRDefault="00370B29" w:rsidP="004514C6">
            <w:pPr>
              <w:wordWrap w:val="0"/>
              <w:spacing w:line="320" w:lineRule="exact"/>
              <w:jc w:val="both"/>
            </w:pPr>
            <w:r>
              <w:rPr>
                <w:rFonts w:hint="eastAsia"/>
              </w:rPr>
              <w:t>持續改善防洪設施</w:t>
            </w:r>
          </w:p>
        </w:tc>
      </w:tr>
    </w:tbl>
    <w:p w:rsidR="00370B29" w:rsidRDefault="00370B29"/>
    <w:sectPr w:rsidR="00370B29" w:rsidSect="008B2799">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69" w:rsidRDefault="00BE3169">
      <w:r>
        <w:separator/>
      </w:r>
    </w:p>
  </w:endnote>
  <w:endnote w:type="continuationSeparator" w:id="1">
    <w:p w:rsidR="00BE3169" w:rsidRDefault="00BE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97" w:rsidRDefault="00150AFB">
    <w:pPr>
      <w:pStyle w:val="a5"/>
      <w:framePr w:wrap="around" w:vAnchor="text" w:hAnchor="margin" w:xAlign="center" w:y="1"/>
      <w:rPr>
        <w:rStyle w:val="a7"/>
        <w:sz w:val="20"/>
        <w:szCs w:val="20"/>
      </w:rPr>
    </w:pPr>
    <w:r>
      <w:rPr>
        <w:rStyle w:val="a7"/>
        <w:rFonts w:hint="eastAsia"/>
        <w:sz w:val="20"/>
        <w:szCs w:val="20"/>
      </w:rPr>
      <w:t>8</w:t>
    </w:r>
    <w:r>
      <w:rPr>
        <w:rStyle w:val="a7"/>
        <w:sz w:val="20"/>
        <w:szCs w:val="20"/>
      </w:rPr>
      <w:t>-</w:t>
    </w:r>
    <w:r w:rsidR="007109FD">
      <w:rPr>
        <w:rStyle w:val="a7"/>
        <w:rFonts w:hint="eastAsia"/>
        <w:sz w:val="20"/>
        <w:szCs w:val="20"/>
      </w:rPr>
      <w:fldChar w:fldCharType="begin"/>
    </w:r>
    <w:r w:rsidR="00370B29">
      <w:rPr>
        <w:rStyle w:val="a7"/>
        <w:rFonts w:hint="eastAsia"/>
        <w:sz w:val="20"/>
        <w:szCs w:val="20"/>
      </w:rPr>
      <w:instrText xml:space="preserve">PAGE  </w:instrText>
    </w:r>
    <w:r w:rsidR="007109FD">
      <w:rPr>
        <w:rStyle w:val="a7"/>
        <w:rFonts w:hint="eastAsia"/>
        <w:sz w:val="20"/>
        <w:szCs w:val="20"/>
      </w:rPr>
      <w:fldChar w:fldCharType="separate"/>
    </w:r>
    <w:r w:rsidR="008F673E">
      <w:rPr>
        <w:rStyle w:val="a7"/>
        <w:noProof/>
        <w:sz w:val="20"/>
        <w:szCs w:val="20"/>
      </w:rPr>
      <w:t>37</w:t>
    </w:r>
    <w:r w:rsidR="007109FD">
      <w:rPr>
        <w:rStyle w:val="a7"/>
        <w:rFonts w:hint="eastAsia"/>
        <w:sz w:val="20"/>
        <w:szCs w:val="20"/>
      </w:rPr>
      <w:fldChar w:fldCharType="end"/>
    </w:r>
  </w:p>
  <w:p w:rsidR="002A1297" w:rsidRDefault="002A12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69" w:rsidRDefault="00BE3169">
      <w:r>
        <w:separator/>
      </w:r>
    </w:p>
  </w:footnote>
  <w:footnote w:type="continuationSeparator" w:id="1">
    <w:p w:rsidR="00BE3169" w:rsidRDefault="00BE3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bordersDoNotSurroundHeader/>
  <w:bordersDoNotSurroundFooter/>
  <w:defaultTabStop w:val="720"/>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176E21"/>
    <w:rsid w:val="00150AFB"/>
    <w:rsid w:val="00164DF2"/>
    <w:rsid w:val="00176E21"/>
    <w:rsid w:val="00182A77"/>
    <w:rsid w:val="002A1297"/>
    <w:rsid w:val="00362F2B"/>
    <w:rsid w:val="00370B29"/>
    <w:rsid w:val="003B7468"/>
    <w:rsid w:val="004514C6"/>
    <w:rsid w:val="005B70B8"/>
    <w:rsid w:val="00695261"/>
    <w:rsid w:val="006C67F5"/>
    <w:rsid w:val="007109FD"/>
    <w:rsid w:val="00766888"/>
    <w:rsid w:val="008B2799"/>
    <w:rsid w:val="008F673E"/>
    <w:rsid w:val="009E2937"/>
    <w:rsid w:val="00A000C1"/>
    <w:rsid w:val="00BE3169"/>
    <w:rsid w:val="00C02E7A"/>
    <w:rsid w:val="00C23541"/>
    <w:rsid w:val="00CE41C6"/>
    <w:rsid w:val="00E53F15"/>
    <w:rsid w:val="00EC3F0B"/>
    <w:rsid w:val="00FF77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99"/>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2799"/>
    <w:pPr>
      <w:spacing w:before="100" w:beforeAutospacing="1" w:after="100" w:afterAutospacing="1"/>
      <w:jc w:val="both"/>
    </w:pPr>
  </w:style>
  <w:style w:type="paragraph" w:styleId="a3">
    <w:name w:val="header"/>
    <w:basedOn w:val="a"/>
    <w:link w:val="a4"/>
    <w:uiPriority w:val="99"/>
    <w:unhideWhenUsed/>
    <w:rsid w:val="008B2799"/>
    <w:pPr>
      <w:tabs>
        <w:tab w:val="center" w:pos="4153"/>
        <w:tab w:val="right" w:pos="8306"/>
      </w:tabs>
      <w:snapToGrid w:val="0"/>
    </w:pPr>
    <w:rPr>
      <w:sz w:val="20"/>
      <w:szCs w:val="20"/>
    </w:rPr>
  </w:style>
  <w:style w:type="character" w:customStyle="1" w:styleId="a4">
    <w:name w:val="頁首 字元"/>
    <w:basedOn w:val="a0"/>
    <w:link w:val="a3"/>
    <w:uiPriority w:val="99"/>
    <w:locked/>
    <w:rsid w:val="008B2799"/>
    <w:rPr>
      <w:rFonts w:ascii="新細明體" w:eastAsia="新細明體" w:hAnsi="新細明體" w:cs="新細明體" w:hint="eastAsia"/>
    </w:rPr>
  </w:style>
  <w:style w:type="paragraph" w:styleId="a5">
    <w:name w:val="footer"/>
    <w:basedOn w:val="a"/>
    <w:link w:val="a6"/>
    <w:uiPriority w:val="99"/>
    <w:unhideWhenUsed/>
    <w:rsid w:val="008B2799"/>
    <w:pPr>
      <w:tabs>
        <w:tab w:val="center" w:pos="0"/>
        <w:tab w:val="right" w:pos="140"/>
      </w:tabs>
      <w:jc w:val="center"/>
    </w:pPr>
  </w:style>
  <w:style w:type="character" w:customStyle="1" w:styleId="a6">
    <w:name w:val="頁尾 字元"/>
    <w:basedOn w:val="a0"/>
    <w:link w:val="a5"/>
    <w:uiPriority w:val="99"/>
    <w:locked/>
    <w:rsid w:val="008B2799"/>
    <w:rPr>
      <w:rFonts w:ascii="新細明體" w:eastAsia="新細明體" w:hAnsi="新細明體" w:cs="新細明體" w:hint="eastAsia"/>
    </w:rPr>
  </w:style>
  <w:style w:type="paragraph" w:customStyle="1" w:styleId="tablev2">
    <w:name w:val="tablev2"/>
    <w:basedOn w:val="a"/>
    <w:uiPriority w:val="99"/>
    <w:semiHidden/>
    <w:rsid w:val="008B27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rsid w:val="008B27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rsid w:val="008B27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rsid w:val="008B27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8B2799"/>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4415</Words>
  <Characters>25170</Characters>
  <Application>Microsoft Office Word</Application>
  <DocSecurity>0</DocSecurity>
  <Lines>209</Lines>
  <Paragraphs>59</Paragraphs>
  <ScaleCrop>false</ScaleCrop>
  <Company>RDEC</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3</cp:revision>
  <dcterms:created xsi:type="dcterms:W3CDTF">2015-03-09T01:25:00Z</dcterms:created>
  <dcterms:modified xsi:type="dcterms:W3CDTF">2015-03-09T02:49:00Z</dcterms:modified>
</cp:coreProperties>
</file>