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F6A73" w14:textId="77777777" w:rsidR="008F100A" w:rsidRDefault="00773258">
      <w:pPr>
        <w:spacing w:line="500" w:lineRule="exact"/>
        <w:jc w:val="center"/>
        <w:rPr>
          <w:rFonts w:ascii="微軟正黑體" w:eastAsia="微軟正黑體" w:hAnsi="微軟正黑體" w:cs="Times New Roman"/>
          <w:sz w:val="32"/>
          <w:szCs w:val="32"/>
        </w:rPr>
      </w:pPr>
      <w:r>
        <w:rPr>
          <w:rFonts w:ascii="微軟正黑體" w:eastAsia="微軟正黑體" w:hAnsi="微軟正黑體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940C059" wp14:editId="74200EAA">
            <wp:simplePos x="0" y="0"/>
            <wp:positionH relativeFrom="column">
              <wp:posOffset>19685</wp:posOffset>
            </wp:positionH>
            <wp:positionV relativeFrom="paragraph">
              <wp:posOffset>-231775</wp:posOffset>
            </wp:positionV>
            <wp:extent cx="1641381" cy="327660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國發會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72" cy="328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軟正黑體" w:eastAsia="微軟正黑體" w:hAnsi="微軟正黑體" w:cs="Times New Roman"/>
          <w:b/>
          <w:bCs/>
          <w:sz w:val="32"/>
          <w:szCs w:val="32"/>
        </w:rPr>
        <w:t>國家發展委員會  新聞稿</w:t>
      </w:r>
    </w:p>
    <w:p w14:paraId="43139F09" w14:textId="77777777" w:rsidR="008F100A" w:rsidRDefault="00773258">
      <w:pPr>
        <w:spacing w:line="500" w:lineRule="exact"/>
        <w:jc w:val="center"/>
        <w:rPr>
          <w:rFonts w:ascii="微軟正黑體" w:eastAsia="微軟正黑體" w:hAnsi="微軟正黑體" w:cs="Times New Roman"/>
          <w:b/>
          <w:sz w:val="36"/>
          <w:szCs w:val="36"/>
        </w:rPr>
      </w:pPr>
      <w:r>
        <w:rPr>
          <w:rFonts w:ascii="微軟正黑體" w:eastAsia="微軟正黑體" w:hAnsi="微軟正黑體" w:cs="Times New Roman" w:hint="eastAsia"/>
          <w:b/>
          <w:sz w:val="36"/>
          <w:szCs w:val="36"/>
        </w:rPr>
        <w:t>「</w:t>
      </w:r>
      <w:r>
        <w:rPr>
          <w:rFonts w:ascii="微軟正黑體" w:eastAsia="微軟正黑體" w:hAnsi="微軟正黑體" w:cs="Times New Roman"/>
          <w:b/>
          <w:color w:val="000000"/>
          <w:sz w:val="36"/>
          <w:szCs w:val="36"/>
          <w:shd w:val="clear" w:color="auto" w:fill="FFFFFF"/>
        </w:rPr>
        <w:t>追風的我們：臺灣鐵道檔案風景話行動展</w:t>
      </w:r>
      <w:r>
        <w:rPr>
          <w:rFonts w:ascii="微軟正黑體" w:eastAsia="微軟正黑體" w:hAnsi="微軟正黑體" w:cs="Times New Roman" w:hint="eastAsia"/>
          <w:b/>
          <w:sz w:val="36"/>
          <w:szCs w:val="36"/>
        </w:rPr>
        <w:t>」</w:t>
      </w:r>
    </w:p>
    <w:p w14:paraId="62C8ED6A" w14:textId="77777777" w:rsidR="008F100A" w:rsidRDefault="00773258">
      <w:pPr>
        <w:spacing w:line="500" w:lineRule="exact"/>
        <w:jc w:val="center"/>
        <w:rPr>
          <w:rFonts w:ascii="微軟正黑體" w:eastAsia="微軟正黑體" w:hAnsi="微軟正黑體" w:cs="Times New Roman"/>
          <w:b/>
          <w:sz w:val="36"/>
          <w:szCs w:val="36"/>
        </w:rPr>
      </w:pPr>
      <w:proofErr w:type="gramStart"/>
      <w:r>
        <w:rPr>
          <w:rFonts w:ascii="微軟正黑體" w:eastAsia="微軟正黑體" w:hAnsi="微軟正黑體" w:cs="Times New Roman" w:hint="eastAsia"/>
          <w:b/>
          <w:sz w:val="36"/>
          <w:szCs w:val="36"/>
        </w:rPr>
        <w:t>臺</w:t>
      </w:r>
      <w:proofErr w:type="gramEnd"/>
      <w:r>
        <w:rPr>
          <w:rFonts w:ascii="微軟正黑體" w:eastAsia="微軟正黑體" w:hAnsi="微軟正黑體" w:cs="Times New Roman" w:hint="eastAsia"/>
          <w:b/>
          <w:sz w:val="36"/>
          <w:szCs w:val="36"/>
        </w:rPr>
        <w:t xml:space="preserve">北站開展　相約嘉義站　</w:t>
      </w:r>
    </w:p>
    <w:p w14:paraId="5148F0D8" w14:textId="77777777" w:rsidR="008F100A" w:rsidRDefault="008F100A">
      <w:pPr>
        <w:spacing w:line="360" w:lineRule="exact"/>
        <w:ind w:right="85"/>
        <w:jc w:val="both"/>
        <w:rPr>
          <w:rFonts w:ascii="微軟正黑體" w:eastAsia="微軟正黑體" w:hAnsi="微軟正黑體" w:cs="Times New Roman"/>
          <w:b/>
          <w:bCs/>
          <w:kern w:val="0"/>
          <w:sz w:val="32"/>
          <w:szCs w:val="28"/>
        </w:rPr>
      </w:pPr>
    </w:p>
    <w:p w14:paraId="764C798A" w14:textId="77777777" w:rsidR="008F100A" w:rsidRDefault="00773258">
      <w:pPr>
        <w:spacing w:line="480" w:lineRule="exact"/>
        <w:ind w:right="85"/>
        <w:jc w:val="both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>發布日期：113年8月30日</w:t>
      </w:r>
    </w:p>
    <w:p w14:paraId="6EDF92A0" w14:textId="77777777" w:rsidR="008F100A" w:rsidRDefault="00773258">
      <w:pPr>
        <w:spacing w:line="480" w:lineRule="exact"/>
        <w:ind w:right="85"/>
        <w:jc w:val="both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>發布單位：國家發展委員會檔案管理局</w:t>
      </w:r>
    </w:p>
    <w:p w14:paraId="1208E8C2" w14:textId="77777777" w:rsidR="008F100A" w:rsidRDefault="008F100A">
      <w:pPr>
        <w:spacing w:line="440" w:lineRule="exact"/>
        <w:jc w:val="both"/>
        <w:rPr>
          <w:rFonts w:ascii="微軟正黑體" w:eastAsia="微軟正黑體" w:hAnsi="微軟正黑體" w:cs="Times New Roman"/>
          <w:sz w:val="28"/>
          <w:szCs w:val="28"/>
        </w:rPr>
      </w:pPr>
    </w:p>
    <w:p w14:paraId="7AD60BDA" w14:textId="61FDFCC3" w:rsidR="008F100A" w:rsidRDefault="00773258">
      <w:pPr>
        <w:spacing w:line="440" w:lineRule="exact"/>
        <w:jc w:val="both"/>
        <w:rPr>
          <w:rFonts w:ascii="微軟正黑體" w:eastAsia="微軟正黑體" w:hAnsi="微軟正黑體" w:cs="Arial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 xml:space="preserve">　　國家發展委員會檔案管理局與國營臺灣鐵路股份有限公司合辦</w:t>
      </w:r>
      <w:r w:rsidRPr="00EF739D">
        <w:rPr>
          <w:rFonts w:ascii="微軟正黑體" w:eastAsia="微軟正黑體" w:hAnsi="微軟正黑體" w:hint="eastAsia"/>
          <w:sz w:val="32"/>
          <w:szCs w:val="32"/>
        </w:rPr>
        <w:t>「</w:t>
      </w:r>
      <w:r w:rsidR="00EF739D" w:rsidRPr="00EF739D">
        <w:rPr>
          <w:rFonts w:ascii="微軟正黑體" w:eastAsia="微軟正黑體" w:hAnsi="微軟正黑體" w:hint="eastAsia"/>
          <w:sz w:val="32"/>
          <w:szCs w:val="32"/>
        </w:rPr>
        <w:t>追風的我們：</w:t>
      </w:r>
      <w:r>
        <w:rPr>
          <w:rFonts w:ascii="微軟正黑體" w:eastAsia="微軟正黑體" w:hAnsi="微軟正黑體" w:cs="Times New Roman"/>
          <w:sz w:val="32"/>
          <w:szCs w:val="32"/>
          <w:shd w:val="clear" w:color="auto" w:fill="FFFFFF"/>
        </w:rPr>
        <w:t>臺灣鐵道檔案風景話行動展</w:t>
      </w:r>
      <w:r>
        <w:rPr>
          <w:rFonts w:ascii="微軟正黑體" w:eastAsia="微軟正黑體" w:hAnsi="微軟正黑體" w:cs="Times New Roman" w:hint="eastAsia"/>
          <w:sz w:val="32"/>
          <w:szCs w:val="32"/>
          <w:shd w:val="clear" w:color="auto" w:fill="FFFFFF"/>
        </w:rPr>
        <w:t>」巡展，今</w:t>
      </w:r>
      <w:r>
        <w:rPr>
          <w:rFonts w:ascii="微軟正黑體" w:eastAsia="微軟正黑體" w:hAnsi="微軟正黑體" w:hint="eastAsia"/>
          <w:sz w:val="32"/>
          <w:szCs w:val="32"/>
        </w:rPr>
        <w:t>（</w:t>
      </w:r>
      <w:r>
        <w:rPr>
          <w:rFonts w:ascii="微軟正黑體" w:eastAsia="微軟正黑體" w:hAnsi="微軟正黑體"/>
          <w:sz w:val="32"/>
          <w:szCs w:val="32"/>
        </w:rPr>
        <w:t>30</w:t>
      </w:r>
      <w:r>
        <w:rPr>
          <w:rFonts w:ascii="微軟正黑體" w:eastAsia="微軟正黑體" w:hAnsi="微軟正黑體" w:hint="eastAsia"/>
          <w:sz w:val="32"/>
          <w:szCs w:val="32"/>
        </w:rPr>
        <w:t>）日在</w:t>
      </w:r>
      <w:proofErr w:type="gramStart"/>
      <w:r>
        <w:rPr>
          <w:rFonts w:ascii="微軟正黑體" w:eastAsia="微軟正黑體" w:hAnsi="微軟正黑體" w:hint="eastAsia"/>
          <w:sz w:val="32"/>
          <w:szCs w:val="32"/>
        </w:rPr>
        <w:t>臺</w:t>
      </w:r>
      <w:proofErr w:type="gramEnd"/>
      <w:r>
        <w:rPr>
          <w:rFonts w:ascii="微軟正黑體" w:eastAsia="微軟正黑體" w:hAnsi="微軟正黑體" w:hint="eastAsia"/>
          <w:sz w:val="32"/>
          <w:szCs w:val="32"/>
        </w:rPr>
        <w:t>北車站開展，</w:t>
      </w:r>
      <w:r>
        <w:rPr>
          <w:rFonts w:ascii="微軟正黑體" w:eastAsia="微軟正黑體" w:hAnsi="微軟正黑體" w:cs="Times New Roman" w:hint="eastAsia"/>
          <w:bCs/>
          <w:color w:val="000000" w:themeColor="text1"/>
          <w:kern w:val="0"/>
          <w:sz w:val="32"/>
          <w:szCs w:val="32"/>
          <w:lang w:val="x-none"/>
        </w:rPr>
        <w:t>包含</w:t>
      </w:r>
      <w:r w:rsidR="00BB252A">
        <w:rPr>
          <w:rFonts w:ascii="微軟正黑體" w:eastAsia="微軟正黑體" w:hAnsi="微軟正黑體" w:cs="Times New Roman" w:hint="eastAsia"/>
          <w:bCs/>
          <w:color w:val="000000" w:themeColor="text1"/>
          <w:kern w:val="0"/>
          <w:sz w:val="32"/>
          <w:szCs w:val="32"/>
          <w:lang w:val="x-none"/>
        </w:rPr>
        <w:t>檔案管理局</w:t>
      </w:r>
      <w:r>
        <w:rPr>
          <w:rFonts w:ascii="微軟正黑體" w:eastAsia="微軟正黑體" w:hAnsi="微軟正黑體" w:cs="Times New Roman" w:hint="eastAsia"/>
          <w:bCs/>
          <w:color w:val="000000" w:themeColor="text1"/>
          <w:kern w:val="0"/>
          <w:sz w:val="32"/>
          <w:szCs w:val="32"/>
          <w:lang w:val="x-none"/>
        </w:rPr>
        <w:t>局長林秋燕、</w:t>
      </w:r>
      <w:proofErr w:type="gramStart"/>
      <w:r>
        <w:rPr>
          <w:rFonts w:ascii="微軟正黑體" w:eastAsia="微軟正黑體" w:hAnsi="微軟正黑體" w:cs="Times New Roman" w:hint="eastAsia"/>
          <w:bCs/>
          <w:color w:val="000000" w:themeColor="text1"/>
          <w:kern w:val="0"/>
          <w:sz w:val="32"/>
          <w:szCs w:val="32"/>
          <w:lang w:val="x-none"/>
        </w:rPr>
        <w:t>臺</w:t>
      </w:r>
      <w:proofErr w:type="gramEnd"/>
      <w:r>
        <w:rPr>
          <w:rFonts w:ascii="微軟正黑體" w:eastAsia="微軟正黑體" w:hAnsi="微軟正黑體" w:cs="Times New Roman" w:hint="eastAsia"/>
          <w:bCs/>
          <w:color w:val="000000" w:themeColor="text1"/>
          <w:kern w:val="0"/>
          <w:sz w:val="32"/>
          <w:szCs w:val="32"/>
          <w:lang w:val="x-none"/>
        </w:rPr>
        <w:t>鐵公司</w:t>
      </w:r>
      <w:r w:rsidR="00073E91">
        <w:rPr>
          <w:rFonts w:ascii="微軟正黑體" w:eastAsia="微軟正黑體" w:hAnsi="微軟正黑體" w:cs="Times New Roman" w:hint="eastAsia"/>
          <w:bCs/>
          <w:color w:val="000000" w:themeColor="text1"/>
          <w:kern w:val="0"/>
          <w:sz w:val="32"/>
          <w:szCs w:val="32"/>
          <w:lang w:val="x-none"/>
        </w:rPr>
        <w:t>副總經理黃振照</w:t>
      </w:r>
      <w:r>
        <w:rPr>
          <w:rFonts w:ascii="微軟正黑體" w:eastAsia="微軟正黑體" w:hAnsi="微軟正黑體" w:hint="eastAsia"/>
          <w:sz w:val="32"/>
          <w:szCs w:val="28"/>
        </w:rPr>
        <w:t>、</w:t>
      </w:r>
      <w:r>
        <w:rPr>
          <w:rFonts w:ascii="微軟正黑體" w:eastAsia="微軟正黑體" w:hAnsi="微軟正黑體" w:hint="eastAsia"/>
          <w:sz w:val="32"/>
          <w:szCs w:val="32"/>
        </w:rPr>
        <w:t>漫畫家簡嘉誠、</w:t>
      </w:r>
      <w:proofErr w:type="gramStart"/>
      <w:r>
        <w:rPr>
          <w:rFonts w:ascii="微軟正黑體" w:eastAsia="微軟正黑體" w:hAnsi="微軟正黑體" w:hint="eastAsia"/>
          <w:sz w:val="32"/>
          <w:szCs w:val="32"/>
        </w:rPr>
        <w:t>臺</w:t>
      </w:r>
      <w:proofErr w:type="gramEnd"/>
      <w:r>
        <w:rPr>
          <w:rFonts w:ascii="微軟正黑體" w:eastAsia="微軟正黑體" w:hAnsi="微軟正黑體" w:hint="eastAsia"/>
          <w:sz w:val="32"/>
          <w:szCs w:val="32"/>
        </w:rPr>
        <w:t>鐵文化志工隊及曾就讀鐵路小學的學長姐們一同共襄盛舉，感受檔案與鐵道交織的動人故事</w:t>
      </w:r>
      <w:r>
        <w:rPr>
          <w:rFonts w:ascii="微軟正黑體" w:eastAsia="微軟正黑體" w:hAnsi="微軟正黑體" w:cs="Arial" w:hint="eastAsia"/>
          <w:sz w:val="32"/>
          <w:szCs w:val="32"/>
        </w:rPr>
        <w:t>。</w:t>
      </w:r>
    </w:p>
    <w:p w14:paraId="00919EF0" w14:textId="77777777" w:rsidR="008F100A" w:rsidRDefault="008F100A">
      <w:pPr>
        <w:spacing w:line="440" w:lineRule="exact"/>
        <w:jc w:val="both"/>
        <w:rPr>
          <w:rFonts w:ascii="微軟正黑體" w:eastAsia="微軟正黑體" w:hAnsi="微軟正黑體"/>
          <w:sz w:val="32"/>
          <w:szCs w:val="32"/>
        </w:rPr>
      </w:pPr>
    </w:p>
    <w:p w14:paraId="6D8B10A9" w14:textId="0AD3DCE6" w:rsidR="008F100A" w:rsidRDefault="00773258">
      <w:pPr>
        <w:spacing w:line="440" w:lineRule="exact"/>
        <w:jc w:val="both"/>
        <w:rPr>
          <w:rFonts w:ascii="微軟正黑體" w:eastAsia="微軟正黑體" w:hAnsi="微軟正黑體" w:cs="Times New Roman"/>
          <w:bCs/>
          <w:color w:val="000000" w:themeColor="text1"/>
          <w:kern w:val="0"/>
          <w:sz w:val="32"/>
          <w:szCs w:val="32"/>
          <w:lang w:val="x-none"/>
        </w:rPr>
      </w:pPr>
      <w:r>
        <w:rPr>
          <w:rFonts w:ascii="微軟正黑體" w:eastAsia="微軟正黑體" w:hAnsi="微軟正黑體"/>
          <w:sz w:val="32"/>
          <w:szCs w:val="32"/>
        </w:rPr>
        <w:t xml:space="preserve">    這次</w:t>
      </w:r>
      <w:r>
        <w:rPr>
          <w:rFonts w:ascii="微軟正黑體" w:eastAsia="微軟正黑體" w:hAnsi="微軟正黑體" w:cs="Times New Roman" w:hint="eastAsia"/>
          <w:bCs/>
          <w:color w:val="000000" w:themeColor="text1"/>
          <w:kern w:val="0"/>
          <w:sz w:val="32"/>
          <w:szCs w:val="32"/>
          <w:lang w:val="x-none"/>
        </w:rPr>
        <w:t>行動展以具有重要古物文資身分的</w:t>
      </w:r>
      <w:proofErr w:type="gramStart"/>
      <w:r>
        <w:rPr>
          <w:rFonts w:ascii="微軟正黑體" w:eastAsia="微軟正黑體" w:hAnsi="微軟正黑體" w:cs="Times New Roman" w:hint="eastAsia"/>
          <w:bCs/>
          <w:color w:val="000000" w:themeColor="text1"/>
          <w:kern w:val="0"/>
          <w:sz w:val="32"/>
          <w:szCs w:val="32"/>
          <w:lang w:val="x-none"/>
        </w:rPr>
        <w:t>臺</w:t>
      </w:r>
      <w:proofErr w:type="gramEnd"/>
      <w:r>
        <w:rPr>
          <w:rFonts w:ascii="微軟正黑體" w:eastAsia="微軟正黑體" w:hAnsi="微軟正黑體" w:cs="Times New Roman" w:hint="eastAsia"/>
          <w:bCs/>
          <w:color w:val="000000" w:themeColor="text1"/>
          <w:kern w:val="0"/>
          <w:sz w:val="32"/>
          <w:szCs w:val="32"/>
          <w:lang w:val="x-none"/>
        </w:rPr>
        <w:t>鐵檔案為核心，並結合去年底榮獲日本外務省第</w:t>
      </w:r>
      <w:r>
        <w:rPr>
          <w:rFonts w:ascii="微軟正黑體" w:eastAsia="微軟正黑體" w:hAnsi="微軟正黑體" w:cs="Times New Roman"/>
          <w:bCs/>
          <w:color w:val="000000" w:themeColor="text1"/>
          <w:kern w:val="0"/>
          <w:sz w:val="32"/>
          <w:szCs w:val="32"/>
          <w:lang w:val="x-none"/>
        </w:rPr>
        <w:t>17</w:t>
      </w:r>
      <w:r>
        <w:rPr>
          <w:rFonts w:ascii="微軟正黑體" w:eastAsia="微軟正黑體" w:hAnsi="微軟正黑體" w:cs="Times New Roman" w:hint="eastAsia"/>
          <w:bCs/>
          <w:color w:val="000000" w:themeColor="text1"/>
          <w:kern w:val="0"/>
          <w:sz w:val="32"/>
          <w:szCs w:val="32"/>
          <w:lang w:val="x-none"/>
        </w:rPr>
        <w:t>屆國際漫畫獎金獎，由漫畫家簡嘉誠創作《青空下的追風少年》故事軸線，二創在二戰末期時空背景下，主角尹立森與女主角郭文惠的明信片往返，講述其與</w:t>
      </w:r>
      <w:proofErr w:type="gramStart"/>
      <w:r>
        <w:rPr>
          <w:rFonts w:ascii="微軟正黑體" w:eastAsia="微軟正黑體" w:hAnsi="微軟正黑體" w:cs="Times New Roman" w:hint="eastAsia"/>
          <w:bCs/>
          <w:color w:val="000000" w:themeColor="text1"/>
          <w:kern w:val="0"/>
          <w:sz w:val="32"/>
          <w:szCs w:val="32"/>
          <w:lang w:val="x-none"/>
        </w:rPr>
        <w:t>臺</w:t>
      </w:r>
      <w:proofErr w:type="gramEnd"/>
      <w:r>
        <w:rPr>
          <w:rFonts w:ascii="微軟正黑體" w:eastAsia="微軟正黑體" w:hAnsi="微軟正黑體" w:cs="Times New Roman" w:hint="eastAsia"/>
          <w:bCs/>
          <w:color w:val="000000" w:themeColor="text1"/>
          <w:kern w:val="0"/>
          <w:sz w:val="32"/>
          <w:szCs w:val="32"/>
          <w:lang w:val="x-none"/>
        </w:rPr>
        <w:t>鐵有關的成長、旅程、挑戰、蛻變、以及進化的精采生活篇章，且可從中閱讀</w:t>
      </w:r>
      <w:r w:rsidR="00942484">
        <w:rPr>
          <w:rFonts w:ascii="微軟正黑體" w:eastAsia="微軟正黑體" w:hAnsi="微軟正黑體" w:cs="Times New Roman" w:hint="eastAsia"/>
          <w:bCs/>
          <w:color w:val="000000" w:themeColor="text1"/>
          <w:kern w:val="0"/>
          <w:sz w:val="32"/>
          <w:szCs w:val="32"/>
          <w:lang w:val="x-none"/>
        </w:rPr>
        <w:t>佐證當時的</w:t>
      </w:r>
      <w:r>
        <w:rPr>
          <w:rFonts w:ascii="微軟正黑體" w:eastAsia="微軟正黑體" w:hAnsi="微軟正黑體" w:cs="Times New Roman" w:hint="eastAsia"/>
          <w:bCs/>
          <w:color w:val="000000" w:themeColor="text1"/>
          <w:kern w:val="0"/>
          <w:sz w:val="32"/>
          <w:szCs w:val="32"/>
          <w:lang w:val="x-none"/>
        </w:rPr>
        <w:t>檔案，瞭解戰後</w:t>
      </w:r>
      <w:proofErr w:type="gramStart"/>
      <w:r>
        <w:rPr>
          <w:rFonts w:ascii="微軟正黑體" w:eastAsia="微軟正黑體" w:hAnsi="微軟正黑體" w:cs="Times New Roman" w:hint="eastAsia"/>
          <w:bCs/>
          <w:color w:val="000000" w:themeColor="text1"/>
          <w:kern w:val="0"/>
          <w:sz w:val="32"/>
          <w:szCs w:val="32"/>
          <w:lang w:val="x-none"/>
        </w:rPr>
        <w:t>臺</w:t>
      </w:r>
      <w:proofErr w:type="gramEnd"/>
      <w:r>
        <w:rPr>
          <w:rFonts w:ascii="微軟正黑體" w:eastAsia="微軟正黑體" w:hAnsi="微軟正黑體" w:cs="Times New Roman" w:hint="eastAsia"/>
          <w:bCs/>
          <w:color w:val="000000" w:themeColor="text1"/>
          <w:kern w:val="0"/>
          <w:sz w:val="32"/>
          <w:szCs w:val="32"/>
          <w:lang w:val="x-none"/>
        </w:rPr>
        <w:t>鐵人生活圈，以及車站周邊社會脈動與人員流動之歷史變遷。</w:t>
      </w:r>
    </w:p>
    <w:p w14:paraId="0B0B1B6F" w14:textId="77777777" w:rsidR="008F100A" w:rsidRDefault="008F100A">
      <w:pPr>
        <w:spacing w:line="440" w:lineRule="exact"/>
        <w:jc w:val="both"/>
        <w:rPr>
          <w:rFonts w:ascii="微軟正黑體" w:eastAsia="微軟正黑體" w:hAnsi="微軟正黑體" w:cs="Arial"/>
          <w:sz w:val="32"/>
          <w:szCs w:val="32"/>
        </w:rPr>
      </w:pPr>
    </w:p>
    <w:p w14:paraId="44282FE4" w14:textId="30D43C66" w:rsidR="008F100A" w:rsidRDefault="00773258">
      <w:pPr>
        <w:spacing w:line="440" w:lineRule="exact"/>
        <w:jc w:val="both"/>
        <w:rPr>
          <w:rFonts w:ascii="微軟正黑體" w:eastAsia="微軟正黑體" w:hAnsi="微軟正黑體"/>
          <w:spacing w:val="15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Times New Roman" w:hint="eastAsia"/>
          <w:sz w:val="32"/>
          <w:szCs w:val="32"/>
          <w:shd w:val="clear" w:color="auto" w:fill="FFFFFF"/>
        </w:rPr>
        <w:t xml:space="preserve">    </w:t>
      </w:r>
      <w:r w:rsidR="00BB252A">
        <w:rPr>
          <w:rFonts w:ascii="微軟正黑體" w:eastAsia="微軟正黑體" w:hAnsi="微軟正黑體" w:cs="Times New Roman" w:hint="eastAsia"/>
          <w:sz w:val="32"/>
          <w:szCs w:val="32"/>
          <w:shd w:val="clear" w:color="auto" w:fill="FFFFFF"/>
        </w:rPr>
        <w:t>檔案管理局</w:t>
      </w:r>
      <w:r>
        <w:rPr>
          <w:rFonts w:ascii="微軟正黑體" w:eastAsia="微軟正黑體" w:hAnsi="微軟正黑體" w:cs="Times New Roman" w:hint="eastAsia"/>
          <w:sz w:val="32"/>
          <w:szCs w:val="32"/>
          <w:shd w:val="clear" w:color="auto" w:fill="FFFFFF"/>
        </w:rPr>
        <w:t>林秋燕局長致詞時首先感謝</w:t>
      </w:r>
      <w:proofErr w:type="gramStart"/>
      <w:r>
        <w:rPr>
          <w:rFonts w:ascii="微軟正黑體" w:eastAsia="微軟正黑體" w:hAnsi="微軟正黑體" w:cs="Times New Roman" w:hint="eastAsia"/>
          <w:sz w:val="32"/>
          <w:szCs w:val="32"/>
          <w:shd w:val="clear" w:color="auto" w:fill="FFFFFF"/>
        </w:rPr>
        <w:t>臺</w:t>
      </w:r>
      <w:proofErr w:type="gramEnd"/>
      <w:r>
        <w:rPr>
          <w:rFonts w:ascii="微軟正黑體" w:eastAsia="微軟正黑體" w:hAnsi="微軟正黑體" w:cs="Times New Roman" w:hint="eastAsia"/>
          <w:sz w:val="32"/>
          <w:szCs w:val="32"/>
          <w:shd w:val="clear" w:color="auto" w:fill="FFFFFF"/>
        </w:rPr>
        <w:t>鐵公司團隊的協力，促成本次</w:t>
      </w:r>
      <w:r>
        <w:rPr>
          <w:rFonts w:ascii="微軟正黑體" w:eastAsia="微軟正黑體" w:hAnsi="微軟正黑體" w:cs="Times New Roman"/>
          <w:sz w:val="32"/>
          <w:szCs w:val="32"/>
          <w:shd w:val="clear" w:color="auto" w:fill="FFFFFF"/>
        </w:rPr>
        <w:t>行動展</w:t>
      </w:r>
      <w:r>
        <w:rPr>
          <w:rFonts w:ascii="微軟正黑體" w:eastAsia="微軟正黑體" w:hAnsi="微軟正黑體" w:cs="Times New Roman" w:hint="eastAsia"/>
          <w:sz w:val="32"/>
          <w:szCs w:val="32"/>
          <w:shd w:val="clear" w:color="auto" w:fill="FFFFFF"/>
        </w:rPr>
        <w:t>能於展覽故事中的重要場景</w:t>
      </w:r>
      <w:proofErr w:type="gramStart"/>
      <w:r>
        <w:rPr>
          <w:rFonts w:ascii="微軟正黑體" w:eastAsia="微軟正黑體" w:hAnsi="微軟正黑體" w:cs="Times New Roman" w:hint="eastAsia"/>
          <w:sz w:val="32"/>
          <w:szCs w:val="32"/>
          <w:shd w:val="clear" w:color="auto" w:fill="FFFFFF"/>
        </w:rPr>
        <w:t>臺</w:t>
      </w:r>
      <w:proofErr w:type="gramEnd"/>
      <w:r>
        <w:rPr>
          <w:rFonts w:ascii="微軟正黑體" w:eastAsia="微軟正黑體" w:hAnsi="微軟正黑體" w:cs="Times New Roman" w:hint="eastAsia"/>
          <w:sz w:val="32"/>
          <w:szCs w:val="32"/>
          <w:shd w:val="clear" w:color="auto" w:fill="FFFFFF"/>
        </w:rPr>
        <w:t>北車站</w:t>
      </w:r>
      <w:r>
        <w:rPr>
          <w:rFonts w:ascii="微軟正黑體" w:eastAsia="微軟正黑體" w:hAnsi="微軟正黑體" w:hint="eastAsia"/>
          <w:sz w:val="32"/>
          <w:szCs w:val="32"/>
        </w:rPr>
        <w:t>進行首展。同時強調</w:t>
      </w:r>
      <w:r>
        <w:rPr>
          <w:rFonts w:ascii="微軟正黑體" w:eastAsia="微軟正黑體" w:hAnsi="微軟正黑體" w:hint="eastAsia"/>
          <w:spacing w:val="15"/>
          <w:sz w:val="32"/>
          <w:szCs w:val="32"/>
          <w:shd w:val="clear" w:color="auto" w:fill="FFFFFF"/>
        </w:rPr>
        <w:t>《青空下的追風少年》榮獲國際獎項的榮耀，印證國家檔案的獨特價值，能提供</w:t>
      </w:r>
      <w:r w:rsidR="00C76DF7">
        <w:rPr>
          <w:rFonts w:ascii="微軟正黑體" w:eastAsia="微軟正黑體" w:hAnsi="微軟正黑體" w:hint="eastAsia"/>
          <w:spacing w:val="15"/>
          <w:sz w:val="32"/>
          <w:szCs w:val="32"/>
          <w:shd w:val="clear" w:color="auto" w:fill="FFFFFF"/>
        </w:rPr>
        <w:t>藝文等各種領域</w:t>
      </w:r>
      <w:r w:rsidR="00942484">
        <w:rPr>
          <w:rFonts w:ascii="微軟正黑體" w:eastAsia="微軟正黑體" w:hAnsi="微軟正黑體" w:hint="eastAsia"/>
          <w:spacing w:val="15"/>
          <w:sz w:val="32"/>
          <w:szCs w:val="32"/>
          <w:shd w:val="clear" w:color="auto" w:fill="FFFFFF"/>
        </w:rPr>
        <w:t>創作者</w:t>
      </w:r>
      <w:r w:rsidR="003446A4">
        <w:rPr>
          <w:rFonts w:ascii="微軟正黑體" w:eastAsia="微軟正黑體" w:hAnsi="微軟正黑體" w:hint="eastAsia"/>
          <w:spacing w:val="15"/>
          <w:sz w:val="32"/>
          <w:szCs w:val="32"/>
          <w:shd w:val="clear" w:color="auto" w:fill="FFFFFF"/>
        </w:rPr>
        <w:t>的</w:t>
      </w:r>
      <w:r>
        <w:rPr>
          <w:rFonts w:ascii="微軟正黑體" w:eastAsia="微軟正黑體" w:hAnsi="微軟正黑體" w:hint="eastAsia"/>
          <w:spacing w:val="15"/>
          <w:sz w:val="32"/>
          <w:szCs w:val="32"/>
          <w:shd w:val="clear" w:color="auto" w:fill="FFFFFF"/>
        </w:rPr>
        <w:t>最佳原創素材。更期待本行動展能持續擴大國家檔案能見度，增加臺灣原創漫畫之長尾效應。</w:t>
      </w:r>
    </w:p>
    <w:p w14:paraId="54C20B01" w14:textId="77777777" w:rsidR="008F100A" w:rsidRDefault="008F100A">
      <w:pPr>
        <w:spacing w:line="440" w:lineRule="exact"/>
        <w:jc w:val="both"/>
        <w:rPr>
          <w:rFonts w:ascii="微軟正黑體" w:eastAsia="微軟正黑體" w:hAnsi="微軟正黑體"/>
          <w:spacing w:val="15"/>
          <w:sz w:val="32"/>
          <w:szCs w:val="32"/>
          <w:shd w:val="clear" w:color="auto" w:fill="FFFFFF"/>
        </w:rPr>
      </w:pPr>
    </w:p>
    <w:p w14:paraId="332D02A6" w14:textId="0BBB074A" w:rsidR="008F100A" w:rsidRDefault="00773258">
      <w:pPr>
        <w:spacing w:line="440" w:lineRule="exact"/>
        <w:jc w:val="both"/>
        <w:rPr>
          <w:rFonts w:ascii="微軟正黑體" w:eastAsia="微軟正黑體" w:hAnsi="微軟正黑體"/>
          <w:sz w:val="32"/>
        </w:rPr>
      </w:pPr>
      <w:r>
        <w:rPr>
          <w:rFonts w:ascii="微軟正黑體" w:eastAsia="微軟正黑體" w:hAnsi="微軟正黑體" w:hint="eastAsia"/>
          <w:spacing w:val="15"/>
          <w:sz w:val="32"/>
          <w:szCs w:val="32"/>
          <w:shd w:val="clear" w:color="auto" w:fill="FFFFFF"/>
        </w:rPr>
        <w:t xml:space="preserve">    林局長亦說明，</w:t>
      </w:r>
      <w:r w:rsidR="00BB252A">
        <w:rPr>
          <w:rFonts w:ascii="微軟正黑體" w:eastAsia="微軟正黑體" w:hAnsi="微軟正黑體" w:hint="eastAsia"/>
          <w:spacing w:val="15"/>
          <w:sz w:val="32"/>
          <w:szCs w:val="32"/>
          <w:shd w:val="clear" w:color="auto" w:fill="FFFFFF"/>
        </w:rPr>
        <w:t>檔案管理局</w:t>
      </w:r>
      <w:r>
        <w:rPr>
          <w:rFonts w:ascii="微軟正黑體" w:eastAsia="微軟正黑體" w:hAnsi="微軟正黑體" w:hint="eastAsia"/>
          <w:spacing w:val="15"/>
          <w:sz w:val="32"/>
          <w:szCs w:val="32"/>
          <w:shd w:val="clear" w:color="auto" w:fill="FFFFFF"/>
        </w:rPr>
        <w:t>正透過行動展的微型展覽模式，提供各界申請借用，讓國家檔案的價值及臺灣記</w:t>
      </w:r>
      <w:r>
        <w:rPr>
          <w:rFonts w:ascii="微軟正黑體" w:eastAsia="微軟正黑體" w:hAnsi="微軟正黑體" w:hint="eastAsia"/>
          <w:spacing w:val="15"/>
          <w:sz w:val="32"/>
          <w:szCs w:val="32"/>
          <w:shd w:val="clear" w:color="auto" w:fill="FFFFFF"/>
        </w:rPr>
        <w:lastRenderedPageBreak/>
        <w:t>憶在地扎根。也預告</w:t>
      </w:r>
      <w:r>
        <w:rPr>
          <w:rFonts w:ascii="微軟正黑體" w:eastAsia="微軟正黑體" w:hAnsi="微軟正黑體" w:hint="eastAsia"/>
          <w:sz w:val="32"/>
          <w:szCs w:val="32"/>
        </w:rPr>
        <w:t>明年「國家檔案館」於新北市林口區啟用後，將</w:t>
      </w:r>
      <w:r>
        <w:rPr>
          <w:rFonts w:ascii="微軟正黑體" w:eastAsia="微軟正黑體" w:hAnsi="微軟正黑體" w:hint="eastAsia"/>
          <w:sz w:val="32"/>
        </w:rPr>
        <w:t>推出更為豐富的檔案展覽及推廣活動，屆時歡迎大家到訪參觀，一同從檔案中探索屬於臺灣的動人故事。</w:t>
      </w:r>
    </w:p>
    <w:p w14:paraId="60CB799D" w14:textId="77777777" w:rsidR="008F100A" w:rsidRDefault="008F100A">
      <w:pPr>
        <w:spacing w:line="440" w:lineRule="exact"/>
        <w:jc w:val="both"/>
        <w:rPr>
          <w:rFonts w:ascii="微軟正黑體" w:eastAsia="微軟正黑體" w:hAnsi="微軟正黑體"/>
          <w:sz w:val="32"/>
        </w:rPr>
      </w:pPr>
    </w:p>
    <w:p w14:paraId="790557AB" w14:textId="7F6DA8B1" w:rsidR="008F100A" w:rsidRDefault="00773258">
      <w:pPr>
        <w:spacing w:line="440" w:lineRule="exact"/>
        <w:ind w:firstLine="480"/>
        <w:jc w:val="both"/>
        <w:rPr>
          <w:rFonts w:ascii="微軟正黑體" w:eastAsia="微軟正黑體" w:hAnsi="微軟正黑體"/>
          <w:sz w:val="32"/>
        </w:rPr>
      </w:pPr>
      <w:proofErr w:type="gramStart"/>
      <w:r>
        <w:rPr>
          <w:rFonts w:ascii="微軟正黑體" w:eastAsia="微軟正黑體" w:hAnsi="微軟正黑體" w:hint="eastAsia"/>
          <w:sz w:val="32"/>
          <w:szCs w:val="28"/>
        </w:rPr>
        <w:t>臺</w:t>
      </w:r>
      <w:proofErr w:type="gramEnd"/>
      <w:r>
        <w:rPr>
          <w:rFonts w:ascii="微軟正黑體" w:eastAsia="微軟正黑體" w:hAnsi="微軟正黑體" w:hint="eastAsia"/>
          <w:sz w:val="32"/>
          <w:szCs w:val="28"/>
        </w:rPr>
        <w:t>鐵公司</w:t>
      </w:r>
      <w:r w:rsidR="00C76DF7">
        <w:rPr>
          <w:rFonts w:ascii="微軟正黑體" w:eastAsia="微軟正黑體" w:hAnsi="微軟正黑體" w:hint="eastAsia"/>
          <w:sz w:val="32"/>
          <w:szCs w:val="28"/>
        </w:rPr>
        <w:t>黃振照副總經理</w:t>
      </w:r>
      <w:r>
        <w:rPr>
          <w:rFonts w:ascii="微軟正黑體" w:eastAsia="微軟正黑體" w:hAnsi="微軟正黑體" w:hint="eastAsia"/>
          <w:sz w:val="32"/>
          <w:szCs w:val="28"/>
        </w:rPr>
        <w:t>指出，</w:t>
      </w:r>
      <w:proofErr w:type="gramStart"/>
      <w:r>
        <w:rPr>
          <w:rFonts w:ascii="微軟正黑體" w:eastAsia="微軟正黑體" w:hAnsi="微軟正黑體"/>
          <w:sz w:val="32"/>
          <w:szCs w:val="28"/>
        </w:rPr>
        <w:t>臺</w:t>
      </w:r>
      <w:proofErr w:type="gramEnd"/>
      <w:r>
        <w:rPr>
          <w:rFonts w:ascii="微軟正黑體" w:eastAsia="微軟正黑體" w:hAnsi="微軟正黑體"/>
          <w:sz w:val="32"/>
          <w:szCs w:val="28"/>
        </w:rPr>
        <w:t>鐵檔案不僅是鐵道歷史的</w:t>
      </w:r>
      <w:r>
        <w:rPr>
          <w:rFonts w:ascii="微軟正黑體" w:eastAsia="微軟正黑體" w:hAnsi="微軟正黑體" w:hint="eastAsia"/>
          <w:sz w:val="32"/>
          <w:szCs w:val="28"/>
        </w:rPr>
        <w:t>紀</w:t>
      </w:r>
      <w:r>
        <w:rPr>
          <w:rFonts w:ascii="微軟正黑體" w:eastAsia="微軟正黑體" w:hAnsi="微軟正黑體"/>
          <w:sz w:val="32"/>
          <w:szCs w:val="28"/>
        </w:rPr>
        <w:t>錄，更是臺灣</w:t>
      </w:r>
      <w:r>
        <w:rPr>
          <w:rFonts w:ascii="微軟正黑體" w:eastAsia="微軟正黑體" w:hAnsi="微軟正黑體" w:hint="eastAsia"/>
          <w:sz w:val="32"/>
          <w:szCs w:val="28"/>
        </w:rPr>
        <w:t>整體</w:t>
      </w:r>
      <w:r>
        <w:rPr>
          <w:rFonts w:ascii="微軟正黑體" w:eastAsia="微軟正黑體" w:hAnsi="微軟正黑體"/>
          <w:sz w:val="32"/>
          <w:szCs w:val="28"/>
        </w:rPr>
        <w:t>發展的縮影</w:t>
      </w:r>
      <w:r>
        <w:rPr>
          <w:rFonts w:ascii="微軟正黑體" w:eastAsia="微軟正黑體" w:hAnsi="微軟正黑體" w:hint="eastAsia"/>
          <w:sz w:val="32"/>
          <w:szCs w:val="28"/>
        </w:rPr>
        <w:t>，在</w:t>
      </w:r>
      <w:r w:rsidR="00BB252A">
        <w:rPr>
          <w:rFonts w:ascii="微軟正黑體" w:eastAsia="微軟正黑體" w:hAnsi="微軟正黑體"/>
          <w:sz w:val="32"/>
          <w:szCs w:val="28"/>
        </w:rPr>
        <w:t>檔案管理局</w:t>
      </w:r>
      <w:r>
        <w:rPr>
          <w:rFonts w:ascii="微軟正黑體" w:eastAsia="微軟正黑體" w:hAnsi="微軟正黑體" w:hint="eastAsia"/>
          <w:sz w:val="32"/>
          <w:szCs w:val="28"/>
        </w:rPr>
        <w:t>的保存維護及多元推廣下，今日能回到</w:t>
      </w:r>
      <w:proofErr w:type="gramStart"/>
      <w:r>
        <w:rPr>
          <w:rFonts w:ascii="微軟正黑體" w:eastAsia="微軟正黑體" w:hAnsi="微軟正黑體" w:hint="eastAsia"/>
          <w:sz w:val="32"/>
          <w:szCs w:val="28"/>
        </w:rPr>
        <w:t>臺</w:t>
      </w:r>
      <w:proofErr w:type="gramEnd"/>
      <w:r>
        <w:rPr>
          <w:rFonts w:ascii="微軟正黑體" w:eastAsia="微軟正黑體" w:hAnsi="微軟正黑體" w:hint="eastAsia"/>
          <w:sz w:val="32"/>
          <w:szCs w:val="28"/>
        </w:rPr>
        <w:t>北車站展出，別具意義。行動展中呈現的地圖、照片、公文書等檔案，</w:t>
      </w:r>
      <w:r>
        <w:rPr>
          <w:rFonts w:ascii="微軟正黑體" w:eastAsia="微軟正黑體" w:hAnsi="微軟正黑體"/>
          <w:sz w:val="32"/>
          <w:szCs w:val="28"/>
        </w:rPr>
        <w:t>描繪</w:t>
      </w:r>
      <w:r>
        <w:rPr>
          <w:rFonts w:ascii="微軟正黑體" w:eastAsia="微軟正黑體" w:hAnsi="微軟正黑體" w:hint="eastAsia"/>
          <w:sz w:val="32"/>
          <w:szCs w:val="28"/>
        </w:rPr>
        <w:t>出時空流轉下臺鐵人</w:t>
      </w:r>
      <w:r>
        <w:rPr>
          <w:rFonts w:ascii="微軟正黑體" w:eastAsia="微軟正黑體" w:hAnsi="微軟正黑體"/>
          <w:sz w:val="32"/>
          <w:szCs w:val="28"/>
        </w:rPr>
        <w:t>的工作</w:t>
      </w:r>
      <w:r>
        <w:rPr>
          <w:rFonts w:ascii="微軟正黑體" w:eastAsia="微軟正黑體" w:hAnsi="微軟正黑體" w:hint="eastAsia"/>
          <w:sz w:val="32"/>
          <w:szCs w:val="28"/>
        </w:rPr>
        <w:t>及</w:t>
      </w:r>
      <w:r>
        <w:rPr>
          <w:rFonts w:ascii="微軟正黑體" w:eastAsia="微軟正黑體" w:hAnsi="微軟正黑體"/>
          <w:sz w:val="32"/>
          <w:szCs w:val="28"/>
        </w:rPr>
        <w:t>生活</w:t>
      </w:r>
      <w:r>
        <w:rPr>
          <w:rFonts w:ascii="微軟正黑體" w:eastAsia="微軟正黑體" w:hAnsi="微軟正黑體" w:hint="eastAsia"/>
          <w:sz w:val="32"/>
          <w:szCs w:val="28"/>
        </w:rPr>
        <w:t>風貌</w:t>
      </w:r>
      <w:r>
        <w:rPr>
          <w:rFonts w:ascii="微軟正黑體" w:eastAsia="微軟正黑體" w:hAnsi="微軟正黑體"/>
          <w:sz w:val="32"/>
          <w:szCs w:val="28"/>
        </w:rPr>
        <w:t>，</w:t>
      </w:r>
      <w:r>
        <w:rPr>
          <w:rFonts w:ascii="微軟正黑體" w:eastAsia="微軟正黑體" w:hAnsi="微軟正黑體" w:hint="eastAsia"/>
          <w:sz w:val="32"/>
          <w:szCs w:val="28"/>
        </w:rPr>
        <w:t>相信現場的資深</w:t>
      </w:r>
      <w:r w:rsidR="00C76DF7">
        <w:rPr>
          <w:rFonts w:ascii="微軟正黑體" w:eastAsia="微軟正黑體" w:hAnsi="微軟正黑體" w:hint="eastAsia"/>
          <w:sz w:val="32"/>
          <w:szCs w:val="28"/>
        </w:rPr>
        <w:t>前輩</w:t>
      </w:r>
      <w:r>
        <w:rPr>
          <w:rFonts w:ascii="微軟正黑體" w:eastAsia="微軟正黑體" w:hAnsi="微軟正黑體" w:hint="eastAsia"/>
          <w:sz w:val="32"/>
          <w:szCs w:val="28"/>
        </w:rPr>
        <w:t>們看了一定很有感！</w:t>
      </w:r>
    </w:p>
    <w:p w14:paraId="5D0140F1" w14:textId="77777777" w:rsidR="008F100A" w:rsidRPr="00C76DF7" w:rsidRDefault="008F100A">
      <w:pPr>
        <w:spacing w:line="440" w:lineRule="exact"/>
        <w:ind w:firstLine="480"/>
        <w:jc w:val="both"/>
        <w:rPr>
          <w:rFonts w:ascii="微軟正黑體" w:eastAsia="微軟正黑體" w:hAnsi="微軟正黑體"/>
          <w:sz w:val="32"/>
        </w:rPr>
      </w:pPr>
    </w:p>
    <w:p w14:paraId="14254747" w14:textId="77777777" w:rsidR="008F100A" w:rsidRDefault="00773258">
      <w:pPr>
        <w:spacing w:line="440" w:lineRule="exact"/>
        <w:ind w:firstLine="480"/>
        <w:jc w:val="both"/>
        <w:rPr>
          <w:rFonts w:ascii="微軟正黑體" w:eastAsia="微軟正黑體" w:hAnsi="微軟正黑體" w:cs="Times New Roman"/>
          <w:sz w:val="32"/>
          <w:szCs w:val="28"/>
        </w:rPr>
      </w:pPr>
      <w:r>
        <w:rPr>
          <w:rFonts w:ascii="微軟正黑體" w:eastAsia="微軟正黑體" w:hAnsi="微軟正黑體" w:hint="eastAsia"/>
          <w:sz w:val="32"/>
          <w:szCs w:val="28"/>
        </w:rPr>
        <w:t>受邀出席開幕式的漫畫家簡嘉誠表示，行動展故事軸線</w:t>
      </w:r>
      <w:r>
        <w:rPr>
          <w:rFonts w:ascii="微軟正黑體" w:eastAsia="微軟正黑體" w:hAnsi="微軟正黑體" w:cs="Times New Roman"/>
          <w:sz w:val="32"/>
          <w:szCs w:val="28"/>
        </w:rPr>
        <w:t>融合漫畫</w:t>
      </w:r>
      <w:r>
        <w:rPr>
          <w:rFonts w:ascii="微軟正黑體" w:eastAsia="微軟正黑體" w:hAnsi="微軟正黑體" w:cs="Times New Roman" w:hint="eastAsia"/>
          <w:sz w:val="32"/>
          <w:szCs w:val="28"/>
        </w:rPr>
        <w:t>情節並</w:t>
      </w:r>
      <w:r>
        <w:rPr>
          <w:rFonts w:ascii="微軟正黑體" w:eastAsia="微軟正黑體" w:hAnsi="微軟正黑體" w:cs="Times New Roman"/>
          <w:sz w:val="32"/>
          <w:szCs w:val="28"/>
        </w:rPr>
        <w:t>二創</w:t>
      </w:r>
      <w:r>
        <w:rPr>
          <w:rFonts w:ascii="微軟正黑體" w:eastAsia="微軟正黑體" w:hAnsi="微軟正黑體" w:cs="Times New Roman" w:hint="eastAsia"/>
          <w:sz w:val="32"/>
          <w:szCs w:val="28"/>
        </w:rPr>
        <w:t>女主角，添加的愛情元素，讓</w:t>
      </w:r>
      <w:r>
        <w:rPr>
          <w:rFonts w:ascii="微軟正黑體" w:eastAsia="微軟正黑體" w:hAnsi="微軟正黑體" w:cs="Times New Roman"/>
          <w:sz w:val="32"/>
          <w:szCs w:val="28"/>
        </w:rPr>
        <w:t>觀眾</w:t>
      </w:r>
      <w:r>
        <w:rPr>
          <w:rFonts w:ascii="微軟正黑體" w:eastAsia="微軟正黑體" w:hAnsi="微軟正黑體" w:cs="Times New Roman" w:hint="eastAsia"/>
          <w:sz w:val="32"/>
          <w:szCs w:val="28"/>
        </w:rPr>
        <w:t>隨著男女主角間明信片往返的隻字片語進入展覽內容</w:t>
      </w:r>
      <w:r>
        <w:rPr>
          <w:rFonts w:ascii="微軟正黑體" w:eastAsia="微軟正黑體" w:hAnsi="微軟正黑體" w:cs="Times New Roman"/>
          <w:sz w:val="32"/>
          <w:szCs w:val="28"/>
        </w:rPr>
        <w:t>，</w:t>
      </w:r>
      <w:proofErr w:type="gramStart"/>
      <w:r>
        <w:rPr>
          <w:rFonts w:ascii="微軟正黑體" w:eastAsia="微軟正黑體" w:hAnsi="微軟正黑體" w:cs="Times New Roman" w:hint="eastAsia"/>
          <w:sz w:val="32"/>
          <w:szCs w:val="28"/>
        </w:rPr>
        <w:t>也融進</w:t>
      </w:r>
      <w:proofErr w:type="gramEnd"/>
      <w:r>
        <w:rPr>
          <w:rFonts w:ascii="微軟正黑體" w:eastAsia="微軟正黑體" w:hAnsi="微軟正黑體" w:cs="Times New Roman" w:hint="eastAsia"/>
          <w:sz w:val="32"/>
          <w:szCs w:val="28"/>
        </w:rPr>
        <w:t>檔案史料及</w:t>
      </w:r>
      <w:proofErr w:type="gramStart"/>
      <w:r>
        <w:rPr>
          <w:rFonts w:ascii="微軟正黑體" w:eastAsia="微軟正黑體" w:hAnsi="微軟正黑體" w:cs="Times New Roman" w:hint="eastAsia"/>
          <w:sz w:val="32"/>
          <w:szCs w:val="28"/>
        </w:rPr>
        <w:t>臺</w:t>
      </w:r>
      <w:proofErr w:type="gramEnd"/>
      <w:r>
        <w:rPr>
          <w:rFonts w:ascii="微軟正黑體" w:eastAsia="微軟正黑體" w:hAnsi="微軟正黑體" w:cs="Times New Roman" w:hint="eastAsia"/>
          <w:sz w:val="32"/>
          <w:szCs w:val="28"/>
        </w:rPr>
        <w:t>鐵人的生活圈裡。還點出下一個巡迴展出的地點設定在嘉義車站，其實是經過設計巧思，歡迎大家先來</w:t>
      </w:r>
      <w:proofErr w:type="gramStart"/>
      <w:r>
        <w:rPr>
          <w:rFonts w:ascii="微軟正黑體" w:eastAsia="微軟正黑體" w:hAnsi="微軟正黑體" w:cs="Times New Roman" w:hint="eastAsia"/>
          <w:sz w:val="32"/>
          <w:szCs w:val="28"/>
        </w:rPr>
        <w:t>臺</w:t>
      </w:r>
      <w:proofErr w:type="gramEnd"/>
      <w:r>
        <w:rPr>
          <w:rFonts w:ascii="微軟正黑體" w:eastAsia="微軟正黑體" w:hAnsi="微軟正黑體" w:cs="Times New Roman" w:hint="eastAsia"/>
          <w:sz w:val="32"/>
          <w:szCs w:val="28"/>
        </w:rPr>
        <w:t>北車站</w:t>
      </w:r>
      <w:proofErr w:type="gramStart"/>
      <w:r>
        <w:rPr>
          <w:rFonts w:ascii="微軟正黑體" w:eastAsia="微軟正黑體" w:hAnsi="微軟正黑體" w:cs="Times New Roman" w:hint="eastAsia"/>
          <w:sz w:val="32"/>
          <w:szCs w:val="28"/>
        </w:rPr>
        <w:t>一</w:t>
      </w:r>
      <w:proofErr w:type="gramEnd"/>
      <w:r>
        <w:rPr>
          <w:rFonts w:ascii="微軟正黑體" w:eastAsia="微軟正黑體" w:hAnsi="微軟正黑體" w:cs="Times New Roman" w:hint="eastAsia"/>
          <w:sz w:val="32"/>
          <w:szCs w:val="28"/>
        </w:rPr>
        <w:t>探究竟。</w:t>
      </w:r>
    </w:p>
    <w:p w14:paraId="752C2D94" w14:textId="77777777" w:rsidR="008F100A" w:rsidRDefault="008F100A">
      <w:pPr>
        <w:spacing w:line="440" w:lineRule="exact"/>
        <w:ind w:firstLine="480"/>
        <w:jc w:val="both"/>
        <w:rPr>
          <w:rFonts w:ascii="微軟正黑體" w:eastAsia="微軟正黑體" w:hAnsi="微軟正黑體" w:cs="Times New Roman"/>
          <w:sz w:val="32"/>
          <w:szCs w:val="28"/>
        </w:rPr>
      </w:pPr>
    </w:p>
    <w:p w14:paraId="3ADD8F36" w14:textId="77777777" w:rsidR="008F100A" w:rsidRDefault="00773258">
      <w:pPr>
        <w:spacing w:line="440" w:lineRule="exact"/>
        <w:ind w:firstLine="480"/>
        <w:jc w:val="both"/>
        <w:rPr>
          <w:rFonts w:ascii="微軟正黑體" w:eastAsia="微軟正黑體" w:hAnsi="微軟正黑體"/>
          <w:sz w:val="32"/>
        </w:rPr>
      </w:pPr>
      <w:r>
        <w:rPr>
          <w:rFonts w:ascii="微軟正黑體" w:eastAsia="微軟正黑體" w:hAnsi="微軟正黑體" w:cs="Times New Roman"/>
          <w:sz w:val="32"/>
          <w:szCs w:val="32"/>
          <w:shd w:val="clear" w:color="auto" w:fill="FFFFFF"/>
        </w:rPr>
        <w:t>「追風的我們：臺灣鐵道檔案風景話行動展</w:t>
      </w:r>
      <w:r>
        <w:rPr>
          <w:rFonts w:ascii="微軟正黑體" w:eastAsia="微軟正黑體" w:hAnsi="微軟正黑體" w:cs="Times New Roman" w:hint="eastAsia"/>
          <w:sz w:val="32"/>
          <w:szCs w:val="32"/>
          <w:shd w:val="clear" w:color="auto" w:fill="FFFFFF"/>
        </w:rPr>
        <w:t>」</w:t>
      </w:r>
      <w:r>
        <w:rPr>
          <w:rFonts w:ascii="微軟正黑體" w:eastAsia="微軟正黑體" w:hAnsi="微軟正黑體" w:hint="eastAsia"/>
          <w:sz w:val="32"/>
          <w:szCs w:val="32"/>
        </w:rPr>
        <w:t>即日起至</w:t>
      </w:r>
      <w:r>
        <w:rPr>
          <w:rFonts w:ascii="微軟正黑體" w:eastAsia="微軟正黑體" w:hAnsi="微軟正黑體"/>
          <w:sz w:val="32"/>
          <w:szCs w:val="32"/>
        </w:rPr>
        <w:t>9</w:t>
      </w:r>
      <w:r>
        <w:rPr>
          <w:rFonts w:ascii="微軟正黑體" w:eastAsia="微軟正黑體" w:hAnsi="微軟正黑體" w:hint="eastAsia"/>
          <w:sz w:val="32"/>
          <w:szCs w:val="32"/>
        </w:rPr>
        <w:t>月</w:t>
      </w:r>
      <w:r>
        <w:rPr>
          <w:rFonts w:ascii="微軟正黑體" w:eastAsia="微軟正黑體" w:hAnsi="微軟正黑體"/>
          <w:sz w:val="32"/>
          <w:szCs w:val="32"/>
        </w:rPr>
        <w:t>14</w:t>
      </w:r>
      <w:r>
        <w:rPr>
          <w:rFonts w:ascii="微軟正黑體" w:eastAsia="微軟正黑體" w:hAnsi="微軟正黑體" w:hint="eastAsia"/>
          <w:sz w:val="32"/>
          <w:szCs w:val="32"/>
        </w:rPr>
        <w:t>日在</w:t>
      </w:r>
      <w:proofErr w:type="gramStart"/>
      <w:r>
        <w:rPr>
          <w:rFonts w:ascii="微軟正黑體" w:eastAsia="微軟正黑體" w:hAnsi="微軟正黑體" w:cs="Times New Roman" w:hint="eastAsia"/>
          <w:sz w:val="32"/>
          <w:szCs w:val="32"/>
          <w:shd w:val="clear" w:color="auto" w:fill="FFFFFF"/>
        </w:rPr>
        <w:t>臺</w:t>
      </w:r>
      <w:proofErr w:type="gramEnd"/>
      <w:r>
        <w:rPr>
          <w:rFonts w:ascii="微軟正黑體" w:eastAsia="微軟正黑體" w:hAnsi="微軟正黑體" w:cs="Times New Roman" w:hint="eastAsia"/>
          <w:sz w:val="32"/>
          <w:szCs w:val="32"/>
          <w:shd w:val="clear" w:color="auto" w:fill="FFFFFF"/>
        </w:rPr>
        <w:t>北車站西</w:t>
      </w:r>
      <w:proofErr w:type="gramStart"/>
      <w:r>
        <w:rPr>
          <w:rFonts w:ascii="微軟正黑體" w:eastAsia="微軟正黑體" w:hAnsi="微軟正黑體" w:cs="Times New Roman" w:hint="eastAsia"/>
          <w:sz w:val="32"/>
          <w:szCs w:val="32"/>
          <w:shd w:val="clear" w:color="auto" w:fill="FFFFFF"/>
        </w:rPr>
        <w:t>一</w:t>
      </w:r>
      <w:proofErr w:type="gramEnd"/>
      <w:r>
        <w:rPr>
          <w:rFonts w:ascii="微軟正黑體" w:eastAsia="微軟正黑體" w:hAnsi="微軟正黑體" w:cs="Times New Roman" w:hint="eastAsia"/>
          <w:sz w:val="32"/>
          <w:szCs w:val="32"/>
          <w:shd w:val="clear" w:color="auto" w:fill="FFFFFF"/>
        </w:rPr>
        <w:t>門廳展出，展覽期間將不定期發送限量明信片式摺頁，</w:t>
      </w:r>
      <w:r>
        <w:rPr>
          <w:rFonts w:ascii="微軟正黑體" w:eastAsia="微軟正黑體" w:hAnsi="微軟正黑體" w:cs="Times New Roman" w:hint="eastAsia"/>
          <w:bCs/>
          <w:color w:val="000000" w:themeColor="text1"/>
          <w:sz w:val="32"/>
          <w:szCs w:val="32"/>
          <w:lang w:val="x-none"/>
        </w:rPr>
        <w:t>並有</w:t>
      </w:r>
      <w:proofErr w:type="gramStart"/>
      <w:r>
        <w:rPr>
          <w:rFonts w:ascii="微軟正黑體" w:eastAsia="微軟正黑體" w:hAnsi="微軟正黑體" w:cs="Times New Roman" w:hint="eastAsia"/>
          <w:bCs/>
          <w:color w:val="000000" w:themeColor="text1"/>
          <w:sz w:val="32"/>
          <w:szCs w:val="32"/>
          <w:lang w:val="x-none"/>
        </w:rPr>
        <w:t>臺</w:t>
      </w:r>
      <w:proofErr w:type="gramEnd"/>
      <w:r>
        <w:rPr>
          <w:rFonts w:ascii="微軟正黑體" w:eastAsia="微軟正黑體" w:hAnsi="微軟正黑體" w:cs="Times New Roman" w:hint="eastAsia"/>
          <w:bCs/>
          <w:color w:val="000000" w:themeColor="text1"/>
          <w:sz w:val="32"/>
          <w:szCs w:val="32"/>
          <w:lang w:val="x-none"/>
        </w:rPr>
        <w:t>鐵文化志工的導</w:t>
      </w:r>
      <w:proofErr w:type="gramStart"/>
      <w:r>
        <w:rPr>
          <w:rFonts w:ascii="微軟正黑體" w:eastAsia="微軟正黑體" w:hAnsi="微軟正黑體" w:cs="Times New Roman" w:hint="eastAsia"/>
          <w:bCs/>
          <w:color w:val="000000" w:themeColor="text1"/>
          <w:sz w:val="32"/>
          <w:szCs w:val="32"/>
          <w:lang w:val="x-none"/>
        </w:rPr>
        <w:t>覽</w:t>
      </w:r>
      <w:proofErr w:type="gramEnd"/>
      <w:r>
        <w:rPr>
          <w:rFonts w:ascii="微軟正黑體" w:eastAsia="微軟正黑體" w:hAnsi="微軟正黑體" w:cs="Times New Roman" w:hint="eastAsia"/>
          <w:bCs/>
          <w:color w:val="000000" w:themeColor="text1"/>
          <w:sz w:val="32"/>
          <w:szCs w:val="32"/>
          <w:lang w:val="x-none"/>
        </w:rPr>
        <w:t>解說</w:t>
      </w:r>
      <w:r>
        <w:rPr>
          <w:rFonts w:ascii="微軟正黑體" w:eastAsia="微軟正黑體" w:hAnsi="微軟正黑體" w:cs="Times New Roman" w:hint="eastAsia"/>
          <w:sz w:val="32"/>
          <w:szCs w:val="32"/>
          <w:shd w:val="clear" w:color="auto" w:fill="FFFFFF"/>
        </w:rPr>
        <w:t>；接續，</w:t>
      </w:r>
      <w:r>
        <w:rPr>
          <w:rFonts w:ascii="微軟正黑體" w:eastAsia="微軟正黑體" w:hAnsi="微軟正黑體" w:cs="Times New Roman"/>
          <w:sz w:val="32"/>
          <w:szCs w:val="32"/>
          <w:shd w:val="clear" w:color="auto" w:fill="FFFFFF"/>
        </w:rPr>
        <w:t>9</w:t>
      </w:r>
      <w:r>
        <w:rPr>
          <w:rFonts w:ascii="微軟正黑體" w:eastAsia="微軟正黑體" w:hAnsi="微軟正黑體" w:cs="Times New Roman" w:hint="eastAsia"/>
          <w:sz w:val="32"/>
          <w:szCs w:val="32"/>
          <w:shd w:val="clear" w:color="auto" w:fill="FFFFFF"/>
        </w:rPr>
        <w:t>月</w:t>
      </w:r>
      <w:r>
        <w:rPr>
          <w:rFonts w:ascii="微軟正黑體" w:eastAsia="微軟正黑體" w:hAnsi="微軟正黑體" w:cs="Times New Roman"/>
          <w:sz w:val="32"/>
          <w:szCs w:val="32"/>
          <w:shd w:val="clear" w:color="auto" w:fill="FFFFFF"/>
        </w:rPr>
        <w:t>20</w:t>
      </w:r>
      <w:r>
        <w:rPr>
          <w:rFonts w:ascii="微軟正黑體" w:eastAsia="微軟正黑體" w:hAnsi="微軟正黑體" w:cs="Times New Roman" w:hint="eastAsia"/>
          <w:sz w:val="32"/>
          <w:szCs w:val="32"/>
          <w:shd w:val="clear" w:color="auto" w:fill="FFFFFF"/>
        </w:rPr>
        <w:t>日至</w:t>
      </w:r>
      <w:r>
        <w:rPr>
          <w:rFonts w:ascii="微軟正黑體" w:eastAsia="微軟正黑體" w:hAnsi="微軟正黑體" w:cs="Times New Roman"/>
          <w:sz w:val="32"/>
          <w:szCs w:val="32"/>
          <w:shd w:val="clear" w:color="auto" w:fill="FFFFFF"/>
        </w:rPr>
        <w:t>10</w:t>
      </w:r>
      <w:r>
        <w:rPr>
          <w:rFonts w:ascii="微軟正黑體" w:eastAsia="微軟正黑體" w:hAnsi="微軟正黑體" w:cs="Times New Roman" w:hint="eastAsia"/>
          <w:sz w:val="32"/>
          <w:szCs w:val="32"/>
          <w:shd w:val="clear" w:color="auto" w:fill="FFFFFF"/>
        </w:rPr>
        <w:t>月</w:t>
      </w:r>
      <w:r>
        <w:rPr>
          <w:rFonts w:ascii="微軟正黑體" w:eastAsia="微軟正黑體" w:hAnsi="微軟正黑體" w:cs="Times New Roman"/>
          <w:sz w:val="32"/>
          <w:szCs w:val="32"/>
          <w:shd w:val="clear" w:color="auto" w:fill="FFFFFF"/>
        </w:rPr>
        <w:t>4</w:t>
      </w:r>
      <w:r>
        <w:rPr>
          <w:rFonts w:ascii="微軟正黑體" w:eastAsia="微軟正黑體" w:hAnsi="微軟正黑體" w:cs="Times New Roman" w:hint="eastAsia"/>
          <w:sz w:val="32"/>
          <w:szCs w:val="32"/>
          <w:shd w:val="clear" w:color="auto" w:fill="FFFFFF"/>
        </w:rPr>
        <w:t>日在嘉義車站前站出口巡展。</w:t>
      </w:r>
      <w:r>
        <w:rPr>
          <w:rFonts w:ascii="微軟正黑體" w:eastAsia="微軟正黑體" w:hAnsi="微軟正黑體" w:cs="Arial" w:hint="eastAsia"/>
          <w:sz w:val="32"/>
          <w:szCs w:val="32"/>
          <w:shd w:val="clear" w:color="auto" w:fill="FFFFFF"/>
        </w:rPr>
        <w:t>歡迎民眾前來觀展，感受檔案裡時代與列車行進的速度及風景，與我們一起</w:t>
      </w:r>
      <w:proofErr w:type="gramStart"/>
      <w:r>
        <w:rPr>
          <w:rFonts w:ascii="微軟正黑體" w:eastAsia="微軟正黑體" w:hAnsi="微軟正黑體" w:cs="Arial" w:hint="eastAsia"/>
          <w:sz w:val="32"/>
          <w:szCs w:val="32"/>
          <w:shd w:val="clear" w:color="auto" w:fill="FFFFFF"/>
        </w:rPr>
        <w:t>追風去</w:t>
      </w:r>
      <w:proofErr w:type="gramEnd"/>
      <w:r>
        <w:rPr>
          <w:rFonts w:ascii="微軟正黑體" w:eastAsia="微軟正黑體" w:hAnsi="微軟正黑體" w:cs="Arial" w:hint="eastAsia"/>
          <w:sz w:val="32"/>
          <w:szCs w:val="32"/>
          <w:shd w:val="clear" w:color="auto" w:fill="FFFFFF"/>
        </w:rPr>
        <w:t>！</w:t>
      </w:r>
    </w:p>
    <w:p w14:paraId="60CBDB9D" w14:textId="77777777" w:rsidR="008F100A" w:rsidRDefault="008F100A">
      <w:pPr>
        <w:pStyle w:val="Web"/>
        <w:shd w:val="clear" w:color="auto" w:fill="FFFFFF"/>
        <w:spacing w:before="0" w:beforeAutospacing="0" w:after="0" w:afterAutospacing="0" w:line="440" w:lineRule="exact"/>
        <w:rPr>
          <w:rFonts w:ascii="微軟正黑體" w:eastAsia="微軟正黑體" w:hAnsi="微軟正黑體" w:cs="Times New Roman"/>
          <w:color w:val="000000"/>
          <w:kern w:val="2"/>
          <w:sz w:val="32"/>
          <w:szCs w:val="32"/>
          <w:shd w:val="clear" w:color="auto" w:fill="FFFFFF"/>
        </w:rPr>
      </w:pPr>
    </w:p>
    <w:p w14:paraId="07B4FD71" w14:textId="77777777" w:rsidR="008F100A" w:rsidRDefault="00773258">
      <w:pPr>
        <w:pStyle w:val="Web"/>
        <w:shd w:val="clear" w:color="auto" w:fill="FFFFFF"/>
        <w:spacing w:before="0" w:beforeAutospacing="0" w:after="0" w:afterAutospacing="0" w:line="440" w:lineRule="exact"/>
        <w:rPr>
          <w:rFonts w:ascii="微軟正黑體" w:eastAsia="微軟正黑體" w:hAnsi="微軟正黑體" w:cs="Times New Roman"/>
          <w:color w:val="000000"/>
          <w:kern w:val="2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Times New Roman"/>
          <w:color w:val="000000"/>
          <w:kern w:val="2"/>
          <w:sz w:val="32"/>
          <w:szCs w:val="32"/>
          <w:shd w:val="clear" w:color="auto" w:fill="FFFFFF"/>
        </w:rPr>
        <w:t>展覽資訊</w:t>
      </w:r>
    </w:p>
    <w:p w14:paraId="456B7EA4" w14:textId="77777777" w:rsidR="008F100A" w:rsidRDefault="00773258">
      <w:pPr>
        <w:pStyle w:val="Web"/>
        <w:shd w:val="clear" w:color="auto" w:fill="FFFFFF"/>
        <w:spacing w:before="0" w:beforeAutospacing="0" w:after="0" w:afterAutospacing="0" w:line="440" w:lineRule="exact"/>
        <w:rPr>
          <w:rFonts w:ascii="微軟正黑體" w:eastAsia="微軟正黑體" w:hAnsi="微軟正黑體" w:cs="Times New Roman"/>
          <w:color w:val="000000"/>
          <w:kern w:val="2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Times New Roman" w:hint="eastAsia"/>
          <w:color w:val="000000"/>
          <w:kern w:val="2"/>
          <w:sz w:val="32"/>
          <w:szCs w:val="32"/>
          <w:shd w:val="clear" w:color="auto" w:fill="FFFFFF"/>
        </w:rPr>
        <w:t>北部場：</w:t>
      </w:r>
      <w:proofErr w:type="gramStart"/>
      <w:r>
        <w:rPr>
          <w:rFonts w:ascii="微軟正黑體" w:eastAsia="微軟正黑體" w:hAnsi="微軟正黑體" w:cs="Times New Roman" w:hint="eastAsia"/>
          <w:color w:val="000000"/>
          <w:kern w:val="2"/>
          <w:sz w:val="32"/>
          <w:szCs w:val="32"/>
          <w:shd w:val="clear" w:color="auto" w:fill="FFFFFF"/>
        </w:rPr>
        <w:t>臺</w:t>
      </w:r>
      <w:proofErr w:type="gramEnd"/>
      <w:r>
        <w:rPr>
          <w:rFonts w:ascii="微軟正黑體" w:eastAsia="微軟正黑體" w:hAnsi="微軟正黑體" w:cs="Times New Roman" w:hint="eastAsia"/>
          <w:color w:val="000000"/>
          <w:kern w:val="2"/>
          <w:sz w:val="32"/>
          <w:szCs w:val="32"/>
          <w:shd w:val="clear" w:color="auto" w:fill="FFFFFF"/>
        </w:rPr>
        <w:t>北車站西</w:t>
      </w:r>
      <w:proofErr w:type="gramStart"/>
      <w:r>
        <w:rPr>
          <w:rFonts w:ascii="微軟正黑體" w:eastAsia="微軟正黑體" w:hAnsi="微軟正黑體" w:cs="Times New Roman" w:hint="eastAsia"/>
          <w:color w:val="000000"/>
          <w:kern w:val="2"/>
          <w:sz w:val="32"/>
          <w:szCs w:val="32"/>
          <w:shd w:val="clear" w:color="auto" w:fill="FFFFFF"/>
        </w:rPr>
        <w:t>一</w:t>
      </w:r>
      <w:proofErr w:type="gramEnd"/>
      <w:r>
        <w:rPr>
          <w:rFonts w:ascii="微軟正黑體" w:eastAsia="微軟正黑體" w:hAnsi="微軟正黑體" w:cs="Times New Roman" w:hint="eastAsia"/>
          <w:color w:val="000000"/>
          <w:kern w:val="2"/>
          <w:sz w:val="32"/>
          <w:szCs w:val="32"/>
          <w:shd w:val="clear" w:color="auto" w:fill="FFFFFF"/>
        </w:rPr>
        <w:t>門廳、</w:t>
      </w:r>
      <w:r>
        <w:rPr>
          <w:rFonts w:ascii="微軟正黑體" w:eastAsia="微軟正黑體" w:hAnsi="微軟正黑體" w:cs="Times New Roman"/>
          <w:color w:val="000000"/>
          <w:kern w:val="2"/>
          <w:sz w:val="32"/>
          <w:szCs w:val="32"/>
          <w:shd w:val="clear" w:color="auto" w:fill="FFFFFF"/>
        </w:rPr>
        <w:t>113.8.30(</w:t>
      </w:r>
      <w:r>
        <w:rPr>
          <w:rFonts w:ascii="微軟正黑體" w:eastAsia="微軟正黑體" w:hAnsi="微軟正黑體" w:cs="Times New Roman" w:hint="eastAsia"/>
          <w:color w:val="000000"/>
          <w:kern w:val="2"/>
          <w:sz w:val="32"/>
          <w:szCs w:val="32"/>
          <w:shd w:val="clear" w:color="auto" w:fill="FFFFFF"/>
        </w:rPr>
        <w:t>五</w:t>
      </w:r>
      <w:r>
        <w:rPr>
          <w:rFonts w:ascii="微軟正黑體" w:eastAsia="微軟正黑體" w:hAnsi="微軟正黑體" w:cs="Times New Roman"/>
          <w:color w:val="000000"/>
          <w:kern w:val="2"/>
          <w:sz w:val="32"/>
          <w:szCs w:val="32"/>
          <w:shd w:val="clear" w:color="auto" w:fill="FFFFFF"/>
        </w:rPr>
        <w:t>)～9.14(</w:t>
      </w:r>
      <w:r>
        <w:rPr>
          <w:rFonts w:ascii="微軟正黑體" w:eastAsia="微軟正黑體" w:hAnsi="微軟正黑體" w:cs="Times New Roman" w:hint="eastAsia"/>
          <w:color w:val="000000"/>
          <w:kern w:val="2"/>
          <w:sz w:val="32"/>
          <w:szCs w:val="32"/>
          <w:shd w:val="clear" w:color="auto" w:fill="FFFFFF"/>
        </w:rPr>
        <w:t>六</w:t>
      </w:r>
      <w:r>
        <w:rPr>
          <w:rFonts w:ascii="微軟正黑體" w:eastAsia="微軟正黑體" w:hAnsi="微軟正黑體" w:cs="Times New Roman"/>
          <w:color w:val="000000"/>
          <w:kern w:val="2"/>
          <w:sz w:val="32"/>
          <w:szCs w:val="32"/>
          <w:shd w:val="clear" w:color="auto" w:fill="FFFFFF"/>
        </w:rPr>
        <w:t>)</w:t>
      </w:r>
    </w:p>
    <w:p w14:paraId="47E621F5" w14:textId="77777777" w:rsidR="008F100A" w:rsidRDefault="00773258">
      <w:pPr>
        <w:pStyle w:val="Web"/>
        <w:shd w:val="clear" w:color="auto" w:fill="FFFFFF"/>
        <w:spacing w:before="0" w:beforeAutospacing="0" w:after="0" w:afterAutospacing="0" w:line="440" w:lineRule="exact"/>
        <w:rPr>
          <w:rFonts w:ascii="微軟正黑體" w:eastAsia="微軟正黑體" w:hAnsi="微軟正黑體" w:cs="Times New Roman"/>
          <w:color w:val="000000"/>
          <w:kern w:val="2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Times New Roman" w:hint="eastAsia"/>
          <w:color w:val="000000"/>
          <w:kern w:val="2"/>
          <w:sz w:val="32"/>
          <w:szCs w:val="32"/>
          <w:shd w:val="clear" w:color="auto" w:fill="FFFFFF"/>
        </w:rPr>
        <w:t>南部場：嘉義車站前站出口、</w:t>
      </w:r>
      <w:r>
        <w:rPr>
          <w:rFonts w:ascii="微軟正黑體" w:eastAsia="微軟正黑體" w:hAnsi="微軟正黑體" w:cs="Times New Roman"/>
          <w:color w:val="000000"/>
          <w:kern w:val="2"/>
          <w:sz w:val="32"/>
          <w:szCs w:val="32"/>
          <w:shd w:val="clear" w:color="auto" w:fill="FFFFFF"/>
        </w:rPr>
        <w:t>113.9.20(</w:t>
      </w:r>
      <w:r>
        <w:rPr>
          <w:rFonts w:ascii="微軟正黑體" w:eastAsia="微軟正黑體" w:hAnsi="微軟正黑體" w:cs="Times New Roman" w:hint="eastAsia"/>
          <w:color w:val="000000"/>
          <w:kern w:val="2"/>
          <w:sz w:val="32"/>
          <w:szCs w:val="32"/>
          <w:shd w:val="clear" w:color="auto" w:fill="FFFFFF"/>
        </w:rPr>
        <w:t>五</w:t>
      </w:r>
      <w:r>
        <w:rPr>
          <w:rFonts w:ascii="微軟正黑體" w:eastAsia="微軟正黑體" w:hAnsi="微軟正黑體" w:cs="Times New Roman"/>
          <w:color w:val="000000"/>
          <w:kern w:val="2"/>
          <w:sz w:val="32"/>
          <w:szCs w:val="32"/>
          <w:shd w:val="clear" w:color="auto" w:fill="FFFFFF"/>
        </w:rPr>
        <w:t>)～10.4(</w:t>
      </w:r>
      <w:r>
        <w:rPr>
          <w:rFonts w:ascii="微軟正黑體" w:eastAsia="微軟正黑體" w:hAnsi="微軟正黑體" w:cs="Times New Roman" w:hint="eastAsia"/>
          <w:color w:val="000000"/>
          <w:kern w:val="2"/>
          <w:sz w:val="32"/>
          <w:szCs w:val="32"/>
          <w:shd w:val="clear" w:color="auto" w:fill="FFFFFF"/>
        </w:rPr>
        <w:t>五</w:t>
      </w:r>
      <w:r>
        <w:rPr>
          <w:rFonts w:ascii="微軟正黑體" w:eastAsia="微軟正黑體" w:hAnsi="微軟正黑體" w:cs="Times New Roman"/>
          <w:color w:val="000000"/>
          <w:kern w:val="2"/>
          <w:sz w:val="32"/>
          <w:szCs w:val="32"/>
          <w:shd w:val="clear" w:color="auto" w:fill="FFFFFF"/>
        </w:rPr>
        <w:t>)</w:t>
      </w:r>
    </w:p>
    <w:p w14:paraId="62B19FAD" w14:textId="77777777" w:rsidR="008F100A" w:rsidRDefault="00773258">
      <w:pPr>
        <w:spacing w:line="440" w:lineRule="exact"/>
        <w:rPr>
          <w:rFonts w:ascii="微軟正黑體" w:eastAsia="微軟正黑體" w:hAnsi="微軟正黑體"/>
          <w:sz w:val="32"/>
        </w:rPr>
      </w:pPr>
      <w:r>
        <w:rPr>
          <w:rFonts w:ascii="微軟正黑體" w:eastAsia="微軟正黑體" w:hAnsi="微軟正黑體" w:hint="eastAsia"/>
          <w:sz w:val="32"/>
        </w:rPr>
        <w:t>網頁：</w:t>
      </w:r>
      <w:r>
        <w:rPr>
          <w:rFonts w:ascii="微軟正黑體" w:eastAsia="微軟正黑體" w:hAnsi="微軟正黑體"/>
          <w:sz w:val="32"/>
        </w:rPr>
        <w:t>https://atc.archives.gov.tw/EventDetail.aspx?cnid=104013&amp;c=2&amp;p=39</w:t>
      </w:r>
    </w:p>
    <w:p w14:paraId="53478A5C" w14:textId="77777777" w:rsidR="008F100A" w:rsidRDefault="008F100A">
      <w:pPr>
        <w:spacing w:line="440" w:lineRule="exact"/>
        <w:jc w:val="both"/>
        <w:rPr>
          <w:rFonts w:ascii="微軟正黑體" w:eastAsia="微軟正黑體" w:hAnsi="微軟正黑體"/>
          <w:sz w:val="32"/>
        </w:rPr>
      </w:pPr>
    </w:p>
    <w:p w14:paraId="7A93D571" w14:textId="77777777" w:rsidR="008F100A" w:rsidRDefault="00773258">
      <w:pPr>
        <w:autoSpaceDE w:val="0"/>
        <w:autoSpaceDN w:val="0"/>
        <w:adjustRightInd w:val="0"/>
        <w:snapToGrid w:val="0"/>
        <w:spacing w:line="400" w:lineRule="exact"/>
        <w:jc w:val="both"/>
        <w:textAlignment w:val="baseline"/>
        <w:rPr>
          <w:rFonts w:ascii="微軟正黑體" w:eastAsia="微軟正黑體" w:hAnsi="微軟正黑體" w:cs="Times New Roman"/>
          <w:bCs/>
          <w:kern w:val="0"/>
          <w:sz w:val="32"/>
          <w:szCs w:val="32"/>
          <w:lang w:val="x-none"/>
        </w:rPr>
      </w:pPr>
      <w:r>
        <w:rPr>
          <w:rFonts w:ascii="微軟正黑體" w:eastAsia="微軟正黑體" w:hAnsi="微軟正黑體" w:cs="Times New Roman"/>
          <w:bCs/>
          <w:kern w:val="0"/>
          <w:sz w:val="32"/>
          <w:szCs w:val="32"/>
          <w:lang w:val="x-none"/>
        </w:rPr>
        <w:t>聯絡人：</w:t>
      </w:r>
      <w:r>
        <w:rPr>
          <w:rFonts w:ascii="微軟正黑體" w:eastAsia="微軟正黑體" w:hAnsi="微軟正黑體" w:cs="Times New Roman" w:hint="eastAsia"/>
          <w:bCs/>
          <w:kern w:val="0"/>
          <w:sz w:val="32"/>
          <w:szCs w:val="32"/>
          <w:lang w:val="x-none"/>
        </w:rPr>
        <w:t>陳美蓉副局長、</w:t>
      </w:r>
      <w:r>
        <w:rPr>
          <w:rFonts w:ascii="微軟正黑體" w:eastAsia="微軟正黑體" w:hAnsi="微軟正黑體" w:cs="Times New Roman"/>
          <w:bCs/>
          <w:kern w:val="0"/>
          <w:sz w:val="32"/>
          <w:szCs w:val="32"/>
          <w:lang w:val="x-none"/>
        </w:rPr>
        <w:t>楊曉雯組長</w:t>
      </w:r>
    </w:p>
    <w:p w14:paraId="14705115" w14:textId="77777777" w:rsidR="008F100A" w:rsidRDefault="00773258">
      <w:pPr>
        <w:autoSpaceDE w:val="0"/>
        <w:autoSpaceDN w:val="0"/>
        <w:adjustRightInd w:val="0"/>
        <w:snapToGrid w:val="0"/>
        <w:spacing w:line="400" w:lineRule="exact"/>
        <w:jc w:val="both"/>
        <w:textAlignment w:val="baseline"/>
        <w:rPr>
          <w:rFonts w:ascii="微軟正黑體" w:eastAsia="微軟正黑體" w:hAnsi="微軟正黑體" w:cs="Times New Roman"/>
          <w:bCs/>
          <w:kern w:val="0"/>
          <w:sz w:val="32"/>
          <w:szCs w:val="32"/>
          <w:lang w:val="x-none"/>
        </w:rPr>
      </w:pPr>
      <w:r>
        <w:rPr>
          <w:rFonts w:ascii="微軟正黑體" w:eastAsia="微軟正黑體" w:hAnsi="微軟正黑體" w:cs="Times New Roman"/>
          <w:bCs/>
          <w:kern w:val="0"/>
          <w:sz w:val="32"/>
          <w:szCs w:val="32"/>
          <w:lang w:val="x-none"/>
        </w:rPr>
        <w:lastRenderedPageBreak/>
        <w:t>辦公室電話：02-8995-3503、3611</w:t>
      </w:r>
    </w:p>
    <w:tbl>
      <w:tblPr>
        <w:tblStyle w:val="1"/>
        <w:tblW w:w="8550" w:type="dxa"/>
        <w:tblInd w:w="-5" w:type="dxa"/>
        <w:tblLook w:val="04A0" w:firstRow="1" w:lastRow="0" w:firstColumn="1" w:lastColumn="0" w:noHBand="0" w:noVBand="1"/>
      </w:tblPr>
      <w:tblGrid>
        <w:gridCol w:w="8589"/>
      </w:tblGrid>
      <w:tr w:rsidR="008F100A" w14:paraId="2D78DAE2" w14:textId="77777777">
        <w:trPr>
          <w:trHeight w:val="5838"/>
        </w:trPr>
        <w:tc>
          <w:tcPr>
            <w:tcW w:w="8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8D7DE" w14:textId="5F8229C6" w:rsidR="008F100A" w:rsidRDefault="0081377B" w:rsidP="0081377B">
            <w:pPr>
              <w:pStyle w:val="a3"/>
              <w:snapToGrid w:val="0"/>
              <w:contextualSpacing/>
              <w:rPr>
                <w:rFonts w:ascii="微軟正黑體" w:eastAsia="微軟正黑體" w:hAnsi="微軟正黑體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E4ADFF" wp14:editId="3E493217">
                  <wp:extent cx="5457190" cy="3637915"/>
                  <wp:effectExtent l="0" t="0" r="0" b="635"/>
                  <wp:docPr id="1121061672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190" cy="363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CED973" w14:textId="2FC8C4E3" w:rsidR="0081377B" w:rsidRDefault="00BB252A" w:rsidP="00561A70">
            <w:pPr>
              <w:pStyle w:val="a3"/>
              <w:snapToGrid w:val="0"/>
              <w:spacing w:line="440" w:lineRule="exact"/>
              <w:contextualSpacing/>
              <w:jc w:val="both"/>
              <w:rPr>
                <w:rFonts w:ascii="微軟正黑體" w:eastAsia="微軟正黑體" w:hAnsi="微軟正黑體"/>
                <w:noProof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檔案管理局</w:t>
            </w:r>
            <w:r w:rsidR="0081377B">
              <w:rPr>
                <w:rFonts w:ascii="微軟正黑體" w:eastAsia="微軟正黑體" w:hAnsi="微軟正黑體" w:hint="eastAsia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林秋燕局長</w:t>
            </w:r>
            <w:r w:rsidR="00BB507A">
              <w:rPr>
                <w:rFonts w:ascii="微軟正黑體" w:eastAsia="微軟正黑體" w:hAnsi="微軟正黑體" w:hint="eastAsia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(中)</w:t>
            </w:r>
            <w:r w:rsidR="0081377B">
              <w:rPr>
                <w:rFonts w:ascii="微軟正黑體" w:eastAsia="微軟正黑體" w:hAnsi="微軟正黑體" w:hint="eastAsia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、</w:t>
            </w:r>
            <w:proofErr w:type="spellStart"/>
            <w:proofErr w:type="gramStart"/>
            <w:r w:rsidR="0081377B">
              <w:rPr>
                <w:rFonts w:ascii="微軟正黑體" w:eastAsia="微軟正黑體" w:hAnsi="微軟正黑體" w:hint="eastAsia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臺</w:t>
            </w:r>
            <w:proofErr w:type="gramEnd"/>
            <w:r w:rsidR="0081377B">
              <w:rPr>
                <w:rFonts w:ascii="微軟正黑體" w:eastAsia="微軟正黑體" w:hAnsi="微軟正黑體" w:hint="eastAsia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鐵公司副總經理黃振照副總經理</w:t>
            </w:r>
            <w:proofErr w:type="spellEnd"/>
            <w:r w:rsidR="00BB507A">
              <w:rPr>
                <w:rFonts w:ascii="微軟正黑體" w:eastAsia="微軟正黑體" w:hAnsi="微軟正黑體" w:hint="eastAsia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(左)</w:t>
            </w:r>
            <w:r w:rsidR="0081377B">
              <w:rPr>
                <w:rFonts w:ascii="微軟正黑體" w:eastAsia="微軟正黑體" w:hAnsi="微軟正黑體" w:hint="eastAsia"/>
                <w:sz w:val="32"/>
                <w:szCs w:val="28"/>
              </w:rPr>
              <w:t>、</w:t>
            </w:r>
            <w:proofErr w:type="spellStart"/>
            <w:r w:rsidR="0081377B">
              <w:rPr>
                <w:rFonts w:ascii="微軟正黑體" w:eastAsia="微軟正黑體" w:hAnsi="微軟正黑體" w:hint="eastAsia"/>
                <w:sz w:val="32"/>
                <w:szCs w:val="32"/>
              </w:rPr>
              <w:t>簡嘉誠漫畫家</w:t>
            </w:r>
            <w:proofErr w:type="spellEnd"/>
            <w:r w:rsidR="00BB507A">
              <w:rPr>
                <w:rFonts w:ascii="微軟正黑體" w:eastAsia="微軟正黑體" w:hAnsi="微軟正黑體" w:hint="eastAsia"/>
                <w:sz w:val="32"/>
                <w:szCs w:val="32"/>
              </w:rPr>
              <w:t>(右)出席</w:t>
            </w:r>
            <w:r w:rsidR="00BB507A" w:rsidRPr="00EF739D">
              <w:rPr>
                <w:rFonts w:ascii="微軟正黑體" w:eastAsia="微軟正黑體" w:hAnsi="微軟正黑體" w:hint="eastAsia"/>
                <w:sz w:val="32"/>
                <w:szCs w:val="32"/>
              </w:rPr>
              <w:t>「</w:t>
            </w:r>
            <w:r w:rsidR="00EF739D" w:rsidRPr="00EF739D">
              <w:rPr>
                <w:rFonts w:ascii="微軟正黑體" w:eastAsia="微軟正黑體" w:hAnsi="微軟正黑體" w:hint="eastAsia"/>
                <w:sz w:val="32"/>
                <w:szCs w:val="32"/>
              </w:rPr>
              <w:t>追風的我們：</w:t>
            </w:r>
            <w:r w:rsidR="00BB507A" w:rsidRPr="00EF739D">
              <w:rPr>
                <w:rFonts w:ascii="微軟正黑體" w:eastAsia="微軟正黑體" w:hAnsi="微軟正黑體"/>
                <w:sz w:val="32"/>
                <w:szCs w:val="32"/>
                <w:shd w:val="clear" w:color="auto" w:fill="FFFFFF"/>
              </w:rPr>
              <w:t>臺</w:t>
            </w:r>
            <w:r w:rsidR="00BB507A">
              <w:rPr>
                <w:rFonts w:ascii="微軟正黑體" w:eastAsia="微軟正黑體" w:hAnsi="微軟正黑體"/>
                <w:sz w:val="32"/>
                <w:szCs w:val="32"/>
                <w:shd w:val="clear" w:color="auto" w:fill="FFFFFF"/>
              </w:rPr>
              <w:t>灣鐵道檔案風景話行動展</w:t>
            </w:r>
            <w:r w:rsidR="00BB507A">
              <w:rPr>
                <w:rFonts w:ascii="微軟正黑體" w:eastAsia="微軟正黑體" w:hAnsi="微軟正黑體" w:hint="eastAsia"/>
                <w:sz w:val="32"/>
                <w:szCs w:val="32"/>
                <w:shd w:val="clear" w:color="auto" w:fill="FFFFFF"/>
              </w:rPr>
              <w:t>」開幕式。</w:t>
            </w:r>
          </w:p>
        </w:tc>
      </w:tr>
      <w:tr w:rsidR="008F100A" w14:paraId="7B1A8BE3" w14:textId="77777777" w:rsidTr="00C155C6">
        <w:trPr>
          <w:trHeight w:val="1125"/>
        </w:trPr>
        <w:tc>
          <w:tcPr>
            <w:tcW w:w="8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1DC3B" w14:textId="69AB2908" w:rsidR="0081377B" w:rsidRDefault="00C155C6" w:rsidP="00561A70">
            <w:pPr>
              <w:pStyle w:val="a3"/>
              <w:snapToGrid w:val="0"/>
              <w:contextualSpacing/>
              <w:jc w:val="both"/>
              <w:rPr>
                <w:rFonts w:ascii="微軟正黑體" w:eastAsia="微軟正黑體" w:hAnsi="微軟正黑體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D87804F" wp14:editId="1D7827FA">
                  <wp:simplePos x="0" y="0"/>
                  <wp:positionH relativeFrom="column">
                    <wp:posOffset>-64926</wp:posOffset>
                  </wp:positionH>
                  <wp:positionV relativeFrom="paragraph">
                    <wp:posOffset>96760</wp:posOffset>
                  </wp:positionV>
                  <wp:extent cx="5457190" cy="3637915"/>
                  <wp:effectExtent l="0" t="0" r="0" b="635"/>
                  <wp:wrapTopAndBottom/>
                  <wp:docPr id="2042527620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190" cy="363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B252A">
              <w:rPr>
                <w:rFonts w:ascii="微軟正黑體" w:eastAsia="微軟正黑體" w:hAnsi="微軟正黑體" w:hint="eastAsia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檔案管理局</w:t>
            </w:r>
            <w:r w:rsidR="00BB507A">
              <w:rPr>
                <w:rFonts w:ascii="微軟正黑體" w:eastAsia="微軟正黑體" w:hAnsi="微軟正黑體" w:hint="eastAsia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林秋燕局長(中)、</w:t>
            </w:r>
            <w:proofErr w:type="spellStart"/>
            <w:proofErr w:type="gramStart"/>
            <w:r w:rsidR="00BB507A">
              <w:rPr>
                <w:rFonts w:ascii="微軟正黑體" w:eastAsia="微軟正黑體" w:hAnsi="微軟正黑體" w:hint="eastAsia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臺</w:t>
            </w:r>
            <w:proofErr w:type="gramEnd"/>
            <w:r w:rsidR="00BB507A">
              <w:rPr>
                <w:rFonts w:ascii="微軟正黑體" w:eastAsia="微軟正黑體" w:hAnsi="微軟正黑體" w:hint="eastAsia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鐵公司黃振照副總經理</w:t>
            </w:r>
            <w:proofErr w:type="spellEnd"/>
            <w:r w:rsidR="00BB507A">
              <w:rPr>
                <w:rFonts w:ascii="微軟正黑體" w:eastAsia="微軟正黑體" w:hAnsi="微軟正黑體" w:hint="eastAsia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(</w:t>
            </w:r>
            <w:proofErr w:type="spellStart"/>
            <w:r w:rsidR="00BB507A">
              <w:rPr>
                <w:rFonts w:ascii="微軟正黑體" w:eastAsia="微軟正黑體" w:hAnsi="微軟正黑體" w:hint="eastAsia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左</w:t>
            </w:r>
            <w:r w:rsidR="00BB507A">
              <w:rPr>
                <w:rFonts w:ascii="微軟正黑體" w:eastAsia="微軟正黑體" w:hAnsi="微軟正黑體" w:hint="eastAsia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lastRenderedPageBreak/>
              <w:t>三</w:t>
            </w:r>
            <w:proofErr w:type="spellEnd"/>
            <w:r w:rsidR="00BB507A">
              <w:rPr>
                <w:rFonts w:ascii="微軟正黑體" w:eastAsia="微軟正黑體" w:hAnsi="微軟正黑體" w:hint="eastAsia"/>
                <w:bCs/>
                <w:color w:val="000000" w:themeColor="text1"/>
                <w:kern w:val="0"/>
                <w:sz w:val="32"/>
                <w:szCs w:val="32"/>
                <w:lang w:val="x-none"/>
              </w:rPr>
              <w:t>)</w:t>
            </w:r>
            <w:r w:rsidR="00BB507A">
              <w:rPr>
                <w:rFonts w:ascii="微軟正黑體" w:eastAsia="微軟正黑體" w:hAnsi="微軟正黑體" w:hint="eastAsia"/>
                <w:sz w:val="32"/>
                <w:szCs w:val="28"/>
              </w:rPr>
              <w:t>、</w:t>
            </w:r>
            <w:proofErr w:type="spellStart"/>
            <w:r w:rsidR="00BB507A">
              <w:rPr>
                <w:rFonts w:ascii="微軟正黑體" w:eastAsia="微軟正黑體" w:hAnsi="微軟正黑體" w:hint="eastAsia"/>
                <w:sz w:val="32"/>
                <w:szCs w:val="32"/>
              </w:rPr>
              <w:t>簡嘉誠漫畫家</w:t>
            </w:r>
            <w:proofErr w:type="spellEnd"/>
            <w:r w:rsidR="00BB507A">
              <w:rPr>
                <w:rFonts w:ascii="微軟正黑體" w:eastAsia="微軟正黑體" w:hAnsi="微軟正黑體" w:hint="eastAsia"/>
                <w:sz w:val="32"/>
                <w:szCs w:val="32"/>
              </w:rPr>
              <w:t>(右三)、</w:t>
            </w:r>
            <w:proofErr w:type="gramStart"/>
            <w:r w:rsidR="00BB507A">
              <w:rPr>
                <w:rFonts w:ascii="微軟正黑體" w:eastAsia="微軟正黑體" w:hAnsi="微軟正黑體" w:hint="eastAsia"/>
                <w:sz w:val="32"/>
                <w:szCs w:val="32"/>
              </w:rPr>
              <w:t>臺</w:t>
            </w:r>
            <w:proofErr w:type="gramEnd"/>
            <w:r w:rsidR="00BB507A">
              <w:rPr>
                <w:rFonts w:ascii="微軟正黑體" w:eastAsia="微軟正黑體" w:hAnsi="微軟正黑體" w:hint="eastAsia"/>
                <w:sz w:val="32"/>
                <w:szCs w:val="32"/>
              </w:rPr>
              <w:t>鐵文化志工隊及曾就讀鐵路幼稚園及鐵路小學的前輩們共襄盛舉</w:t>
            </w:r>
            <w:r>
              <w:rPr>
                <w:rFonts w:ascii="微軟正黑體" w:eastAsia="微軟正黑體" w:hAnsi="微軟正黑體" w:hint="eastAsia"/>
                <w:sz w:val="32"/>
                <w:szCs w:val="32"/>
              </w:rPr>
              <w:t>參加</w:t>
            </w:r>
            <w:r w:rsidR="00BB507A">
              <w:rPr>
                <w:rFonts w:ascii="微軟正黑體" w:eastAsia="微軟正黑體" w:hAnsi="微軟正黑體" w:hint="eastAsia"/>
                <w:sz w:val="32"/>
                <w:szCs w:val="32"/>
              </w:rPr>
              <w:t>行動展開幕式。</w:t>
            </w:r>
          </w:p>
        </w:tc>
      </w:tr>
      <w:tr w:rsidR="00A65111" w14:paraId="4039B580" w14:textId="77777777">
        <w:trPr>
          <w:trHeight w:val="5838"/>
        </w:trPr>
        <w:tc>
          <w:tcPr>
            <w:tcW w:w="8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E1F0B" w14:textId="73ADBBC9" w:rsidR="00A65111" w:rsidRPr="00C155C6" w:rsidRDefault="00C155C6" w:rsidP="00C155C6">
            <w:pPr>
              <w:pStyle w:val="a3"/>
              <w:snapToGrid w:val="0"/>
              <w:contextualSpacing/>
              <w:jc w:val="both"/>
              <w:rPr>
                <w:rFonts w:ascii="微軟正黑體" w:eastAsia="微軟正黑體" w:hAnsi="微軟正黑體"/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2BFBC3FD" wp14:editId="1F1C597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4580890" cy="3053715"/>
                  <wp:effectExtent l="0" t="0" r="0" b="0"/>
                  <wp:wrapTopAndBottom/>
                  <wp:docPr id="358822953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890" cy="305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252A">
              <w:rPr>
                <w:rFonts w:ascii="微軟正黑體" w:eastAsia="微軟正黑體" w:hAnsi="微軟正黑體" w:hint="eastAsia"/>
                <w:noProof/>
                <w:sz w:val="32"/>
                <w:szCs w:val="32"/>
              </w:rPr>
              <w:t>檔案管理局</w:t>
            </w:r>
            <w:r w:rsidR="00A65111" w:rsidRPr="00A65111">
              <w:rPr>
                <w:rFonts w:ascii="微軟正黑體" w:eastAsia="微軟正黑體" w:hAnsi="微軟正黑體" w:hint="eastAsia"/>
                <w:noProof/>
                <w:sz w:val="32"/>
                <w:szCs w:val="32"/>
              </w:rPr>
              <w:t>研究人員向</w:t>
            </w:r>
            <w:r w:rsidR="00561A70">
              <w:rPr>
                <w:rFonts w:ascii="微軟正黑體" w:eastAsia="微軟正黑體" w:hAnsi="微軟正黑體" w:hint="eastAsia"/>
                <w:noProof/>
                <w:sz w:val="32"/>
                <w:szCs w:val="32"/>
              </w:rPr>
              <w:t>現場</w:t>
            </w:r>
            <w:r w:rsidR="00A65111" w:rsidRPr="00A65111">
              <w:rPr>
                <w:rFonts w:ascii="微軟正黑體" w:eastAsia="微軟正黑體" w:hAnsi="微軟正黑體" w:hint="eastAsia"/>
                <w:noProof/>
                <w:sz w:val="32"/>
                <w:szCs w:val="32"/>
              </w:rPr>
              <w:t>觀眾導覽</w:t>
            </w:r>
            <w:r w:rsidR="00A65111" w:rsidRPr="00A65111">
              <w:rPr>
                <w:rFonts w:ascii="新細明體" w:eastAsia="新細明體" w:hAnsi="新細明體" w:hint="eastAsia"/>
                <w:sz w:val="32"/>
                <w:szCs w:val="32"/>
              </w:rPr>
              <w:t>「</w:t>
            </w:r>
            <w:r w:rsidR="00EF739D" w:rsidRPr="00EF739D">
              <w:rPr>
                <w:rFonts w:ascii="微軟正黑體" w:eastAsia="微軟正黑體" w:hAnsi="微軟正黑體" w:hint="eastAsia"/>
                <w:sz w:val="32"/>
                <w:szCs w:val="32"/>
              </w:rPr>
              <w:t>追風的我們：</w:t>
            </w:r>
            <w:r w:rsidR="00A65111" w:rsidRPr="00A65111">
              <w:rPr>
                <w:rFonts w:ascii="微軟正黑體" w:eastAsia="微軟正黑體" w:hAnsi="微軟正黑體"/>
                <w:sz w:val="32"/>
                <w:szCs w:val="32"/>
                <w:shd w:val="clear" w:color="auto" w:fill="FFFFFF"/>
              </w:rPr>
              <w:t>臺灣鐵道檔案風景話行動展</w:t>
            </w:r>
            <w:r w:rsidR="00A65111" w:rsidRPr="00A65111">
              <w:rPr>
                <w:rFonts w:ascii="微軟正黑體" w:eastAsia="微軟正黑體" w:hAnsi="微軟正黑體" w:hint="eastAsia"/>
                <w:sz w:val="32"/>
                <w:szCs w:val="32"/>
                <w:shd w:val="clear" w:color="auto" w:fill="FFFFFF"/>
              </w:rPr>
              <w:t>」</w:t>
            </w:r>
            <w:r>
              <w:rPr>
                <w:rFonts w:ascii="微軟正黑體" w:eastAsia="微軟正黑體" w:hAnsi="微軟正黑體" w:hint="eastAsia"/>
                <w:sz w:val="32"/>
                <w:szCs w:val="32"/>
                <w:shd w:val="clear" w:color="auto" w:fill="FFFFFF"/>
              </w:rPr>
              <w:t>，介紹國家檔案裡的臺灣百年鐵道文化。</w:t>
            </w:r>
          </w:p>
        </w:tc>
      </w:tr>
      <w:tr w:rsidR="00431382" w14:paraId="0046989F" w14:textId="77777777">
        <w:trPr>
          <w:trHeight w:val="5838"/>
        </w:trPr>
        <w:tc>
          <w:tcPr>
            <w:tcW w:w="8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4FEA2" w14:textId="4F27820F" w:rsidR="00431382" w:rsidRPr="00431382" w:rsidRDefault="00431382" w:rsidP="00C155C6">
            <w:pPr>
              <w:pStyle w:val="a3"/>
              <w:snapToGrid w:val="0"/>
              <w:contextualSpacing/>
              <w:jc w:val="both"/>
              <w:rPr>
                <w:rFonts w:eastAsiaTheme="minor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5A08F7F8" wp14:editId="105259B2">
                  <wp:extent cx="4528868" cy="3396914"/>
                  <wp:effectExtent l="0" t="0" r="5080" b="0"/>
                  <wp:docPr id="733154244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7663" cy="3426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EC9CC2" w14:textId="6DE34633" w:rsidR="00431382" w:rsidRPr="00431382" w:rsidRDefault="00431382" w:rsidP="00C155C6">
            <w:pPr>
              <w:pStyle w:val="a3"/>
              <w:snapToGrid w:val="0"/>
              <w:contextualSpacing/>
              <w:jc w:val="both"/>
              <w:rPr>
                <w:rFonts w:eastAsiaTheme="minorEastAsia"/>
                <w:noProof/>
              </w:rPr>
            </w:pPr>
            <w:r>
              <w:rPr>
                <w:rFonts w:ascii="新細明體" w:eastAsia="新細明體" w:hAnsi="新細明體" w:hint="eastAsia"/>
                <w:sz w:val="32"/>
                <w:szCs w:val="32"/>
              </w:rPr>
              <w:t>「</w:t>
            </w:r>
            <w:r w:rsidR="00EF739D" w:rsidRPr="00EF739D">
              <w:rPr>
                <w:rFonts w:ascii="微軟正黑體" w:eastAsia="微軟正黑體" w:hAnsi="微軟正黑體" w:hint="eastAsia"/>
                <w:sz w:val="32"/>
                <w:szCs w:val="32"/>
              </w:rPr>
              <w:t>追風的我們：</w:t>
            </w:r>
            <w:r>
              <w:rPr>
                <w:rFonts w:ascii="微軟正黑體" w:eastAsia="微軟正黑體" w:hAnsi="微軟正黑體"/>
                <w:sz w:val="32"/>
                <w:szCs w:val="32"/>
                <w:shd w:val="clear" w:color="auto" w:fill="FFFFFF"/>
              </w:rPr>
              <w:t>臺灣鐵道檔案風景話行動展</w:t>
            </w:r>
            <w:r>
              <w:rPr>
                <w:rFonts w:ascii="微軟正黑體" w:eastAsia="微軟正黑體" w:hAnsi="微軟正黑體" w:hint="eastAsia"/>
                <w:sz w:val="32"/>
                <w:szCs w:val="32"/>
                <w:shd w:val="clear" w:color="auto" w:fill="FFFFFF"/>
              </w:rPr>
              <w:t>」於</w:t>
            </w:r>
            <w:r>
              <w:rPr>
                <w:rFonts w:ascii="微軟正黑體" w:eastAsia="微軟正黑體" w:hAnsi="微軟正黑體"/>
                <w:color w:val="000000"/>
                <w:sz w:val="32"/>
                <w:szCs w:val="32"/>
                <w:shd w:val="clear" w:color="auto" w:fill="FFFFFF"/>
              </w:rPr>
              <w:t>113.8.30(</w:t>
            </w:r>
            <w:r>
              <w:rPr>
                <w:rFonts w:ascii="微軟正黑體" w:eastAsia="微軟正黑體" w:hAnsi="微軟正黑體" w:hint="eastAsia"/>
                <w:color w:val="000000"/>
                <w:sz w:val="32"/>
                <w:szCs w:val="32"/>
                <w:shd w:val="clear" w:color="auto" w:fill="FFFFFF"/>
              </w:rPr>
              <w:t>五</w:t>
            </w:r>
            <w:r>
              <w:rPr>
                <w:rFonts w:ascii="微軟正黑體" w:eastAsia="微軟正黑體" w:hAnsi="微軟正黑體"/>
                <w:color w:val="000000"/>
                <w:sz w:val="32"/>
                <w:szCs w:val="32"/>
                <w:shd w:val="clear" w:color="auto" w:fill="FFFFFF"/>
              </w:rPr>
              <w:t>)</w:t>
            </w:r>
            <w:r>
              <w:rPr>
                <w:rFonts w:ascii="微軟正黑體" w:eastAsia="微軟正黑體" w:hAnsi="微軟正黑體"/>
                <w:color w:val="000000"/>
                <w:sz w:val="32"/>
                <w:szCs w:val="32"/>
                <w:shd w:val="clear" w:color="auto" w:fill="FFFFFF"/>
              </w:rPr>
              <w:lastRenderedPageBreak/>
              <w:t>～9.14(</w:t>
            </w:r>
            <w:r>
              <w:rPr>
                <w:rFonts w:ascii="微軟正黑體" w:eastAsia="微軟正黑體" w:hAnsi="微軟正黑體" w:hint="eastAsia"/>
                <w:color w:val="000000"/>
                <w:sz w:val="32"/>
                <w:szCs w:val="32"/>
                <w:shd w:val="clear" w:color="auto" w:fill="FFFFFF"/>
              </w:rPr>
              <w:t>六</w:t>
            </w:r>
            <w:r>
              <w:rPr>
                <w:rFonts w:ascii="微軟正黑體" w:eastAsia="微軟正黑體" w:hAnsi="微軟正黑體"/>
                <w:color w:val="000000"/>
                <w:sz w:val="32"/>
                <w:szCs w:val="32"/>
                <w:shd w:val="clear" w:color="auto" w:fill="FFFFFF"/>
              </w:rPr>
              <w:t>)</w:t>
            </w:r>
            <w:r>
              <w:rPr>
                <w:rFonts w:ascii="微軟正黑體" w:eastAsia="微軟正黑體" w:hAnsi="微軟正黑體" w:hint="eastAsia"/>
                <w:color w:val="000000"/>
                <w:sz w:val="32"/>
                <w:szCs w:val="32"/>
                <w:shd w:val="clear" w:color="auto" w:fill="FFFFFF"/>
              </w:rPr>
              <w:t xml:space="preserve"> 在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32"/>
                <w:szCs w:val="32"/>
                <w:shd w:val="clear" w:color="auto" w:fill="FFFFFF"/>
              </w:rPr>
              <w:t>臺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32"/>
                <w:szCs w:val="32"/>
                <w:shd w:val="clear" w:color="auto" w:fill="FFFFFF"/>
              </w:rPr>
              <w:t>北車站西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32"/>
                <w:szCs w:val="32"/>
                <w:shd w:val="clear" w:color="auto" w:fill="FFFFFF"/>
              </w:rPr>
              <w:t>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32"/>
                <w:szCs w:val="32"/>
                <w:shd w:val="clear" w:color="auto" w:fill="FFFFFF"/>
              </w:rPr>
              <w:t>門廳展出</w:t>
            </w:r>
          </w:p>
        </w:tc>
      </w:tr>
      <w:tr w:rsidR="001F56A5" w:rsidRPr="001F56A5" w14:paraId="068C393A" w14:textId="77777777">
        <w:trPr>
          <w:trHeight w:val="5838"/>
        </w:trPr>
        <w:tc>
          <w:tcPr>
            <w:tcW w:w="8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38F93" w14:textId="77777777" w:rsidR="001F56A5" w:rsidRDefault="001F56A5">
            <w:pPr>
              <w:pStyle w:val="a3"/>
              <w:snapToGrid w:val="0"/>
              <w:contextualSpacing/>
              <w:jc w:val="center"/>
              <w:rPr>
                <w:rFonts w:eastAsiaTheme="minorEastAsia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5D4A62" wp14:editId="4AD347B4">
                  <wp:extent cx="3654000" cy="6487200"/>
                  <wp:effectExtent l="0" t="0" r="3810" b="8890"/>
                  <wp:docPr id="644771905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4000" cy="64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552C2B" w14:textId="79103236" w:rsidR="001F56A5" w:rsidRPr="001F56A5" w:rsidRDefault="00BB252A" w:rsidP="001F56A5">
            <w:pPr>
              <w:pStyle w:val="a3"/>
              <w:snapToGrid w:val="0"/>
              <w:contextualSpacing/>
              <w:jc w:val="both"/>
              <w:rPr>
                <w:rFonts w:ascii="微軟正黑體" w:eastAsia="微軟正黑體" w:hAnsi="微軟正黑體"/>
                <w:noProof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32"/>
                <w:szCs w:val="32"/>
              </w:rPr>
              <w:t>檔案管理局</w:t>
            </w:r>
            <w:r w:rsidR="001F56A5" w:rsidRPr="001F56A5">
              <w:rPr>
                <w:rFonts w:ascii="微軟正黑體" w:eastAsia="微軟正黑體" w:hAnsi="微軟正黑體" w:hint="eastAsia"/>
                <w:sz w:val="32"/>
                <w:szCs w:val="32"/>
              </w:rPr>
              <w:t>運用</w:t>
            </w:r>
            <w:proofErr w:type="gramStart"/>
            <w:r w:rsidR="001F56A5" w:rsidRPr="001F56A5">
              <w:rPr>
                <w:rFonts w:ascii="微軟正黑體" w:eastAsia="微軟正黑體" w:hAnsi="微軟正黑體" w:hint="eastAsia"/>
                <w:sz w:val="32"/>
                <w:szCs w:val="32"/>
              </w:rPr>
              <w:t>臺</w:t>
            </w:r>
            <w:proofErr w:type="gramEnd"/>
            <w:r w:rsidR="001F56A5" w:rsidRPr="001F56A5">
              <w:rPr>
                <w:rFonts w:ascii="微軟正黑體" w:eastAsia="微軟正黑體" w:hAnsi="微軟正黑體" w:hint="eastAsia"/>
                <w:sz w:val="32"/>
                <w:szCs w:val="32"/>
              </w:rPr>
              <w:t>鐵檔案推出《青空下的追風少年》漫畫、「</w:t>
            </w:r>
            <w:r w:rsidR="00EF739D" w:rsidRPr="00EF739D">
              <w:rPr>
                <w:rFonts w:ascii="微軟正黑體" w:eastAsia="微軟正黑體" w:hAnsi="微軟正黑體" w:hint="eastAsia"/>
                <w:sz w:val="32"/>
                <w:szCs w:val="32"/>
              </w:rPr>
              <w:t>追風的我們：</w:t>
            </w:r>
            <w:r w:rsidR="001F56A5" w:rsidRPr="001F56A5">
              <w:rPr>
                <w:rFonts w:ascii="微軟正黑體" w:eastAsia="微軟正黑體" w:hAnsi="微軟正黑體"/>
                <w:sz w:val="32"/>
                <w:szCs w:val="32"/>
                <w:shd w:val="clear" w:color="auto" w:fill="FFFFFF"/>
              </w:rPr>
              <w:t>臺灣鐵道檔案風景話行動展</w:t>
            </w:r>
            <w:r w:rsidR="001F56A5" w:rsidRPr="001F56A5">
              <w:rPr>
                <w:rFonts w:ascii="微軟正黑體" w:eastAsia="微軟正黑體" w:hAnsi="微軟正黑體" w:hint="eastAsia"/>
                <w:sz w:val="32"/>
                <w:szCs w:val="32"/>
                <w:shd w:val="clear" w:color="auto" w:fill="FFFFFF"/>
              </w:rPr>
              <w:t>」及</w:t>
            </w:r>
            <w:r w:rsidR="001F56A5" w:rsidRPr="001F56A5">
              <w:rPr>
                <w:rFonts w:ascii="微軟正黑體" w:eastAsia="微軟正黑體" w:hAnsi="微軟正黑體" w:hint="eastAsia"/>
                <w:noProof/>
                <w:sz w:val="32"/>
                <w:szCs w:val="32"/>
              </w:rPr>
              <w:t>檔案文創商品「記憶‧鐵道生活圈乾杯組」。</w:t>
            </w:r>
          </w:p>
        </w:tc>
      </w:tr>
    </w:tbl>
    <w:p w14:paraId="4475761B" w14:textId="77777777" w:rsidR="008F100A" w:rsidRDefault="008F100A">
      <w:pPr>
        <w:rPr>
          <w:rFonts w:ascii="微軟正黑體" w:eastAsia="微軟正黑體" w:hAnsi="微軟正黑體"/>
        </w:rPr>
      </w:pPr>
    </w:p>
    <w:sectPr w:rsidR="008F100A">
      <w:pgSz w:w="11906" w:h="16838"/>
      <w:pgMar w:top="1440" w:right="1656" w:bottom="1440" w:left="1656" w:header="850" w:footer="99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35910" w14:textId="77777777" w:rsidR="003B27C9" w:rsidRDefault="003B27C9">
      <w:r>
        <w:separator/>
      </w:r>
    </w:p>
  </w:endnote>
  <w:endnote w:type="continuationSeparator" w:id="0">
    <w:p w14:paraId="71CBCE1C" w14:textId="77777777" w:rsidR="003B27C9" w:rsidRDefault="003B2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4D215" w14:textId="77777777" w:rsidR="003B27C9" w:rsidRDefault="003B27C9">
      <w:r>
        <w:separator/>
      </w:r>
    </w:p>
  </w:footnote>
  <w:footnote w:type="continuationSeparator" w:id="0">
    <w:p w14:paraId="04783215" w14:textId="77777777" w:rsidR="003B27C9" w:rsidRDefault="003B27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00A"/>
    <w:rsid w:val="0007265F"/>
    <w:rsid w:val="00073E91"/>
    <w:rsid w:val="000F578B"/>
    <w:rsid w:val="001107D0"/>
    <w:rsid w:val="001F56A5"/>
    <w:rsid w:val="003446A4"/>
    <w:rsid w:val="003B27C9"/>
    <w:rsid w:val="00431382"/>
    <w:rsid w:val="00561A70"/>
    <w:rsid w:val="006E23E0"/>
    <w:rsid w:val="0071081D"/>
    <w:rsid w:val="00773258"/>
    <w:rsid w:val="007E4F9A"/>
    <w:rsid w:val="0081377B"/>
    <w:rsid w:val="0082251B"/>
    <w:rsid w:val="008F100A"/>
    <w:rsid w:val="009232E8"/>
    <w:rsid w:val="00942484"/>
    <w:rsid w:val="009F4B16"/>
    <w:rsid w:val="00A53E0A"/>
    <w:rsid w:val="00A62778"/>
    <w:rsid w:val="00A65111"/>
    <w:rsid w:val="00B610D5"/>
    <w:rsid w:val="00BB252A"/>
    <w:rsid w:val="00BB507A"/>
    <w:rsid w:val="00C155C6"/>
    <w:rsid w:val="00C76DF7"/>
    <w:rsid w:val="00D11FD0"/>
    <w:rsid w:val="00D556FA"/>
    <w:rsid w:val="00D93683"/>
    <w:rsid w:val="00EF7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C0CC12"/>
  <w15:chartTrackingRefBased/>
  <w15:docId w15:val="{A7B64225-CC1C-4C96-BB8D-A9524322A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表格格線1"/>
    <w:basedOn w:val="a1"/>
    <w:uiPriority w:val="59"/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No Spacing"/>
    <w:uiPriority w:val="1"/>
    <w:qFormat/>
    <w:pPr>
      <w:widowControl w:val="0"/>
    </w:pPr>
  </w:style>
  <w:style w:type="character" w:styleId="a4">
    <w:name w:val="Emphasis"/>
    <w:basedOn w:val="a0"/>
    <w:uiPriority w:val="20"/>
    <w:qFormat/>
    <w:rPr>
      <w:i/>
      <w:iCs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Pr>
      <w:sz w:val="20"/>
      <w:szCs w:val="20"/>
    </w:rPr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9">
    <w:name w:val="Revision"/>
    <w:hidden/>
    <w:uiPriority w:val="99"/>
    <w:semiHidden/>
  </w:style>
  <w:style w:type="paragraph" w:styleId="aa">
    <w:name w:val="Balloon Text"/>
    <w:basedOn w:val="a"/>
    <w:link w:val="ab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4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A09F5-F581-47DE-B685-94B8FE584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243</Words>
  <Characters>1387</Characters>
  <Application>Microsoft Office Word</Application>
  <DocSecurity>0</DocSecurity>
  <Lines>11</Lines>
  <Paragraphs>3</Paragraphs>
  <ScaleCrop>false</ScaleCrop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洪淑宜</dc:creator>
  <cp:keywords/>
  <dc:description/>
  <cp:lastModifiedBy>樓彥成</cp:lastModifiedBy>
  <cp:revision>2</cp:revision>
  <cp:lastPrinted>2024-08-30T08:04:00Z</cp:lastPrinted>
  <dcterms:created xsi:type="dcterms:W3CDTF">2024-08-30T09:09:00Z</dcterms:created>
  <dcterms:modified xsi:type="dcterms:W3CDTF">2024-08-30T09:09:00Z</dcterms:modified>
</cp:coreProperties>
</file>