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12927" w14:textId="77777777" w:rsidR="009D2824" w:rsidRDefault="009D2824" w:rsidP="009D2824">
      <w:pPr>
        <w:spacing w:line="500" w:lineRule="exact"/>
        <w:ind w:left="0" w:firstLine="0"/>
        <w:textAlignment w:val="top"/>
        <w:rPr>
          <w:rFonts w:ascii="Times New Roman" w:eastAsia="標楷體" w:hAnsi="Times New Roman" w:cs="Times New Roman"/>
          <w:b/>
          <w:color w:val="000000"/>
          <w:sz w:val="40"/>
          <w:szCs w:val="40"/>
        </w:rPr>
      </w:pPr>
      <w:r w:rsidRPr="009B6106">
        <w:rPr>
          <w:rFonts w:ascii="標楷體" w:eastAsia="標楷體" w:hAnsi="標楷體"/>
          <w:b/>
          <w:noProof/>
          <w:color w:val="000000" w:themeColor="text1"/>
          <w:sz w:val="40"/>
          <w:szCs w:val="40"/>
        </w:rPr>
        <w:drawing>
          <wp:inline distT="0" distB="0" distL="0" distR="0" wp14:anchorId="27977BFA" wp14:editId="797BDB77">
            <wp:extent cx="1450953" cy="29391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4" cy="296364"/>
                    </a:xfrm>
                    <a:prstGeom prst="rect">
                      <a:avLst/>
                    </a:prstGeom>
                    <a:noFill/>
                    <a:ln>
                      <a:noFill/>
                    </a:ln>
                  </pic:spPr>
                </pic:pic>
              </a:graphicData>
            </a:graphic>
          </wp:inline>
        </w:drawing>
      </w:r>
    </w:p>
    <w:p w14:paraId="5DD471B1" w14:textId="628E8168" w:rsidR="009D2824" w:rsidRPr="00862BE3" w:rsidRDefault="006B554F" w:rsidP="00013F19">
      <w:pPr>
        <w:snapToGrid w:val="0"/>
        <w:spacing w:beforeLines="100" w:before="360" w:afterLines="100" w:after="360" w:line="240" w:lineRule="auto"/>
        <w:ind w:left="0" w:firstLine="0"/>
        <w:jc w:val="center"/>
        <w:textAlignment w:val="top"/>
        <w:rPr>
          <w:rFonts w:ascii="微軟正黑體" w:eastAsia="微軟正黑體" w:hAnsi="微軟正黑體" w:cs="Times New Roman"/>
          <w:b/>
          <w:color w:val="000000" w:themeColor="text1"/>
          <w:sz w:val="40"/>
          <w:szCs w:val="40"/>
        </w:rPr>
      </w:pPr>
      <w:r w:rsidRPr="006B554F">
        <w:rPr>
          <w:rFonts w:ascii="微軟正黑體" w:eastAsia="微軟正黑體" w:hAnsi="微軟正黑體" w:cs="Times New Roman" w:hint="eastAsia"/>
          <w:b/>
          <w:color w:val="000000" w:themeColor="text1"/>
          <w:sz w:val="40"/>
          <w:szCs w:val="40"/>
        </w:rPr>
        <w:t xml:space="preserve">監察院指出不足之處  國發會︰擴大地方創生成果 </w:t>
      </w:r>
      <w:r w:rsidR="003959A6">
        <w:rPr>
          <w:rFonts w:ascii="微軟正黑體" w:eastAsia="微軟正黑體" w:hAnsi="微軟正黑體" w:cs="Times New Roman" w:hint="eastAsia"/>
          <w:b/>
          <w:color w:val="000000" w:themeColor="text1"/>
          <w:sz w:val="40"/>
          <w:szCs w:val="40"/>
        </w:rPr>
        <w:t>正</w:t>
      </w:r>
      <w:r w:rsidRPr="006B554F">
        <w:rPr>
          <w:rFonts w:ascii="微軟正黑體" w:eastAsia="微軟正黑體" w:hAnsi="微軟正黑體" w:cs="Times New Roman" w:hint="eastAsia"/>
          <w:b/>
          <w:color w:val="000000" w:themeColor="text1"/>
          <w:sz w:val="40"/>
          <w:szCs w:val="40"/>
        </w:rPr>
        <w:t>逐步建立績效評估機制</w:t>
      </w:r>
    </w:p>
    <w:p w14:paraId="3A1A79CE" w14:textId="4521B8EE" w:rsidR="009D2824" w:rsidRPr="00862BE3" w:rsidRDefault="009D2824" w:rsidP="00862BE3">
      <w:pPr>
        <w:widowControl w:val="0"/>
        <w:snapToGrid w:val="0"/>
        <w:spacing w:line="360" w:lineRule="exact"/>
        <w:ind w:left="0" w:firstLine="0"/>
        <w:rPr>
          <w:rFonts w:ascii="微軟正黑體" w:eastAsia="微軟正黑體" w:hAnsi="微軟正黑體" w:cs="Times New Roman"/>
          <w:bCs/>
          <w:color w:val="000000" w:themeColor="text1"/>
          <w:sz w:val="28"/>
          <w:szCs w:val="28"/>
        </w:rPr>
      </w:pPr>
      <w:r w:rsidRPr="00862BE3">
        <w:rPr>
          <w:rFonts w:ascii="微軟正黑體" w:eastAsia="微軟正黑體" w:hAnsi="微軟正黑體" w:cs="Times New Roman" w:hint="eastAsia"/>
          <w:bCs/>
          <w:color w:val="000000" w:themeColor="text1"/>
          <w:sz w:val="28"/>
          <w:szCs w:val="28"/>
        </w:rPr>
        <w:t>發布日期：</w:t>
      </w:r>
      <w:r w:rsidRPr="00862BE3">
        <w:rPr>
          <w:rFonts w:ascii="微軟正黑體" w:eastAsia="微軟正黑體" w:hAnsi="微軟正黑體" w:cs="Times New Roman"/>
          <w:bCs/>
          <w:color w:val="000000" w:themeColor="text1"/>
          <w:sz w:val="28"/>
          <w:szCs w:val="28"/>
        </w:rPr>
        <w:t>1</w:t>
      </w:r>
      <w:r w:rsidR="00F92151" w:rsidRPr="00862BE3">
        <w:rPr>
          <w:rFonts w:ascii="微軟正黑體" w:eastAsia="微軟正黑體" w:hAnsi="微軟正黑體" w:cs="Times New Roman" w:hint="eastAsia"/>
          <w:bCs/>
          <w:color w:val="000000" w:themeColor="text1"/>
          <w:sz w:val="28"/>
          <w:szCs w:val="28"/>
        </w:rPr>
        <w:t>13</w:t>
      </w:r>
      <w:r w:rsidRPr="00862BE3">
        <w:rPr>
          <w:rFonts w:ascii="微軟正黑體" w:eastAsia="微軟正黑體" w:hAnsi="微軟正黑體" w:cs="Times New Roman"/>
          <w:bCs/>
          <w:color w:val="000000" w:themeColor="text1"/>
          <w:sz w:val="28"/>
          <w:szCs w:val="28"/>
        </w:rPr>
        <w:t>年</w:t>
      </w:r>
      <w:r w:rsidR="00F92151" w:rsidRPr="00862BE3">
        <w:rPr>
          <w:rFonts w:ascii="微軟正黑體" w:eastAsia="微軟正黑體" w:hAnsi="微軟正黑體" w:cs="Times New Roman" w:hint="eastAsia"/>
          <w:bCs/>
          <w:color w:val="000000" w:themeColor="text1"/>
          <w:sz w:val="28"/>
          <w:szCs w:val="28"/>
        </w:rPr>
        <w:t>4</w:t>
      </w:r>
      <w:r w:rsidRPr="00862BE3">
        <w:rPr>
          <w:rFonts w:ascii="微軟正黑體" w:eastAsia="微軟正黑體" w:hAnsi="微軟正黑體" w:cs="Times New Roman"/>
          <w:bCs/>
          <w:color w:val="000000" w:themeColor="text1"/>
          <w:sz w:val="28"/>
          <w:szCs w:val="28"/>
        </w:rPr>
        <w:t>月</w:t>
      </w:r>
      <w:r w:rsidR="00F92151" w:rsidRPr="00862BE3">
        <w:rPr>
          <w:rFonts w:ascii="微軟正黑體" w:eastAsia="微軟正黑體" w:hAnsi="微軟正黑體" w:cs="Times New Roman" w:hint="eastAsia"/>
          <w:bCs/>
          <w:color w:val="000000" w:themeColor="text1"/>
          <w:sz w:val="28"/>
          <w:szCs w:val="28"/>
        </w:rPr>
        <w:t>1</w:t>
      </w:r>
      <w:r w:rsidR="002876CB" w:rsidRPr="00862BE3">
        <w:rPr>
          <w:rFonts w:ascii="微軟正黑體" w:eastAsia="微軟正黑體" w:hAnsi="微軟正黑體" w:cs="Times New Roman" w:hint="eastAsia"/>
          <w:bCs/>
          <w:color w:val="000000" w:themeColor="text1"/>
          <w:sz w:val="28"/>
          <w:szCs w:val="28"/>
        </w:rPr>
        <w:t>6</w:t>
      </w:r>
      <w:r w:rsidRPr="00862BE3">
        <w:rPr>
          <w:rFonts w:ascii="微軟正黑體" w:eastAsia="微軟正黑體" w:hAnsi="微軟正黑體" w:cs="Times New Roman"/>
          <w:bCs/>
          <w:color w:val="000000" w:themeColor="text1"/>
          <w:sz w:val="28"/>
          <w:szCs w:val="28"/>
        </w:rPr>
        <w:t>日</w:t>
      </w:r>
    </w:p>
    <w:p w14:paraId="1DDADF5A" w14:textId="2B72A994" w:rsidR="00862BE3" w:rsidRPr="00862BE3" w:rsidRDefault="00862BE3" w:rsidP="00862BE3">
      <w:pPr>
        <w:widowControl w:val="0"/>
        <w:snapToGrid w:val="0"/>
        <w:spacing w:line="360" w:lineRule="exact"/>
        <w:ind w:left="0" w:firstLine="0"/>
        <w:rPr>
          <w:rFonts w:ascii="微軟正黑體" w:eastAsia="微軟正黑體" w:hAnsi="微軟正黑體" w:cs="Times New Roman"/>
          <w:bCs/>
          <w:color w:val="000000" w:themeColor="text1"/>
          <w:sz w:val="28"/>
          <w:szCs w:val="28"/>
        </w:rPr>
      </w:pPr>
      <w:r w:rsidRPr="00862BE3">
        <w:rPr>
          <w:rFonts w:ascii="微軟正黑體" w:eastAsia="微軟正黑體" w:hAnsi="微軟正黑體" w:cs="Times New Roman" w:hint="eastAsia"/>
          <w:bCs/>
          <w:color w:val="000000" w:themeColor="text1"/>
          <w:sz w:val="28"/>
          <w:szCs w:val="28"/>
        </w:rPr>
        <w:t>發布單位：國土區域離島發展處</w:t>
      </w:r>
    </w:p>
    <w:p w14:paraId="00B88539" w14:textId="4F32917C" w:rsidR="00C844E9" w:rsidRDefault="00C844E9" w:rsidP="00013F19">
      <w:pPr>
        <w:widowControl w:val="0"/>
        <w:spacing w:beforeLines="100" w:before="360" w:afterLines="100" w:after="360" w:line="560" w:lineRule="exact"/>
        <w:ind w:left="0" w:firstLineChars="200" w:firstLine="640"/>
        <w:jc w:val="both"/>
        <w:rPr>
          <w:rFonts w:ascii="微軟正黑體" w:eastAsia="微軟正黑體" w:hAnsi="微軟正黑體" w:cs="Times New Roman"/>
          <w:color w:val="000000" w:themeColor="text1"/>
          <w:sz w:val="32"/>
          <w:szCs w:val="32"/>
        </w:rPr>
      </w:pPr>
      <w:r w:rsidRPr="00C844E9">
        <w:rPr>
          <w:rFonts w:ascii="微軟正黑體" w:eastAsia="微軟正黑體" w:hAnsi="微軟正黑體" w:cs="Times New Roman" w:hint="eastAsia"/>
          <w:color w:val="000000" w:themeColor="text1"/>
          <w:sz w:val="32"/>
          <w:szCs w:val="32"/>
        </w:rPr>
        <w:t>針對今（16）日監察委員對國發會辦理地方創生青年培力工作站要求檢討改善一事，國發會表示，將依據監察委員查核意見，作為後續滾動修正地方創生政策之重要參考</w:t>
      </w:r>
      <w:r w:rsidR="006B554F">
        <w:rPr>
          <w:rFonts w:ascii="微軟正黑體" w:eastAsia="微軟正黑體" w:hAnsi="微軟正黑體" w:cs="Times New Roman" w:hint="eastAsia"/>
          <w:color w:val="000000" w:themeColor="text1"/>
          <w:sz w:val="32"/>
          <w:szCs w:val="32"/>
        </w:rPr>
        <w:t>，</w:t>
      </w:r>
      <w:r w:rsidR="00EE1446">
        <w:rPr>
          <w:rFonts w:ascii="微軟正黑體" w:eastAsia="微軟正黑體" w:hAnsi="微軟正黑體" w:cs="Times New Roman" w:hint="eastAsia"/>
          <w:color w:val="000000" w:themeColor="text1"/>
          <w:sz w:val="32"/>
          <w:szCs w:val="32"/>
        </w:rPr>
        <w:t>提升整體政策效益</w:t>
      </w:r>
      <w:r w:rsidRPr="00C844E9">
        <w:rPr>
          <w:rFonts w:ascii="微軟正黑體" w:eastAsia="微軟正黑體" w:hAnsi="微軟正黑體" w:cs="Times New Roman" w:hint="eastAsia"/>
          <w:color w:val="000000" w:themeColor="text1"/>
          <w:sz w:val="32"/>
          <w:szCs w:val="32"/>
        </w:rPr>
        <w:t>。</w:t>
      </w:r>
      <w:r w:rsidR="00026A13">
        <w:rPr>
          <w:rFonts w:ascii="微軟正黑體" w:eastAsia="微軟正黑體" w:hAnsi="微軟正黑體" w:cs="Times New Roman" w:hint="eastAsia"/>
          <w:color w:val="000000" w:themeColor="text1"/>
          <w:sz w:val="32"/>
          <w:szCs w:val="32"/>
        </w:rPr>
        <w:t>目前</w:t>
      </w:r>
      <w:r w:rsidR="00026A13">
        <w:rPr>
          <w:rFonts w:ascii="微軟正黑體" w:eastAsia="微軟正黑體" w:hAnsi="微軟正黑體" w:cs="Times New Roman" w:hint="eastAsia"/>
          <w:color w:val="000000" w:themeColor="text1"/>
          <w:w w:val="97"/>
          <w:sz w:val="32"/>
          <w:szCs w:val="32"/>
        </w:rPr>
        <w:t>地方創生推動成效，包含建立關係人口23萬人次、促進青年留/返鄉1.1萬人次、增加工作機會1.2萬人次、促進觀光人潮746萬人次，並提升地方整體收益達20億元。</w:t>
      </w:r>
    </w:p>
    <w:p w14:paraId="739E725A" w14:textId="363BD183" w:rsidR="00C844E9" w:rsidRDefault="00A33BCB" w:rsidP="00013F19">
      <w:pPr>
        <w:widowControl w:val="0"/>
        <w:spacing w:beforeLines="100" w:before="360" w:afterLines="100" w:after="360" w:line="560" w:lineRule="exact"/>
        <w:ind w:left="0" w:firstLineChars="200" w:firstLine="640"/>
        <w:jc w:val="both"/>
        <w:rPr>
          <w:rFonts w:ascii="微軟正黑體" w:eastAsia="微軟正黑體" w:hAnsi="微軟正黑體" w:cs="Times New Roman"/>
          <w:color w:val="000000" w:themeColor="text1"/>
          <w:w w:val="97"/>
          <w:sz w:val="32"/>
          <w:szCs w:val="32"/>
        </w:rPr>
      </w:pPr>
      <w:r w:rsidRPr="00C844E9">
        <w:rPr>
          <w:rFonts w:ascii="微軟正黑體" w:eastAsia="微軟正黑體" w:hAnsi="微軟正黑體" w:cs="Times New Roman" w:hint="eastAsia"/>
          <w:color w:val="000000" w:themeColor="text1"/>
          <w:sz w:val="32"/>
          <w:szCs w:val="32"/>
        </w:rPr>
        <w:t>國</w:t>
      </w:r>
      <w:r w:rsidRPr="00C844E9">
        <w:rPr>
          <w:rFonts w:ascii="微軟正黑體" w:eastAsia="微軟正黑體" w:hAnsi="微軟正黑體" w:cs="Times New Roman" w:hint="eastAsia"/>
          <w:color w:val="000000" w:themeColor="text1"/>
          <w:w w:val="97"/>
          <w:sz w:val="32"/>
          <w:szCs w:val="32"/>
        </w:rPr>
        <w:t>發會表示，感謝監察委員對於地方創生政策與青年培力工作站的關心與建議，將依據監察委員查核意見，作為後續滾動修正地方創生政策之重要參考</w:t>
      </w:r>
      <w:r w:rsidR="00DF5EBC" w:rsidRPr="00C844E9">
        <w:rPr>
          <w:rFonts w:ascii="微軟正黑體" w:eastAsia="微軟正黑體" w:hAnsi="微軟正黑體" w:cs="Times New Roman" w:hint="eastAsia"/>
          <w:color w:val="000000" w:themeColor="text1"/>
          <w:w w:val="97"/>
          <w:sz w:val="32"/>
          <w:szCs w:val="32"/>
        </w:rPr>
        <w:t>，</w:t>
      </w:r>
      <w:r w:rsidR="002D756F">
        <w:rPr>
          <w:rFonts w:ascii="微軟正黑體" w:eastAsia="微軟正黑體" w:hAnsi="微軟正黑體" w:cs="Times New Roman" w:hint="eastAsia"/>
          <w:color w:val="000000" w:themeColor="text1"/>
          <w:w w:val="97"/>
          <w:sz w:val="32"/>
          <w:szCs w:val="32"/>
        </w:rPr>
        <w:t>目前正</w:t>
      </w:r>
      <w:r w:rsidR="00DF5EBC" w:rsidRPr="00C844E9">
        <w:rPr>
          <w:rFonts w:ascii="微軟正黑體" w:eastAsia="微軟正黑體" w:hAnsi="微軟正黑體" w:cs="Times New Roman" w:hint="eastAsia"/>
          <w:color w:val="000000" w:themeColor="text1"/>
          <w:w w:val="97"/>
          <w:sz w:val="32"/>
          <w:szCs w:val="32"/>
        </w:rPr>
        <w:t>逐步建立系統性績效評估機制</w:t>
      </w:r>
      <w:r w:rsidRPr="00C844E9">
        <w:rPr>
          <w:rFonts w:ascii="微軟正黑體" w:eastAsia="微軟正黑體" w:hAnsi="微軟正黑體" w:cs="Times New Roman" w:hint="eastAsia"/>
          <w:color w:val="000000" w:themeColor="text1"/>
          <w:w w:val="97"/>
          <w:sz w:val="32"/>
          <w:szCs w:val="32"/>
        </w:rPr>
        <w:t>，持續協助青年留鄉、返鄉創業，以利整體政策效提升、發揮地方創生的共好核心精神。</w:t>
      </w:r>
    </w:p>
    <w:p w14:paraId="34C6599C" w14:textId="77777777" w:rsidR="00013F19" w:rsidRDefault="00A33BCB" w:rsidP="00013F19">
      <w:pPr>
        <w:widowControl w:val="0"/>
        <w:spacing w:beforeLines="100" w:before="360" w:afterLines="100" w:after="360" w:line="560" w:lineRule="exact"/>
        <w:ind w:left="0" w:firstLineChars="200" w:firstLine="621"/>
        <w:jc w:val="both"/>
        <w:rPr>
          <w:rFonts w:ascii="微軟正黑體" w:eastAsia="微軟正黑體" w:hAnsi="微軟正黑體" w:cs="Times New Roman"/>
          <w:color w:val="000000" w:themeColor="text1"/>
          <w:w w:val="97"/>
          <w:sz w:val="32"/>
          <w:szCs w:val="32"/>
        </w:rPr>
      </w:pPr>
      <w:r w:rsidRPr="00C844E9">
        <w:rPr>
          <w:rFonts w:ascii="微軟正黑體" w:eastAsia="微軟正黑體" w:hAnsi="微軟正黑體" w:cs="Times New Roman" w:hint="eastAsia"/>
          <w:color w:val="000000" w:themeColor="text1"/>
          <w:w w:val="97"/>
          <w:sz w:val="32"/>
          <w:szCs w:val="32"/>
        </w:rPr>
        <w:t>國發</w:t>
      </w:r>
      <w:r w:rsidR="00F82175" w:rsidRPr="00C844E9">
        <w:rPr>
          <w:rFonts w:ascii="微軟正黑體" w:eastAsia="微軟正黑體" w:hAnsi="微軟正黑體" w:cs="Times New Roman" w:hint="eastAsia"/>
          <w:color w:val="000000" w:themeColor="text1"/>
          <w:w w:val="97"/>
          <w:sz w:val="32"/>
          <w:szCs w:val="32"/>
        </w:rPr>
        <w:t>會</w:t>
      </w:r>
      <w:r w:rsidRPr="00C844E9">
        <w:rPr>
          <w:rFonts w:ascii="微軟正黑體" w:eastAsia="微軟正黑體" w:hAnsi="微軟正黑體" w:cs="Times New Roman" w:hint="eastAsia"/>
          <w:color w:val="000000" w:themeColor="text1"/>
          <w:w w:val="97"/>
          <w:sz w:val="32"/>
          <w:szCs w:val="32"/>
        </w:rPr>
        <w:t>說明，青年培力工作站</w:t>
      </w:r>
      <w:r w:rsidR="00D11F2E" w:rsidRPr="00C844E9">
        <w:rPr>
          <w:rFonts w:ascii="微軟正黑體" w:eastAsia="微軟正黑體" w:hAnsi="微軟正黑體" w:cs="Times New Roman" w:hint="eastAsia"/>
          <w:color w:val="000000" w:themeColor="text1"/>
          <w:w w:val="97"/>
          <w:sz w:val="32"/>
          <w:szCs w:val="32"/>
        </w:rPr>
        <w:t>的推動績效，</w:t>
      </w:r>
      <w:r w:rsidR="00BD11D6" w:rsidRPr="00C844E9">
        <w:rPr>
          <w:rFonts w:ascii="微軟正黑體" w:eastAsia="微軟正黑體" w:hAnsi="微軟正黑體" w:cs="Times New Roman" w:hint="eastAsia"/>
          <w:color w:val="000000" w:themeColor="text1"/>
          <w:w w:val="97"/>
          <w:sz w:val="32"/>
          <w:szCs w:val="32"/>
        </w:rPr>
        <w:t>不僅</w:t>
      </w:r>
      <w:r w:rsidR="00D11F2E" w:rsidRPr="00C844E9">
        <w:rPr>
          <w:rFonts w:ascii="微軟正黑體" w:eastAsia="微軟正黑體" w:hAnsi="微軟正黑體" w:cs="Times New Roman" w:hint="eastAsia"/>
          <w:color w:val="000000" w:themeColor="text1"/>
          <w:w w:val="97"/>
          <w:sz w:val="32"/>
          <w:szCs w:val="32"/>
        </w:rPr>
        <w:t>可從</w:t>
      </w:r>
      <w:r w:rsidR="00BD11D6" w:rsidRPr="00C844E9">
        <w:rPr>
          <w:rFonts w:ascii="微軟正黑體" w:eastAsia="微軟正黑體" w:hAnsi="微軟正黑體" w:cs="Times New Roman" w:hint="eastAsia"/>
          <w:color w:val="000000" w:themeColor="text1"/>
          <w:w w:val="97"/>
          <w:sz w:val="32"/>
          <w:szCs w:val="32"/>
        </w:rPr>
        <w:t>產業和經濟發展</w:t>
      </w:r>
      <w:r w:rsidR="00D11F2E" w:rsidRPr="00C844E9">
        <w:rPr>
          <w:rFonts w:ascii="微軟正黑體" w:eastAsia="微軟正黑體" w:hAnsi="微軟正黑體" w:cs="Times New Roman" w:hint="eastAsia"/>
          <w:color w:val="000000" w:themeColor="text1"/>
          <w:w w:val="97"/>
          <w:sz w:val="32"/>
          <w:szCs w:val="32"/>
        </w:rPr>
        <w:t>等量化指標進行評估</w:t>
      </w:r>
      <w:r w:rsidRPr="00C844E9">
        <w:rPr>
          <w:rFonts w:ascii="微軟正黑體" w:eastAsia="微軟正黑體" w:hAnsi="微軟正黑體" w:cs="Times New Roman" w:hint="eastAsia"/>
          <w:color w:val="000000" w:themeColor="text1"/>
          <w:w w:val="97"/>
          <w:sz w:val="32"/>
          <w:szCs w:val="32"/>
        </w:rPr>
        <w:t>，也</w:t>
      </w:r>
      <w:r w:rsidR="00BD11D6" w:rsidRPr="00C844E9">
        <w:rPr>
          <w:rFonts w:ascii="微軟正黑體" w:eastAsia="微軟正黑體" w:hAnsi="微軟正黑體" w:cs="Times New Roman" w:hint="eastAsia"/>
          <w:color w:val="000000" w:themeColor="text1"/>
          <w:w w:val="97"/>
          <w:sz w:val="32"/>
          <w:szCs w:val="32"/>
        </w:rPr>
        <w:t>包括</w:t>
      </w:r>
      <w:r w:rsidR="00DF5EBC" w:rsidRPr="00C844E9">
        <w:rPr>
          <w:rFonts w:ascii="微軟正黑體" w:eastAsia="微軟正黑體" w:hAnsi="微軟正黑體" w:cs="Times New Roman" w:hint="eastAsia"/>
          <w:color w:val="000000" w:themeColor="text1"/>
          <w:w w:val="97"/>
          <w:sz w:val="32"/>
          <w:szCs w:val="32"/>
        </w:rPr>
        <w:t>提供青年返鄉</w:t>
      </w:r>
      <w:r w:rsidRPr="00C844E9">
        <w:rPr>
          <w:rFonts w:ascii="微軟正黑體" w:eastAsia="微軟正黑體" w:hAnsi="微軟正黑體" w:cs="Times New Roman" w:hint="eastAsia"/>
          <w:color w:val="000000" w:themeColor="text1"/>
          <w:w w:val="97"/>
          <w:sz w:val="32"/>
          <w:szCs w:val="32"/>
        </w:rPr>
        <w:t>支持系統</w:t>
      </w:r>
      <w:r w:rsidR="00DF5EBC" w:rsidRPr="00C844E9">
        <w:rPr>
          <w:rFonts w:ascii="微軟正黑體" w:eastAsia="微軟正黑體" w:hAnsi="微軟正黑體" w:cs="Times New Roman" w:hint="eastAsia"/>
          <w:color w:val="000000" w:themeColor="text1"/>
          <w:w w:val="97"/>
          <w:sz w:val="32"/>
          <w:szCs w:val="32"/>
        </w:rPr>
        <w:t>、</w:t>
      </w:r>
      <w:r w:rsidRPr="00C844E9">
        <w:rPr>
          <w:rFonts w:ascii="微軟正黑體" w:eastAsia="微軟正黑體" w:hAnsi="微軟正黑體" w:cs="Times New Roman" w:hint="eastAsia"/>
          <w:color w:val="000000" w:themeColor="text1"/>
          <w:w w:val="97"/>
          <w:sz w:val="32"/>
          <w:szCs w:val="32"/>
        </w:rPr>
        <w:t>青年</w:t>
      </w:r>
      <w:r w:rsidR="00DF5EBC" w:rsidRPr="00C844E9">
        <w:rPr>
          <w:rFonts w:ascii="微軟正黑體" w:eastAsia="微軟正黑體" w:hAnsi="微軟正黑體" w:cs="Times New Roman" w:hint="eastAsia"/>
          <w:color w:val="000000" w:themeColor="text1"/>
          <w:w w:val="97"/>
          <w:sz w:val="32"/>
          <w:szCs w:val="32"/>
        </w:rPr>
        <w:t>團體彼此</w:t>
      </w:r>
      <w:r w:rsidRPr="00C844E9">
        <w:rPr>
          <w:rFonts w:ascii="微軟正黑體" w:eastAsia="微軟正黑體" w:hAnsi="微軟正黑體" w:cs="Times New Roman" w:hint="eastAsia"/>
          <w:color w:val="000000" w:themeColor="text1"/>
          <w:w w:val="97"/>
          <w:sz w:val="32"/>
          <w:szCs w:val="32"/>
        </w:rPr>
        <w:t>鏈結之培力</w:t>
      </w:r>
      <w:r w:rsidR="00DF5EBC" w:rsidRPr="00C844E9">
        <w:rPr>
          <w:rFonts w:ascii="微軟正黑體" w:eastAsia="微軟正黑體" w:hAnsi="微軟正黑體" w:cs="Times New Roman" w:hint="eastAsia"/>
          <w:color w:val="000000" w:themeColor="text1"/>
          <w:w w:val="97"/>
          <w:sz w:val="32"/>
          <w:szCs w:val="32"/>
        </w:rPr>
        <w:t>以及工作站能帶來公益共好成果等</w:t>
      </w:r>
      <w:r w:rsidRPr="00C844E9">
        <w:rPr>
          <w:rFonts w:ascii="微軟正黑體" w:eastAsia="微軟正黑體" w:hAnsi="微軟正黑體" w:cs="Times New Roman" w:hint="eastAsia"/>
          <w:color w:val="000000" w:themeColor="text1"/>
          <w:w w:val="97"/>
          <w:sz w:val="32"/>
          <w:szCs w:val="32"/>
        </w:rPr>
        <w:t>，</w:t>
      </w:r>
      <w:r w:rsidR="00DF5EBC" w:rsidRPr="00C844E9">
        <w:rPr>
          <w:rFonts w:ascii="微軟正黑體" w:eastAsia="微軟正黑體" w:hAnsi="微軟正黑體" w:cs="Times New Roman" w:hint="eastAsia"/>
          <w:color w:val="000000" w:themeColor="text1"/>
          <w:w w:val="97"/>
          <w:sz w:val="32"/>
          <w:szCs w:val="32"/>
        </w:rPr>
        <w:t>具有</w:t>
      </w:r>
      <w:r w:rsidR="00D11F2E" w:rsidRPr="00C844E9">
        <w:rPr>
          <w:rFonts w:ascii="微軟正黑體" w:eastAsia="微軟正黑體" w:hAnsi="微軟正黑體" w:cs="Times New Roman" w:hint="eastAsia"/>
          <w:color w:val="000000" w:themeColor="text1"/>
          <w:w w:val="97"/>
          <w:sz w:val="32"/>
          <w:szCs w:val="32"/>
        </w:rPr>
        <w:t>質化</w:t>
      </w:r>
      <w:r w:rsidR="00DF5EBC" w:rsidRPr="00C844E9">
        <w:rPr>
          <w:rFonts w:ascii="微軟正黑體" w:eastAsia="微軟正黑體" w:hAnsi="微軟正黑體" w:cs="Times New Roman" w:hint="eastAsia"/>
          <w:color w:val="000000" w:themeColor="text1"/>
          <w:w w:val="97"/>
          <w:sz w:val="32"/>
          <w:szCs w:val="32"/>
        </w:rPr>
        <w:t>意義之成效</w:t>
      </w:r>
      <w:r w:rsidR="00C352A4" w:rsidRPr="00C844E9">
        <w:rPr>
          <w:rFonts w:ascii="微軟正黑體" w:eastAsia="微軟正黑體" w:hAnsi="微軟正黑體" w:cs="Times New Roman" w:hint="eastAsia"/>
          <w:color w:val="000000" w:themeColor="text1"/>
          <w:w w:val="97"/>
          <w:sz w:val="32"/>
          <w:szCs w:val="32"/>
        </w:rPr>
        <w:t>。</w:t>
      </w:r>
    </w:p>
    <w:p w14:paraId="0A2CE5D4" w14:textId="0E9993C3" w:rsidR="00A33BCB" w:rsidRDefault="00EE1446" w:rsidP="00013F19">
      <w:pPr>
        <w:widowControl w:val="0"/>
        <w:spacing w:beforeLines="100" w:before="360" w:afterLines="100" w:after="360" w:line="560" w:lineRule="exact"/>
        <w:ind w:left="0" w:firstLineChars="200" w:firstLine="640"/>
        <w:jc w:val="both"/>
        <w:rPr>
          <w:rFonts w:ascii="微軟正黑體" w:eastAsia="微軟正黑體" w:hAnsi="微軟正黑體" w:cs="Times New Roman"/>
          <w:color w:val="000000" w:themeColor="text1"/>
          <w:w w:val="97"/>
          <w:sz w:val="32"/>
          <w:szCs w:val="32"/>
        </w:rPr>
      </w:pPr>
      <w:r>
        <w:rPr>
          <w:rFonts w:ascii="微軟正黑體" w:eastAsia="微軟正黑體" w:hAnsi="微軟正黑體" w:cs="Times New Roman" w:hint="eastAsia"/>
          <w:sz w:val="32"/>
          <w:szCs w:val="32"/>
        </w:rPr>
        <w:lastRenderedPageBreak/>
        <w:t>國發會</w:t>
      </w:r>
      <w:r w:rsidR="002D2D81">
        <w:rPr>
          <w:rFonts w:ascii="微軟正黑體" w:eastAsia="微軟正黑體" w:hAnsi="微軟正黑體" w:cs="Times New Roman" w:hint="eastAsia"/>
          <w:sz w:val="32"/>
          <w:szCs w:val="32"/>
        </w:rPr>
        <w:t>強調</w:t>
      </w:r>
      <w:r w:rsidR="00026A13">
        <w:rPr>
          <w:rFonts w:ascii="微軟正黑體" w:eastAsia="微軟正黑體" w:hAnsi="微軟正黑體" w:cs="Times New Roman" w:hint="eastAsia"/>
          <w:sz w:val="32"/>
          <w:szCs w:val="32"/>
        </w:rPr>
        <w:t>，</w:t>
      </w:r>
      <w:r w:rsidR="00026A13" w:rsidRPr="00862BE3">
        <w:rPr>
          <w:rFonts w:ascii="微軟正黑體" w:eastAsia="微軟正黑體" w:hAnsi="微軟正黑體" w:cs="Times New Roman" w:hint="eastAsia"/>
          <w:color w:val="000000" w:themeColor="text1"/>
          <w:w w:val="97"/>
          <w:sz w:val="32"/>
          <w:szCs w:val="32"/>
        </w:rPr>
        <w:t>希望透過青年培力工作站在各縣市分布設置，</w:t>
      </w:r>
      <w:r w:rsidR="00026A13" w:rsidRPr="00862BE3">
        <w:rPr>
          <w:rFonts w:ascii="微軟正黑體" w:eastAsia="微軟正黑體" w:hAnsi="微軟正黑體" w:cs="Times New Roman" w:hint="eastAsia"/>
          <w:sz w:val="32"/>
          <w:szCs w:val="32"/>
        </w:rPr>
        <w:t>發揮母雞帶小雞的功能，拓展</w:t>
      </w:r>
      <w:r w:rsidR="00026A13" w:rsidRPr="00862BE3">
        <w:rPr>
          <w:rFonts w:ascii="微軟正黑體" w:eastAsia="微軟正黑體" w:hAnsi="微軟正黑體" w:cs="Times New Roman"/>
          <w:sz w:val="32"/>
          <w:szCs w:val="32"/>
        </w:rPr>
        <w:t>全國</w:t>
      </w:r>
      <w:r w:rsidR="00026A13" w:rsidRPr="00862BE3">
        <w:rPr>
          <w:rFonts w:ascii="微軟正黑體" w:eastAsia="微軟正黑體" w:hAnsi="微軟正黑體" w:cs="Times New Roman" w:hint="eastAsia"/>
          <w:sz w:val="32"/>
          <w:szCs w:val="32"/>
        </w:rPr>
        <w:t>由下而上的地方</w:t>
      </w:r>
      <w:r w:rsidR="00026A13" w:rsidRPr="00862BE3">
        <w:rPr>
          <w:rFonts w:ascii="微軟正黑體" w:eastAsia="微軟正黑體" w:hAnsi="微軟正黑體" w:cs="Times New Roman"/>
          <w:sz w:val="32"/>
          <w:szCs w:val="32"/>
        </w:rPr>
        <w:t>社會</w:t>
      </w:r>
      <w:r w:rsidR="00026A13" w:rsidRPr="00862BE3">
        <w:rPr>
          <w:rFonts w:ascii="微軟正黑體" w:eastAsia="微軟正黑體" w:hAnsi="微軟正黑體" w:cs="Times New Roman" w:hint="eastAsia"/>
          <w:sz w:val="32"/>
          <w:szCs w:val="32"/>
        </w:rPr>
        <w:t>組織</w:t>
      </w:r>
      <w:r w:rsidR="00026A13" w:rsidRPr="00862BE3">
        <w:rPr>
          <w:rFonts w:ascii="微軟正黑體" w:eastAsia="微軟正黑體" w:hAnsi="微軟正黑體" w:cs="Times New Roman"/>
          <w:sz w:val="32"/>
          <w:szCs w:val="32"/>
        </w:rPr>
        <w:t>網絡</w:t>
      </w:r>
      <w:r w:rsidR="00026A13" w:rsidRPr="00862BE3">
        <w:rPr>
          <w:rFonts w:ascii="微軟正黑體" w:eastAsia="微軟正黑體" w:hAnsi="微軟正黑體" w:cs="Times New Roman" w:hint="eastAsia"/>
          <w:sz w:val="32"/>
          <w:szCs w:val="32"/>
        </w:rPr>
        <w:t>，</w:t>
      </w:r>
      <w:r w:rsidR="00026A13" w:rsidRPr="00862BE3">
        <w:rPr>
          <w:rFonts w:ascii="微軟正黑體" w:eastAsia="微軟正黑體" w:hAnsi="微軟正黑體" w:cs="Times New Roman"/>
          <w:sz w:val="32"/>
          <w:szCs w:val="32"/>
        </w:rPr>
        <w:t>促進社會韌性</w:t>
      </w:r>
      <w:r w:rsidR="00026A13" w:rsidRPr="00862BE3">
        <w:rPr>
          <w:rFonts w:ascii="微軟正黑體" w:eastAsia="微軟正黑體" w:hAnsi="微軟正黑體" w:cs="Times New Roman" w:hint="eastAsia"/>
          <w:sz w:val="32"/>
          <w:szCs w:val="32"/>
        </w:rPr>
        <w:t>，輔導更多以青年為主體，兼具自主營運且有助於繁榮地方共好之事業群</w:t>
      </w:r>
      <w:r w:rsidR="00026A13">
        <w:rPr>
          <w:rFonts w:ascii="微軟正黑體" w:eastAsia="微軟正黑體" w:hAnsi="微軟正黑體" w:cs="Times New Roman" w:hint="eastAsia"/>
          <w:sz w:val="32"/>
          <w:szCs w:val="32"/>
        </w:rPr>
        <w:t>。</w:t>
      </w:r>
      <w:r w:rsidR="00C352A4" w:rsidRPr="00862BE3">
        <w:rPr>
          <w:rFonts w:ascii="微軟正黑體" w:eastAsia="微軟正黑體" w:hAnsi="微軟正黑體" w:cs="Times New Roman" w:hint="eastAsia"/>
          <w:color w:val="000000" w:themeColor="text1"/>
          <w:w w:val="97"/>
          <w:sz w:val="32"/>
          <w:szCs w:val="32"/>
        </w:rPr>
        <w:t>截至113年</w:t>
      </w:r>
      <w:r w:rsidR="00862BE3" w:rsidRPr="00862BE3">
        <w:rPr>
          <w:rFonts w:ascii="微軟正黑體" w:eastAsia="微軟正黑體" w:hAnsi="微軟正黑體" w:cs="Times New Roman"/>
          <w:color w:val="000000" w:themeColor="text1"/>
          <w:w w:val="97"/>
          <w:sz w:val="32"/>
          <w:szCs w:val="32"/>
        </w:rPr>
        <w:t>4</w:t>
      </w:r>
      <w:r w:rsidR="00C352A4" w:rsidRPr="00862BE3">
        <w:rPr>
          <w:rFonts w:ascii="微軟正黑體" w:eastAsia="微軟正黑體" w:hAnsi="微軟正黑體" w:cs="Times New Roman" w:hint="eastAsia"/>
          <w:color w:val="000000" w:themeColor="text1"/>
          <w:w w:val="97"/>
          <w:sz w:val="32"/>
          <w:szCs w:val="32"/>
        </w:rPr>
        <w:t>月，已累計補助青年培力工作站共106案，其中65案刻正執行中</w:t>
      </w:r>
      <w:r w:rsidR="00573D0D" w:rsidRPr="00862BE3">
        <w:rPr>
          <w:rFonts w:ascii="微軟正黑體" w:eastAsia="微軟正黑體" w:hAnsi="微軟正黑體" w:cs="Times New Roman" w:hint="eastAsia"/>
          <w:color w:val="000000" w:themeColor="text1"/>
          <w:w w:val="97"/>
          <w:sz w:val="32"/>
          <w:szCs w:val="32"/>
        </w:rPr>
        <w:t>。</w:t>
      </w:r>
    </w:p>
    <w:p w14:paraId="67A9C099" w14:textId="77777777" w:rsidR="00862BE3" w:rsidRPr="00862BE3" w:rsidRDefault="00862BE3" w:rsidP="00862BE3">
      <w:pPr>
        <w:pStyle w:val="a5"/>
        <w:widowControl w:val="0"/>
        <w:spacing w:beforeLines="50" w:before="180" w:afterLines="100" w:after="360" w:line="560" w:lineRule="exact"/>
        <w:ind w:leftChars="0" w:left="720" w:firstLine="0"/>
        <w:jc w:val="both"/>
        <w:rPr>
          <w:rFonts w:ascii="微軟正黑體" w:eastAsia="微軟正黑體" w:hAnsi="微軟正黑體" w:cs="Times New Roman"/>
          <w:color w:val="000000" w:themeColor="text1"/>
          <w:w w:val="97"/>
          <w:sz w:val="32"/>
          <w:szCs w:val="32"/>
        </w:rPr>
      </w:pPr>
    </w:p>
    <w:p w14:paraId="714715FD" w14:textId="05D2699C" w:rsidR="00862BE3" w:rsidRPr="00862BE3" w:rsidRDefault="00862BE3" w:rsidP="00862BE3">
      <w:pPr>
        <w:widowControl w:val="0"/>
        <w:spacing w:beforeLines="50" w:before="180" w:afterLines="100" w:after="360" w:line="560" w:lineRule="exact"/>
        <w:ind w:left="0" w:firstLine="0"/>
        <w:jc w:val="both"/>
        <w:rPr>
          <w:rFonts w:ascii="微軟正黑體" w:eastAsia="微軟正黑體" w:hAnsi="微軟正黑體" w:cs="Times New Roman"/>
          <w:color w:val="000000" w:themeColor="text1"/>
          <w:w w:val="97"/>
          <w:sz w:val="32"/>
          <w:szCs w:val="32"/>
        </w:rPr>
      </w:pPr>
      <w:r w:rsidRPr="00862BE3">
        <w:rPr>
          <w:rFonts w:ascii="微軟正黑體" w:eastAsia="微軟正黑體" w:hAnsi="微軟正黑體" w:cs="Times New Roman" w:hint="eastAsia"/>
          <w:color w:val="000000" w:themeColor="text1"/>
          <w:w w:val="97"/>
          <w:sz w:val="32"/>
          <w:szCs w:val="32"/>
        </w:rPr>
        <w:t>聯絡人：國土區域離島發展處黃文彥處長</w:t>
      </w:r>
    </w:p>
    <w:p w14:paraId="46BD8CDD" w14:textId="150D9252" w:rsidR="00862BE3" w:rsidRPr="00862BE3" w:rsidRDefault="00862BE3" w:rsidP="00862BE3">
      <w:pPr>
        <w:widowControl w:val="0"/>
        <w:spacing w:beforeLines="50" w:before="180" w:afterLines="100" w:after="360" w:line="560" w:lineRule="exact"/>
        <w:ind w:left="0" w:firstLine="0"/>
        <w:jc w:val="both"/>
        <w:rPr>
          <w:rFonts w:ascii="微軟正黑體" w:eastAsia="微軟正黑體" w:hAnsi="微軟正黑體" w:cs="Times New Roman"/>
          <w:color w:val="000000" w:themeColor="text1"/>
          <w:w w:val="97"/>
          <w:sz w:val="32"/>
          <w:szCs w:val="32"/>
        </w:rPr>
      </w:pPr>
      <w:r>
        <w:rPr>
          <w:rFonts w:ascii="微軟正黑體" w:eastAsia="微軟正黑體" w:hAnsi="微軟正黑體" w:cs="Times New Roman" w:hint="eastAsia"/>
          <w:color w:val="000000" w:themeColor="text1"/>
          <w:w w:val="97"/>
          <w:sz w:val="32"/>
          <w:szCs w:val="32"/>
        </w:rPr>
        <w:t>辦公室</w:t>
      </w:r>
      <w:r w:rsidRPr="00862BE3">
        <w:rPr>
          <w:rFonts w:ascii="微軟正黑體" w:eastAsia="微軟正黑體" w:hAnsi="微軟正黑體" w:cs="Times New Roman" w:hint="eastAsia"/>
          <w:color w:val="000000" w:themeColor="text1"/>
          <w:w w:val="97"/>
          <w:sz w:val="32"/>
          <w:szCs w:val="32"/>
        </w:rPr>
        <w:t>電話：02-23165300#5323</w:t>
      </w:r>
    </w:p>
    <w:sectPr w:rsidR="00862BE3" w:rsidRPr="00862BE3" w:rsidSect="00742679">
      <w:footerReference w:type="default" r:id="rId9"/>
      <w:pgSz w:w="11906" w:h="16838"/>
      <w:pgMar w:top="1440" w:right="17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67223" w14:textId="77777777" w:rsidR="00951CD1" w:rsidRDefault="00951CD1" w:rsidP="001D1AB2">
      <w:pPr>
        <w:spacing w:line="240" w:lineRule="auto"/>
      </w:pPr>
      <w:r>
        <w:separator/>
      </w:r>
    </w:p>
  </w:endnote>
  <w:endnote w:type="continuationSeparator" w:id="0">
    <w:p w14:paraId="19A48F61" w14:textId="77777777" w:rsidR="00951CD1" w:rsidRDefault="00951CD1" w:rsidP="001D1A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F">
    <w:altName w:val="Times New Roman"/>
    <w:panose1 w:val="00000000000000000000"/>
    <w:charset w:val="00"/>
    <w:family w:val="roman"/>
    <w:notTrueType/>
    <w:pitch w:val="default"/>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5551335"/>
      <w:docPartObj>
        <w:docPartGallery w:val="Page Numbers (Bottom of Page)"/>
        <w:docPartUnique/>
      </w:docPartObj>
    </w:sdtPr>
    <w:sdtEndPr/>
    <w:sdtContent>
      <w:p w14:paraId="17725485" w14:textId="42EF4128" w:rsidR="009B41EA" w:rsidRDefault="009B41EA">
        <w:pPr>
          <w:pStyle w:val="a8"/>
          <w:jc w:val="center"/>
        </w:pPr>
        <w:r>
          <w:fldChar w:fldCharType="begin"/>
        </w:r>
        <w:r>
          <w:instrText>PAGE   \* MERGEFORMAT</w:instrText>
        </w:r>
        <w:r>
          <w:fldChar w:fldCharType="separate"/>
        </w:r>
        <w:r w:rsidR="00026A13" w:rsidRPr="00026A13">
          <w:rPr>
            <w:noProof/>
            <w:lang w:val="zh-TW"/>
          </w:rPr>
          <w:t>1</w:t>
        </w:r>
        <w:r>
          <w:fldChar w:fldCharType="end"/>
        </w:r>
      </w:p>
    </w:sdtContent>
  </w:sdt>
  <w:p w14:paraId="18214172" w14:textId="77777777" w:rsidR="009B41EA" w:rsidRDefault="009B41E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C1D08" w14:textId="77777777" w:rsidR="00951CD1" w:rsidRDefault="00951CD1" w:rsidP="001D1AB2">
      <w:pPr>
        <w:spacing w:line="240" w:lineRule="auto"/>
      </w:pPr>
      <w:r>
        <w:separator/>
      </w:r>
    </w:p>
  </w:footnote>
  <w:footnote w:type="continuationSeparator" w:id="0">
    <w:p w14:paraId="197E5B1D" w14:textId="77777777" w:rsidR="00951CD1" w:rsidRDefault="00951CD1" w:rsidP="001D1AB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0D07"/>
    <w:multiLevelType w:val="hybridMultilevel"/>
    <w:tmpl w:val="CE00592E"/>
    <w:lvl w:ilvl="0" w:tplc="0C8A736E">
      <w:start w:val="1"/>
      <w:numFmt w:val="taiwaneseCountingThousand"/>
      <w:suff w:val="space"/>
      <w:lvlText w:val="%1、"/>
      <w:lvlJc w:val="left"/>
      <w:pPr>
        <w:ind w:left="737" w:hanging="737"/>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2DC7EFF"/>
    <w:multiLevelType w:val="hybridMultilevel"/>
    <w:tmpl w:val="ACDE6D7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FBA2ADC"/>
    <w:multiLevelType w:val="hybridMultilevel"/>
    <w:tmpl w:val="0AC2F30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0E31EFD"/>
    <w:multiLevelType w:val="hybridMultilevel"/>
    <w:tmpl w:val="218091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3A278E6"/>
    <w:multiLevelType w:val="hybridMultilevel"/>
    <w:tmpl w:val="DED2C894"/>
    <w:lvl w:ilvl="0" w:tplc="0409000F">
      <w:start w:val="1"/>
      <w:numFmt w:val="decimal"/>
      <w:lvlText w:val="%1."/>
      <w:lvlJc w:val="left"/>
      <w:pPr>
        <w:ind w:left="1187" w:hanging="480"/>
      </w:pPr>
    </w:lvl>
    <w:lvl w:ilvl="1" w:tplc="04090019" w:tentative="1">
      <w:start w:val="1"/>
      <w:numFmt w:val="ideographTraditional"/>
      <w:lvlText w:val="%2、"/>
      <w:lvlJc w:val="left"/>
      <w:pPr>
        <w:ind w:left="1667" w:hanging="480"/>
      </w:pPr>
    </w:lvl>
    <w:lvl w:ilvl="2" w:tplc="0409001B" w:tentative="1">
      <w:start w:val="1"/>
      <w:numFmt w:val="lowerRoman"/>
      <w:lvlText w:val="%3."/>
      <w:lvlJc w:val="right"/>
      <w:pPr>
        <w:ind w:left="2147" w:hanging="480"/>
      </w:pPr>
    </w:lvl>
    <w:lvl w:ilvl="3" w:tplc="0409000F" w:tentative="1">
      <w:start w:val="1"/>
      <w:numFmt w:val="decimal"/>
      <w:lvlText w:val="%4."/>
      <w:lvlJc w:val="left"/>
      <w:pPr>
        <w:ind w:left="2627" w:hanging="480"/>
      </w:pPr>
    </w:lvl>
    <w:lvl w:ilvl="4" w:tplc="04090019" w:tentative="1">
      <w:start w:val="1"/>
      <w:numFmt w:val="ideographTraditional"/>
      <w:lvlText w:val="%5、"/>
      <w:lvlJc w:val="left"/>
      <w:pPr>
        <w:ind w:left="3107" w:hanging="480"/>
      </w:pPr>
    </w:lvl>
    <w:lvl w:ilvl="5" w:tplc="0409001B" w:tentative="1">
      <w:start w:val="1"/>
      <w:numFmt w:val="lowerRoman"/>
      <w:lvlText w:val="%6."/>
      <w:lvlJc w:val="right"/>
      <w:pPr>
        <w:ind w:left="3587" w:hanging="480"/>
      </w:pPr>
    </w:lvl>
    <w:lvl w:ilvl="6" w:tplc="0409000F" w:tentative="1">
      <w:start w:val="1"/>
      <w:numFmt w:val="decimal"/>
      <w:lvlText w:val="%7."/>
      <w:lvlJc w:val="left"/>
      <w:pPr>
        <w:ind w:left="4067" w:hanging="480"/>
      </w:pPr>
    </w:lvl>
    <w:lvl w:ilvl="7" w:tplc="04090019" w:tentative="1">
      <w:start w:val="1"/>
      <w:numFmt w:val="ideographTraditional"/>
      <w:lvlText w:val="%8、"/>
      <w:lvlJc w:val="left"/>
      <w:pPr>
        <w:ind w:left="4547" w:hanging="480"/>
      </w:pPr>
    </w:lvl>
    <w:lvl w:ilvl="8" w:tplc="0409001B" w:tentative="1">
      <w:start w:val="1"/>
      <w:numFmt w:val="lowerRoman"/>
      <w:lvlText w:val="%9."/>
      <w:lvlJc w:val="right"/>
      <w:pPr>
        <w:ind w:left="5027" w:hanging="480"/>
      </w:pPr>
    </w:lvl>
  </w:abstractNum>
  <w:abstractNum w:abstractNumId="5" w15:restartNumberingAfterBreak="0">
    <w:nsid w:val="63C661ED"/>
    <w:multiLevelType w:val="hybridMultilevel"/>
    <w:tmpl w:val="1228EA94"/>
    <w:lvl w:ilvl="0" w:tplc="F11A38EC">
      <w:start w:val="1"/>
      <w:numFmt w:val="taiwaneseCountingThousand"/>
      <w:suff w:val="nothing"/>
      <w:lvlText w:val="%1、"/>
      <w:lvlJc w:val="left"/>
      <w:pPr>
        <w:ind w:left="3316" w:hanging="480"/>
      </w:pPr>
      <w:rPr>
        <w:rFonts w:ascii="Times New Roman" w:eastAsia="標楷體" w:hAnsi="Times New Roman" w:cs="Times New Roman" w:hint="eastAsia"/>
        <w:lang w:val="en-US"/>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abstractNum w:abstractNumId="6" w15:restartNumberingAfterBreak="0">
    <w:nsid w:val="74D67436"/>
    <w:multiLevelType w:val="hybridMultilevel"/>
    <w:tmpl w:val="9B8483C4"/>
    <w:lvl w:ilvl="0" w:tplc="2EE09C88">
      <w:start w:val="1"/>
      <w:numFmt w:val="taiwaneseCountingThousand"/>
      <w:lvlText w:val="%1、"/>
      <w:lvlJc w:val="left"/>
      <w:pPr>
        <w:ind w:left="720" w:hanging="720"/>
      </w:pPr>
      <w:rPr>
        <w:rFonts w:hint="default"/>
        <w:w w:val="1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83A2E1A"/>
    <w:multiLevelType w:val="hybridMultilevel"/>
    <w:tmpl w:val="C6728DF6"/>
    <w:lvl w:ilvl="0" w:tplc="0409000F">
      <w:start w:val="1"/>
      <w:numFmt w:val="decimal"/>
      <w:lvlText w:val="%1."/>
      <w:lvlJc w:val="left"/>
      <w:pPr>
        <w:ind w:left="1217" w:hanging="480"/>
      </w:pPr>
    </w:lvl>
    <w:lvl w:ilvl="1" w:tplc="04090019" w:tentative="1">
      <w:start w:val="1"/>
      <w:numFmt w:val="ideographTraditional"/>
      <w:lvlText w:val="%2、"/>
      <w:lvlJc w:val="left"/>
      <w:pPr>
        <w:ind w:left="1697" w:hanging="480"/>
      </w:pPr>
    </w:lvl>
    <w:lvl w:ilvl="2" w:tplc="0409001B" w:tentative="1">
      <w:start w:val="1"/>
      <w:numFmt w:val="lowerRoman"/>
      <w:lvlText w:val="%3."/>
      <w:lvlJc w:val="right"/>
      <w:pPr>
        <w:ind w:left="2177" w:hanging="480"/>
      </w:pPr>
    </w:lvl>
    <w:lvl w:ilvl="3" w:tplc="0409000F" w:tentative="1">
      <w:start w:val="1"/>
      <w:numFmt w:val="decimal"/>
      <w:lvlText w:val="%4."/>
      <w:lvlJc w:val="left"/>
      <w:pPr>
        <w:ind w:left="2657" w:hanging="480"/>
      </w:pPr>
    </w:lvl>
    <w:lvl w:ilvl="4" w:tplc="04090019" w:tentative="1">
      <w:start w:val="1"/>
      <w:numFmt w:val="ideographTraditional"/>
      <w:lvlText w:val="%5、"/>
      <w:lvlJc w:val="left"/>
      <w:pPr>
        <w:ind w:left="3137" w:hanging="480"/>
      </w:pPr>
    </w:lvl>
    <w:lvl w:ilvl="5" w:tplc="0409001B" w:tentative="1">
      <w:start w:val="1"/>
      <w:numFmt w:val="lowerRoman"/>
      <w:lvlText w:val="%6."/>
      <w:lvlJc w:val="right"/>
      <w:pPr>
        <w:ind w:left="3617" w:hanging="480"/>
      </w:pPr>
    </w:lvl>
    <w:lvl w:ilvl="6" w:tplc="0409000F" w:tentative="1">
      <w:start w:val="1"/>
      <w:numFmt w:val="decimal"/>
      <w:lvlText w:val="%7."/>
      <w:lvlJc w:val="left"/>
      <w:pPr>
        <w:ind w:left="4097" w:hanging="480"/>
      </w:pPr>
    </w:lvl>
    <w:lvl w:ilvl="7" w:tplc="04090019" w:tentative="1">
      <w:start w:val="1"/>
      <w:numFmt w:val="ideographTraditional"/>
      <w:lvlText w:val="%8、"/>
      <w:lvlJc w:val="left"/>
      <w:pPr>
        <w:ind w:left="4577" w:hanging="480"/>
      </w:pPr>
    </w:lvl>
    <w:lvl w:ilvl="8" w:tplc="0409001B" w:tentative="1">
      <w:start w:val="1"/>
      <w:numFmt w:val="lowerRoman"/>
      <w:lvlText w:val="%9."/>
      <w:lvlJc w:val="right"/>
      <w:pPr>
        <w:ind w:left="5057" w:hanging="480"/>
      </w:pPr>
    </w:lvl>
  </w:abstractNum>
  <w:abstractNum w:abstractNumId="8" w15:restartNumberingAfterBreak="0">
    <w:nsid w:val="792717A9"/>
    <w:multiLevelType w:val="hybridMultilevel"/>
    <w:tmpl w:val="E7428B7C"/>
    <w:lvl w:ilvl="0" w:tplc="99667E2C">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7"/>
  </w:num>
  <w:num w:numId="4">
    <w:abstractNumId w:val="1"/>
  </w:num>
  <w:num w:numId="5">
    <w:abstractNumId w:val="2"/>
  </w:num>
  <w:num w:numId="6">
    <w:abstractNumId w:val="3"/>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824"/>
    <w:rsid w:val="00013F19"/>
    <w:rsid w:val="0002351A"/>
    <w:rsid w:val="00026A13"/>
    <w:rsid w:val="000277D2"/>
    <w:rsid w:val="000307B1"/>
    <w:rsid w:val="0003623F"/>
    <w:rsid w:val="00036419"/>
    <w:rsid w:val="00037C0B"/>
    <w:rsid w:val="000627E9"/>
    <w:rsid w:val="00066992"/>
    <w:rsid w:val="0008368D"/>
    <w:rsid w:val="000B045A"/>
    <w:rsid w:val="000B34AF"/>
    <w:rsid w:val="000B59C3"/>
    <w:rsid w:val="000C53B0"/>
    <w:rsid w:val="000D6BE0"/>
    <w:rsid w:val="0010380A"/>
    <w:rsid w:val="00106ABF"/>
    <w:rsid w:val="001269E3"/>
    <w:rsid w:val="00127E11"/>
    <w:rsid w:val="00135D17"/>
    <w:rsid w:val="00141081"/>
    <w:rsid w:val="00156910"/>
    <w:rsid w:val="00160146"/>
    <w:rsid w:val="00163FC5"/>
    <w:rsid w:val="0019085C"/>
    <w:rsid w:val="001D1AB2"/>
    <w:rsid w:val="001E34F5"/>
    <w:rsid w:val="001E6758"/>
    <w:rsid w:val="001F0B4B"/>
    <w:rsid w:val="002020EB"/>
    <w:rsid w:val="00207AE2"/>
    <w:rsid w:val="002142AD"/>
    <w:rsid w:val="00235336"/>
    <w:rsid w:val="002559CE"/>
    <w:rsid w:val="002717CD"/>
    <w:rsid w:val="00276391"/>
    <w:rsid w:val="00280889"/>
    <w:rsid w:val="00285B9B"/>
    <w:rsid w:val="002876CB"/>
    <w:rsid w:val="002B306B"/>
    <w:rsid w:val="002D2D81"/>
    <w:rsid w:val="002D3E86"/>
    <w:rsid w:val="002D50DA"/>
    <w:rsid w:val="002D756F"/>
    <w:rsid w:val="002E70D6"/>
    <w:rsid w:val="00322E8F"/>
    <w:rsid w:val="0032401B"/>
    <w:rsid w:val="003326B0"/>
    <w:rsid w:val="00344E82"/>
    <w:rsid w:val="00365020"/>
    <w:rsid w:val="003735E6"/>
    <w:rsid w:val="003959A6"/>
    <w:rsid w:val="003C22D0"/>
    <w:rsid w:val="003C2C3C"/>
    <w:rsid w:val="003C7E7B"/>
    <w:rsid w:val="003D1BAD"/>
    <w:rsid w:val="003E20DB"/>
    <w:rsid w:val="003F11D5"/>
    <w:rsid w:val="003F12A7"/>
    <w:rsid w:val="003F1C2D"/>
    <w:rsid w:val="003F307F"/>
    <w:rsid w:val="0041753A"/>
    <w:rsid w:val="00420BFB"/>
    <w:rsid w:val="004254C5"/>
    <w:rsid w:val="004321C3"/>
    <w:rsid w:val="00443D7E"/>
    <w:rsid w:val="004541F5"/>
    <w:rsid w:val="00474A1E"/>
    <w:rsid w:val="00476621"/>
    <w:rsid w:val="00490129"/>
    <w:rsid w:val="004A292B"/>
    <w:rsid w:val="004D2BAB"/>
    <w:rsid w:val="004E2219"/>
    <w:rsid w:val="004E6F93"/>
    <w:rsid w:val="004F030D"/>
    <w:rsid w:val="004F7354"/>
    <w:rsid w:val="00500BC7"/>
    <w:rsid w:val="005027EB"/>
    <w:rsid w:val="00554557"/>
    <w:rsid w:val="00571D1A"/>
    <w:rsid w:val="00573D0D"/>
    <w:rsid w:val="0057637F"/>
    <w:rsid w:val="005835EF"/>
    <w:rsid w:val="005929DD"/>
    <w:rsid w:val="00595631"/>
    <w:rsid w:val="005A1F16"/>
    <w:rsid w:val="005B0165"/>
    <w:rsid w:val="005B45CD"/>
    <w:rsid w:val="005D3702"/>
    <w:rsid w:val="005F5662"/>
    <w:rsid w:val="00604F7E"/>
    <w:rsid w:val="0062572A"/>
    <w:rsid w:val="006257D0"/>
    <w:rsid w:val="00641C07"/>
    <w:rsid w:val="00650440"/>
    <w:rsid w:val="00663649"/>
    <w:rsid w:val="00677D5C"/>
    <w:rsid w:val="00694BD1"/>
    <w:rsid w:val="006A5E7A"/>
    <w:rsid w:val="006B554F"/>
    <w:rsid w:val="006B741D"/>
    <w:rsid w:val="006D7B7E"/>
    <w:rsid w:val="006E4C50"/>
    <w:rsid w:val="00701946"/>
    <w:rsid w:val="00701A67"/>
    <w:rsid w:val="00723878"/>
    <w:rsid w:val="00731E83"/>
    <w:rsid w:val="00740A9F"/>
    <w:rsid w:val="00742679"/>
    <w:rsid w:val="00744529"/>
    <w:rsid w:val="007560FF"/>
    <w:rsid w:val="00764ED1"/>
    <w:rsid w:val="007711BC"/>
    <w:rsid w:val="00782DE4"/>
    <w:rsid w:val="007A37C0"/>
    <w:rsid w:val="007B2641"/>
    <w:rsid w:val="00845882"/>
    <w:rsid w:val="008468EB"/>
    <w:rsid w:val="008619B6"/>
    <w:rsid w:val="00862BE3"/>
    <w:rsid w:val="00865FA8"/>
    <w:rsid w:val="00871417"/>
    <w:rsid w:val="00873D38"/>
    <w:rsid w:val="00875F43"/>
    <w:rsid w:val="00882655"/>
    <w:rsid w:val="00887C75"/>
    <w:rsid w:val="00893A60"/>
    <w:rsid w:val="008B06F1"/>
    <w:rsid w:val="008D3748"/>
    <w:rsid w:val="008E272D"/>
    <w:rsid w:val="008F5E35"/>
    <w:rsid w:val="00936C62"/>
    <w:rsid w:val="00951A6A"/>
    <w:rsid w:val="00951CD1"/>
    <w:rsid w:val="00952480"/>
    <w:rsid w:val="009606FF"/>
    <w:rsid w:val="00980716"/>
    <w:rsid w:val="009961D6"/>
    <w:rsid w:val="009A0194"/>
    <w:rsid w:val="009A39A0"/>
    <w:rsid w:val="009A4773"/>
    <w:rsid w:val="009B3F88"/>
    <w:rsid w:val="009B41EA"/>
    <w:rsid w:val="009C2282"/>
    <w:rsid w:val="009D2824"/>
    <w:rsid w:val="009D34A3"/>
    <w:rsid w:val="00A16C46"/>
    <w:rsid w:val="00A33BCB"/>
    <w:rsid w:val="00A375BD"/>
    <w:rsid w:val="00A54F95"/>
    <w:rsid w:val="00A7531E"/>
    <w:rsid w:val="00A762E5"/>
    <w:rsid w:val="00A93DB1"/>
    <w:rsid w:val="00AA6089"/>
    <w:rsid w:val="00AC514D"/>
    <w:rsid w:val="00B13A01"/>
    <w:rsid w:val="00B349D2"/>
    <w:rsid w:val="00B66F5E"/>
    <w:rsid w:val="00B764B1"/>
    <w:rsid w:val="00B872EC"/>
    <w:rsid w:val="00BC3C07"/>
    <w:rsid w:val="00BD0661"/>
    <w:rsid w:val="00BD11D6"/>
    <w:rsid w:val="00BF19C0"/>
    <w:rsid w:val="00C17554"/>
    <w:rsid w:val="00C2107D"/>
    <w:rsid w:val="00C325BE"/>
    <w:rsid w:val="00C352A4"/>
    <w:rsid w:val="00C437E4"/>
    <w:rsid w:val="00C63E4B"/>
    <w:rsid w:val="00C64618"/>
    <w:rsid w:val="00C7426B"/>
    <w:rsid w:val="00C844E9"/>
    <w:rsid w:val="00CA199F"/>
    <w:rsid w:val="00CD06EA"/>
    <w:rsid w:val="00CE49BE"/>
    <w:rsid w:val="00CE7ED1"/>
    <w:rsid w:val="00CF1BD6"/>
    <w:rsid w:val="00CF463B"/>
    <w:rsid w:val="00D07DCA"/>
    <w:rsid w:val="00D11F2E"/>
    <w:rsid w:val="00D22112"/>
    <w:rsid w:val="00D401CF"/>
    <w:rsid w:val="00D476E6"/>
    <w:rsid w:val="00D64605"/>
    <w:rsid w:val="00D7628D"/>
    <w:rsid w:val="00D777C4"/>
    <w:rsid w:val="00D94ED9"/>
    <w:rsid w:val="00D9773D"/>
    <w:rsid w:val="00DE1C19"/>
    <w:rsid w:val="00DF5EBC"/>
    <w:rsid w:val="00E13863"/>
    <w:rsid w:val="00E157CF"/>
    <w:rsid w:val="00E22090"/>
    <w:rsid w:val="00E67016"/>
    <w:rsid w:val="00EA1832"/>
    <w:rsid w:val="00EB7391"/>
    <w:rsid w:val="00EC4A60"/>
    <w:rsid w:val="00EE1446"/>
    <w:rsid w:val="00EF4F23"/>
    <w:rsid w:val="00F03772"/>
    <w:rsid w:val="00F06649"/>
    <w:rsid w:val="00F1106F"/>
    <w:rsid w:val="00F4050B"/>
    <w:rsid w:val="00F4130B"/>
    <w:rsid w:val="00F60A0D"/>
    <w:rsid w:val="00F6398F"/>
    <w:rsid w:val="00F67FB7"/>
    <w:rsid w:val="00F7515D"/>
    <w:rsid w:val="00F82175"/>
    <w:rsid w:val="00F92151"/>
    <w:rsid w:val="00FB08D3"/>
    <w:rsid w:val="00FB3707"/>
    <w:rsid w:val="00FD5266"/>
    <w:rsid w:val="00FE0CE6"/>
    <w:rsid w:val="00FE201B"/>
    <w:rsid w:val="00FF3E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F4596"/>
  <w15:docId w15:val="{6D0DA6D7-00A2-4DBD-9779-F6262F2D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2824"/>
    <w:pPr>
      <w:spacing w:line="520" w:lineRule="atLeast"/>
      <w:ind w:left="1678" w:hanging="72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2824"/>
    <w:pPr>
      <w:spacing w:line="240" w:lineRule="auto"/>
    </w:pPr>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D2824"/>
    <w:rPr>
      <w:rFonts w:asciiTheme="majorHAnsi" w:eastAsiaTheme="majorEastAsia" w:hAnsiTheme="majorHAnsi" w:cstheme="majorBidi"/>
      <w:sz w:val="18"/>
      <w:szCs w:val="18"/>
    </w:rPr>
  </w:style>
  <w:style w:type="paragraph" w:styleId="a5">
    <w:name w:val="List Paragraph"/>
    <w:basedOn w:val="a"/>
    <w:uiPriority w:val="34"/>
    <w:qFormat/>
    <w:rsid w:val="003F307F"/>
    <w:pPr>
      <w:ind w:leftChars="200" w:left="480"/>
    </w:pPr>
  </w:style>
  <w:style w:type="paragraph" w:styleId="a6">
    <w:name w:val="header"/>
    <w:basedOn w:val="a"/>
    <w:link w:val="a7"/>
    <w:uiPriority w:val="99"/>
    <w:unhideWhenUsed/>
    <w:rsid w:val="001D1AB2"/>
    <w:pPr>
      <w:tabs>
        <w:tab w:val="center" w:pos="4153"/>
        <w:tab w:val="right" w:pos="8306"/>
      </w:tabs>
      <w:snapToGrid w:val="0"/>
    </w:pPr>
    <w:rPr>
      <w:sz w:val="20"/>
      <w:szCs w:val="20"/>
    </w:rPr>
  </w:style>
  <w:style w:type="character" w:customStyle="1" w:styleId="a7">
    <w:name w:val="頁首 字元"/>
    <w:basedOn w:val="a0"/>
    <w:link w:val="a6"/>
    <w:uiPriority w:val="99"/>
    <w:rsid w:val="001D1AB2"/>
    <w:rPr>
      <w:sz w:val="20"/>
      <w:szCs w:val="20"/>
    </w:rPr>
  </w:style>
  <w:style w:type="paragraph" w:styleId="a8">
    <w:name w:val="footer"/>
    <w:basedOn w:val="a"/>
    <w:link w:val="a9"/>
    <w:uiPriority w:val="99"/>
    <w:unhideWhenUsed/>
    <w:rsid w:val="001D1AB2"/>
    <w:pPr>
      <w:tabs>
        <w:tab w:val="center" w:pos="4153"/>
        <w:tab w:val="right" w:pos="8306"/>
      </w:tabs>
      <w:snapToGrid w:val="0"/>
    </w:pPr>
    <w:rPr>
      <w:sz w:val="20"/>
      <w:szCs w:val="20"/>
    </w:rPr>
  </w:style>
  <w:style w:type="character" w:customStyle="1" w:styleId="a9">
    <w:name w:val="頁尾 字元"/>
    <w:basedOn w:val="a0"/>
    <w:link w:val="a8"/>
    <w:uiPriority w:val="99"/>
    <w:rsid w:val="001D1AB2"/>
    <w:rPr>
      <w:sz w:val="20"/>
      <w:szCs w:val="20"/>
    </w:rPr>
  </w:style>
  <w:style w:type="paragraph" w:customStyle="1" w:styleId="Standard">
    <w:name w:val="Standard"/>
    <w:rsid w:val="00FE0CE6"/>
    <w:pPr>
      <w:widowControl w:val="0"/>
      <w:suppressAutoHyphens/>
      <w:autoSpaceDN w:val="0"/>
    </w:pPr>
    <w:rPr>
      <w:rFonts w:ascii="Calibri" w:eastAsia="新細明體" w:hAnsi="Calibri" w:cs="F"/>
      <w:kern w:val="3"/>
    </w:rPr>
  </w:style>
  <w:style w:type="paragraph" w:styleId="aa">
    <w:name w:val="No Spacing"/>
    <w:uiPriority w:val="1"/>
    <w:qFormat/>
    <w:rsid w:val="00BD11D6"/>
    <w:pPr>
      <w:ind w:left="1678"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951387">
      <w:bodyDiv w:val="1"/>
      <w:marLeft w:val="0"/>
      <w:marRight w:val="0"/>
      <w:marTop w:val="0"/>
      <w:marBottom w:val="0"/>
      <w:divBdr>
        <w:top w:val="none" w:sz="0" w:space="0" w:color="auto"/>
        <w:left w:val="none" w:sz="0" w:space="0" w:color="auto"/>
        <w:bottom w:val="none" w:sz="0" w:space="0" w:color="auto"/>
        <w:right w:val="none" w:sz="0" w:space="0" w:color="auto"/>
      </w:divBdr>
    </w:div>
    <w:div w:id="1146359532">
      <w:bodyDiv w:val="1"/>
      <w:marLeft w:val="0"/>
      <w:marRight w:val="0"/>
      <w:marTop w:val="0"/>
      <w:marBottom w:val="0"/>
      <w:divBdr>
        <w:top w:val="none" w:sz="0" w:space="0" w:color="auto"/>
        <w:left w:val="none" w:sz="0" w:space="0" w:color="auto"/>
        <w:bottom w:val="none" w:sz="0" w:space="0" w:color="auto"/>
        <w:right w:val="none" w:sz="0" w:space="0" w:color="auto"/>
      </w:divBdr>
    </w:div>
    <w:div w:id="171804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84E85-624F-4ECE-9359-0A11A1024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305</Words>
  <Characters>321</Characters>
  <Application>Microsoft Office Word</Application>
  <DocSecurity>0</DocSecurity>
  <Lines>15</Lines>
  <Paragraphs>9</Paragraphs>
  <ScaleCrop>false</ScaleCrop>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曾奕達</dc:creator>
  <cp:lastModifiedBy>謝晴如</cp:lastModifiedBy>
  <cp:revision>6</cp:revision>
  <cp:lastPrinted>2024-04-17T01:53:00Z</cp:lastPrinted>
  <dcterms:created xsi:type="dcterms:W3CDTF">2024-04-17T01:52:00Z</dcterms:created>
  <dcterms:modified xsi:type="dcterms:W3CDTF">2024-04-17T01:57:00Z</dcterms:modified>
</cp:coreProperties>
</file>