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CDA9" w14:textId="77777777" w:rsidR="00482687" w:rsidRPr="009252CF" w:rsidRDefault="00482687" w:rsidP="00482687">
      <w:pPr>
        <w:rPr>
          <w:rFonts w:asciiTheme="minorEastAsia" w:hAnsiTheme="minorEastAsia" w:cs="Times New Roman"/>
          <w:b/>
          <w:sz w:val="32"/>
          <w:szCs w:val="32"/>
        </w:rPr>
      </w:pPr>
      <w:r w:rsidRPr="009252CF">
        <w:rPr>
          <w:rFonts w:asciiTheme="minorEastAsia" w:hAnsiTheme="minorEastAsia" w:cs="Times New Roman"/>
          <w:noProof/>
          <w:sz w:val="32"/>
          <w:szCs w:val="32"/>
        </w:rPr>
        <w:drawing>
          <wp:inline distT="0" distB="0" distL="0" distR="0" wp14:anchorId="2E9D6E87" wp14:editId="68A5FDFE">
            <wp:extent cx="1132609" cy="226097"/>
            <wp:effectExtent l="0" t="0" r="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68D44" w14:textId="77777777" w:rsidR="00482687" w:rsidRPr="009252CF" w:rsidRDefault="00482687" w:rsidP="00482687">
      <w:pPr>
        <w:spacing w:line="520" w:lineRule="exact"/>
        <w:ind w:leftChars="100" w:left="240"/>
        <w:jc w:val="center"/>
        <w:rPr>
          <w:rFonts w:ascii="微軟正黑體" w:eastAsia="微軟正黑體" w:hAnsi="微軟正黑體" w:cs="Times New Roman"/>
          <w:sz w:val="32"/>
          <w:szCs w:val="32"/>
        </w:rPr>
      </w:pPr>
      <w:r w:rsidRPr="009252CF"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>國家發展</w:t>
      </w:r>
      <w:r w:rsidRPr="009252CF">
        <w:rPr>
          <w:rFonts w:ascii="微軟正黑體" w:eastAsia="微軟正黑體" w:hAnsi="微軟正黑體" w:cs="Times New Roman"/>
          <w:b/>
          <w:bCs/>
          <w:sz w:val="32"/>
          <w:szCs w:val="32"/>
        </w:rPr>
        <w:t>委員會 新聞稿</w:t>
      </w:r>
      <w:r w:rsidRPr="009252CF"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 xml:space="preserve"> </w:t>
      </w:r>
    </w:p>
    <w:p w14:paraId="249D45A1" w14:textId="02C7BE44" w:rsidR="00A332D1" w:rsidRPr="00A332D1" w:rsidRDefault="00E56E0B" w:rsidP="00E44D19">
      <w:pPr>
        <w:spacing w:beforeLines="50" w:before="180" w:afterLines="50" w:after="180" w:line="480" w:lineRule="exact"/>
        <w:jc w:val="center"/>
        <w:rPr>
          <w:rFonts w:ascii="微軟正黑體" w:eastAsia="微軟正黑體" w:hAnsi="微軟正黑體" w:cs="Times New Roman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Times New Roman" w:hint="eastAsia"/>
          <w:b/>
          <w:bCs/>
          <w:kern w:val="0"/>
          <w:sz w:val="32"/>
          <w:szCs w:val="32"/>
        </w:rPr>
        <w:t>第二</w:t>
      </w:r>
      <w:r w:rsidR="00125FAC">
        <w:rPr>
          <w:rFonts w:ascii="微軟正黑體" w:eastAsia="微軟正黑體" w:hAnsi="微軟正黑體" w:cs="Times New Roman" w:hint="eastAsia"/>
          <w:b/>
          <w:bCs/>
          <w:kern w:val="0"/>
          <w:sz w:val="32"/>
          <w:szCs w:val="32"/>
        </w:rPr>
        <w:t>屆</w:t>
      </w:r>
      <w:r w:rsidR="00A332D1" w:rsidRPr="00A332D1">
        <w:rPr>
          <w:rFonts w:ascii="微軟正黑體" w:eastAsia="微軟正黑體" w:hAnsi="微軟正黑體" w:cs="Times New Roman" w:hint="eastAsia"/>
          <w:b/>
          <w:bCs/>
          <w:kern w:val="0"/>
          <w:sz w:val="32"/>
          <w:szCs w:val="32"/>
        </w:rPr>
        <w:t>淨零城市展202</w:t>
      </w:r>
      <w:r w:rsidR="00096702">
        <w:rPr>
          <w:rFonts w:ascii="微軟正黑體" w:eastAsia="微軟正黑體" w:hAnsi="微軟正黑體" w:cs="Times New Roman" w:hint="eastAsia"/>
          <w:b/>
          <w:bCs/>
          <w:kern w:val="0"/>
          <w:sz w:val="32"/>
          <w:szCs w:val="32"/>
        </w:rPr>
        <w:t>4</w:t>
      </w:r>
      <w:r w:rsidR="00A332D1" w:rsidRPr="00A332D1">
        <w:rPr>
          <w:rFonts w:ascii="微軟正黑體" w:eastAsia="微軟正黑體" w:hAnsi="微軟正黑體" w:cs="Times New Roman" w:hint="eastAsia"/>
          <w:b/>
          <w:bCs/>
          <w:kern w:val="0"/>
          <w:sz w:val="32"/>
          <w:szCs w:val="32"/>
        </w:rPr>
        <w:t>年3月</w:t>
      </w:r>
      <w:r w:rsidR="00096702">
        <w:rPr>
          <w:rFonts w:ascii="微軟正黑體" w:eastAsia="微軟正黑體" w:hAnsi="微軟正黑體" w:cs="Times New Roman" w:hint="eastAsia"/>
          <w:b/>
          <w:bCs/>
          <w:kern w:val="0"/>
          <w:sz w:val="32"/>
          <w:szCs w:val="32"/>
        </w:rPr>
        <w:t>19</w:t>
      </w:r>
      <w:r w:rsidR="00A332D1">
        <w:rPr>
          <w:rFonts w:ascii="微軟正黑體" w:eastAsia="微軟正黑體" w:hAnsi="微軟正黑體" w:cs="Times New Roman" w:hint="eastAsia"/>
          <w:b/>
          <w:bCs/>
          <w:kern w:val="0"/>
          <w:sz w:val="32"/>
          <w:szCs w:val="32"/>
        </w:rPr>
        <w:t>日</w:t>
      </w:r>
      <w:r w:rsidR="00A332D1" w:rsidRPr="00A332D1">
        <w:rPr>
          <w:rFonts w:ascii="微軟正黑體" w:eastAsia="微軟正黑體" w:hAnsi="微軟正黑體" w:cs="Times New Roman" w:hint="eastAsia"/>
          <w:b/>
          <w:bCs/>
          <w:kern w:val="0"/>
          <w:sz w:val="32"/>
          <w:szCs w:val="32"/>
        </w:rPr>
        <w:t>登場</w:t>
      </w:r>
    </w:p>
    <w:p w14:paraId="39AC7FE9" w14:textId="46C0FEBB" w:rsidR="00A332D1" w:rsidRDefault="00B25B9E" w:rsidP="00E44D19">
      <w:pPr>
        <w:spacing w:beforeLines="50" w:before="180" w:afterLines="50" w:after="180" w:line="480" w:lineRule="exact"/>
        <w:jc w:val="center"/>
        <w:rPr>
          <w:rFonts w:ascii="微軟正黑體" w:eastAsia="微軟正黑體" w:hAnsi="微軟正黑體" w:cs="Times New Roman"/>
          <w:b/>
          <w:bCs/>
          <w:kern w:val="0"/>
          <w:sz w:val="32"/>
          <w:szCs w:val="32"/>
        </w:rPr>
      </w:pPr>
      <w:r w:rsidRPr="00B25B9E">
        <w:rPr>
          <w:rFonts w:ascii="微軟正黑體" w:eastAsia="微軟正黑體" w:hAnsi="微軟正黑體" w:cs="Times New Roman" w:hint="eastAsia"/>
          <w:b/>
          <w:bCs/>
          <w:kern w:val="0"/>
          <w:sz w:val="32"/>
          <w:szCs w:val="32"/>
        </w:rPr>
        <w:t>數位及綠色雙軸轉型</w:t>
      </w:r>
      <w:r>
        <w:rPr>
          <w:rFonts w:ascii="微軟正黑體" w:eastAsia="微軟正黑體" w:hAnsi="微軟正黑體" w:cs="Times New Roman" w:hint="eastAsia"/>
          <w:b/>
          <w:bCs/>
          <w:kern w:val="0"/>
          <w:sz w:val="32"/>
          <w:szCs w:val="32"/>
        </w:rPr>
        <w:t>，展現</w:t>
      </w:r>
      <w:r w:rsidR="009237D8">
        <w:rPr>
          <w:rFonts w:ascii="微軟正黑體" w:eastAsia="微軟正黑體" w:hAnsi="微軟正黑體" w:cs="Times New Roman" w:hint="eastAsia"/>
          <w:b/>
          <w:bCs/>
          <w:kern w:val="0"/>
          <w:sz w:val="32"/>
          <w:szCs w:val="32"/>
        </w:rPr>
        <w:t>臺灣</w:t>
      </w:r>
      <w:r>
        <w:rPr>
          <w:rFonts w:ascii="微軟正黑體" w:eastAsia="微軟正黑體" w:hAnsi="微軟正黑體" w:cs="Times New Roman" w:hint="eastAsia"/>
          <w:b/>
          <w:bCs/>
          <w:kern w:val="0"/>
          <w:sz w:val="32"/>
          <w:szCs w:val="32"/>
        </w:rPr>
        <w:t>淨零解決方案</w:t>
      </w:r>
      <w:r w:rsidRPr="00B25B9E">
        <w:rPr>
          <w:rFonts w:ascii="微軟正黑體" w:eastAsia="微軟正黑體" w:hAnsi="微軟正黑體" w:cs="Times New Roman" w:hint="eastAsia"/>
          <w:b/>
          <w:bCs/>
          <w:kern w:val="0"/>
          <w:sz w:val="32"/>
          <w:szCs w:val="32"/>
        </w:rPr>
        <w:t>創</w:t>
      </w:r>
      <w:r>
        <w:rPr>
          <w:rFonts w:ascii="微軟正黑體" w:eastAsia="微軟正黑體" w:hAnsi="微軟正黑體" w:cs="Times New Roman" w:hint="eastAsia"/>
          <w:b/>
          <w:bCs/>
          <w:kern w:val="0"/>
          <w:sz w:val="32"/>
          <w:szCs w:val="32"/>
        </w:rPr>
        <w:t>新</w:t>
      </w:r>
      <w:r w:rsidRPr="00B25B9E">
        <w:rPr>
          <w:rFonts w:ascii="微軟正黑體" w:eastAsia="微軟正黑體" w:hAnsi="微軟正黑體" w:cs="Times New Roman" w:hint="eastAsia"/>
          <w:b/>
          <w:bCs/>
          <w:kern w:val="0"/>
          <w:sz w:val="32"/>
          <w:szCs w:val="32"/>
        </w:rPr>
        <w:t>實力</w:t>
      </w:r>
    </w:p>
    <w:p w14:paraId="6FF0757D" w14:textId="2705F2DB" w:rsidR="00482687" w:rsidRPr="009252CF" w:rsidRDefault="00482687" w:rsidP="00A332D1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9252CF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發布日期：1</w:t>
      </w:r>
      <w:r w:rsidR="00CD5611" w:rsidRPr="009252CF">
        <w:rPr>
          <w:rFonts w:ascii="微軟正黑體" w:eastAsia="微軟正黑體" w:hAnsi="微軟正黑體" w:cs="Times New Roman"/>
          <w:bCs/>
          <w:kern w:val="0"/>
          <w:sz w:val="28"/>
          <w:szCs w:val="28"/>
        </w:rPr>
        <w:t>1</w:t>
      </w:r>
      <w:r w:rsidR="00096702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3</w:t>
      </w:r>
      <w:r w:rsidRPr="009252CF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年</w:t>
      </w:r>
      <w:r w:rsidR="00A332D1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3</w:t>
      </w:r>
      <w:r w:rsidRPr="009252CF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月</w:t>
      </w:r>
      <w:r w:rsidR="00096702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1</w:t>
      </w:r>
      <w:r w:rsidR="00F04F89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3</w:t>
      </w:r>
      <w:r w:rsidRPr="009252CF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日</w:t>
      </w:r>
    </w:p>
    <w:p w14:paraId="76D82E13" w14:textId="7E676516" w:rsidR="00482687" w:rsidRPr="009252CF" w:rsidRDefault="00482687" w:rsidP="00482687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9252CF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發布單位：</w:t>
      </w:r>
      <w:r w:rsidR="00784721" w:rsidRPr="009252CF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經濟發展處</w:t>
      </w:r>
      <w:r w:rsidR="00784721" w:rsidRPr="009252CF">
        <w:rPr>
          <w:rFonts w:ascii="微軟正黑體" w:eastAsia="微軟正黑體" w:hAnsi="微軟正黑體" w:cs="Times New Roman"/>
          <w:bCs/>
          <w:kern w:val="0"/>
          <w:sz w:val="28"/>
          <w:szCs w:val="28"/>
        </w:rPr>
        <w:t xml:space="preserve"> </w:t>
      </w:r>
    </w:p>
    <w:p w14:paraId="6A7A4089" w14:textId="6491E794" w:rsidR="009C1892" w:rsidRPr="009746AA" w:rsidRDefault="00096702" w:rsidP="0041462A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第二</w:t>
      </w:r>
      <w:r w:rsidR="00125FAC">
        <w:rPr>
          <w:rFonts w:ascii="微軟正黑體" w:eastAsia="微軟正黑體" w:hAnsi="微軟正黑體" w:hint="eastAsia"/>
          <w:sz w:val="32"/>
          <w:szCs w:val="32"/>
        </w:rPr>
        <w:t>屆</w:t>
      </w:r>
      <w:r w:rsidR="007D1362" w:rsidRPr="0041462A">
        <w:rPr>
          <w:rFonts w:ascii="微軟正黑體" w:eastAsia="微軟正黑體" w:hAnsi="微軟正黑體" w:hint="eastAsia"/>
          <w:sz w:val="32"/>
          <w:szCs w:val="32"/>
        </w:rPr>
        <w:t>「2050淨零城市展(Net Zero City Expo</w:t>
      </w:r>
      <w:r w:rsidR="007D1362" w:rsidRPr="009746AA">
        <w:rPr>
          <w:rFonts w:ascii="微軟正黑體" w:eastAsia="微軟正黑體" w:hAnsi="微軟正黑體" w:hint="eastAsia"/>
          <w:sz w:val="32"/>
          <w:szCs w:val="32"/>
        </w:rPr>
        <w:t>)」將於3月</w:t>
      </w:r>
      <w:r>
        <w:rPr>
          <w:rFonts w:ascii="微軟正黑體" w:eastAsia="微軟正黑體" w:hAnsi="微軟正黑體" w:hint="eastAsia"/>
          <w:sz w:val="32"/>
          <w:szCs w:val="32"/>
        </w:rPr>
        <w:t>19</w:t>
      </w:r>
      <w:r w:rsidR="007D1362" w:rsidRPr="009746AA">
        <w:rPr>
          <w:rFonts w:ascii="微軟正黑體" w:eastAsia="微軟正黑體" w:hAnsi="微軟正黑體" w:hint="eastAsia"/>
          <w:sz w:val="32"/>
          <w:szCs w:val="32"/>
        </w:rPr>
        <w:t>至</w:t>
      </w:r>
      <w:r>
        <w:rPr>
          <w:rFonts w:ascii="微軟正黑體" w:eastAsia="微軟正黑體" w:hAnsi="微軟正黑體" w:hint="eastAsia"/>
          <w:sz w:val="32"/>
          <w:szCs w:val="32"/>
        </w:rPr>
        <w:t>22</w:t>
      </w:r>
      <w:r w:rsidR="007D1362" w:rsidRPr="009746AA">
        <w:rPr>
          <w:rFonts w:ascii="微軟正黑體" w:eastAsia="微軟正黑體" w:hAnsi="微軟正黑體" w:hint="eastAsia"/>
          <w:sz w:val="32"/>
          <w:szCs w:val="32"/>
        </w:rPr>
        <w:t>日在</w:t>
      </w:r>
      <w:r w:rsidR="009237D8">
        <w:rPr>
          <w:rFonts w:ascii="微軟正黑體" w:eastAsia="微軟正黑體" w:hAnsi="微軟正黑體" w:hint="eastAsia"/>
          <w:sz w:val="32"/>
          <w:szCs w:val="32"/>
        </w:rPr>
        <w:t>台北</w:t>
      </w:r>
      <w:r w:rsidR="007D1362" w:rsidRPr="009746AA">
        <w:rPr>
          <w:rFonts w:ascii="微軟正黑體" w:eastAsia="微軟正黑體" w:hAnsi="微軟正黑體" w:hint="eastAsia"/>
          <w:sz w:val="32"/>
          <w:szCs w:val="32"/>
        </w:rPr>
        <w:t>南港展覽館2館盛大舉行。</w:t>
      </w:r>
      <w:r w:rsidR="009C1892" w:rsidRPr="009746AA">
        <w:rPr>
          <w:rFonts w:ascii="微軟正黑體" w:eastAsia="微軟正黑體" w:hAnsi="微軟正黑體" w:hint="eastAsia"/>
          <w:sz w:val="32"/>
          <w:szCs w:val="32"/>
        </w:rPr>
        <w:t>本次展會是</w:t>
      </w:r>
      <w:r w:rsidR="00F80617">
        <w:rPr>
          <w:rFonts w:ascii="微軟正黑體" w:eastAsia="微軟正黑體" w:hAnsi="微軟正黑體" w:hint="eastAsia"/>
          <w:sz w:val="32"/>
          <w:szCs w:val="32"/>
        </w:rPr>
        <w:t>由行政院國家永續發展委員會指導，</w:t>
      </w:r>
      <w:r w:rsidR="00571453" w:rsidRPr="009746AA">
        <w:rPr>
          <w:rFonts w:ascii="微軟正黑體" w:eastAsia="微軟正黑體" w:hAnsi="微軟正黑體" w:hint="eastAsia"/>
          <w:sz w:val="32"/>
          <w:szCs w:val="32"/>
        </w:rPr>
        <w:t>國家發展委員</w:t>
      </w:r>
      <w:r w:rsidR="009C1892" w:rsidRPr="009746AA">
        <w:rPr>
          <w:rFonts w:ascii="微軟正黑體" w:eastAsia="微軟正黑體" w:hAnsi="微軟正黑體" w:hint="eastAsia"/>
          <w:sz w:val="32"/>
          <w:szCs w:val="32"/>
        </w:rPr>
        <w:t>會與台北市電腦公會共同</w:t>
      </w:r>
      <w:r w:rsidR="00AD771D">
        <w:rPr>
          <w:rFonts w:ascii="微軟正黑體" w:eastAsia="微軟正黑體" w:hAnsi="微軟正黑體" w:hint="eastAsia"/>
          <w:sz w:val="32"/>
          <w:szCs w:val="32"/>
        </w:rPr>
        <w:t>舉辦</w:t>
      </w:r>
      <w:r w:rsidR="009C1892" w:rsidRPr="009746AA">
        <w:rPr>
          <w:rFonts w:ascii="微軟正黑體" w:eastAsia="微軟正黑體" w:hAnsi="微軟正黑體" w:hint="eastAsia"/>
          <w:sz w:val="32"/>
          <w:szCs w:val="32"/>
        </w:rPr>
        <w:t>，</w:t>
      </w:r>
      <w:r w:rsidR="00125FAC">
        <w:rPr>
          <w:rFonts w:ascii="微軟正黑體" w:eastAsia="微軟正黑體" w:hAnsi="微軟正黑體" w:hint="eastAsia"/>
          <w:sz w:val="32"/>
          <w:szCs w:val="32"/>
        </w:rPr>
        <w:t>與</w:t>
      </w:r>
      <w:r w:rsidR="009C1892" w:rsidRPr="009746AA">
        <w:rPr>
          <w:rFonts w:ascii="微軟正黑體" w:eastAsia="微軟正黑體" w:hAnsi="微軟正黑體" w:hint="eastAsia"/>
          <w:sz w:val="32"/>
          <w:szCs w:val="32"/>
        </w:rPr>
        <w:t>「202</w:t>
      </w:r>
      <w:r>
        <w:rPr>
          <w:rFonts w:ascii="微軟正黑體" w:eastAsia="微軟正黑體" w:hAnsi="微軟正黑體" w:hint="eastAsia"/>
          <w:sz w:val="32"/>
          <w:szCs w:val="32"/>
        </w:rPr>
        <w:t>4</w:t>
      </w:r>
      <w:r w:rsidR="009C1892" w:rsidRPr="009746AA">
        <w:rPr>
          <w:rFonts w:ascii="微軟正黑體" w:eastAsia="微軟正黑體" w:hAnsi="微軟正黑體" w:hint="eastAsia"/>
          <w:sz w:val="32"/>
          <w:szCs w:val="32"/>
        </w:rPr>
        <w:t>(第1</w:t>
      </w:r>
      <w:r>
        <w:rPr>
          <w:rFonts w:ascii="微軟正黑體" w:eastAsia="微軟正黑體" w:hAnsi="微軟正黑體" w:hint="eastAsia"/>
          <w:sz w:val="32"/>
          <w:szCs w:val="32"/>
        </w:rPr>
        <w:t>1</w:t>
      </w:r>
      <w:r w:rsidR="009C1892" w:rsidRPr="009746AA">
        <w:rPr>
          <w:rFonts w:ascii="微軟正黑體" w:eastAsia="微軟正黑體" w:hAnsi="微軟正黑體" w:hint="eastAsia"/>
          <w:sz w:val="32"/>
          <w:szCs w:val="32"/>
        </w:rPr>
        <w:t>屆)智慧城市展」</w:t>
      </w:r>
      <w:r w:rsidR="00125FAC">
        <w:rPr>
          <w:rFonts w:ascii="微軟正黑體" w:eastAsia="微軟正黑體" w:hAnsi="微軟正黑體" w:hint="eastAsia"/>
          <w:sz w:val="32"/>
          <w:szCs w:val="32"/>
        </w:rPr>
        <w:t>共同聯展</w:t>
      </w:r>
      <w:r w:rsidR="009C1892" w:rsidRPr="009746AA">
        <w:rPr>
          <w:rFonts w:ascii="微軟正黑體" w:eastAsia="微軟正黑體" w:hAnsi="微軟正黑體" w:hint="eastAsia"/>
          <w:sz w:val="32"/>
          <w:szCs w:val="32"/>
        </w:rPr>
        <w:t>，</w:t>
      </w:r>
      <w:r w:rsidRPr="00096702">
        <w:rPr>
          <w:rFonts w:ascii="微軟正黑體" w:eastAsia="微軟正黑體" w:hAnsi="微軟正黑體" w:hint="eastAsia"/>
          <w:sz w:val="32"/>
          <w:szCs w:val="32"/>
        </w:rPr>
        <w:t>結合數位及</w:t>
      </w:r>
      <w:r w:rsidR="00F057B6">
        <w:rPr>
          <w:rFonts w:ascii="微軟正黑體" w:eastAsia="微軟正黑體" w:hAnsi="微軟正黑體" w:hint="eastAsia"/>
          <w:sz w:val="32"/>
          <w:szCs w:val="32"/>
        </w:rPr>
        <w:t>綠色</w:t>
      </w:r>
      <w:r w:rsidRPr="00096702">
        <w:rPr>
          <w:rFonts w:ascii="微軟正黑體" w:eastAsia="微軟正黑體" w:hAnsi="微軟正黑體" w:hint="eastAsia"/>
          <w:sz w:val="32"/>
          <w:szCs w:val="32"/>
        </w:rPr>
        <w:t>雙</w:t>
      </w:r>
      <w:r w:rsidR="00F057B6">
        <w:rPr>
          <w:rFonts w:ascii="微軟正黑體" w:eastAsia="微軟正黑體" w:hAnsi="微軟正黑體" w:hint="eastAsia"/>
          <w:sz w:val="32"/>
          <w:szCs w:val="32"/>
        </w:rPr>
        <w:t>軸</w:t>
      </w:r>
      <w:r w:rsidRPr="00096702">
        <w:rPr>
          <w:rFonts w:ascii="微軟正黑體" w:eastAsia="微軟正黑體" w:hAnsi="微軟正黑體" w:hint="eastAsia"/>
          <w:sz w:val="32"/>
          <w:szCs w:val="32"/>
        </w:rPr>
        <w:t>轉型，展現臺灣</w:t>
      </w:r>
      <w:r w:rsidR="009237D8">
        <w:rPr>
          <w:rFonts w:ascii="微軟正黑體" w:eastAsia="微軟正黑體" w:hAnsi="微軟正黑體" w:hint="eastAsia"/>
          <w:sz w:val="32"/>
          <w:szCs w:val="32"/>
        </w:rPr>
        <w:t>淨零轉型的實力與成果</w:t>
      </w:r>
      <w:r w:rsidR="009C1892" w:rsidRPr="009746AA">
        <w:rPr>
          <w:rFonts w:ascii="微軟正黑體" w:eastAsia="微軟正黑體" w:hAnsi="微軟正黑體" w:hint="eastAsia"/>
          <w:sz w:val="32"/>
          <w:szCs w:val="32"/>
        </w:rPr>
        <w:t>。</w:t>
      </w:r>
    </w:p>
    <w:p w14:paraId="080E3F69" w14:textId="47F320B8" w:rsidR="00F16155" w:rsidRDefault="00E07844" w:rsidP="00E07844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E07844">
        <w:rPr>
          <w:rFonts w:ascii="微軟正黑體" w:eastAsia="微軟正黑體" w:hAnsi="微軟正黑體" w:hint="eastAsia"/>
          <w:sz w:val="32"/>
          <w:szCs w:val="32"/>
        </w:rPr>
        <w:t>國家發展委員會</w:t>
      </w:r>
      <w:r>
        <w:rPr>
          <w:rFonts w:ascii="微軟正黑體" w:eastAsia="微軟正黑體" w:hAnsi="微軟正黑體" w:hint="eastAsia"/>
          <w:sz w:val="32"/>
          <w:szCs w:val="32"/>
        </w:rPr>
        <w:t>攜手</w:t>
      </w:r>
      <w:r w:rsidRPr="00E07844">
        <w:rPr>
          <w:rFonts w:ascii="微軟正黑體" w:eastAsia="微軟正黑體" w:hAnsi="微軟正黑體" w:hint="eastAsia"/>
          <w:sz w:val="32"/>
          <w:szCs w:val="32"/>
        </w:rPr>
        <w:t>內政部、經濟部、環境部、交通部、國科會、金管會與財政部等8大部會設立</w:t>
      </w:r>
      <w:r w:rsidRPr="009746AA">
        <w:rPr>
          <w:rFonts w:ascii="微軟正黑體" w:eastAsia="微軟正黑體" w:hAnsi="微軟正黑體" w:hint="eastAsia"/>
          <w:sz w:val="32"/>
          <w:szCs w:val="32"/>
        </w:rPr>
        <w:t>「臺灣淨零願景館」</w:t>
      </w:r>
      <w:r w:rsidRPr="00E07844">
        <w:rPr>
          <w:rFonts w:ascii="微軟正黑體" w:eastAsia="微軟正黑體" w:hAnsi="微軟正黑體" w:hint="eastAsia"/>
          <w:sz w:val="32"/>
          <w:szCs w:val="32"/>
        </w:rPr>
        <w:t>，展出淨零階段性成果</w:t>
      </w:r>
      <w:r w:rsidR="00D244D4" w:rsidRPr="00D244D4">
        <w:rPr>
          <w:rFonts w:ascii="微軟正黑體" w:eastAsia="微軟正黑體" w:hAnsi="微軟正黑體" w:hint="eastAsia"/>
          <w:sz w:val="32"/>
          <w:szCs w:val="32"/>
        </w:rPr>
        <w:t>與</w:t>
      </w:r>
      <w:r w:rsidR="009237D8">
        <w:rPr>
          <w:rFonts w:ascii="微軟正黑體" w:eastAsia="微軟正黑體" w:hAnsi="微軟正黑體" w:hint="eastAsia"/>
          <w:sz w:val="32"/>
          <w:szCs w:val="32"/>
        </w:rPr>
        <w:t>解決方案</w:t>
      </w:r>
      <w:r w:rsidR="00F16155">
        <w:rPr>
          <w:rFonts w:ascii="微軟正黑體" w:eastAsia="微軟正黑體" w:hAnsi="微軟正黑體" w:hint="eastAsia"/>
          <w:sz w:val="32"/>
          <w:szCs w:val="32"/>
        </w:rPr>
        <w:t>；</w:t>
      </w:r>
      <w:r w:rsidR="00F16155" w:rsidRPr="00D244D4">
        <w:rPr>
          <w:rFonts w:ascii="微軟正黑體" w:eastAsia="微軟正黑體" w:hAnsi="微軟正黑體" w:hint="eastAsia"/>
          <w:sz w:val="32"/>
          <w:szCs w:val="32"/>
        </w:rPr>
        <w:t>以及</w:t>
      </w:r>
      <w:r w:rsidR="00F16155" w:rsidRPr="00F16155">
        <w:rPr>
          <w:rFonts w:ascii="微軟正黑體" w:eastAsia="微軟正黑體" w:hAnsi="微軟正黑體" w:hint="eastAsia"/>
          <w:sz w:val="32"/>
          <w:szCs w:val="32"/>
        </w:rPr>
        <w:t>共同策劃淨零城市國際峰會、淨零城市轉型論壇等活動，分享臺灣的轉型經驗與成果，促進國際</w:t>
      </w:r>
      <w:r w:rsidR="00F16155">
        <w:rPr>
          <w:rFonts w:ascii="微軟正黑體" w:eastAsia="微軟正黑體" w:hAnsi="微軟正黑體" w:hint="eastAsia"/>
          <w:sz w:val="32"/>
          <w:szCs w:val="32"/>
        </w:rPr>
        <w:t>交流</w:t>
      </w:r>
      <w:r w:rsidR="00F16155" w:rsidRPr="00F16155">
        <w:rPr>
          <w:rFonts w:ascii="微軟正黑體" w:eastAsia="微軟正黑體" w:hAnsi="微軟正黑體" w:hint="eastAsia"/>
          <w:sz w:val="32"/>
          <w:szCs w:val="32"/>
        </w:rPr>
        <w:t>，展現臺灣與全球攜手建立永續未來的決心。</w:t>
      </w:r>
    </w:p>
    <w:p w14:paraId="4F201B8D" w14:textId="6AE412CA" w:rsidR="00F54A08" w:rsidRDefault="004C4199" w:rsidP="00E07844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1D113C">
        <w:rPr>
          <w:rFonts w:ascii="微軟正黑體" w:eastAsia="微軟正黑體" w:hAnsi="微軟正黑體" w:hint="eastAsia"/>
          <w:sz w:val="32"/>
          <w:szCs w:val="32"/>
        </w:rPr>
        <w:t>本會高仙桂副主委出席</w:t>
      </w:r>
      <w:r w:rsidR="00125FAC">
        <w:rPr>
          <w:rFonts w:ascii="微軟正黑體" w:eastAsia="微軟正黑體" w:hAnsi="微軟正黑體" w:hint="eastAsia"/>
          <w:sz w:val="32"/>
          <w:szCs w:val="32"/>
        </w:rPr>
        <w:t>3月</w:t>
      </w:r>
      <w:r w:rsidR="0062269E">
        <w:rPr>
          <w:rFonts w:ascii="微軟正黑體" w:eastAsia="微軟正黑體" w:hAnsi="微軟正黑體" w:hint="eastAsia"/>
          <w:sz w:val="32"/>
          <w:szCs w:val="32"/>
        </w:rPr>
        <w:t>12</w:t>
      </w:r>
      <w:r w:rsidR="00125FAC">
        <w:rPr>
          <w:rFonts w:ascii="微軟正黑體" w:eastAsia="微軟正黑體" w:hAnsi="微軟正黑體" w:hint="eastAsia"/>
          <w:sz w:val="32"/>
          <w:szCs w:val="32"/>
        </w:rPr>
        <w:t>日</w:t>
      </w:r>
      <w:r w:rsidRPr="001D113C">
        <w:rPr>
          <w:rFonts w:ascii="微軟正黑體" w:eastAsia="微軟正黑體" w:hAnsi="微軟正黑體" w:hint="eastAsia"/>
          <w:sz w:val="32"/>
          <w:szCs w:val="32"/>
        </w:rPr>
        <w:t>的展前記者會</w:t>
      </w:r>
      <w:r w:rsidR="00F54A08" w:rsidRPr="001D113C">
        <w:rPr>
          <w:rFonts w:ascii="微軟正黑體" w:eastAsia="微軟正黑體" w:hAnsi="微軟正黑體" w:hint="eastAsia"/>
          <w:sz w:val="32"/>
          <w:szCs w:val="32"/>
        </w:rPr>
        <w:t>指出</w:t>
      </w:r>
      <w:r w:rsidR="00AD771D">
        <w:rPr>
          <w:rFonts w:ascii="微軟正黑體" w:eastAsia="微軟正黑體" w:hAnsi="微軟正黑體" w:hint="eastAsia"/>
          <w:sz w:val="32"/>
          <w:szCs w:val="32"/>
        </w:rPr>
        <w:t>，</w:t>
      </w:r>
      <w:r w:rsidR="00E07844">
        <w:rPr>
          <w:rFonts w:ascii="微軟正黑體" w:eastAsia="微軟正黑體" w:hAnsi="微軟正黑體" w:hint="eastAsia"/>
          <w:sz w:val="32"/>
          <w:szCs w:val="32"/>
        </w:rPr>
        <w:t>本次展會</w:t>
      </w:r>
      <w:r w:rsidR="00E07844" w:rsidRPr="00E07844">
        <w:rPr>
          <w:rFonts w:ascii="微軟正黑體" w:eastAsia="微軟正黑體" w:hAnsi="微軟正黑體" w:hint="eastAsia"/>
          <w:sz w:val="32"/>
          <w:szCs w:val="32"/>
        </w:rPr>
        <w:t>主</w:t>
      </w:r>
      <w:r w:rsidR="00E07844">
        <w:rPr>
          <w:rFonts w:ascii="微軟正黑體" w:eastAsia="微軟正黑體" w:hAnsi="微軟正黑體" w:hint="eastAsia"/>
          <w:sz w:val="32"/>
          <w:szCs w:val="32"/>
        </w:rPr>
        <w:t>軸</w:t>
      </w:r>
      <w:r w:rsidR="00E07844" w:rsidRPr="00E07844">
        <w:rPr>
          <w:rFonts w:ascii="微軟正黑體" w:eastAsia="微軟正黑體" w:hAnsi="微軟正黑體" w:hint="eastAsia"/>
          <w:sz w:val="32"/>
          <w:szCs w:val="32"/>
        </w:rPr>
        <w:t>為數位及綠色雙軸轉型，面</w:t>
      </w:r>
      <w:r w:rsidR="00F057B6">
        <w:rPr>
          <w:rFonts w:ascii="微軟正黑體" w:eastAsia="微軟正黑體" w:hAnsi="微軟正黑體" w:hint="eastAsia"/>
          <w:sz w:val="32"/>
          <w:szCs w:val="32"/>
        </w:rPr>
        <w:t>對</w:t>
      </w:r>
      <w:r w:rsidR="00E07844" w:rsidRPr="00E07844">
        <w:rPr>
          <w:rFonts w:ascii="微軟正黑體" w:eastAsia="微軟正黑體" w:hAnsi="微軟正黑體" w:hint="eastAsia"/>
          <w:sz w:val="32"/>
          <w:szCs w:val="32"/>
        </w:rPr>
        <w:t>創新科技、淨零碳排等國際潮流，對國家與企業</w:t>
      </w:r>
      <w:r w:rsidR="00E07844">
        <w:rPr>
          <w:rFonts w:ascii="微軟正黑體" w:eastAsia="微軟正黑體" w:hAnsi="微軟正黑體" w:hint="eastAsia"/>
          <w:sz w:val="32"/>
          <w:szCs w:val="32"/>
        </w:rPr>
        <w:t>來說</w:t>
      </w:r>
      <w:r w:rsidR="00E07844" w:rsidRPr="00E07844">
        <w:rPr>
          <w:rFonts w:ascii="微軟正黑體" w:eastAsia="微軟正黑體" w:hAnsi="微軟正黑體" w:hint="eastAsia"/>
          <w:sz w:val="32"/>
          <w:szCs w:val="32"/>
        </w:rPr>
        <w:t>，數位與淨零轉型是</w:t>
      </w:r>
      <w:r w:rsidR="00E07844">
        <w:rPr>
          <w:rFonts w:ascii="微軟正黑體" w:eastAsia="微軟正黑體" w:hAnsi="微軟正黑體" w:hint="eastAsia"/>
          <w:sz w:val="32"/>
          <w:szCs w:val="32"/>
        </w:rPr>
        <w:t>在</w:t>
      </w:r>
      <w:r w:rsidR="00E07844" w:rsidRPr="00E07844">
        <w:rPr>
          <w:rFonts w:ascii="微軟正黑體" w:eastAsia="微軟正黑體" w:hAnsi="微軟正黑體" w:hint="eastAsia"/>
          <w:sz w:val="32"/>
          <w:szCs w:val="32"/>
        </w:rPr>
        <w:t>國際賽局中決勝的關鍵，也是政府施政</w:t>
      </w:r>
      <w:r w:rsidR="00F057B6">
        <w:rPr>
          <w:rFonts w:ascii="微軟正黑體" w:eastAsia="微軟正黑體" w:hAnsi="微軟正黑體" w:hint="eastAsia"/>
          <w:sz w:val="32"/>
          <w:szCs w:val="32"/>
        </w:rPr>
        <w:t>的重要</w:t>
      </w:r>
      <w:r w:rsidR="00E07844" w:rsidRPr="00E07844">
        <w:rPr>
          <w:rFonts w:ascii="微軟正黑體" w:eastAsia="微軟正黑體" w:hAnsi="微軟正黑體" w:hint="eastAsia"/>
          <w:sz w:val="32"/>
          <w:szCs w:val="32"/>
        </w:rPr>
        <w:t>目標。本次展會</w:t>
      </w:r>
      <w:r w:rsidR="00E07844">
        <w:rPr>
          <w:rFonts w:ascii="微軟正黑體" w:eastAsia="微軟正黑體" w:hAnsi="微軟正黑體" w:hint="eastAsia"/>
          <w:sz w:val="32"/>
          <w:szCs w:val="32"/>
        </w:rPr>
        <w:t>除</w:t>
      </w:r>
      <w:r w:rsidR="00E07844" w:rsidRPr="00E07844">
        <w:rPr>
          <w:rFonts w:ascii="微軟正黑體" w:eastAsia="微軟正黑體" w:hAnsi="微軟正黑體" w:hint="eastAsia"/>
          <w:sz w:val="32"/>
          <w:szCs w:val="32"/>
        </w:rPr>
        <w:t>展現</w:t>
      </w:r>
      <w:r w:rsidR="009237D8">
        <w:rPr>
          <w:rFonts w:ascii="微軟正黑體" w:eastAsia="微軟正黑體" w:hAnsi="微軟正黑體" w:hint="eastAsia"/>
          <w:sz w:val="32"/>
          <w:szCs w:val="32"/>
        </w:rPr>
        <w:t>臺灣</w:t>
      </w:r>
      <w:r w:rsidR="00E07844" w:rsidRPr="00E07844">
        <w:rPr>
          <w:rFonts w:ascii="微軟正黑體" w:eastAsia="微軟正黑體" w:hAnsi="微軟正黑體" w:hint="eastAsia"/>
          <w:sz w:val="32"/>
          <w:szCs w:val="32"/>
        </w:rPr>
        <w:t>在數位與淨零轉型的實力與成果</w:t>
      </w:r>
      <w:r w:rsidR="00E07844">
        <w:rPr>
          <w:rFonts w:ascii="微軟正黑體" w:eastAsia="微軟正黑體" w:hAnsi="微軟正黑體" w:hint="eastAsia"/>
          <w:sz w:val="32"/>
          <w:szCs w:val="32"/>
        </w:rPr>
        <w:t>外，</w:t>
      </w:r>
      <w:r w:rsidR="00E07844" w:rsidRPr="00E07844">
        <w:rPr>
          <w:rFonts w:ascii="微軟正黑體" w:eastAsia="微軟正黑體" w:hAnsi="微軟正黑體" w:hint="eastAsia"/>
          <w:sz w:val="32"/>
          <w:szCs w:val="32"/>
        </w:rPr>
        <w:t>希望透過</w:t>
      </w:r>
      <w:r w:rsidR="009237D8">
        <w:rPr>
          <w:rFonts w:ascii="微軟正黑體" w:eastAsia="微軟正黑體" w:hAnsi="微軟正黑體" w:hint="eastAsia"/>
          <w:sz w:val="32"/>
          <w:szCs w:val="32"/>
        </w:rPr>
        <w:t>這場國際</w:t>
      </w:r>
      <w:r w:rsidR="00E07844" w:rsidRPr="00E07844">
        <w:rPr>
          <w:rFonts w:ascii="微軟正黑體" w:eastAsia="微軟正黑體" w:hAnsi="微軟正黑體" w:hint="eastAsia"/>
          <w:sz w:val="32"/>
          <w:szCs w:val="32"/>
        </w:rPr>
        <w:t>展會扮演國際交流合作的平台，</w:t>
      </w:r>
      <w:r w:rsidR="00F80617">
        <w:rPr>
          <w:rFonts w:ascii="微軟正黑體" w:eastAsia="微軟正黑體" w:hAnsi="微軟正黑體" w:hint="eastAsia"/>
          <w:sz w:val="32"/>
          <w:szCs w:val="32"/>
        </w:rPr>
        <w:t>匯集</w:t>
      </w:r>
      <w:r w:rsidR="00E07844" w:rsidRPr="00E07844">
        <w:rPr>
          <w:rFonts w:ascii="微軟正黑體" w:eastAsia="微軟正黑體" w:hAnsi="微軟正黑體" w:hint="eastAsia"/>
          <w:sz w:val="32"/>
          <w:szCs w:val="32"/>
        </w:rPr>
        <w:t>國內外的資源與</w:t>
      </w:r>
      <w:r w:rsidR="00E07844" w:rsidRPr="00E07844">
        <w:rPr>
          <w:rFonts w:ascii="微軟正黑體" w:eastAsia="微軟正黑體" w:hAnsi="微軟正黑體" w:hint="eastAsia"/>
          <w:sz w:val="32"/>
          <w:szCs w:val="32"/>
        </w:rPr>
        <w:lastRenderedPageBreak/>
        <w:t>力量，打造</w:t>
      </w:r>
      <w:r w:rsidR="009237D8">
        <w:rPr>
          <w:rFonts w:ascii="微軟正黑體" w:eastAsia="微軟正黑體" w:hAnsi="微軟正黑體" w:hint="eastAsia"/>
          <w:sz w:val="32"/>
          <w:szCs w:val="32"/>
        </w:rPr>
        <w:t>臺灣</w:t>
      </w:r>
      <w:r w:rsidR="00E07844" w:rsidRPr="00E07844">
        <w:rPr>
          <w:rFonts w:ascii="微軟正黑體" w:eastAsia="微軟正黑體" w:hAnsi="微軟正黑體" w:hint="eastAsia"/>
          <w:sz w:val="32"/>
          <w:szCs w:val="32"/>
        </w:rPr>
        <w:t>成為一個提供數位綠色解決方案的亞洲重鎮與輸出大國。</w:t>
      </w:r>
    </w:p>
    <w:p w14:paraId="5EACD4DF" w14:textId="2E8F7EF7" w:rsidR="009005D2" w:rsidRPr="009005D2" w:rsidRDefault="009237D8" w:rsidP="009005D2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臺灣</w:t>
      </w:r>
      <w:r w:rsidR="009005D2" w:rsidRPr="009005D2">
        <w:rPr>
          <w:rFonts w:ascii="微軟正黑體" w:eastAsia="微軟正黑體" w:hAnsi="微軟正黑體" w:hint="eastAsia"/>
          <w:sz w:val="32"/>
          <w:szCs w:val="32"/>
        </w:rPr>
        <w:t>不僅有半導體</w:t>
      </w:r>
      <w:r>
        <w:rPr>
          <w:rFonts w:ascii="微軟正黑體" w:eastAsia="微軟正黑體" w:hAnsi="微軟正黑體" w:hint="eastAsia"/>
          <w:sz w:val="32"/>
          <w:szCs w:val="32"/>
        </w:rPr>
        <w:t>、</w:t>
      </w:r>
      <w:r w:rsidR="009005D2" w:rsidRPr="009005D2">
        <w:rPr>
          <w:rFonts w:ascii="微軟正黑體" w:eastAsia="微軟正黑體" w:hAnsi="微軟正黑體" w:hint="eastAsia"/>
          <w:sz w:val="32"/>
          <w:szCs w:val="32"/>
        </w:rPr>
        <w:t>資通訊硬體製造的硬實力，更有系統整合智慧城鄉解決方案創新運用的</w:t>
      </w:r>
      <w:r w:rsidR="009005D2">
        <w:rPr>
          <w:rFonts w:ascii="微軟正黑體" w:eastAsia="微軟正黑體" w:hAnsi="微軟正黑體" w:hint="eastAsia"/>
          <w:sz w:val="32"/>
          <w:szCs w:val="32"/>
        </w:rPr>
        <w:t>軟</w:t>
      </w:r>
      <w:r w:rsidR="009005D2" w:rsidRPr="009005D2">
        <w:rPr>
          <w:rFonts w:ascii="微軟正黑體" w:eastAsia="微軟正黑體" w:hAnsi="微軟正黑體" w:hint="eastAsia"/>
          <w:sz w:val="32"/>
          <w:szCs w:val="32"/>
        </w:rPr>
        <w:t>實力。推動互聯網產業是政府從2016年以來一致的施政目標，透過亞矽1.0、2.0的計畫，結合地方政府與企業的力量，在全省22個縣市完成200多項智慧城鄉解決方案，其中107項已經輸出到29個國家。政府未來除</w:t>
      </w:r>
      <w:r w:rsidR="009005D2">
        <w:rPr>
          <w:rFonts w:ascii="微軟正黑體" w:eastAsia="微軟正黑體" w:hAnsi="微軟正黑體" w:hint="eastAsia"/>
          <w:sz w:val="32"/>
          <w:szCs w:val="32"/>
        </w:rPr>
        <w:t>繼續</w:t>
      </w:r>
      <w:r w:rsidR="009005D2" w:rsidRPr="009005D2">
        <w:rPr>
          <w:rFonts w:ascii="微軟正黑體" w:eastAsia="微軟正黑體" w:hAnsi="微軟正黑體" w:hint="eastAsia"/>
          <w:sz w:val="32"/>
          <w:szCs w:val="32"/>
        </w:rPr>
        <w:t>推</w:t>
      </w:r>
      <w:r w:rsidR="009005D2">
        <w:rPr>
          <w:rFonts w:ascii="微軟正黑體" w:eastAsia="微軟正黑體" w:hAnsi="微軟正黑體" w:hint="eastAsia"/>
          <w:sz w:val="32"/>
          <w:szCs w:val="32"/>
        </w:rPr>
        <w:t>動</w:t>
      </w:r>
      <w:r w:rsidR="009005D2" w:rsidRPr="009005D2">
        <w:rPr>
          <w:rFonts w:ascii="微軟正黑體" w:eastAsia="微軟正黑體" w:hAnsi="微軟正黑體" w:hint="eastAsia"/>
          <w:sz w:val="32"/>
          <w:szCs w:val="32"/>
        </w:rPr>
        <w:t>亞矽3.0</w:t>
      </w:r>
      <w:r w:rsidR="009005D2">
        <w:rPr>
          <w:rFonts w:ascii="微軟正黑體" w:eastAsia="微軟正黑體" w:hAnsi="微軟正黑體" w:hint="eastAsia"/>
          <w:sz w:val="32"/>
          <w:szCs w:val="32"/>
        </w:rPr>
        <w:t>外</w:t>
      </w:r>
      <w:r w:rsidR="009005D2" w:rsidRPr="009005D2">
        <w:rPr>
          <w:rFonts w:ascii="微軟正黑體" w:eastAsia="微軟正黑體" w:hAnsi="微軟正黑體" w:hint="eastAsia"/>
          <w:sz w:val="32"/>
          <w:szCs w:val="32"/>
        </w:rPr>
        <w:t>，</w:t>
      </w:r>
      <w:r w:rsidR="009005D2">
        <w:rPr>
          <w:rFonts w:ascii="微軟正黑體" w:eastAsia="微軟正黑體" w:hAnsi="微軟正黑體" w:hint="eastAsia"/>
          <w:sz w:val="32"/>
          <w:szCs w:val="32"/>
        </w:rPr>
        <w:t>將</w:t>
      </w:r>
      <w:r w:rsidR="0081731A">
        <w:rPr>
          <w:rFonts w:ascii="微軟正黑體" w:eastAsia="微軟正黑體" w:hAnsi="微軟正黑體" w:hint="eastAsia"/>
          <w:sz w:val="32"/>
          <w:szCs w:val="32"/>
        </w:rPr>
        <w:t>結合淨零轉型12項關鍵戰略計畫，</w:t>
      </w:r>
      <w:r w:rsidR="009005D2" w:rsidRPr="009005D2">
        <w:rPr>
          <w:rFonts w:ascii="微軟正黑體" w:eastAsia="微軟正黑體" w:hAnsi="微軟正黑體" w:hint="eastAsia"/>
          <w:sz w:val="32"/>
          <w:szCs w:val="32"/>
        </w:rPr>
        <w:t>從三個面向著手，加強政府施政力道。</w:t>
      </w:r>
    </w:p>
    <w:p w14:paraId="2C9A7C9F" w14:textId="4AB1B0CA" w:rsidR="00A23435" w:rsidRDefault="009005D2" w:rsidP="00A23435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9005D2">
        <w:rPr>
          <w:rFonts w:ascii="微軟正黑體" w:eastAsia="微軟正黑體" w:hAnsi="微軟正黑體" w:hint="eastAsia"/>
          <w:sz w:val="32"/>
          <w:szCs w:val="32"/>
        </w:rPr>
        <w:t>第一，智慧城鄉解決方案都要導入生成式AI、5G與低軌衛星等通訊創新技術，</w:t>
      </w:r>
      <w:r w:rsidR="009237D8">
        <w:rPr>
          <w:rFonts w:ascii="微軟正黑體" w:eastAsia="微軟正黑體" w:hAnsi="微軟正黑體" w:hint="eastAsia"/>
          <w:sz w:val="32"/>
          <w:szCs w:val="32"/>
        </w:rPr>
        <w:t>以</w:t>
      </w:r>
      <w:r w:rsidRPr="009005D2">
        <w:rPr>
          <w:rFonts w:ascii="微軟正黑體" w:eastAsia="微軟正黑體" w:hAnsi="微軟正黑體" w:hint="eastAsia"/>
          <w:sz w:val="32"/>
          <w:szCs w:val="32"/>
        </w:rPr>
        <w:t>加深</w:t>
      </w:r>
      <w:r w:rsidR="00CB0D22">
        <w:rPr>
          <w:rFonts w:ascii="新細明體" w:eastAsia="新細明體" w:hAnsi="新細明體" w:hint="eastAsia"/>
          <w:sz w:val="32"/>
          <w:szCs w:val="32"/>
        </w:rPr>
        <w:t>、</w:t>
      </w:r>
      <w:r w:rsidRPr="009005D2">
        <w:rPr>
          <w:rFonts w:ascii="微軟正黑體" w:eastAsia="微軟正黑體" w:hAnsi="微軟正黑體" w:hint="eastAsia"/>
          <w:sz w:val="32"/>
          <w:szCs w:val="32"/>
        </w:rPr>
        <w:t>加大智慧城鄉解決方案的深度與廣度</w:t>
      </w:r>
      <w:r w:rsidR="009237D8">
        <w:rPr>
          <w:rFonts w:ascii="微軟正黑體" w:eastAsia="微軟正黑體" w:hAnsi="微軟正黑體" w:hint="eastAsia"/>
          <w:sz w:val="32"/>
          <w:szCs w:val="32"/>
        </w:rPr>
        <w:t>；</w:t>
      </w:r>
      <w:r w:rsidR="00CB0D22">
        <w:rPr>
          <w:rFonts w:ascii="微軟正黑體" w:eastAsia="微軟正黑體" w:hAnsi="微軟正黑體" w:hint="eastAsia"/>
          <w:sz w:val="32"/>
          <w:szCs w:val="32"/>
        </w:rPr>
        <w:t>同時，</w:t>
      </w:r>
      <w:r w:rsidRPr="009005D2">
        <w:rPr>
          <w:rFonts w:ascii="微軟正黑體" w:eastAsia="微軟正黑體" w:hAnsi="微軟正黑體" w:hint="eastAsia"/>
          <w:sz w:val="32"/>
          <w:szCs w:val="32"/>
        </w:rPr>
        <w:t>掌握生成式AI創新運用的商機，</w:t>
      </w:r>
      <w:r w:rsidR="00CB0D22">
        <w:rPr>
          <w:rFonts w:ascii="微軟正黑體" w:eastAsia="微軟正黑體" w:hAnsi="微軟正黑體" w:hint="eastAsia"/>
          <w:sz w:val="32"/>
          <w:szCs w:val="32"/>
        </w:rPr>
        <w:t>將</w:t>
      </w:r>
      <w:r w:rsidRPr="009005D2">
        <w:rPr>
          <w:rFonts w:ascii="微軟正黑體" w:eastAsia="微軟正黑體" w:hAnsi="微軟正黑體" w:hint="eastAsia"/>
          <w:sz w:val="32"/>
          <w:szCs w:val="32"/>
        </w:rPr>
        <w:t>這些解決方案大幅擴充到淨零碳排的構面</w:t>
      </w:r>
      <w:r w:rsidR="0043278C">
        <w:rPr>
          <w:rFonts w:ascii="微軟正黑體" w:eastAsia="微軟正黑體" w:hAnsi="微軟正黑體" w:hint="eastAsia"/>
          <w:sz w:val="32"/>
          <w:szCs w:val="32"/>
        </w:rPr>
        <w:t>，包括</w:t>
      </w:r>
      <w:r w:rsidR="0043278C" w:rsidRPr="0043278C">
        <w:rPr>
          <w:rFonts w:ascii="微軟正黑體" w:eastAsia="微軟正黑體" w:hAnsi="微軟正黑體" w:hint="eastAsia"/>
          <w:sz w:val="32"/>
          <w:szCs w:val="32"/>
        </w:rPr>
        <w:t>提高綠色能源供應量，提升發電、用電的效率</w:t>
      </w:r>
      <w:r w:rsidR="0043278C">
        <w:rPr>
          <w:rFonts w:ascii="微軟正黑體" w:eastAsia="微軟正黑體" w:hAnsi="微軟正黑體" w:hint="eastAsia"/>
          <w:sz w:val="32"/>
          <w:szCs w:val="32"/>
        </w:rPr>
        <w:t>等</w:t>
      </w:r>
      <w:r w:rsidRPr="009005D2">
        <w:rPr>
          <w:rFonts w:ascii="微軟正黑體" w:eastAsia="微軟正黑體" w:hAnsi="微軟正黑體" w:hint="eastAsia"/>
          <w:sz w:val="32"/>
          <w:szCs w:val="32"/>
        </w:rPr>
        <w:t>。</w:t>
      </w:r>
      <w:r w:rsidR="00A23435" w:rsidRPr="00A23435">
        <w:rPr>
          <w:rFonts w:ascii="微軟正黑體" w:eastAsia="微軟正黑體" w:hAnsi="微軟正黑體" w:hint="eastAsia"/>
          <w:sz w:val="32"/>
          <w:szCs w:val="32"/>
        </w:rPr>
        <w:t>第二，導入創新量能，協助企業外部創新，尤其是國際的新創。這也是</w:t>
      </w:r>
      <w:r w:rsidR="009237D8">
        <w:rPr>
          <w:rFonts w:ascii="微軟正黑體" w:eastAsia="微軟正黑體" w:hAnsi="微軟正黑體" w:hint="eastAsia"/>
          <w:sz w:val="32"/>
          <w:szCs w:val="32"/>
        </w:rPr>
        <w:t>本</w:t>
      </w:r>
      <w:r w:rsidR="00A23435" w:rsidRPr="00A23435">
        <w:rPr>
          <w:rFonts w:ascii="微軟正黑體" w:eastAsia="微軟正黑體" w:hAnsi="微軟正黑體" w:hint="eastAsia"/>
          <w:sz w:val="32"/>
          <w:szCs w:val="32"/>
        </w:rPr>
        <w:t>次展會很重要的目標。第三，將有輸出實力的</w:t>
      </w:r>
      <w:r w:rsidR="009237D8">
        <w:rPr>
          <w:rFonts w:ascii="微軟正黑體" w:eastAsia="微軟正黑體" w:hAnsi="微軟正黑體" w:hint="eastAsia"/>
          <w:sz w:val="32"/>
          <w:szCs w:val="32"/>
        </w:rPr>
        <w:t>解決方案</w:t>
      </w:r>
      <w:r w:rsidR="00A23435" w:rsidRPr="00A23435">
        <w:rPr>
          <w:rFonts w:ascii="微軟正黑體" w:eastAsia="微軟正黑體" w:hAnsi="微軟正黑體" w:hint="eastAsia"/>
          <w:sz w:val="32"/>
          <w:szCs w:val="32"/>
        </w:rPr>
        <w:t>廠商，透過</w:t>
      </w:r>
      <w:r w:rsidR="009237D8">
        <w:rPr>
          <w:rFonts w:ascii="微軟正黑體" w:eastAsia="微軟正黑體" w:hAnsi="微軟正黑體" w:hint="eastAsia"/>
          <w:sz w:val="32"/>
          <w:szCs w:val="32"/>
        </w:rPr>
        <w:t>展會的</w:t>
      </w:r>
      <w:r w:rsidR="00A23435" w:rsidRPr="00A23435">
        <w:rPr>
          <w:rFonts w:ascii="微軟正黑體" w:eastAsia="微軟正黑體" w:hAnsi="微軟正黑體" w:hint="eastAsia"/>
          <w:sz w:val="32"/>
          <w:szCs w:val="32"/>
        </w:rPr>
        <w:t>國際交流與合作，帶往東南亞、歐美市場，讓</w:t>
      </w:r>
      <w:r w:rsidR="009237D8">
        <w:rPr>
          <w:rFonts w:ascii="微軟正黑體" w:eastAsia="微軟正黑體" w:hAnsi="微軟正黑體" w:hint="eastAsia"/>
          <w:sz w:val="32"/>
          <w:szCs w:val="32"/>
        </w:rPr>
        <w:t>臺灣</w:t>
      </w:r>
      <w:r w:rsidR="00A23435" w:rsidRPr="00A23435">
        <w:rPr>
          <w:rFonts w:ascii="微軟正黑體" w:eastAsia="微軟正黑體" w:hAnsi="微軟正黑體" w:hint="eastAsia"/>
          <w:sz w:val="32"/>
          <w:szCs w:val="32"/>
        </w:rPr>
        <w:t>也變成智慧聯網的輸出大國，讓</w:t>
      </w:r>
      <w:r w:rsidR="009237D8">
        <w:rPr>
          <w:rFonts w:ascii="微軟正黑體" w:eastAsia="微軟正黑體" w:hAnsi="微軟正黑體" w:hint="eastAsia"/>
          <w:sz w:val="32"/>
          <w:szCs w:val="32"/>
        </w:rPr>
        <w:t>臺灣</w:t>
      </w:r>
      <w:r w:rsidR="00A23435" w:rsidRPr="00A23435">
        <w:rPr>
          <w:rFonts w:ascii="微軟正黑體" w:eastAsia="微軟正黑體" w:hAnsi="微軟正黑體" w:hint="eastAsia"/>
          <w:sz w:val="32"/>
          <w:szCs w:val="32"/>
        </w:rPr>
        <w:t>軟硬整合的實力被世界看到。</w:t>
      </w:r>
    </w:p>
    <w:p w14:paraId="6B841A13" w14:textId="67021314" w:rsidR="009237D8" w:rsidRPr="009237D8" w:rsidRDefault="002A2480" w:rsidP="00A23435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本屆淨零城市展</w:t>
      </w:r>
      <w:r w:rsidRPr="002A2480">
        <w:rPr>
          <w:rFonts w:ascii="微軟正黑體" w:eastAsia="微軟正黑體" w:hAnsi="微軟正黑體" w:hint="eastAsia"/>
          <w:sz w:val="32"/>
          <w:szCs w:val="32"/>
        </w:rPr>
        <w:t>整體活動設計架構圍繞2050淨零排放計畫之12項關鍵戰略：風電/光電、氫能、前瞻能源、電力系統及儲能、節能、碳捕捉利用及封存、運具電動化及無碳化、資源循環零廢棄、自然碳匯、淨零綠生活、綠色金融及公正轉型；期透過連結國內外城市，分享淨零科技的解決方案，以加速</w:t>
      </w:r>
      <w:r w:rsidR="006E21D4">
        <w:rPr>
          <w:rFonts w:ascii="微軟正黑體" w:eastAsia="微軟正黑體" w:hAnsi="微軟正黑體" w:hint="eastAsia"/>
          <w:sz w:val="32"/>
          <w:szCs w:val="32"/>
        </w:rPr>
        <w:t>臺</w:t>
      </w:r>
      <w:r w:rsidRPr="002A2480">
        <w:rPr>
          <w:rFonts w:ascii="微軟正黑體" w:eastAsia="微軟正黑體" w:hAnsi="微軟正黑體" w:hint="eastAsia"/>
          <w:sz w:val="32"/>
          <w:szCs w:val="32"/>
        </w:rPr>
        <w:t>灣實現淨零目標的步伐、並彰顯</w:t>
      </w:r>
      <w:r w:rsidR="006E21D4">
        <w:rPr>
          <w:rFonts w:ascii="微軟正黑體" w:eastAsia="微軟正黑體" w:hAnsi="微軟正黑體" w:hint="eastAsia"/>
          <w:sz w:val="32"/>
          <w:szCs w:val="32"/>
        </w:rPr>
        <w:t>臺</w:t>
      </w:r>
      <w:r w:rsidRPr="002A2480">
        <w:rPr>
          <w:rFonts w:ascii="微軟正黑體" w:eastAsia="微軟正黑體" w:hAnsi="微軟正黑體" w:hint="eastAsia"/>
          <w:sz w:val="32"/>
          <w:szCs w:val="32"/>
        </w:rPr>
        <w:t>灣與全球城市攜</w:t>
      </w:r>
      <w:r w:rsidRPr="002A2480">
        <w:rPr>
          <w:rFonts w:ascii="微軟正黑體" w:eastAsia="微軟正黑體" w:hAnsi="微軟正黑體" w:hint="eastAsia"/>
          <w:sz w:val="32"/>
          <w:szCs w:val="32"/>
        </w:rPr>
        <w:lastRenderedPageBreak/>
        <w:t>手、共同實現數位和綠色轉型的決心。</w:t>
      </w:r>
      <w:r w:rsidR="00946493" w:rsidRPr="00946493">
        <w:rPr>
          <w:rFonts w:ascii="微軟正黑體" w:eastAsia="微軟正黑體" w:hAnsi="微軟正黑體" w:hint="eastAsia"/>
          <w:sz w:val="32"/>
          <w:szCs w:val="32"/>
        </w:rPr>
        <w:t>誠摯邀請各界參與與蒞臨，現場感受邁向臺灣2050淨零轉型的未來。</w:t>
      </w:r>
    </w:p>
    <w:p w14:paraId="3B6F2F9E" w14:textId="77777777" w:rsidR="00F16155" w:rsidRDefault="00F16155" w:rsidP="0041462A">
      <w:pPr>
        <w:snapToGrid w:val="0"/>
        <w:rPr>
          <w:rFonts w:ascii="微軟正黑體" w:eastAsia="微軟正黑體" w:hAnsi="微軟正黑體" w:cs="新細明體"/>
          <w:b/>
          <w:color w:val="3A3A3A"/>
          <w:kern w:val="0"/>
          <w:sz w:val="32"/>
          <w:szCs w:val="32"/>
        </w:rPr>
      </w:pPr>
    </w:p>
    <w:p w14:paraId="28D20F45" w14:textId="22E36633" w:rsidR="0041462A" w:rsidRPr="00EC6EF4" w:rsidRDefault="0041462A" w:rsidP="0041462A">
      <w:pPr>
        <w:snapToGrid w:val="0"/>
        <w:rPr>
          <w:rFonts w:ascii="微軟正黑體" w:eastAsia="微軟正黑體" w:hAnsi="微軟正黑體" w:cs="新細明體"/>
          <w:b/>
          <w:color w:val="3A3A3A"/>
          <w:kern w:val="0"/>
          <w:sz w:val="32"/>
          <w:szCs w:val="32"/>
        </w:rPr>
      </w:pPr>
      <w:r w:rsidRPr="00EC6EF4">
        <w:rPr>
          <w:rFonts w:ascii="微軟正黑體" w:eastAsia="微軟正黑體" w:hAnsi="微軟正黑體" w:cs="新細明體"/>
          <w:b/>
          <w:color w:val="3A3A3A"/>
          <w:kern w:val="0"/>
          <w:sz w:val="32"/>
          <w:szCs w:val="32"/>
        </w:rPr>
        <w:t>&lt;</w:t>
      </w:r>
      <w:r w:rsidRPr="00EC6EF4">
        <w:rPr>
          <w:rFonts w:ascii="微軟正黑體" w:eastAsia="微軟正黑體" w:hAnsi="微軟正黑體" w:cs="新細明體" w:hint="eastAsia"/>
          <w:b/>
          <w:color w:val="3A3A3A"/>
          <w:kern w:val="0"/>
          <w:sz w:val="32"/>
          <w:szCs w:val="32"/>
        </w:rPr>
        <w:t>2</w:t>
      </w:r>
      <w:r w:rsidRPr="00EC6EF4">
        <w:rPr>
          <w:rFonts w:ascii="微軟正黑體" w:eastAsia="微軟正黑體" w:hAnsi="微軟正黑體" w:cs="新細明體"/>
          <w:b/>
          <w:color w:val="3A3A3A"/>
          <w:kern w:val="0"/>
          <w:sz w:val="32"/>
          <w:szCs w:val="32"/>
        </w:rPr>
        <w:t>050</w:t>
      </w:r>
      <w:r w:rsidRPr="00EC6EF4">
        <w:rPr>
          <w:rFonts w:ascii="微軟正黑體" w:eastAsia="微軟正黑體" w:hAnsi="微軟正黑體" w:cs="新細明體" w:hint="eastAsia"/>
          <w:b/>
          <w:color w:val="3A3A3A"/>
          <w:kern w:val="0"/>
          <w:sz w:val="32"/>
          <w:szCs w:val="32"/>
        </w:rPr>
        <w:t>淨零城市展基本資料&gt;</w:t>
      </w:r>
    </w:p>
    <w:p w14:paraId="2783B7FF" w14:textId="77777777" w:rsidR="0038286E" w:rsidRPr="0038286E" w:rsidRDefault="0038286E" w:rsidP="0038286E">
      <w:pPr>
        <w:snapToGrid w:val="0"/>
        <w:rPr>
          <w:rFonts w:ascii="微軟正黑體" w:eastAsia="微軟正黑體" w:hAnsi="微軟正黑體" w:cs="新細明體"/>
          <w:color w:val="3A3A3A"/>
          <w:kern w:val="0"/>
          <w:sz w:val="28"/>
          <w:szCs w:val="28"/>
        </w:rPr>
      </w:pPr>
      <w:r w:rsidRPr="0038286E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指導單位：行政院國家永續發展委員會</w:t>
      </w:r>
    </w:p>
    <w:p w14:paraId="03367EAB" w14:textId="77777777" w:rsidR="0038286E" w:rsidRPr="0038286E" w:rsidRDefault="0038286E" w:rsidP="0038286E">
      <w:pPr>
        <w:snapToGrid w:val="0"/>
        <w:rPr>
          <w:rFonts w:ascii="微軟正黑體" w:eastAsia="微軟正黑體" w:hAnsi="微軟正黑體" w:cs="新細明體"/>
          <w:color w:val="3A3A3A"/>
          <w:kern w:val="0"/>
          <w:sz w:val="28"/>
          <w:szCs w:val="28"/>
        </w:rPr>
      </w:pPr>
      <w:r w:rsidRPr="0038286E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主辦單位：國家發展委員會、台北市電腦公會</w:t>
      </w:r>
    </w:p>
    <w:p w14:paraId="2F6B7DEA" w14:textId="5D169B3A" w:rsidR="0038286E" w:rsidRDefault="0038286E" w:rsidP="0038286E">
      <w:pPr>
        <w:snapToGrid w:val="0"/>
        <w:rPr>
          <w:rFonts w:ascii="微軟正黑體" w:eastAsia="微軟正黑體" w:hAnsi="微軟正黑體" w:cs="新細明體"/>
          <w:color w:val="3A3A3A"/>
          <w:kern w:val="0"/>
          <w:sz w:val="28"/>
          <w:szCs w:val="28"/>
        </w:rPr>
      </w:pPr>
      <w:r w:rsidRPr="0038286E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合辦單位：</w:t>
      </w:r>
      <w:r w:rsidR="00BC7B68" w:rsidRPr="00BC7B68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內政部、財政部、經濟部、交通部、環境部、國家科學及技術委員會、金融</w:t>
      </w:r>
      <w:r w:rsidR="00BC7B68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監督</w:t>
      </w:r>
      <w:r w:rsidR="00BC7B68" w:rsidRPr="00BC7B68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管理委員會</w:t>
      </w:r>
    </w:p>
    <w:p w14:paraId="34921CEB" w14:textId="74A01B9A" w:rsidR="0041462A" w:rsidRPr="00EC6EF4" w:rsidRDefault="0041462A" w:rsidP="0038286E">
      <w:pPr>
        <w:snapToGrid w:val="0"/>
        <w:rPr>
          <w:rFonts w:ascii="微軟正黑體" w:eastAsia="微軟正黑體" w:hAnsi="微軟正黑體" w:cs="新細明體"/>
          <w:color w:val="3A3A3A"/>
          <w:kern w:val="0"/>
          <w:sz w:val="28"/>
          <w:szCs w:val="28"/>
        </w:rPr>
      </w:pPr>
      <w:r w:rsidRPr="00EC6EF4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日期：2</w:t>
      </w:r>
      <w:r w:rsidRPr="00EC6EF4">
        <w:rPr>
          <w:rFonts w:ascii="微軟正黑體" w:eastAsia="微軟正黑體" w:hAnsi="微軟正黑體" w:cs="新細明體"/>
          <w:color w:val="3A3A3A"/>
          <w:kern w:val="0"/>
          <w:sz w:val="28"/>
          <w:szCs w:val="28"/>
        </w:rPr>
        <w:t>02</w:t>
      </w:r>
      <w:r w:rsidR="00613EE0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4</w:t>
      </w:r>
      <w:r w:rsidRPr="00EC6EF4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年3月</w:t>
      </w:r>
      <w:r w:rsidR="005E7B2F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19</w:t>
      </w:r>
      <w:r w:rsidRPr="00EC6EF4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日(二)至3月</w:t>
      </w:r>
      <w:r w:rsidR="005E7B2F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22</w:t>
      </w:r>
      <w:r w:rsidRPr="00EC6EF4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日(五)</w:t>
      </w:r>
    </w:p>
    <w:p w14:paraId="646C296D" w14:textId="1EC0DAF9" w:rsidR="0041462A" w:rsidRPr="00EC6EF4" w:rsidRDefault="0041462A" w:rsidP="0041462A">
      <w:pPr>
        <w:snapToGrid w:val="0"/>
        <w:rPr>
          <w:rFonts w:ascii="微軟正黑體" w:eastAsia="微軟正黑體" w:hAnsi="微軟正黑體" w:cs="新細明體"/>
          <w:color w:val="3A3A3A"/>
          <w:kern w:val="0"/>
          <w:sz w:val="28"/>
          <w:szCs w:val="28"/>
        </w:rPr>
      </w:pPr>
      <w:r w:rsidRPr="00EC6EF4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地點：</w:t>
      </w:r>
      <w:r w:rsidR="009237D8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台北</w:t>
      </w:r>
      <w:r w:rsidRPr="00EC6EF4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南港展覽館2館</w:t>
      </w:r>
      <w:r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4樓</w:t>
      </w:r>
    </w:p>
    <w:p w14:paraId="247E346F" w14:textId="348CB4F0" w:rsidR="0041462A" w:rsidRDefault="0041462A" w:rsidP="0041462A">
      <w:pPr>
        <w:snapToGrid w:val="0"/>
        <w:rPr>
          <w:rFonts w:ascii="微軟正黑體" w:eastAsia="微軟正黑體" w:hAnsi="微軟正黑體" w:cs="新細明體"/>
          <w:color w:val="3A3A3A"/>
          <w:kern w:val="0"/>
          <w:sz w:val="28"/>
          <w:szCs w:val="28"/>
        </w:rPr>
      </w:pPr>
      <w:r w:rsidRPr="00EC6EF4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展區：</w:t>
      </w:r>
      <w:r w:rsidRPr="0041462A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「臺灣淨零願景館」</w:t>
      </w:r>
      <w:r w:rsidRPr="00EC6EF4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、</w:t>
      </w:r>
      <w:r w:rsidRPr="0041462A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「</w:t>
      </w:r>
      <w:r w:rsidR="005E7B2F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城市淨零願景館</w:t>
      </w:r>
      <w:r w:rsidRPr="0041462A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」、「淨零</w:t>
      </w:r>
      <w:r w:rsidR="005E7B2F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產業轉型</w:t>
      </w:r>
      <w:r w:rsidRPr="0041462A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區」</w:t>
      </w:r>
      <w:r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、</w:t>
      </w:r>
      <w:r w:rsidRPr="0041462A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「</w:t>
      </w:r>
      <w:r w:rsidR="005E7B2F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淨零科技主題區</w:t>
      </w:r>
      <w:r w:rsidRPr="0041462A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」</w:t>
      </w:r>
      <w:r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、</w:t>
      </w:r>
      <w:r w:rsidR="00BC12DF" w:rsidRPr="0041462A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「</w:t>
      </w:r>
      <w:r w:rsidR="005E7B2F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綠色金融區</w:t>
      </w:r>
      <w:r w:rsidR="00BC12DF" w:rsidRPr="001D113C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」、</w:t>
      </w:r>
      <w:r w:rsidR="005E7B2F" w:rsidRPr="0041462A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「新創主題</w:t>
      </w:r>
      <w:r w:rsidR="005E7B2F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區</w:t>
      </w:r>
      <w:r w:rsidR="005E7B2F" w:rsidRPr="0041462A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」</w:t>
      </w:r>
      <w:r w:rsidRPr="00EC6EF4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。</w:t>
      </w:r>
    </w:p>
    <w:p w14:paraId="18AE4724" w14:textId="30C20093" w:rsidR="0041462A" w:rsidRPr="00EC6EF4" w:rsidRDefault="0041462A" w:rsidP="0041462A">
      <w:pPr>
        <w:pStyle w:val="a3"/>
        <w:numPr>
          <w:ilvl w:val="0"/>
          <w:numId w:val="9"/>
        </w:numPr>
        <w:snapToGrid w:val="0"/>
        <w:ind w:leftChars="0"/>
        <w:rPr>
          <w:rFonts w:ascii="微軟正黑體" w:eastAsia="微軟正黑體" w:hAnsi="微軟正黑體" w:cs="新細明體"/>
          <w:color w:val="3A3A3A"/>
          <w:kern w:val="0"/>
          <w:sz w:val="28"/>
          <w:szCs w:val="28"/>
        </w:rPr>
      </w:pPr>
      <w:r w:rsidRPr="00EC6EF4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臺灣2050淨零排放</w:t>
      </w:r>
    </w:p>
    <w:p w14:paraId="169ECA0B" w14:textId="74356541" w:rsidR="00B1016F" w:rsidRPr="00B1016F" w:rsidRDefault="00A70136" w:rsidP="00B1016F">
      <w:pPr>
        <w:snapToGrid w:val="0"/>
        <w:rPr>
          <w:rStyle w:val="ab"/>
        </w:rPr>
      </w:pPr>
      <w:hyperlink r:id="rId9" w:history="1">
        <w:r w:rsidR="00B1016F" w:rsidRPr="00B1016F">
          <w:rPr>
            <w:rStyle w:val="ab"/>
            <w:rFonts w:ascii="微軟正黑體" w:eastAsia="微軟正黑體" w:hAnsi="微軟正黑體" w:cs="新細明體"/>
            <w:kern w:val="0"/>
            <w:sz w:val="28"/>
            <w:szCs w:val="28"/>
          </w:rPr>
          <w:t>https://www.ndc.gov.tw/Content_List.aspx?n=FD76ECBAE77D9811&amp;upn=D34BDBBBF9103806</w:t>
        </w:r>
      </w:hyperlink>
    </w:p>
    <w:p w14:paraId="2534E85F" w14:textId="6D134083" w:rsidR="0041462A" w:rsidRPr="00EC6EF4" w:rsidRDefault="0041462A" w:rsidP="0041462A">
      <w:pPr>
        <w:pStyle w:val="a3"/>
        <w:numPr>
          <w:ilvl w:val="0"/>
          <w:numId w:val="9"/>
        </w:numPr>
        <w:snapToGrid w:val="0"/>
        <w:ind w:leftChars="0"/>
        <w:rPr>
          <w:rFonts w:ascii="微軟正黑體" w:eastAsia="微軟正黑體" w:hAnsi="微軟正黑體" w:cs="新細明體"/>
          <w:color w:val="3A3A3A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淨零</w:t>
      </w:r>
      <w:r w:rsidRPr="00EC6EF4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城市展</w:t>
      </w:r>
    </w:p>
    <w:p w14:paraId="1EA4AB3F" w14:textId="53BC9E0B" w:rsidR="00177812" w:rsidRPr="00177812" w:rsidRDefault="00A70136" w:rsidP="0041462A">
      <w:pPr>
        <w:snapToGrid w:val="0"/>
        <w:rPr>
          <w:rStyle w:val="ab"/>
          <w:rFonts w:ascii="微軟正黑體" w:eastAsia="微軟正黑體" w:hAnsi="微軟正黑體" w:cs="新細明體"/>
          <w:kern w:val="0"/>
          <w:sz w:val="28"/>
          <w:szCs w:val="28"/>
        </w:rPr>
      </w:pPr>
      <w:hyperlink r:id="rId10" w:history="1">
        <w:r w:rsidR="00177812" w:rsidRPr="00177812">
          <w:rPr>
            <w:rStyle w:val="ab"/>
            <w:rFonts w:ascii="微軟正黑體" w:eastAsia="微軟正黑體" w:hAnsi="微軟正黑體" w:cs="新細明體"/>
            <w:kern w:val="0"/>
            <w:sz w:val="28"/>
            <w:szCs w:val="28"/>
          </w:rPr>
          <w:t>https://smartcity.org.tw/show_intro.php?k=2050NetZero</w:t>
        </w:r>
      </w:hyperlink>
    </w:p>
    <w:p w14:paraId="6BB0B6A0" w14:textId="77777777" w:rsidR="00177812" w:rsidRPr="00177812" w:rsidRDefault="00177812" w:rsidP="0041462A">
      <w:pPr>
        <w:snapToGrid w:val="0"/>
      </w:pPr>
    </w:p>
    <w:p w14:paraId="08FC45CE" w14:textId="53CB999D" w:rsidR="000E1E79" w:rsidRPr="0041462A" w:rsidRDefault="000E1E79" w:rsidP="0041462A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="0"/>
        <w:rPr>
          <w:rFonts w:ascii="微軟正黑體" w:eastAsia="微軟正黑體" w:hAnsi="微軟正黑體"/>
          <w:sz w:val="32"/>
          <w:szCs w:val="32"/>
        </w:rPr>
      </w:pPr>
    </w:p>
    <w:p w14:paraId="5B8DAEBB" w14:textId="49069C2B" w:rsidR="00CA472E" w:rsidRPr="009252CF" w:rsidRDefault="00CA472E" w:rsidP="00F1590C">
      <w:pPr>
        <w:pStyle w:val="k02"/>
        <w:tabs>
          <w:tab w:val="left" w:pos="680"/>
          <w:tab w:val="left" w:pos="1302"/>
        </w:tabs>
        <w:spacing w:line="400" w:lineRule="exact"/>
        <w:ind w:firstLine="0"/>
        <w:rPr>
          <w:rFonts w:ascii="微軟正黑體" w:eastAsia="微軟正黑體" w:hAnsi="微軟正黑體"/>
          <w:sz w:val="32"/>
          <w:szCs w:val="32"/>
        </w:rPr>
      </w:pPr>
      <w:r w:rsidRPr="009252CF">
        <w:rPr>
          <w:rFonts w:ascii="微軟正黑體" w:eastAsia="微軟正黑體" w:hAnsi="微軟正黑體" w:hint="eastAsia"/>
          <w:sz w:val="32"/>
          <w:szCs w:val="32"/>
        </w:rPr>
        <w:t>聯 絡 人：經濟發展處吳明蕙處長</w:t>
      </w:r>
    </w:p>
    <w:p w14:paraId="714C8F60" w14:textId="65752AE7" w:rsidR="00CA472E" w:rsidRPr="009252CF" w:rsidRDefault="00CA472E" w:rsidP="00884A5F">
      <w:pPr>
        <w:pStyle w:val="k02"/>
        <w:tabs>
          <w:tab w:val="left" w:pos="680"/>
          <w:tab w:val="left" w:pos="1302"/>
        </w:tabs>
        <w:spacing w:line="480" w:lineRule="exact"/>
        <w:ind w:firstLine="0"/>
        <w:rPr>
          <w:rFonts w:ascii="微軟正黑體" w:eastAsia="微軟正黑體" w:hAnsi="微軟正黑體"/>
          <w:sz w:val="32"/>
          <w:szCs w:val="32"/>
        </w:rPr>
      </w:pPr>
      <w:r w:rsidRPr="009252CF">
        <w:rPr>
          <w:rFonts w:ascii="微軟正黑體" w:eastAsia="微軟正黑體" w:hAnsi="微軟正黑體" w:hint="eastAsia"/>
          <w:sz w:val="32"/>
          <w:szCs w:val="32"/>
        </w:rPr>
        <w:t>聯絡電話：(02)2316-5851</w:t>
      </w:r>
    </w:p>
    <w:sectPr w:rsidR="00CA472E" w:rsidRPr="009252CF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68813" w14:textId="77777777" w:rsidR="00A70136" w:rsidRDefault="00A70136" w:rsidP="00E6249C">
      <w:r>
        <w:separator/>
      </w:r>
    </w:p>
  </w:endnote>
  <w:endnote w:type="continuationSeparator" w:id="0">
    <w:p w14:paraId="2704A2B8" w14:textId="77777777" w:rsidR="00A70136" w:rsidRDefault="00A70136" w:rsidP="00E6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粗魏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900366"/>
      <w:docPartObj>
        <w:docPartGallery w:val="Page Numbers (Bottom of Page)"/>
        <w:docPartUnique/>
      </w:docPartObj>
    </w:sdtPr>
    <w:sdtEndPr/>
    <w:sdtContent>
      <w:p w14:paraId="1D33D67C" w14:textId="79A51468" w:rsidR="000C4F0C" w:rsidRDefault="000C4F0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411F009" w14:textId="77777777" w:rsidR="000C4F0C" w:rsidRDefault="000C4F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E3FBE" w14:textId="77777777" w:rsidR="00A70136" w:rsidRDefault="00A70136" w:rsidP="00E6249C">
      <w:r>
        <w:separator/>
      </w:r>
    </w:p>
  </w:footnote>
  <w:footnote w:type="continuationSeparator" w:id="0">
    <w:p w14:paraId="4F67E85F" w14:textId="77777777" w:rsidR="00A70136" w:rsidRDefault="00A70136" w:rsidP="00E62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F3318"/>
    <w:multiLevelType w:val="hybridMultilevel"/>
    <w:tmpl w:val="BDD06476"/>
    <w:lvl w:ilvl="0" w:tplc="04090015">
      <w:start w:val="1"/>
      <w:numFmt w:val="taiwaneseCountingThousand"/>
      <w:lvlText w:val="%1、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" w15:restartNumberingAfterBreak="0">
    <w:nsid w:val="34097EB8"/>
    <w:multiLevelType w:val="hybridMultilevel"/>
    <w:tmpl w:val="C0A4D55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3F181E"/>
    <w:multiLevelType w:val="hybridMultilevel"/>
    <w:tmpl w:val="DDB4E0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E2669E"/>
    <w:multiLevelType w:val="hybridMultilevel"/>
    <w:tmpl w:val="31ACE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EE2234"/>
    <w:multiLevelType w:val="hybridMultilevel"/>
    <w:tmpl w:val="DC3C86DA"/>
    <w:lvl w:ilvl="0" w:tplc="FD16C9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4809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492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237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C04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A8FD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C67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260F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F867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A0666"/>
    <w:multiLevelType w:val="hybridMultilevel"/>
    <w:tmpl w:val="14F68C16"/>
    <w:lvl w:ilvl="0" w:tplc="420414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FA62A9"/>
    <w:multiLevelType w:val="hybridMultilevel"/>
    <w:tmpl w:val="59E0509E"/>
    <w:lvl w:ilvl="0" w:tplc="299A85E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7" w15:restartNumberingAfterBreak="0">
    <w:nsid w:val="709B3A65"/>
    <w:multiLevelType w:val="hybridMultilevel"/>
    <w:tmpl w:val="9268331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10A5867"/>
    <w:multiLevelType w:val="hybridMultilevel"/>
    <w:tmpl w:val="7C344B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FF"/>
    <w:rsid w:val="00014270"/>
    <w:rsid w:val="00015289"/>
    <w:rsid w:val="00017CAD"/>
    <w:rsid w:val="00041815"/>
    <w:rsid w:val="000432E1"/>
    <w:rsid w:val="0005790A"/>
    <w:rsid w:val="000622FE"/>
    <w:rsid w:val="000705F1"/>
    <w:rsid w:val="00083168"/>
    <w:rsid w:val="00091D7C"/>
    <w:rsid w:val="00096702"/>
    <w:rsid w:val="000B2407"/>
    <w:rsid w:val="000B51FC"/>
    <w:rsid w:val="000C26AF"/>
    <w:rsid w:val="000C36F3"/>
    <w:rsid w:val="000C4CC4"/>
    <w:rsid w:val="000C4F0C"/>
    <w:rsid w:val="000D4447"/>
    <w:rsid w:val="000D5AFF"/>
    <w:rsid w:val="000E1519"/>
    <w:rsid w:val="000E1E79"/>
    <w:rsid w:val="000E1F07"/>
    <w:rsid w:val="000E61C6"/>
    <w:rsid w:val="000F75A6"/>
    <w:rsid w:val="0011364C"/>
    <w:rsid w:val="00125321"/>
    <w:rsid w:val="00125973"/>
    <w:rsid w:val="00125FAC"/>
    <w:rsid w:val="001317EC"/>
    <w:rsid w:val="001410D0"/>
    <w:rsid w:val="00145FA3"/>
    <w:rsid w:val="00157B2D"/>
    <w:rsid w:val="00177812"/>
    <w:rsid w:val="00177C70"/>
    <w:rsid w:val="001811EE"/>
    <w:rsid w:val="00183403"/>
    <w:rsid w:val="00197FC5"/>
    <w:rsid w:val="001A3CB3"/>
    <w:rsid w:val="001A499B"/>
    <w:rsid w:val="001B4616"/>
    <w:rsid w:val="001C0208"/>
    <w:rsid w:val="001C34D1"/>
    <w:rsid w:val="001C6A73"/>
    <w:rsid w:val="001D113C"/>
    <w:rsid w:val="001D2C41"/>
    <w:rsid w:val="001D7985"/>
    <w:rsid w:val="001E0CD3"/>
    <w:rsid w:val="001E272B"/>
    <w:rsid w:val="001E41C6"/>
    <w:rsid w:val="0020354D"/>
    <w:rsid w:val="002045DA"/>
    <w:rsid w:val="00211A5A"/>
    <w:rsid w:val="0021684A"/>
    <w:rsid w:val="002204E7"/>
    <w:rsid w:val="002316C8"/>
    <w:rsid w:val="002437BE"/>
    <w:rsid w:val="00245065"/>
    <w:rsid w:val="0024636C"/>
    <w:rsid w:val="00260A38"/>
    <w:rsid w:val="00267656"/>
    <w:rsid w:val="0027254B"/>
    <w:rsid w:val="0027394C"/>
    <w:rsid w:val="002973C9"/>
    <w:rsid w:val="002A2480"/>
    <w:rsid w:val="002A36E8"/>
    <w:rsid w:val="002A48B0"/>
    <w:rsid w:val="002B37FE"/>
    <w:rsid w:val="002B7F71"/>
    <w:rsid w:val="002C7CC3"/>
    <w:rsid w:val="002D31CF"/>
    <w:rsid w:val="002F3845"/>
    <w:rsid w:val="002F3D11"/>
    <w:rsid w:val="002F6A19"/>
    <w:rsid w:val="00324E53"/>
    <w:rsid w:val="0033348F"/>
    <w:rsid w:val="0034429F"/>
    <w:rsid w:val="00352536"/>
    <w:rsid w:val="00357B51"/>
    <w:rsid w:val="00364F54"/>
    <w:rsid w:val="00372EBD"/>
    <w:rsid w:val="00373C23"/>
    <w:rsid w:val="0038286E"/>
    <w:rsid w:val="003A3B90"/>
    <w:rsid w:val="003A5773"/>
    <w:rsid w:val="003B75F7"/>
    <w:rsid w:val="003C09EC"/>
    <w:rsid w:val="003C4B29"/>
    <w:rsid w:val="0041462A"/>
    <w:rsid w:val="00431753"/>
    <w:rsid w:val="0043278C"/>
    <w:rsid w:val="004371AD"/>
    <w:rsid w:val="004542EE"/>
    <w:rsid w:val="00462FA5"/>
    <w:rsid w:val="00471A81"/>
    <w:rsid w:val="00471BFB"/>
    <w:rsid w:val="00477AE7"/>
    <w:rsid w:val="00482687"/>
    <w:rsid w:val="00492FA3"/>
    <w:rsid w:val="004A7A2A"/>
    <w:rsid w:val="004C4199"/>
    <w:rsid w:val="004D1FFD"/>
    <w:rsid w:val="004D2A88"/>
    <w:rsid w:val="004D578B"/>
    <w:rsid w:val="004E5641"/>
    <w:rsid w:val="004F15D0"/>
    <w:rsid w:val="00505540"/>
    <w:rsid w:val="00526473"/>
    <w:rsid w:val="00526ED2"/>
    <w:rsid w:val="005304BB"/>
    <w:rsid w:val="00534C1E"/>
    <w:rsid w:val="0056457B"/>
    <w:rsid w:val="00567B2B"/>
    <w:rsid w:val="00571453"/>
    <w:rsid w:val="0057751A"/>
    <w:rsid w:val="005809A4"/>
    <w:rsid w:val="0058134D"/>
    <w:rsid w:val="005A3EA9"/>
    <w:rsid w:val="005B5891"/>
    <w:rsid w:val="005C116A"/>
    <w:rsid w:val="005C4CC3"/>
    <w:rsid w:val="005C568E"/>
    <w:rsid w:val="005E7B2F"/>
    <w:rsid w:val="0060543C"/>
    <w:rsid w:val="00612849"/>
    <w:rsid w:val="00613EE0"/>
    <w:rsid w:val="0062269E"/>
    <w:rsid w:val="00624850"/>
    <w:rsid w:val="00635952"/>
    <w:rsid w:val="00671522"/>
    <w:rsid w:val="00677B2B"/>
    <w:rsid w:val="006A125C"/>
    <w:rsid w:val="006A30E8"/>
    <w:rsid w:val="006A5AA1"/>
    <w:rsid w:val="006C224C"/>
    <w:rsid w:val="006E21D4"/>
    <w:rsid w:val="006F0885"/>
    <w:rsid w:val="006F1735"/>
    <w:rsid w:val="00706382"/>
    <w:rsid w:val="00755415"/>
    <w:rsid w:val="007622A8"/>
    <w:rsid w:val="00784721"/>
    <w:rsid w:val="00793FC6"/>
    <w:rsid w:val="007A0457"/>
    <w:rsid w:val="007A152A"/>
    <w:rsid w:val="007A4163"/>
    <w:rsid w:val="007B4432"/>
    <w:rsid w:val="007B44C4"/>
    <w:rsid w:val="007B7976"/>
    <w:rsid w:val="007C4CAC"/>
    <w:rsid w:val="007C6F05"/>
    <w:rsid w:val="007D1362"/>
    <w:rsid w:val="007F1E92"/>
    <w:rsid w:val="007F4287"/>
    <w:rsid w:val="007F4513"/>
    <w:rsid w:val="008002EF"/>
    <w:rsid w:val="00814FDF"/>
    <w:rsid w:val="0081731A"/>
    <w:rsid w:val="0082051E"/>
    <w:rsid w:val="00820943"/>
    <w:rsid w:val="00827DF9"/>
    <w:rsid w:val="00857CA5"/>
    <w:rsid w:val="00884A5F"/>
    <w:rsid w:val="008A5902"/>
    <w:rsid w:val="008A60CA"/>
    <w:rsid w:val="008B4450"/>
    <w:rsid w:val="008C5C2D"/>
    <w:rsid w:val="008F723B"/>
    <w:rsid w:val="009005D2"/>
    <w:rsid w:val="00906625"/>
    <w:rsid w:val="00907D37"/>
    <w:rsid w:val="0091149E"/>
    <w:rsid w:val="00915009"/>
    <w:rsid w:val="00920366"/>
    <w:rsid w:val="009237D8"/>
    <w:rsid w:val="00923BC4"/>
    <w:rsid w:val="009241C5"/>
    <w:rsid w:val="009252CF"/>
    <w:rsid w:val="0092619E"/>
    <w:rsid w:val="009457C0"/>
    <w:rsid w:val="00946493"/>
    <w:rsid w:val="00964AD5"/>
    <w:rsid w:val="009746AA"/>
    <w:rsid w:val="009B7F6D"/>
    <w:rsid w:val="009C1892"/>
    <w:rsid w:val="009E0CBF"/>
    <w:rsid w:val="009F1A71"/>
    <w:rsid w:val="00A0416B"/>
    <w:rsid w:val="00A074D0"/>
    <w:rsid w:val="00A07E85"/>
    <w:rsid w:val="00A10877"/>
    <w:rsid w:val="00A11FFA"/>
    <w:rsid w:val="00A12F70"/>
    <w:rsid w:val="00A23435"/>
    <w:rsid w:val="00A27730"/>
    <w:rsid w:val="00A332D1"/>
    <w:rsid w:val="00A5233B"/>
    <w:rsid w:val="00A54B41"/>
    <w:rsid w:val="00A64046"/>
    <w:rsid w:val="00A700D3"/>
    <w:rsid w:val="00A70136"/>
    <w:rsid w:val="00A71EB9"/>
    <w:rsid w:val="00A87C8A"/>
    <w:rsid w:val="00AD0383"/>
    <w:rsid w:val="00AD699E"/>
    <w:rsid w:val="00AD771D"/>
    <w:rsid w:val="00AE239D"/>
    <w:rsid w:val="00AE614B"/>
    <w:rsid w:val="00B04814"/>
    <w:rsid w:val="00B06697"/>
    <w:rsid w:val="00B1016F"/>
    <w:rsid w:val="00B20F83"/>
    <w:rsid w:val="00B2338E"/>
    <w:rsid w:val="00B25B9E"/>
    <w:rsid w:val="00B46DC2"/>
    <w:rsid w:val="00B609AF"/>
    <w:rsid w:val="00B751DD"/>
    <w:rsid w:val="00B90F97"/>
    <w:rsid w:val="00BA013B"/>
    <w:rsid w:val="00BB22DF"/>
    <w:rsid w:val="00BC12DF"/>
    <w:rsid w:val="00BC3849"/>
    <w:rsid w:val="00BC7B68"/>
    <w:rsid w:val="00C24050"/>
    <w:rsid w:val="00C261DE"/>
    <w:rsid w:val="00C3114B"/>
    <w:rsid w:val="00C32322"/>
    <w:rsid w:val="00C42C99"/>
    <w:rsid w:val="00C56084"/>
    <w:rsid w:val="00C803D8"/>
    <w:rsid w:val="00C93C59"/>
    <w:rsid w:val="00CA472E"/>
    <w:rsid w:val="00CB0D22"/>
    <w:rsid w:val="00CC713F"/>
    <w:rsid w:val="00CD4752"/>
    <w:rsid w:val="00CD5611"/>
    <w:rsid w:val="00CE16A4"/>
    <w:rsid w:val="00CF5167"/>
    <w:rsid w:val="00CF723D"/>
    <w:rsid w:val="00CF7281"/>
    <w:rsid w:val="00D0204B"/>
    <w:rsid w:val="00D11C3E"/>
    <w:rsid w:val="00D244D4"/>
    <w:rsid w:val="00D52A26"/>
    <w:rsid w:val="00D64151"/>
    <w:rsid w:val="00D7599A"/>
    <w:rsid w:val="00D81035"/>
    <w:rsid w:val="00D8177B"/>
    <w:rsid w:val="00D81F7E"/>
    <w:rsid w:val="00D820D6"/>
    <w:rsid w:val="00D95E47"/>
    <w:rsid w:val="00D96F6A"/>
    <w:rsid w:val="00DA0FB6"/>
    <w:rsid w:val="00DB524B"/>
    <w:rsid w:val="00DD1FE6"/>
    <w:rsid w:val="00DE161A"/>
    <w:rsid w:val="00DE3EEA"/>
    <w:rsid w:val="00DF22C0"/>
    <w:rsid w:val="00E044C5"/>
    <w:rsid w:val="00E07844"/>
    <w:rsid w:val="00E215E3"/>
    <w:rsid w:val="00E231B8"/>
    <w:rsid w:val="00E2643D"/>
    <w:rsid w:val="00E30991"/>
    <w:rsid w:val="00E44D19"/>
    <w:rsid w:val="00E56E0B"/>
    <w:rsid w:val="00E57666"/>
    <w:rsid w:val="00E6249C"/>
    <w:rsid w:val="00E75E5E"/>
    <w:rsid w:val="00E941D9"/>
    <w:rsid w:val="00E9435D"/>
    <w:rsid w:val="00E95205"/>
    <w:rsid w:val="00EA0AB3"/>
    <w:rsid w:val="00EA39E2"/>
    <w:rsid w:val="00EA73CC"/>
    <w:rsid w:val="00EB26B4"/>
    <w:rsid w:val="00F04F89"/>
    <w:rsid w:val="00F057B6"/>
    <w:rsid w:val="00F1104E"/>
    <w:rsid w:val="00F1590C"/>
    <w:rsid w:val="00F16155"/>
    <w:rsid w:val="00F31D00"/>
    <w:rsid w:val="00F51757"/>
    <w:rsid w:val="00F54481"/>
    <w:rsid w:val="00F54A08"/>
    <w:rsid w:val="00F57385"/>
    <w:rsid w:val="00F57C80"/>
    <w:rsid w:val="00F74A4B"/>
    <w:rsid w:val="00F80617"/>
    <w:rsid w:val="00F84A39"/>
    <w:rsid w:val="00F9242B"/>
    <w:rsid w:val="00F93606"/>
    <w:rsid w:val="00FB3BDF"/>
    <w:rsid w:val="00FC009F"/>
    <w:rsid w:val="00FD1EC5"/>
    <w:rsid w:val="00FE4676"/>
    <w:rsid w:val="00FE7197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62999"/>
  <w15:docId w15:val="{D6018A7F-E6EE-48D7-BB91-970DD538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A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AFF"/>
    <w:pPr>
      <w:ind w:leftChars="200" w:left="480"/>
    </w:pPr>
  </w:style>
  <w:style w:type="table" w:customStyle="1" w:styleId="1">
    <w:name w:val="表格格線1"/>
    <w:basedOn w:val="a1"/>
    <w:next w:val="a4"/>
    <w:uiPriority w:val="59"/>
    <w:rsid w:val="000D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D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02">
    <w:name w:val="k02"/>
    <w:basedOn w:val="a"/>
    <w:rsid w:val="00E95205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5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9520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2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6249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62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6249C"/>
    <w:rPr>
      <w:sz w:val="20"/>
      <w:szCs w:val="20"/>
    </w:rPr>
  </w:style>
  <w:style w:type="paragraph" w:customStyle="1" w:styleId="k00t26">
    <w:name w:val="k00t26"/>
    <w:basedOn w:val="a"/>
    <w:uiPriority w:val="99"/>
    <w:rsid w:val="00B04814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240" w:after="480" w:line="560" w:lineRule="exact"/>
      <w:jc w:val="center"/>
      <w:textAlignment w:val="baseline"/>
    </w:pPr>
    <w:rPr>
      <w:rFonts w:ascii="Times New Roman" w:eastAsia="文鼎粗魏碑" w:hAnsi="Times New Roman" w:cs="Times New Roman"/>
      <w:kern w:val="0"/>
      <w:sz w:val="52"/>
      <w:szCs w:val="20"/>
    </w:rPr>
  </w:style>
  <w:style w:type="character" w:styleId="ab">
    <w:name w:val="Hyperlink"/>
    <w:basedOn w:val="a0"/>
    <w:uiPriority w:val="99"/>
    <w:unhideWhenUsed/>
    <w:rsid w:val="001E0CD3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E0CD3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0432E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432E1"/>
  </w:style>
  <w:style w:type="character" w:customStyle="1" w:styleId="af">
    <w:name w:val="註解文字 字元"/>
    <w:basedOn w:val="a0"/>
    <w:link w:val="ae"/>
    <w:uiPriority w:val="99"/>
    <w:semiHidden/>
    <w:rsid w:val="000432E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432E1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0432E1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1778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martcity.org.tw/show_intro.php?k=2050NetZe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dc.gov.tw/Content_List.aspx?n=FD76ECBAE77D9811&amp;upn=D34BDBBBF910380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1981D-F82C-4617-A998-43D6A567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王濟蕙</dc:creator>
  <cp:lastModifiedBy>黃國銘</cp:lastModifiedBy>
  <cp:revision>4</cp:revision>
  <cp:lastPrinted>2024-03-13T03:46:00Z</cp:lastPrinted>
  <dcterms:created xsi:type="dcterms:W3CDTF">2024-03-13T03:18:00Z</dcterms:created>
  <dcterms:modified xsi:type="dcterms:W3CDTF">2024-03-13T06:42:00Z</dcterms:modified>
</cp:coreProperties>
</file>