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98" w:rsidRPr="00357240" w:rsidRDefault="008452DC" w:rsidP="007F7398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pacing w:val="15"/>
          <w:sz w:val="36"/>
          <w:szCs w:val="36"/>
          <w:shd w:val="clear" w:color="auto" w:fill="FFFFFF"/>
        </w:rPr>
      </w:pPr>
      <w:r w:rsidRPr="00357240">
        <w:rPr>
          <w:noProof/>
        </w:rPr>
        <w:drawing>
          <wp:anchor distT="0" distB="0" distL="114300" distR="114300" simplePos="0" relativeHeight="251658240" behindDoc="0" locked="0" layoutInCell="1" allowOverlap="1" wp14:anchorId="0FED60B7" wp14:editId="20A412EA">
            <wp:simplePos x="0" y="0"/>
            <wp:positionH relativeFrom="column">
              <wp:posOffset>-66675</wp:posOffset>
            </wp:positionH>
            <wp:positionV relativeFrom="paragraph">
              <wp:posOffset>-304800</wp:posOffset>
            </wp:positionV>
            <wp:extent cx="1133475" cy="2286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398" w:rsidRPr="00357240">
        <w:rPr>
          <w:rFonts w:ascii="Times New Roman" w:eastAsia="標楷體" w:hAnsi="Times New Roman" w:cs="Times New Roman"/>
          <w:b/>
          <w:bCs/>
          <w:spacing w:val="15"/>
          <w:sz w:val="36"/>
          <w:szCs w:val="36"/>
          <w:shd w:val="clear" w:color="auto" w:fill="FFFFFF"/>
        </w:rPr>
        <w:t>國家發展委員會</w:t>
      </w:r>
      <w:r w:rsidR="007F7398" w:rsidRPr="00357240">
        <w:rPr>
          <w:rFonts w:ascii="Times New Roman" w:eastAsia="標楷體" w:hAnsi="Times New Roman" w:cs="Times New Roman"/>
          <w:b/>
          <w:bCs/>
          <w:spacing w:val="15"/>
          <w:sz w:val="36"/>
          <w:szCs w:val="36"/>
          <w:shd w:val="clear" w:color="auto" w:fill="FFFFFF"/>
        </w:rPr>
        <w:t xml:space="preserve"> </w:t>
      </w:r>
      <w:r w:rsidR="007F7398" w:rsidRPr="00357240">
        <w:rPr>
          <w:rFonts w:ascii="Times New Roman" w:eastAsia="標楷體" w:hAnsi="Times New Roman" w:cs="Times New Roman"/>
          <w:b/>
          <w:bCs/>
          <w:spacing w:val="15"/>
          <w:sz w:val="36"/>
          <w:szCs w:val="36"/>
          <w:shd w:val="clear" w:color="auto" w:fill="FFFFFF"/>
        </w:rPr>
        <w:t>新聞稿</w:t>
      </w:r>
    </w:p>
    <w:p w:rsidR="007F7398" w:rsidRPr="00357240" w:rsidRDefault="007F7398" w:rsidP="0029671F">
      <w:pPr>
        <w:widowControl/>
        <w:shd w:val="clear" w:color="auto" w:fill="FFFFFF"/>
        <w:snapToGrid w:val="0"/>
        <w:ind w:firstLine="5954"/>
        <w:rPr>
          <w:rFonts w:ascii="Times New Roman" w:eastAsia="新細明體" w:hAnsi="Times New Roman" w:cs="Times New Roman"/>
          <w:spacing w:val="1"/>
          <w:kern w:val="0"/>
          <w:sz w:val="23"/>
          <w:szCs w:val="23"/>
        </w:rPr>
      </w:pPr>
      <w:r w:rsidRPr="00357240">
        <w:rPr>
          <w:rFonts w:ascii="Times New Roman" w:eastAsia="標楷體" w:hAnsi="Times New Roman" w:cs="Times New Roman"/>
          <w:spacing w:val="1"/>
          <w:kern w:val="0"/>
          <w:sz w:val="23"/>
          <w:szCs w:val="23"/>
        </w:rPr>
        <w:t>發布日期：</w:t>
      </w:r>
      <w:r w:rsidR="000E362B" w:rsidRPr="00357240">
        <w:rPr>
          <w:rFonts w:ascii="Times New Roman" w:eastAsia="新細明體" w:hAnsi="Times New Roman" w:cs="Times New Roman"/>
          <w:spacing w:val="1"/>
          <w:kern w:val="0"/>
          <w:sz w:val="23"/>
          <w:szCs w:val="23"/>
        </w:rPr>
        <w:t>10</w:t>
      </w:r>
      <w:r w:rsidR="00823A73" w:rsidRPr="00357240">
        <w:rPr>
          <w:rFonts w:ascii="Times New Roman" w:eastAsia="新細明體" w:hAnsi="Times New Roman" w:cs="Times New Roman" w:hint="eastAsia"/>
          <w:spacing w:val="1"/>
          <w:kern w:val="0"/>
          <w:sz w:val="23"/>
          <w:szCs w:val="23"/>
        </w:rPr>
        <w:t>7</w:t>
      </w:r>
      <w:r w:rsidRPr="00357240">
        <w:rPr>
          <w:rFonts w:ascii="Times New Roman" w:eastAsia="標楷體" w:hAnsi="Times New Roman" w:cs="Times New Roman"/>
          <w:spacing w:val="1"/>
          <w:kern w:val="0"/>
          <w:sz w:val="23"/>
          <w:szCs w:val="23"/>
        </w:rPr>
        <w:t>年</w:t>
      </w:r>
      <w:r w:rsidRPr="00357240">
        <w:rPr>
          <w:rFonts w:ascii="Times New Roman" w:eastAsia="新細明體" w:hAnsi="Times New Roman" w:cs="Times New Roman"/>
          <w:spacing w:val="1"/>
          <w:kern w:val="0"/>
          <w:sz w:val="23"/>
          <w:szCs w:val="23"/>
        </w:rPr>
        <w:t>8</w:t>
      </w:r>
      <w:r w:rsidRPr="00357240">
        <w:rPr>
          <w:rFonts w:ascii="Times New Roman" w:eastAsia="標楷體" w:hAnsi="Times New Roman" w:cs="Times New Roman"/>
          <w:spacing w:val="1"/>
          <w:kern w:val="0"/>
          <w:sz w:val="23"/>
          <w:szCs w:val="23"/>
        </w:rPr>
        <w:t>月</w:t>
      </w:r>
      <w:r w:rsidR="00823A73" w:rsidRPr="00357240">
        <w:rPr>
          <w:rFonts w:ascii="Times New Roman" w:eastAsia="新細明體" w:hAnsi="Times New Roman" w:cs="Times New Roman" w:hint="eastAsia"/>
          <w:spacing w:val="1"/>
          <w:kern w:val="0"/>
          <w:sz w:val="23"/>
          <w:szCs w:val="23"/>
        </w:rPr>
        <w:t>30</w:t>
      </w:r>
      <w:r w:rsidRPr="00357240">
        <w:rPr>
          <w:rFonts w:ascii="Times New Roman" w:eastAsia="標楷體" w:hAnsi="Times New Roman" w:cs="Times New Roman"/>
          <w:spacing w:val="1"/>
          <w:kern w:val="0"/>
          <w:sz w:val="23"/>
          <w:szCs w:val="23"/>
        </w:rPr>
        <w:t>日</w:t>
      </w:r>
    </w:p>
    <w:p w:rsidR="007F7398" w:rsidRPr="00357240" w:rsidRDefault="007F7398" w:rsidP="0029671F">
      <w:pPr>
        <w:widowControl/>
        <w:shd w:val="clear" w:color="auto" w:fill="FFFFFF"/>
        <w:snapToGrid w:val="0"/>
        <w:ind w:firstLine="5954"/>
        <w:rPr>
          <w:rFonts w:ascii="Times New Roman" w:eastAsia="新細明體" w:hAnsi="Times New Roman" w:cs="Times New Roman"/>
          <w:spacing w:val="4"/>
          <w:kern w:val="0"/>
          <w:sz w:val="23"/>
          <w:szCs w:val="23"/>
        </w:rPr>
      </w:pPr>
      <w:r w:rsidRPr="00357240">
        <w:rPr>
          <w:rFonts w:ascii="Times New Roman" w:eastAsia="標楷體" w:hAnsi="Times New Roman" w:cs="Times New Roman"/>
          <w:spacing w:val="4"/>
          <w:kern w:val="0"/>
          <w:sz w:val="23"/>
          <w:szCs w:val="23"/>
        </w:rPr>
        <w:t>聯</w:t>
      </w:r>
      <w:r w:rsidR="008452DC" w:rsidRPr="00357240">
        <w:rPr>
          <w:rFonts w:ascii="Times New Roman" w:eastAsia="標楷體" w:hAnsi="Times New Roman" w:cs="Times New Roman" w:hint="eastAsia"/>
          <w:spacing w:val="4"/>
          <w:kern w:val="0"/>
          <w:sz w:val="23"/>
          <w:szCs w:val="23"/>
        </w:rPr>
        <w:t xml:space="preserve"> </w:t>
      </w:r>
      <w:r w:rsidRPr="00357240">
        <w:rPr>
          <w:rFonts w:ascii="Times New Roman" w:eastAsia="標楷體" w:hAnsi="Times New Roman" w:cs="Times New Roman"/>
          <w:spacing w:val="4"/>
          <w:kern w:val="0"/>
          <w:sz w:val="23"/>
          <w:szCs w:val="23"/>
        </w:rPr>
        <w:t>絡</w:t>
      </w:r>
      <w:r w:rsidR="008452DC" w:rsidRPr="00357240">
        <w:rPr>
          <w:rFonts w:ascii="Times New Roman" w:eastAsia="標楷體" w:hAnsi="Times New Roman" w:cs="Times New Roman" w:hint="eastAsia"/>
          <w:spacing w:val="4"/>
          <w:kern w:val="0"/>
          <w:sz w:val="23"/>
          <w:szCs w:val="23"/>
        </w:rPr>
        <w:t xml:space="preserve"> </w:t>
      </w:r>
      <w:r w:rsidRPr="00357240">
        <w:rPr>
          <w:rFonts w:ascii="Times New Roman" w:eastAsia="標楷體" w:hAnsi="Times New Roman" w:cs="Times New Roman"/>
          <w:spacing w:val="4"/>
          <w:kern w:val="0"/>
          <w:sz w:val="23"/>
          <w:szCs w:val="23"/>
        </w:rPr>
        <w:t>人：林至美、</w:t>
      </w:r>
      <w:proofErr w:type="gramStart"/>
      <w:r w:rsidRPr="00357240">
        <w:rPr>
          <w:rFonts w:ascii="Times New Roman" w:eastAsia="標楷體" w:hAnsi="Times New Roman" w:cs="Times New Roman"/>
          <w:spacing w:val="4"/>
          <w:kern w:val="0"/>
          <w:sz w:val="23"/>
          <w:szCs w:val="23"/>
        </w:rPr>
        <w:t>樓玉梅</w:t>
      </w:r>
      <w:proofErr w:type="gramEnd"/>
    </w:p>
    <w:p w:rsidR="007F7398" w:rsidRPr="00357240" w:rsidRDefault="007F7398" w:rsidP="0029671F">
      <w:pPr>
        <w:widowControl/>
        <w:shd w:val="clear" w:color="auto" w:fill="FFFFFF"/>
        <w:snapToGrid w:val="0"/>
        <w:ind w:firstLine="5954"/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357240">
        <w:rPr>
          <w:rFonts w:ascii="Times New Roman" w:eastAsia="標楷體" w:hAnsi="Times New Roman" w:cs="Times New Roman"/>
          <w:kern w:val="0"/>
          <w:sz w:val="23"/>
          <w:szCs w:val="23"/>
        </w:rPr>
        <w:t>聯絡電話：</w:t>
      </w:r>
      <w:r w:rsidR="00135A26" w:rsidRPr="00357240">
        <w:rPr>
          <w:rFonts w:ascii="Times New Roman" w:eastAsia="新細明體" w:hAnsi="Times New Roman" w:cs="Times New Roman"/>
          <w:kern w:val="0"/>
          <w:sz w:val="23"/>
          <w:szCs w:val="23"/>
        </w:rPr>
        <w:t>2316</w:t>
      </w:r>
      <w:r w:rsidR="000E362B" w:rsidRPr="00357240">
        <w:rPr>
          <w:rFonts w:ascii="Times New Roman" w:eastAsia="新細明體" w:hAnsi="Times New Roman" w:cs="Times New Roman"/>
          <w:kern w:val="0"/>
          <w:sz w:val="23"/>
          <w:szCs w:val="23"/>
        </w:rPr>
        <w:t>5</w:t>
      </w:r>
      <w:r w:rsidR="000E362B" w:rsidRPr="00357240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379</w:t>
      </w:r>
      <w:r w:rsidRPr="00357240">
        <w:rPr>
          <w:rFonts w:ascii="Times New Roman" w:eastAsia="標楷體" w:hAnsi="Times New Roman" w:cs="Times New Roman"/>
          <w:kern w:val="0"/>
          <w:sz w:val="23"/>
          <w:szCs w:val="23"/>
        </w:rPr>
        <w:t>、</w:t>
      </w:r>
      <w:r w:rsidR="00135A26" w:rsidRPr="00357240">
        <w:rPr>
          <w:rFonts w:ascii="Times New Roman" w:eastAsia="標楷體" w:hAnsi="Times New Roman" w:cs="Times New Roman" w:hint="eastAsia"/>
          <w:kern w:val="0"/>
          <w:sz w:val="23"/>
          <w:szCs w:val="23"/>
        </w:rPr>
        <w:t>2316</w:t>
      </w:r>
      <w:r w:rsidRPr="00357240">
        <w:rPr>
          <w:rFonts w:ascii="Times New Roman" w:eastAsia="新細明體" w:hAnsi="Times New Roman" w:cs="Times New Roman"/>
          <w:kern w:val="0"/>
          <w:sz w:val="23"/>
          <w:szCs w:val="23"/>
        </w:rPr>
        <w:t>5388</w:t>
      </w:r>
    </w:p>
    <w:p w:rsidR="00276339" w:rsidRPr="00357240" w:rsidRDefault="00DD4985" w:rsidP="0095452D">
      <w:pPr>
        <w:adjustRightInd w:val="0"/>
        <w:spacing w:beforeLines="50" w:before="180" w:line="48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國家發展委員會於今</w:t>
      </w:r>
      <w:r w:rsidR="001B334A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823A73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30</w:t>
      </w:r>
      <w:r w:rsidR="001B334A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  <w:r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日第</w:t>
      </w:r>
      <w:r w:rsidR="00823A73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59</w:t>
      </w:r>
      <w:r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次委員會議中報</w:t>
      </w:r>
      <w:r w:rsidR="007D4316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告</w:t>
      </w:r>
      <w:r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「中華民國人口推估</w:t>
      </w:r>
      <w:r w:rsidR="00DD63F7"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（</w:t>
      </w:r>
      <w:r w:rsidR="00823A73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2018</w:t>
      </w:r>
      <w:r w:rsidR="003A4E9D"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至</w:t>
      </w:r>
      <w:r w:rsidR="00823A73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2065</w:t>
      </w:r>
      <w:r w:rsidR="00DD63F7"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年）</w:t>
      </w:r>
      <w:r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」，</w:t>
      </w:r>
      <w:r w:rsidR="007D4316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推估未來長期人口變動趨勢，</w:t>
      </w:r>
      <w:r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做為日後政府</w:t>
      </w:r>
      <w:r w:rsidR="003B3E8B"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擬定</w:t>
      </w:r>
      <w:r w:rsidR="0029671F"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人口</w:t>
      </w:r>
      <w:r w:rsidR="00731A92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議題</w:t>
      </w:r>
      <w:r w:rsidRPr="00357240">
        <w:rPr>
          <w:rFonts w:ascii="Times New Roman" w:eastAsia="標楷體" w:hAnsi="Times New Roman" w:cs="Times New Roman"/>
          <w:b/>
          <w:bCs/>
          <w:sz w:val="36"/>
          <w:szCs w:val="36"/>
        </w:rPr>
        <w:t>相關政策的參考</w:t>
      </w:r>
      <w:r w:rsidR="0029671F" w:rsidRPr="0035724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依據</w:t>
      </w:r>
    </w:p>
    <w:p w:rsidR="00A01C74" w:rsidRPr="00357240" w:rsidRDefault="00DD63F7" w:rsidP="00C46F3C">
      <w:pPr>
        <w:snapToGrid w:val="0"/>
        <w:spacing w:beforeLines="50" w:before="180" w:after="100" w:afterAutospacing="1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/>
          <w:kern w:val="0"/>
          <w:sz w:val="32"/>
          <w:szCs w:val="32"/>
        </w:rPr>
        <w:t>依據本會「中華民國人口推估（</w:t>
      </w:r>
      <w:r w:rsidR="00D343C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2018</w:t>
      </w:r>
      <w:r w:rsidRPr="00357240">
        <w:rPr>
          <w:rFonts w:ascii="Times New Roman" w:eastAsia="標楷體" w:hAnsi="Times New Roman" w:cs="Times New Roman"/>
          <w:kern w:val="0"/>
          <w:sz w:val="32"/>
          <w:szCs w:val="32"/>
        </w:rPr>
        <w:t>至</w:t>
      </w:r>
      <w:r w:rsidR="00D343C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2065</w:t>
      </w:r>
      <w:r w:rsidR="007D4316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年）」報告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我國人口長期變動趨勢與前次推估差異不大，惟因</w:t>
      </w:r>
      <w:r w:rsidR="00D343C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2016</w:t>
      </w:r>
      <w:r w:rsidR="00D343C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D343C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2017</w:t>
      </w:r>
      <w:r w:rsidR="003620BB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總</w:t>
      </w:r>
      <w:r w:rsidR="003620BB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生育率</w:t>
      </w:r>
      <w:r w:rsidR="00D343C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分別降至</w:t>
      </w:r>
      <w:r w:rsidR="003620BB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1.17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</w:t>
      </w:r>
      <w:r w:rsidR="00D343C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1.13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，低於前次假設水準</w:t>
      </w:r>
      <w:r w:rsidR="00334F52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本次推估在生育率</w:t>
      </w:r>
      <w:r w:rsidR="00AC201B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達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1.2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人之假設情境下（中推估），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我國總人口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將於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2021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334F52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達最高峰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2,361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萬人，較前次推估提前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年及減少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13</w:t>
      </w:r>
      <w:r w:rsidR="007D43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</w:t>
      </w:r>
      <w:r w:rsidR="00F83CD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280DC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若總生育率能反轉回升，在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2030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年達成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1.4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人之政策目標</w:t>
      </w:r>
      <w:r w:rsidR="00280DC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，並於</w:t>
      </w:r>
      <w:r w:rsidR="00280DC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2040</w:t>
      </w:r>
      <w:r w:rsidR="00280DC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年升至</w:t>
      </w:r>
      <w:r w:rsidR="00280DC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1.5</w:t>
      </w:r>
      <w:r w:rsidR="00280DC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人水準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（高推估），則人口</w:t>
      </w:r>
      <w:r w:rsidR="000A2AA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成長將可持續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2027</w:t>
      </w:r>
      <w:r w:rsidR="000A2AA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，最高峰達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2,372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萬人。在低、中、高推估三種不同假設情境下，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2065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年總人口數將降為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1,601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萬至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1,880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</w:t>
      </w:r>
      <w:proofErr w:type="gramStart"/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之間，</w:t>
      </w:r>
      <w:proofErr w:type="gramEnd"/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與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2018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年相比，約減少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proofErr w:type="gramStart"/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="000D16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</w:t>
      </w:r>
      <w:proofErr w:type="gramEnd"/>
      <w:r w:rsidR="008B1147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</w:p>
    <w:p w:rsidR="00170A34" w:rsidRPr="00357240" w:rsidRDefault="004762C8" w:rsidP="00C46F3C">
      <w:pPr>
        <w:snapToGrid w:val="0"/>
        <w:spacing w:beforeLines="50" w:before="180" w:after="100" w:afterAutospacing="1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</w:t>
      </w:r>
      <w:r w:rsidR="00DC1EC9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人口</w:t>
      </w:r>
      <w:r w:rsidR="00280DC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年齡結構</w:t>
      </w:r>
      <w:r w:rsidR="00707F56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變動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方面，</w:t>
      </w:r>
      <w:r w:rsidR="000A2AA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我國未來仍維持</w:t>
      </w:r>
      <w:proofErr w:type="gramStart"/>
      <w:r w:rsidR="000A2AA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高齡少子化</w:t>
      </w:r>
      <w:proofErr w:type="gramEnd"/>
      <w:r w:rsidR="000A2AA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趨勢，</w:t>
      </w:r>
      <w:r w:rsidR="00BE09D3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15-64</w:t>
      </w:r>
      <w:r w:rsidR="00BE09D3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歲青壯年人口</w:t>
      </w:r>
      <w:r w:rsidR="0029671F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r w:rsidR="00964585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又稱工作年齡人口</w:t>
      </w:r>
      <w:r w:rsidR="0029671F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r w:rsidR="005A1CFD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自</w:t>
      </w:r>
      <w:r w:rsidR="005A1CFD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2015</w:t>
      </w:r>
      <w:r w:rsidR="00BE09D3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年達最高峰</w:t>
      </w:r>
      <w:r w:rsidR="005A1CFD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後</w:t>
      </w:r>
      <w:r w:rsidR="005A1CFD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開始</w:t>
      </w:r>
      <w:r w:rsidR="005A1CFD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下降，</w:t>
      </w:r>
      <w:r w:rsidR="00707F5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目前占比仍大於</w:t>
      </w:r>
      <w:r w:rsidR="00707F5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66.7</w:t>
      </w:r>
      <w:r w:rsidR="0039291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%</w:t>
      </w:r>
      <w:r w:rsidR="00707F5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，尚處人口紅利階段，</w:t>
      </w:r>
      <w:r w:rsidR="00BA007D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惟</w:t>
      </w:r>
      <w:r w:rsidR="006103B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根據中推估結果，</w:t>
      </w:r>
      <w:r w:rsidR="00DC1EC9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預估</w:t>
      </w:r>
      <w:r w:rsidR="00157CF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此人口紅利將於</w:t>
      </w:r>
      <w:r w:rsidR="00707F5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2027</w:t>
      </w:r>
      <w:r w:rsidR="00707F5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年消失，</w:t>
      </w:r>
      <w:r w:rsidR="00157CF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且與今（</w:t>
      </w:r>
      <w:r w:rsidR="00157CF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2018</w:t>
      </w:r>
      <w:r w:rsidR="00157CF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）年相比，</w:t>
      </w:r>
      <w:r w:rsidR="00707F5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2030</w:t>
      </w:r>
      <w:r w:rsidR="00DC1EC9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157CF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工作年齡人口將</w:t>
      </w:r>
      <w:r w:rsidR="000A2AA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降</w:t>
      </w:r>
      <w:r w:rsidR="00DC1EC9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="00DC1EC9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1,515</w:t>
      </w:r>
      <w:r w:rsidR="00DC1EC9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萬人，減</w:t>
      </w:r>
      <w:r w:rsidR="00157CF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幅</w:t>
      </w:r>
      <w:r w:rsidR="00DC1EC9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約</w:t>
      </w:r>
      <w:proofErr w:type="gramStart"/>
      <w:r w:rsidR="00DC1EC9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="00DC1EC9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</w:t>
      </w:r>
      <w:proofErr w:type="gramEnd"/>
      <w:r w:rsidR="000A2AA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420002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="005A1CFD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2065</w:t>
      </w:r>
      <w:r w:rsidR="00C752D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="00707F5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減少</w:t>
      </w:r>
      <w:r w:rsidR="00420002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</w:t>
      </w:r>
      <w:r w:rsidR="006103B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862</w:t>
      </w:r>
      <w:r w:rsidR="006103B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萬人（減</w:t>
      </w:r>
      <w:r w:rsidR="006103B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49.6%</w:t>
      </w:r>
      <w:r w:rsidR="006103B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r w:rsidR="0031223E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  <w:r w:rsidR="00C752D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在</w:t>
      </w:r>
      <w:r w:rsidR="00C752D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0-14</w:t>
      </w:r>
      <w:r w:rsidR="00C752D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歲幼年人口部分，</w:t>
      </w:r>
      <w:r w:rsidR="00707F5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受</w:t>
      </w:r>
      <w:r w:rsidR="001C0D9D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育齡婦女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</w:t>
      </w:r>
      <w:r w:rsidR="001C0D9D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數減少</w:t>
      </w:r>
      <w:r w:rsidR="00095109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及</w:t>
      </w:r>
      <w:r w:rsidR="00707F5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年齡偏</w:t>
      </w:r>
      <w:r w:rsidR="00FB1A4E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高齡化</w:t>
      </w:r>
      <w:r w:rsidR="001C0D9D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影響</w:t>
      </w:r>
      <w:r w:rsidR="00C75226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="00095109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未來</w:t>
      </w:r>
      <w:r w:rsidR="00C752D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幼年</w:t>
      </w:r>
      <w:r w:rsidR="00095109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人口</w:t>
      </w:r>
      <w:r w:rsidR="00420002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數</w:t>
      </w:r>
      <w:r w:rsidR="00095109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將持續下降，</w:t>
      </w:r>
      <w:r w:rsidRPr="00357240">
        <w:rPr>
          <w:rFonts w:ascii="Times New Roman" w:eastAsia="標楷體" w:hAnsi="Times New Roman" w:cs="Times New Roman"/>
          <w:kern w:val="0"/>
          <w:sz w:val="32"/>
          <w:szCs w:val="32"/>
        </w:rPr>
        <w:t>預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估</w:t>
      </w:r>
      <w:r w:rsidR="00882A6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2030</w:t>
      </w:r>
      <w:r w:rsidR="00882A6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4752D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</w:t>
      </w:r>
      <w:r w:rsidR="00882A6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減少</w:t>
      </w:r>
      <w:r w:rsidR="00F368BA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="00F368BA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268</w:t>
      </w:r>
      <w:r w:rsidR="00F368BA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</w:t>
      </w:r>
      <w:r w:rsidR="00C56F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（減</w:t>
      </w:r>
      <w:r w:rsidR="00C56F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12.1</w:t>
      </w:r>
      <w:r w:rsidR="00C56F84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%</w:t>
      </w:r>
      <w:r w:rsidR="00C56F84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r w:rsidR="00882A6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，至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2065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C752D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將減</w:t>
      </w:r>
      <w:r w:rsidR="001976D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少</w:t>
      </w:r>
      <w:r w:rsidR="006103B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="006103B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159</w:t>
      </w:r>
      <w:r w:rsidR="006103B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萬人（減</w:t>
      </w:r>
      <w:r w:rsidR="00756AF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="00756AFB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8.0</w:t>
      </w:r>
      <w:r w:rsidR="00756AF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%</w:t>
      </w:r>
      <w:r w:rsidR="00756AFB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r w:rsidR="00280DC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341044" w:rsidRPr="00357240" w:rsidRDefault="00170A34" w:rsidP="00C46F3C">
      <w:pPr>
        <w:snapToGrid w:val="0"/>
        <w:spacing w:beforeLines="50" w:before="180" w:after="100" w:afterAutospacing="1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</w:t>
      </w:r>
      <w:r w:rsidR="00280DC6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高齡化趨勢方面</w:t>
      </w:r>
      <w:r w:rsidR="004762C8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我國於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1993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年成為高齡化社會，並於今年</w:t>
      </w:r>
      <w:r w:rsidR="000A2AA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進入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高齡社會</w:t>
      </w:r>
      <w:r w:rsidR="0025350D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預估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8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年後（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2026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年），我國老年人口占比將</w:t>
      </w:r>
      <w:r w:rsidR="006D35F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超過</w:t>
      </w:r>
      <w:r w:rsidR="00FB232A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</w:t>
      </w:r>
      <w:r w:rsidR="006103BF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%</w:t>
      </w:r>
      <w:r w:rsidR="004762C8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47136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成為</w:t>
      </w:r>
      <w:r w:rsidR="001976D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超高齡社會</w:t>
      </w:r>
      <w:r w:rsidR="0047136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的一員</w:t>
      </w:r>
      <w:r w:rsidR="001976D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高齡化</w:t>
      </w:r>
      <w:proofErr w:type="gramStart"/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速度較歐</w:t>
      </w:r>
      <w:proofErr w:type="gramEnd"/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、美、日等</w:t>
      </w:r>
      <w:r w:rsidR="00EB13CC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國為快</w:t>
      </w:r>
      <w:r w:rsidR="00571ED2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預估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2030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年老年人口將增至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559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萬人（增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63.1%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），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2065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年再增至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715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萬人（增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108.4%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），占總人口比重達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41.2%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2D029B" w:rsidRPr="00357240" w:rsidRDefault="002D029B" w:rsidP="00001027">
      <w:pPr>
        <w:snapToGrid w:val="0"/>
        <w:spacing w:beforeLines="20" w:before="72" w:afterLines="20" w:after="72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面對人口即將減少及</w:t>
      </w:r>
      <w:proofErr w:type="gramStart"/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高齡少子化</w:t>
      </w:r>
      <w:proofErr w:type="gramEnd"/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之結構變遷，相關部會陸續規劃推動相關政策，包括：</w:t>
      </w:r>
    </w:p>
    <w:p w:rsidR="002D029B" w:rsidRPr="00357240" w:rsidRDefault="002D029B" w:rsidP="00001027">
      <w:pPr>
        <w:pStyle w:val="a7"/>
        <w:numPr>
          <w:ilvl w:val="0"/>
          <w:numId w:val="5"/>
        </w:numPr>
        <w:snapToGrid w:val="0"/>
        <w:spacing w:beforeLines="20" w:before="72" w:afterLines="20" w:after="72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行政院於本年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7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月核定「我國少子女化對策計畫（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107-111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年）」，致力擴展平價</w:t>
      </w:r>
      <w:r w:rsidR="00C2130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教保服務，並對未接受服務之家庭提供育兒津貼，減輕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年輕夫妻</w:t>
      </w:r>
      <w:r w:rsidR="00C21305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養育負擔，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提升國人生育養育意願。</w:t>
      </w:r>
    </w:p>
    <w:p w:rsidR="008974B0" w:rsidRPr="00357240" w:rsidRDefault="00881022" w:rsidP="00001027">
      <w:pPr>
        <w:pStyle w:val="a7"/>
        <w:numPr>
          <w:ilvl w:val="0"/>
          <w:numId w:val="5"/>
        </w:numPr>
        <w:snapToGrid w:val="0"/>
        <w:spacing w:beforeLines="20" w:before="72" w:afterLines="20" w:after="72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為提高勞動生產力並因應未來</w:t>
      </w:r>
      <w:r w:rsidR="0008736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產業發展所需，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為因應新經濟數位時代來臨，政府刻正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AI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行動計畫，促使人力資源有效運用。</w:t>
      </w:r>
    </w:p>
    <w:p w:rsidR="000F1233" w:rsidRPr="00357240" w:rsidRDefault="007711F5" w:rsidP="00001027">
      <w:pPr>
        <w:pStyle w:val="a7"/>
        <w:numPr>
          <w:ilvl w:val="0"/>
          <w:numId w:val="5"/>
        </w:numPr>
        <w:snapToGrid w:val="0"/>
        <w:spacing w:beforeLines="20" w:before="72" w:afterLines="20" w:after="72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為充裕我國產業發展所需人力，</w:t>
      </w:r>
      <w:r w:rsidR="0008736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政府積極推動「外國專業人才延攬及僱用法」，</w:t>
      </w:r>
      <w:proofErr w:type="gramStart"/>
      <w:r w:rsidR="0008736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並刻正</w:t>
      </w:r>
      <w:proofErr w:type="gramEnd"/>
      <w:r w:rsidR="0008736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預告「新經濟移民法（草案）」等，期</w:t>
      </w:r>
      <w:r w:rsidR="00881022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能協助我國產業及人力資本升級，並希望</w:t>
      </w:r>
      <w:r w:rsidR="0008736E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長期能改善我國人口結構。</w:t>
      </w:r>
    </w:p>
    <w:p w:rsidR="002D029B" w:rsidRPr="00357240" w:rsidRDefault="002D029B" w:rsidP="00001027">
      <w:pPr>
        <w:pStyle w:val="a7"/>
        <w:numPr>
          <w:ilvl w:val="0"/>
          <w:numId w:val="5"/>
        </w:numPr>
        <w:snapToGrid w:val="0"/>
        <w:spacing w:beforeLines="20" w:before="72" w:afterLines="20" w:after="72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在面對高齡社會之際，營造友善</w:t>
      </w:r>
      <w:bookmarkStart w:id="0" w:name="_GoBack"/>
      <w:bookmarkEnd w:id="0"/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高齡社會刻不容緩，我國於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2017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月起實施長照十年計畫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2.0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，以因應高齡化社會的長照問題。</w:t>
      </w:r>
      <w:r w:rsidR="000F1233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另</w:t>
      </w:r>
      <w:proofErr w:type="gramStart"/>
      <w:r w:rsidR="000F1233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勞動部亦刻</w:t>
      </w:r>
      <w:proofErr w:type="gramEnd"/>
      <w:r w:rsidR="000F1233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正</w:t>
      </w:r>
      <w:r w:rsidR="008975DA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推動</w:t>
      </w:r>
      <w:r w:rsidR="000F1233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之「中高齡者及高齡者就業法（草案）」，即針對中高齡者及高齡者在就業方面提供積極協助。</w:t>
      </w:r>
    </w:p>
    <w:p w:rsidR="00001027" w:rsidRDefault="00C34108" w:rsidP="008974B0">
      <w:pPr>
        <w:snapToGrid w:val="0"/>
        <w:spacing w:beforeLines="50" w:before="180" w:after="100" w:afterAutospacing="1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在</w:t>
      </w:r>
      <w:r w:rsidR="005E45D3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本次委員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會議</w:t>
      </w:r>
      <w:r w:rsidR="005E45D3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中，各委員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就我國未來人口結構變遷議題</w:t>
      </w:r>
      <w:r w:rsidR="005E45D3">
        <w:rPr>
          <w:rFonts w:ascii="Times New Roman" w:eastAsia="標楷體" w:hAnsi="Times New Roman" w:cs="Times New Roman" w:hint="eastAsia"/>
          <w:kern w:val="0"/>
          <w:sz w:val="32"/>
          <w:szCs w:val="32"/>
        </w:rPr>
        <w:t>進行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充分討論。本會陳主任委員美</w:t>
      </w:r>
      <w:proofErr w:type="gramStart"/>
      <w:r w:rsidR="005E45D3">
        <w:rPr>
          <w:rFonts w:ascii="Times New Roman" w:eastAsia="標楷體" w:hAnsi="Times New Roman" w:cs="Times New Roman" w:hint="eastAsia"/>
          <w:kern w:val="0"/>
          <w:sz w:val="32"/>
          <w:szCs w:val="32"/>
        </w:rPr>
        <w:t>伶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指出，為解決臺灣少子女化的問題，賴清德院長於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年上任後，立刻</w:t>
      </w:r>
      <w:r w:rsidRPr="00C34108">
        <w:rPr>
          <w:rFonts w:ascii="Times New Roman" w:eastAsia="標楷體" w:hAnsi="Times New Roman" w:cs="Times New Roman" w:hint="eastAsia"/>
          <w:kern w:val="0"/>
          <w:sz w:val="32"/>
          <w:szCs w:val="32"/>
        </w:rPr>
        <w:t>啟動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召開</w:t>
      </w:r>
      <w:r w:rsidRPr="00C3410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「育</w:t>
      </w:r>
      <w:proofErr w:type="gramStart"/>
      <w:r w:rsidRPr="00C34108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人攬才</w:t>
      </w:r>
      <w:proofErr w:type="gramEnd"/>
      <w:r w:rsidRPr="00C34108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及移民政策專案會議」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行政院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更</w:t>
      </w:r>
      <w:r w:rsidR="0031527C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本（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107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）年在地方創生政策中，訂定將總生育率在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2022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年提升至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1.25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人，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2030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年提升至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1.4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人，並以總人口不低於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2,000</w:t>
      </w:r>
      <w:r w:rsidR="008974B0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萬人作為施政目標。</w:t>
      </w:r>
    </w:p>
    <w:p w:rsidR="008974B0" w:rsidRPr="00357240" w:rsidRDefault="008974B0" w:rsidP="008974B0">
      <w:pPr>
        <w:snapToGrid w:val="0"/>
        <w:spacing w:beforeLines="50" w:before="180" w:after="100" w:afterAutospacing="1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陳主任委員並強調，本報告</w:t>
      </w:r>
      <w:r w:rsidR="005E45D3">
        <w:rPr>
          <w:rFonts w:ascii="Times New Roman" w:eastAsia="標楷體" w:hAnsi="Times New Roman" w:cs="Times New Roman" w:hint="eastAsia"/>
          <w:kern w:val="0"/>
          <w:sz w:val="32"/>
          <w:szCs w:val="32"/>
        </w:rPr>
        <w:t>可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做為政府政策規劃之依據，</w:t>
      </w:r>
      <w:r w:rsidR="005E45D3">
        <w:rPr>
          <w:rFonts w:ascii="Times New Roman" w:eastAsia="標楷體" w:hAnsi="Times New Roman" w:cs="Times New Roman" w:hint="eastAsia"/>
          <w:kern w:val="0"/>
          <w:sz w:val="32"/>
          <w:szCs w:val="32"/>
        </w:rPr>
        <w:t>針對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可預見之人口結構變遷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，政府</w:t>
      </w:r>
      <w:r w:rsidR="005E45D3">
        <w:rPr>
          <w:rFonts w:ascii="Times New Roman" w:eastAsia="標楷體" w:hAnsi="Times New Roman" w:cs="Times New Roman" w:hint="eastAsia"/>
          <w:kern w:val="0"/>
          <w:sz w:val="32"/>
          <w:szCs w:val="32"/>
        </w:rPr>
        <w:t>應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及早準備，預為因應，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t>現階段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除強化推動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的少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子女化對策外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，為了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因應數位經濟的來臨，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我們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也應從小扎根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加強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t>相關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技能</w:t>
      </w:r>
      <w:r w:rsidR="002827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培訓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，使人力資源</w:t>
      </w:r>
      <w:r w:rsidR="002827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做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有效</w:t>
      </w:r>
      <w:r w:rsidR="002827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的配置及</w:t>
      </w:r>
      <w:r w:rsidR="00001027">
        <w:rPr>
          <w:rFonts w:ascii="Times New Roman" w:eastAsia="標楷體" w:hAnsi="Times New Roman" w:cs="Times New Roman" w:hint="eastAsia"/>
          <w:kern w:val="0"/>
          <w:sz w:val="32"/>
          <w:szCs w:val="32"/>
        </w:rPr>
        <w:t>運用</w:t>
      </w:r>
      <w:r w:rsidR="0028270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。同時，為了減輕少子女化帶來的壓力，提升我國競爭力，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營造友善移民環境</w:t>
      </w:r>
      <w:r w:rsidR="002827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也將</w:t>
      </w:r>
      <w:r w:rsidR="00CE5B35">
        <w:rPr>
          <w:rFonts w:ascii="Times New Roman" w:eastAsia="標楷體" w:hAnsi="Times New Roman" w:cs="Times New Roman" w:hint="eastAsia"/>
          <w:kern w:val="0"/>
          <w:sz w:val="32"/>
          <w:szCs w:val="32"/>
        </w:rPr>
        <w:t>是</w:t>
      </w:r>
      <w:r w:rsidR="00C34108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政府施政的</w:t>
      </w:r>
      <w:r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重要</w:t>
      </w:r>
      <w:r w:rsidR="00C34108">
        <w:rPr>
          <w:rFonts w:ascii="Times New Roman" w:eastAsia="標楷體" w:hAnsi="Times New Roman" w:cs="Times New Roman" w:hint="eastAsia"/>
          <w:kern w:val="0"/>
          <w:sz w:val="32"/>
          <w:szCs w:val="32"/>
        </w:rPr>
        <w:t>方向</w:t>
      </w:r>
      <w:r w:rsidR="0028270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。本次會議</w:t>
      </w:r>
      <w:r w:rsidR="00C34108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</w:t>
      </w:r>
      <w:r w:rsidR="0028270E">
        <w:rPr>
          <w:rFonts w:ascii="Times New Roman" w:eastAsia="標楷體" w:hAnsi="Times New Roman" w:cs="Times New Roman" w:hint="eastAsia"/>
          <w:kern w:val="0"/>
          <w:sz w:val="32"/>
          <w:szCs w:val="32"/>
        </w:rPr>
        <w:t>討論只是個開端，未來期許各部會都主動積極推動相關政策，</w:t>
      </w:r>
      <w:r w:rsidR="0028270E" w:rsidRPr="002827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以期達到院長揭示的「生生不息」、「均衡臺灣」施政願景。</w:t>
      </w:r>
    </w:p>
    <w:p w:rsidR="0066364E" w:rsidRPr="00357240" w:rsidRDefault="00C34108" w:rsidP="00C46F3C">
      <w:pPr>
        <w:snapToGrid w:val="0"/>
        <w:spacing w:beforeLines="50" w:before="180" w:after="100" w:afterAutospacing="1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有關</w:t>
      </w:r>
      <w:r w:rsidR="005F030C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「中華民國人口推估（</w:t>
      </w:r>
      <w:r w:rsidR="00823A73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2018</w:t>
      </w:r>
      <w:r w:rsidR="005F030C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至</w:t>
      </w:r>
      <w:r w:rsidR="00823A73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2065</w:t>
      </w:r>
      <w:r w:rsidR="005F030C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年）」報告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35610C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可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至</w:t>
      </w:r>
      <w:r w:rsidR="00DD63F7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本會網站</w:t>
      </w:r>
      <w:r w:rsidR="00447258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下載</w:t>
      </w:r>
      <w:r w:rsidR="00DD63F7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網址</w:t>
      </w:r>
      <w:r w:rsidR="00DD63F7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如下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：國家發展委員會首頁</w:t>
      </w:r>
      <w:proofErr w:type="gramStart"/>
      <w:r w:rsidR="0029671F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proofErr w:type="gramEnd"/>
      <w:r w:rsidR="00F449E5">
        <w:fldChar w:fldCharType="begin"/>
      </w:r>
      <w:r w:rsidR="00F449E5">
        <w:instrText xml:space="preserve"> HYPERLINK "http://www.ndc.gov.tw" </w:instrText>
      </w:r>
      <w:r w:rsidR="00F449E5">
        <w:fldChar w:fldCharType="separate"/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http://www.ndc.gov.tw</w:t>
      </w:r>
      <w:r w:rsidR="00F449E5">
        <w:rPr>
          <w:rFonts w:ascii="Times New Roman" w:eastAsia="標楷體" w:hAnsi="Times New Roman" w:cs="Times New Roman"/>
          <w:kern w:val="0"/>
          <w:sz w:val="32"/>
          <w:szCs w:val="32"/>
        </w:rPr>
        <w:fldChar w:fldCharType="end"/>
      </w:r>
      <w:proofErr w:type="gramStart"/>
      <w:r w:rsidR="0029671F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proofErr w:type="gramEnd"/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/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主要業務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/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人力資源發展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/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人口與人力推估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/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中華民國人口推估</w:t>
      </w:r>
      <w:r w:rsidR="0029671F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r w:rsidR="00823A73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2018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至</w:t>
      </w:r>
      <w:r w:rsidR="00823A73" w:rsidRPr="00357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2065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="0029671F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r w:rsidR="00504E3B" w:rsidRPr="00357240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</w:p>
    <w:p w:rsidR="00FE27DA" w:rsidRPr="00357240" w:rsidRDefault="00FE27DA" w:rsidP="000F679E">
      <w:pPr>
        <w:keepNext/>
        <w:snapToGrid w:val="0"/>
        <w:spacing w:beforeLines="50" w:before="180" w:after="100" w:afterAutospacing="1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eastAsia="標楷體"/>
          <w:noProof/>
        </w:rPr>
        <w:drawing>
          <wp:inline distT="0" distB="0" distL="0" distR="0" wp14:anchorId="4747A647" wp14:editId="22C2DC91">
            <wp:extent cx="5053965" cy="21640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7DA" w:rsidRPr="00357240" w:rsidRDefault="00FE27DA" w:rsidP="00921C08">
      <w:pPr>
        <w:snapToGrid w:val="0"/>
        <w:spacing w:beforeLines="50" w:before="180" w:after="100" w:afterAutospacing="1"/>
        <w:jc w:val="center"/>
        <w:rPr>
          <w:rFonts w:ascii="Times New Roman" w:eastAsia="標楷體" w:hAnsi="Times New Roman" w:cs="Times New Roman"/>
          <w:b/>
          <w:kern w:val="0"/>
          <w:szCs w:val="32"/>
        </w:rPr>
      </w:pPr>
      <w:r w:rsidRPr="00357240">
        <w:rPr>
          <w:rFonts w:ascii="Times New Roman" w:eastAsia="標楷體" w:hAnsi="Times New Roman" w:cs="Times New Roman" w:hint="eastAsia"/>
          <w:b/>
          <w:kern w:val="0"/>
          <w:szCs w:val="32"/>
        </w:rPr>
        <w:t>圖</w:t>
      </w:r>
      <w:r w:rsidRPr="00357240">
        <w:rPr>
          <w:rFonts w:ascii="Times New Roman" w:eastAsia="標楷體" w:hAnsi="Times New Roman" w:cs="Times New Roman" w:hint="eastAsia"/>
          <w:b/>
          <w:kern w:val="0"/>
          <w:szCs w:val="32"/>
        </w:rPr>
        <w:t>1</w:t>
      </w:r>
      <w:r w:rsidRPr="00357240">
        <w:rPr>
          <w:rFonts w:ascii="Times New Roman" w:eastAsia="標楷體" w:hAnsi="Times New Roman" w:cs="Times New Roman" w:hint="eastAsia"/>
          <w:b/>
          <w:kern w:val="0"/>
          <w:szCs w:val="32"/>
        </w:rPr>
        <w:t xml:space="preserve">　總人口成長</w:t>
      </w:r>
      <w:proofErr w:type="gramStart"/>
      <w:r w:rsidRPr="00357240">
        <w:rPr>
          <w:rFonts w:ascii="Times New Roman" w:eastAsia="標楷體" w:hAnsi="Times New Roman" w:cs="Times New Roman" w:hint="eastAsia"/>
          <w:b/>
          <w:kern w:val="0"/>
          <w:szCs w:val="32"/>
        </w:rPr>
        <w:t>趨勢－高</w:t>
      </w:r>
      <w:proofErr w:type="gramEnd"/>
      <w:r w:rsidRPr="00357240">
        <w:rPr>
          <w:rFonts w:ascii="Times New Roman" w:eastAsia="標楷體" w:hAnsi="Times New Roman" w:cs="Times New Roman" w:hint="eastAsia"/>
          <w:b/>
          <w:kern w:val="0"/>
          <w:szCs w:val="32"/>
        </w:rPr>
        <w:t>、中、低推估</w:t>
      </w:r>
    </w:p>
    <w:p w:rsidR="00C141E2" w:rsidRPr="00357240" w:rsidRDefault="00C141E2" w:rsidP="00921C08">
      <w:pPr>
        <w:snapToGrid w:val="0"/>
        <w:spacing w:beforeLines="50" w:before="180" w:after="100" w:afterAutospacing="1"/>
        <w:jc w:val="center"/>
        <w:rPr>
          <w:rFonts w:ascii="Times New Roman" w:eastAsia="標楷體" w:hAnsi="Times New Roman" w:cs="Times New Roman"/>
          <w:b/>
          <w:kern w:val="0"/>
          <w:szCs w:val="32"/>
        </w:rPr>
      </w:pPr>
    </w:p>
    <w:p w:rsidR="00C141E2" w:rsidRPr="00357240" w:rsidRDefault="00C141E2" w:rsidP="00921C08">
      <w:pPr>
        <w:snapToGrid w:val="0"/>
        <w:spacing w:beforeLines="50" w:before="180" w:after="100" w:afterAutospacing="1"/>
        <w:jc w:val="center"/>
        <w:rPr>
          <w:rFonts w:ascii="Times New Roman" w:eastAsia="標楷體" w:hAnsi="Times New Roman" w:cs="Times New Roman"/>
          <w:b/>
          <w:kern w:val="0"/>
          <w:szCs w:val="32"/>
        </w:rPr>
      </w:pPr>
    </w:p>
    <w:p w:rsidR="00FE27DA" w:rsidRPr="00357240" w:rsidRDefault="00FE27DA" w:rsidP="00921C08">
      <w:pPr>
        <w:keepNext/>
        <w:snapToGrid w:val="0"/>
        <w:spacing w:beforeLines="100" w:before="360" w:after="100" w:afterAutospacing="1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57240">
        <w:rPr>
          <w:rFonts w:ascii="Times New Roman" w:eastAsia="標楷體" w:hAnsi="Times New Roman" w:cs="Times New Roman"/>
          <w:noProof/>
          <w:kern w:val="0"/>
          <w:sz w:val="32"/>
          <w:szCs w:val="32"/>
        </w:rPr>
        <w:drawing>
          <wp:inline distT="0" distB="0" distL="0" distR="0" wp14:anchorId="661F8A65" wp14:editId="630D311C">
            <wp:extent cx="5040000" cy="2160000"/>
            <wp:effectExtent l="0" t="0" r="8255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DA" w:rsidRPr="00E05D5A" w:rsidRDefault="00FE27DA" w:rsidP="00E05D5A">
      <w:pPr>
        <w:snapToGrid w:val="0"/>
        <w:spacing w:beforeLines="50" w:before="180" w:after="100" w:afterAutospacing="1"/>
        <w:jc w:val="center"/>
        <w:rPr>
          <w:rFonts w:ascii="Times New Roman" w:eastAsia="標楷體" w:hAnsi="Times New Roman" w:cs="Times New Roman"/>
          <w:b/>
          <w:kern w:val="0"/>
          <w:szCs w:val="32"/>
        </w:rPr>
      </w:pPr>
      <w:r w:rsidRPr="00357240">
        <w:rPr>
          <w:rFonts w:ascii="Times New Roman" w:eastAsia="標楷體" w:hAnsi="Times New Roman" w:cs="Times New Roman" w:hint="eastAsia"/>
          <w:b/>
          <w:kern w:val="0"/>
          <w:szCs w:val="32"/>
        </w:rPr>
        <w:t>圖</w:t>
      </w:r>
      <w:r w:rsidRPr="00357240">
        <w:rPr>
          <w:rFonts w:ascii="Times New Roman" w:eastAsia="標楷體" w:hAnsi="Times New Roman" w:cs="Times New Roman" w:hint="eastAsia"/>
          <w:b/>
          <w:kern w:val="0"/>
          <w:szCs w:val="32"/>
        </w:rPr>
        <w:t>2</w:t>
      </w:r>
      <w:r w:rsidRPr="00357240">
        <w:rPr>
          <w:rFonts w:ascii="Times New Roman" w:eastAsia="標楷體" w:hAnsi="Times New Roman" w:cs="Times New Roman" w:hint="eastAsia"/>
          <w:b/>
          <w:kern w:val="0"/>
          <w:szCs w:val="32"/>
        </w:rPr>
        <w:t xml:space="preserve">　三階段人口趨勢－中推估</w:t>
      </w:r>
    </w:p>
    <w:sectPr w:rsidR="00FE27DA" w:rsidRPr="00E05D5A" w:rsidSect="00B31672">
      <w:footerReference w:type="default" r:id="rId12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73" w:rsidRDefault="00E43373" w:rsidP="00412F97">
      <w:r>
        <w:separator/>
      </w:r>
    </w:p>
  </w:endnote>
  <w:endnote w:type="continuationSeparator" w:id="0">
    <w:p w:rsidR="00E43373" w:rsidRDefault="00E43373" w:rsidP="0041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331203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4"/>
        <w:szCs w:val="24"/>
      </w:rPr>
    </w:sdtEndPr>
    <w:sdtContent>
      <w:p w:rsidR="00BE34EE" w:rsidRPr="00BE34EE" w:rsidRDefault="00BE34EE" w:rsidP="00BE34EE">
        <w:pPr>
          <w:pStyle w:val="a5"/>
          <w:jc w:val="center"/>
          <w:rPr>
            <w:rFonts w:ascii="Times New Roman" w:eastAsia="標楷體" w:hAnsi="Times New Roman" w:cs="Times New Roman"/>
            <w:sz w:val="24"/>
            <w:szCs w:val="24"/>
          </w:rPr>
        </w:pPr>
        <w:r w:rsidRPr="00BE34EE">
          <w:rPr>
            <w:rFonts w:ascii="Times New Roman" w:eastAsia="標楷體" w:hAnsi="Times New Roman" w:cs="Times New Roman"/>
            <w:sz w:val="24"/>
            <w:szCs w:val="24"/>
          </w:rPr>
          <w:fldChar w:fldCharType="begin"/>
        </w:r>
        <w:r w:rsidRPr="00BE34EE">
          <w:rPr>
            <w:rFonts w:ascii="Times New Roman" w:eastAsia="標楷體" w:hAnsi="Times New Roman" w:cs="Times New Roman"/>
            <w:sz w:val="24"/>
            <w:szCs w:val="24"/>
          </w:rPr>
          <w:instrText>PAGE   \* MERGEFORMAT</w:instrText>
        </w:r>
        <w:r w:rsidRPr="00BE34EE">
          <w:rPr>
            <w:rFonts w:ascii="Times New Roman" w:eastAsia="標楷體" w:hAnsi="Times New Roman" w:cs="Times New Roman"/>
            <w:sz w:val="24"/>
            <w:szCs w:val="24"/>
          </w:rPr>
          <w:fldChar w:fldCharType="separate"/>
        </w:r>
        <w:r w:rsidR="00F271A8" w:rsidRPr="00F271A8">
          <w:rPr>
            <w:rFonts w:ascii="Times New Roman" w:eastAsia="標楷體" w:hAnsi="Times New Roman" w:cs="Times New Roman"/>
            <w:noProof/>
            <w:sz w:val="24"/>
            <w:szCs w:val="24"/>
            <w:lang w:val="zh-TW"/>
          </w:rPr>
          <w:t>2</w:t>
        </w:r>
        <w:r w:rsidRPr="00BE34EE">
          <w:rPr>
            <w:rFonts w:ascii="Times New Roman" w:eastAsia="標楷體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73" w:rsidRDefault="00E43373" w:rsidP="00412F97">
      <w:r>
        <w:separator/>
      </w:r>
    </w:p>
  </w:footnote>
  <w:footnote w:type="continuationSeparator" w:id="0">
    <w:p w:rsidR="00E43373" w:rsidRDefault="00E43373" w:rsidP="0041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5D8"/>
    <w:multiLevelType w:val="hybridMultilevel"/>
    <w:tmpl w:val="175C7D2C"/>
    <w:lvl w:ilvl="0" w:tplc="94C6D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8F7E38"/>
    <w:multiLevelType w:val="hybridMultilevel"/>
    <w:tmpl w:val="7116C47E"/>
    <w:lvl w:ilvl="0" w:tplc="5E52F17A">
      <w:start w:val="1"/>
      <w:numFmt w:val="taiwaneseCountingThousand"/>
      <w:lvlText w:val="(%1)"/>
      <w:lvlJc w:val="left"/>
      <w:pPr>
        <w:ind w:left="1469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>
    <w:nsid w:val="419943D2"/>
    <w:multiLevelType w:val="hybridMultilevel"/>
    <w:tmpl w:val="7116C47E"/>
    <w:lvl w:ilvl="0" w:tplc="5E52F17A">
      <w:start w:val="1"/>
      <w:numFmt w:val="taiwaneseCountingThousand"/>
      <w:lvlText w:val="(%1)"/>
      <w:lvlJc w:val="left"/>
      <w:pPr>
        <w:ind w:left="1469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">
    <w:nsid w:val="782D272D"/>
    <w:multiLevelType w:val="hybridMultilevel"/>
    <w:tmpl w:val="7116C47E"/>
    <w:lvl w:ilvl="0" w:tplc="5E52F17A">
      <w:start w:val="1"/>
      <w:numFmt w:val="taiwaneseCountingThousand"/>
      <w:lvlText w:val="(%1)"/>
      <w:lvlJc w:val="left"/>
      <w:pPr>
        <w:ind w:left="1469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4">
    <w:nsid w:val="7A101073"/>
    <w:multiLevelType w:val="hybridMultilevel"/>
    <w:tmpl w:val="9A42690A"/>
    <w:lvl w:ilvl="0" w:tplc="12AE09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28"/>
    <w:rsid w:val="00001027"/>
    <w:rsid w:val="0001665C"/>
    <w:rsid w:val="00020BBC"/>
    <w:rsid w:val="00022B5E"/>
    <w:rsid w:val="00025B13"/>
    <w:rsid w:val="00027339"/>
    <w:rsid w:val="0003032A"/>
    <w:rsid w:val="000516E1"/>
    <w:rsid w:val="00057230"/>
    <w:rsid w:val="00057C78"/>
    <w:rsid w:val="000671C4"/>
    <w:rsid w:val="00070D05"/>
    <w:rsid w:val="000715FD"/>
    <w:rsid w:val="00072D94"/>
    <w:rsid w:val="000841B0"/>
    <w:rsid w:val="000864E9"/>
    <w:rsid w:val="0008736E"/>
    <w:rsid w:val="00095109"/>
    <w:rsid w:val="000A16A9"/>
    <w:rsid w:val="000A2AA5"/>
    <w:rsid w:val="000A5211"/>
    <w:rsid w:val="000B4053"/>
    <w:rsid w:val="000D1684"/>
    <w:rsid w:val="000E362B"/>
    <w:rsid w:val="000F1233"/>
    <w:rsid w:val="000F679E"/>
    <w:rsid w:val="001024BC"/>
    <w:rsid w:val="001032D9"/>
    <w:rsid w:val="00107B6F"/>
    <w:rsid w:val="00116AD5"/>
    <w:rsid w:val="0012364F"/>
    <w:rsid w:val="001312D5"/>
    <w:rsid w:val="00132293"/>
    <w:rsid w:val="00135A26"/>
    <w:rsid w:val="0014563F"/>
    <w:rsid w:val="00157CFC"/>
    <w:rsid w:val="00157DE0"/>
    <w:rsid w:val="00157F6D"/>
    <w:rsid w:val="00160579"/>
    <w:rsid w:val="00170623"/>
    <w:rsid w:val="00170A34"/>
    <w:rsid w:val="00172D22"/>
    <w:rsid w:val="00176E58"/>
    <w:rsid w:val="00180993"/>
    <w:rsid w:val="0018367A"/>
    <w:rsid w:val="00184973"/>
    <w:rsid w:val="001901CD"/>
    <w:rsid w:val="00194AAF"/>
    <w:rsid w:val="001976DE"/>
    <w:rsid w:val="001A1FCF"/>
    <w:rsid w:val="001A595F"/>
    <w:rsid w:val="001B311D"/>
    <w:rsid w:val="001B334A"/>
    <w:rsid w:val="001B70BE"/>
    <w:rsid w:val="001B7C44"/>
    <w:rsid w:val="001C0D9D"/>
    <w:rsid w:val="001C0EC8"/>
    <w:rsid w:val="001C396B"/>
    <w:rsid w:val="001C7708"/>
    <w:rsid w:val="001D50F0"/>
    <w:rsid w:val="001E5CDB"/>
    <w:rsid w:val="00210F88"/>
    <w:rsid w:val="00211331"/>
    <w:rsid w:val="00214DB4"/>
    <w:rsid w:val="00215AE9"/>
    <w:rsid w:val="00220665"/>
    <w:rsid w:val="00226031"/>
    <w:rsid w:val="002335B2"/>
    <w:rsid w:val="0023580C"/>
    <w:rsid w:val="002371DF"/>
    <w:rsid w:val="002405B3"/>
    <w:rsid w:val="002427C8"/>
    <w:rsid w:val="00247CDC"/>
    <w:rsid w:val="0025350D"/>
    <w:rsid w:val="00253A26"/>
    <w:rsid w:val="0025658B"/>
    <w:rsid w:val="0026569E"/>
    <w:rsid w:val="0026631E"/>
    <w:rsid w:val="0026781E"/>
    <w:rsid w:val="0027220F"/>
    <w:rsid w:val="00272D73"/>
    <w:rsid w:val="00272E6B"/>
    <w:rsid w:val="00276339"/>
    <w:rsid w:val="002803D4"/>
    <w:rsid w:val="00280DC6"/>
    <w:rsid w:val="0028270E"/>
    <w:rsid w:val="002869C8"/>
    <w:rsid w:val="00293B6C"/>
    <w:rsid w:val="002954DE"/>
    <w:rsid w:val="00295960"/>
    <w:rsid w:val="0029671F"/>
    <w:rsid w:val="002A0A74"/>
    <w:rsid w:val="002B08DC"/>
    <w:rsid w:val="002B7AB7"/>
    <w:rsid w:val="002C338B"/>
    <w:rsid w:val="002D029B"/>
    <w:rsid w:val="002D02ED"/>
    <w:rsid w:val="002E539F"/>
    <w:rsid w:val="002F0687"/>
    <w:rsid w:val="002F2E3D"/>
    <w:rsid w:val="002F7EAB"/>
    <w:rsid w:val="00311555"/>
    <w:rsid w:val="0031223E"/>
    <w:rsid w:val="0031527C"/>
    <w:rsid w:val="00317A45"/>
    <w:rsid w:val="00326508"/>
    <w:rsid w:val="00334F52"/>
    <w:rsid w:val="00337D7B"/>
    <w:rsid w:val="00341044"/>
    <w:rsid w:val="0035610C"/>
    <w:rsid w:val="00357240"/>
    <w:rsid w:val="003620BB"/>
    <w:rsid w:val="00365EE2"/>
    <w:rsid w:val="0036616C"/>
    <w:rsid w:val="003757D9"/>
    <w:rsid w:val="00386ED8"/>
    <w:rsid w:val="00386F3E"/>
    <w:rsid w:val="0038789E"/>
    <w:rsid w:val="00390699"/>
    <w:rsid w:val="00392916"/>
    <w:rsid w:val="003929C9"/>
    <w:rsid w:val="003A31E4"/>
    <w:rsid w:val="003A4E9D"/>
    <w:rsid w:val="003A58D0"/>
    <w:rsid w:val="003B20FA"/>
    <w:rsid w:val="003B3E8B"/>
    <w:rsid w:val="003C0EF8"/>
    <w:rsid w:val="003C1CE9"/>
    <w:rsid w:val="003C2F94"/>
    <w:rsid w:val="003C3AB7"/>
    <w:rsid w:val="003E4D5F"/>
    <w:rsid w:val="003E6C8D"/>
    <w:rsid w:val="003F38D6"/>
    <w:rsid w:val="00404082"/>
    <w:rsid w:val="00412F97"/>
    <w:rsid w:val="00413CDF"/>
    <w:rsid w:val="00414C7A"/>
    <w:rsid w:val="00420002"/>
    <w:rsid w:val="004213CB"/>
    <w:rsid w:val="00425BA2"/>
    <w:rsid w:val="00435168"/>
    <w:rsid w:val="004370B8"/>
    <w:rsid w:val="00442DFB"/>
    <w:rsid w:val="00447258"/>
    <w:rsid w:val="004604CA"/>
    <w:rsid w:val="004641D6"/>
    <w:rsid w:val="0047136E"/>
    <w:rsid w:val="004752DF"/>
    <w:rsid w:val="004762C8"/>
    <w:rsid w:val="00485A60"/>
    <w:rsid w:val="00487969"/>
    <w:rsid w:val="0049172F"/>
    <w:rsid w:val="004942B3"/>
    <w:rsid w:val="004A219A"/>
    <w:rsid w:val="004A29E3"/>
    <w:rsid w:val="004A4ADE"/>
    <w:rsid w:val="004B305A"/>
    <w:rsid w:val="004B53D7"/>
    <w:rsid w:val="004C1F35"/>
    <w:rsid w:val="004C78A1"/>
    <w:rsid w:val="004D11CC"/>
    <w:rsid w:val="004D3E6D"/>
    <w:rsid w:val="004D6FBE"/>
    <w:rsid w:val="004E090B"/>
    <w:rsid w:val="004E3648"/>
    <w:rsid w:val="004E48F1"/>
    <w:rsid w:val="004F11C8"/>
    <w:rsid w:val="004F3AFC"/>
    <w:rsid w:val="00504E3B"/>
    <w:rsid w:val="00510929"/>
    <w:rsid w:val="00511B36"/>
    <w:rsid w:val="00512CA1"/>
    <w:rsid w:val="005140D2"/>
    <w:rsid w:val="00522038"/>
    <w:rsid w:val="005360A3"/>
    <w:rsid w:val="00546ECC"/>
    <w:rsid w:val="005478B2"/>
    <w:rsid w:val="00550261"/>
    <w:rsid w:val="00551092"/>
    <w:rsid w:val="00551D04"/>
    <w:rsid w:val="00571ED2"/>
    <w:rsid w:val="00585036"/>
    <w:rsid w:val="00591D27"/>
    <w:rsid w:val="0059581F"/>
    <w:rsid w:val="00597DB7"/>
    <w:rsid w:val="005A082D"/>
    <w:rsid w:val="005A1CFD"/>
    <w:rsid w:val="005B1D12"/>
    <w:rsid w:val="005B252F"/>
    <w:rsid w:val="005B26AB"/>
    <w:rsid w:val="005B5741"/>
    <w:rsid w:val="005D3DA9"/>
    <w:rsid w:val="005E45D3"/>
    <w:rsid w:val="005F030C"/>
    <w:rsid w:val="00600AAB"/>
    <w:rsid w:val="00600C57"/>
    <w:rsid w:val="006103BF"/>
    <w:rsid w:val="00613A82"/>
    <w:rsid w:val="006276A6"/>
    <w:rsid w:val="00637AF1"/>
    <w:rsid w:val="00642BB7"/>
    <w:rsid w:val="00650647"/>
    <w:rsid w:val="006565CC"/>
    <w:rsid w:val="0066109F"/>
    <w:rsid w:val="00661DC8"/>
    <w:rsid w:val="0066364E"/>
    <w:rsid w:val="006641A4"/>
    <w:rsid w:val="006703C4"/>
    <w:rsid w:val="006748CB"/>
    <w:rsid w:val="00677D39"/>
    <w:rsid w:val="0068625D"/>
    <w:rsid w:val="00690A80"/>
    <w:rsid w:val="006A5824"/>
    <w:rsid w:val="006B04B3"/>
    <w:rsid w:val="006B15E1"/>
    <w:rsid w:val="006B79BB"/>
    <w:rsid w:val="006D1ADF"/>
    <w:rsid w:val="006D35FC"/>
    <w:rsid w:val="006D4BCF"/>
    <w:rsid w:val="006E0635"/>
    <w:rsid w:val="006E3DFE"/>
    <w:rsid w:val="006E414E"/>
    <w:rsid w:val="006E5D39"/>
    <w:rsid w:val="006E6B07"/>
    <w:rsid w:val="006F0A34"/>
    <w:rsid w:val="006F2BD4"/>
    <w:rsid w:val="0070097E"/>
    <w:rsid w:val="007017ED"/>
    <w:rsid w:val="00701949"/>
    <w:rsid w:val="00703A0A"/>
    <w:rsid w:val="00706911"/>
    <w:rsid w:val="00707F56"/>
    <w:rsid w:val="0071167F"/>
    <w:rsid w:val="00716590"/>
    <w:rsid w:val="00721DB0"/>
    <w:rsid w:val="00722E19"/>
    <w:rsid w:val="00725EAD"/>
    <w:rsid w:val="00727824"/>
    <w:rsid w:val="00727CF7"/>
    <w:rsid w:val="00730415"/>
    <w:rsid w:val="00731A92"/>
    <w:rsid w:val="00733625"/>
    <w:rsid w:val="007438CC"/>
    <w:rsid w:val="00744C80"/>
    <w:rsid w:val="007475F1"/>
    <w:rsid w:val="00747D6E"/>
    <w:rsid w:val="00752AE3"/>
    <w:rsid w:val="00756AFB"/>
    <w:rsid w:val="00757BDB"/>
    <w:rsid w:val="00762899"/>
    <w:rsid w:val="007702DF"/>
    <w:rsid w:val="007711F5"/>
    <w:rsid w:val="0078070F"/>
    <w:rsid w:val="007809E7"/>
    <w:rsid w:val="007820A9"/>
    <w:rsid w:val="00790915"/>
    <w:rsid w:val="007910BF"/>
    <w:rsid w:val="00792A12"/>
    <w:rsid w:val="007A2041"/>
    <w:rsid w:val="007A3537"/>
    <w:rsid w:val="007A42A9"/>
    <w:rsid w:val="007B6832"/>
    <w:rsid w:val="007D1EE4"/>
    <w:rsid w:val="007D29F7"/>
    <w:rsid w:val="007D4316"/>
    <w:rsid w:val="007E0E53"/>
    <w:rsid w:val="007E1531"/>
    <w:rsid w:val="007E1697"/>
    <w:rsid w:val="007F7398"/>
    <w:rsid w:val="008039CC"/>
    <w:rsid w:val="00803E45"/>
    <w:rsid w:val="00803EBC"/>
    <w:rsid w:val="00813B5A"/>
    <w:rsid w:val="00823A73"/>
    <w:rsid w:val="00823E5B"/>
    <w:rsid w:val="008275F0"/>
    <w:rsid w:val="00831BAE"/>
    <w:rsid w:val="00843C7A"/>
    <w:rsid w:val="008452DC"/>
    <w:rsid w:val="008566FF"/>
    <w:rsid w:val="00857016"/>
    <w:rsid w:val="008604EB"/>
    <w:rsid w:val="00867CD3"/>
    <w:rsid w:val="00872B77"/>
    <w:rsid w:val="00875A5B"/>
    <w:rsid w:val="00880A87"/>
    <w:rsid w:val="00881022"/>
    <w:rsid w:val="00882A60"/>
    <w:rsid w:val="0088314C"/>
    <w:rsid w:val="00886E65"/>
    <w:rsid w:val="00887033"/>
    <w:rsid w:val="00887AE4"/>
    <w:rsid w:val="008974B0"/>
    <w:rsid w:val="008975DA"/>
    <w:rsid w:val="008A73CA"/>
    <w:rsid w:val="008B1147"/>
    <w:rsid w:val="008B4D02"/>
    <w:rsid w:val="008B5D99"/>
    <w:rsid w:val="008C0D97"/>
    <w:rsid w:val="008C302C"/>
    <w:rsid w:val="008C7DA6"/>
    <w:rsid w:val="008C7F40"/>
    <w:rsid w:val="008D428F"/>
    <w:rsid w:val="008D6902"/>
    <w:rsid w:val="008F5934"/>
    <w:rsid w:val="00902552"/>
    <w:rsid w:val="00911AC6"/>
    <w:rsid w:val="00912DFB"/>
    <w:rsid w:val="009156DD"/>
    <w:rsid w:val="009163B3"/>
    <w:rsid w:val="00916A55"/>
    <w:rsid w:val="00921C08"/>
    <w:rsid w:val="00926CE2"/>
    <w:rsid w:val="0093683B"/>
    <w:rsid w:val="009379F0"/>
    <w:rsid w:val="00942813"/>
    <w:rsid w:val="0095452D"/>
    <w:rsid w:val="00957AA1"/>
    <w:rsid w:val="00962305"/>
    <w:rsid w:val="0096438C"/>
    <w:rsid w:val="00964585"/>
    <w:rsid w:val="00966906"/>
    <w:rsid w:val="00974E68"/>
    <w:rsid w:val="00980662"/>
    <w:rsid w:val="00983E70"/>
    <w:rsid w:val="00986E8B"/>
    <w:rsid w:val="00990EA3"/>
    <w:rsid w:val="009A35E0"/>
    <w:rsid w:val="009B162C"/>
    <w:rsid w:val="009B459D"/>
    <w:rsid w:val="009B525A"/>
    <w:rsid w:val="009D3875"/>
    <w:rsid w:val="009D3B52"/>
    <w:rsid w:val="009D667C"/>
    <w:rsid w:val="009E01E8"/>
    <w:rsid w:val="009E16D7"/>
    <w:rsid w:val="009E3534"/>
    <w:rsid w:val="009E547E"/>
    <w:rsid w:val="009E58A8"/>
    <w:rsid w:val="009E77B7"/>
    <w:rsid w:val="009F7969"/>
    <w:rsid w:val="00A00941"/>
    <w:rsid w:val="00A01C74"/>
    <w:rsid w:val="00A06A3B"/>
    <w:rsid w:val="00A11529"/>
    <w:rsid w:val="00A1265F"/>
    <w:rsid w:val="00A20D26"/>
    <w:rsid w:val="00A23133"/>
    <w:rsid w:val="00A258A9"/>
    <w:rsid w:val="00A325D2"/>
    <w:rsid w:val="00A36333"/>
    <w:rsid w:val="00A52F7E"/>
    <w:rsid w:val="00A65FF8"/>
    <w:rsid w:val="00A66874"/>
    <w:rsid w:val="00A758B9"/>
    <w:rsid w:val="00A766D1"/>
    <w:rsid w:val="00A806EA"/>
    <w:rsid w:val="00A87317"/>
    <w:rsid w:val="00A92021"/>
    <w:rsid w:val="00A979E0"/>
    <w:rsid w:val="00AA3E70"/>
    <w:rsid w:val="00AA7FBC"/>
    <w:rsid w:val="00AC00B1"/>
    <w:rsid w:val="00AC193D"/>
    <w:rsid w:val="00AC201B"/>
    <w:rsid w:val="00AC4024"/>
    <w:rsid w:val="00AD01CA"/>
    <w:rsid w:val="00AD77E9"/>
    <w:rsid w:val="00AF7088"/>
    <w:rsid w:val="00B059E0"/>
    <w:rsid w:val="00B25703"/>
    <w:rsid w:val="00B31672"/>
    <w:rsid w:val="00B32A5E"/>
    <w:rsid w:val="00B368B3"/>
    <w:rsid w:val="00B43727"/>
    <w:rsid w:val="00B61ED9"/>
    <w:rsid w:val="00B65228"/>
    <w:rsid w:val="00B859AF"/>
    <w:rsid w:val="00BA007D"/>
    <w:rsid w:val="00BA04E1"/>
    <w:rsid w:val="00BA301B"/>
    <w:rsid w:val="00BA3986"/>
    <w:rsid w:val="00BA4631"/>
    <w:rsid w:val="00BB404E"/>
    <w:rsid w:val="00BB4D33"/>
    <w:rsid w:val="00BB639E"/>
    <w:rsid w:val="00BB7917"/>
    <w:rsid w:val="00BC21F0"/>
    <w:rsid w:val="00BC249A"/>
    <w:rsid w:val="00BE09D3"/>
    <w:rsid w:val="00BE34EE"/>
    <w:rsid w:val="00BE3D90"/>
    <w:rsid w:val="00BF18F5"/>
    <w:rsid w:val="00BF2A4F"/>
    <w:rsid w:val="00BF52E6"/>
    <w:rsid w:val="00BF55CC"/>
    <w:rsid w:val="00C03560"/>
    <w:rsid w:val="00C04B9C"/>
    <w:rsid w:val="00C141E2"/>
    <w:rsid w:val="00C21305"/>
    <w:rsid w:val="00C25EEA"/>
    <w:rsid w:val="00C34108"/>
    <w:rsid w:val="00C3654B"/>
    <w:rsid w:val="00C37D41"/>
    <w:rsid w:val="00C42033"/>
    <w:rsid w:val="00C43CD3"/>
    <w:rsid w:val="00C45753"/>
    <w:rsid w:val="00C45B9F"/>
    <w:rsid w:val="00C46F3C"/>
    <w:rsid w:val="00C54CDD"/>
    <w:rsid w:val="00C55C50"/>
    <w:rsid w:val="00C563BE"/>
    <w:rsid w:val="00C56F84"/>
    <w:rsid w:val="00C64156"/>
    <w:rsid w:val="00C65FFB"/>
    <w:rsid w:val="00C74EF3"/>
    <w:rsid w:val="00C75226"/>
    <w:rsid w:val="00C752DB"/>
    <w:rsid w:val="00C80BB7"/>
    <w:rsid w:val="00C822E7"/>
    <w:rsid w:val="00C84F77"/>
    <w:rsid w:val="00C8522D"/>
    <w:rsid w:val="00C90D10"/>
    <w:rsid w:val="00C945EA"/>
    <w:rsid w:val="00CA0D34"/>
    <w:rsid w:val="00CA354F"/>
    <w:rsid w:val="00CA35C3"/>
    <w:rsid w:val="00CA4225"/>
    <w:rsid w:val="00CA6446"/>
    <w:rsid w:val="00CA65BF"/>
    <w:rsid w:val="00CB00FB"/>
    <w:rsid w:val="00CB7479"/>
    <w:rsid w:val="00CB7F23"/>
    <w:rsid w:val="00CC2AB2"/>
    <w:rsid w:val="00CC5697"/>
    <w:rsid w:val="00CD1755"/>
    <w:rsid w:val="00CE0E4C"/>
    <w:rsid w:val="00CE17F2"/>
    <w:rsid w:val="00CE3B06"/>
    <w:rsid w:val="00CE5B35"/>
    <w:rsid w:val="00CF06C6"/>
    <w:rsid w:val="00D04D45"/>
    <w:rsid w:val="00D05680"/>
    <w:rsid w:val="00D13673"/>
    <w:rsid w:val="00D174D1"/>
    <w:rsid w:val="00D265B3"/>
    <w:rsid w:val="00D343CE"/>
    <w:rsid w:val="00D512EF"/>
    <w:rsid w:val="00D55CE2"/>
    <w:rsid w:val="00D61AC1"/>
    <w:rsid w:val="00D800CC"/>
    <w:rsid w:val="00D81443"/>
    <w:rsid w:val="00D90B27"/>
    <w:rsid w:val="00D9168F"/>
    <w:rsid w:val="00DA60B6"/>
    <w:rsid w:val="00DA7C6F"/>
    <w:rsid w:val="00DB179A"/>
    <w:rsid w:val="00DB7E29"/>
    <w:rsid w:val="00DC16F0"/>
    <w:rsid w:val="00DC1EC9"/>
    <w:rsid w:val="00DC3171"/>
    <w:rsid w:val="00DD038B"/>
    <w:rsid w:val="00DD0BA5"/>
    <w:rsid w:val="00DD4985"/>
    <w:rsid w:val="00DD63F7"/>
    <w:rsid w:val="00DD7659"/>
    <w:rsid w:val="00DE091C"/>
    <w:rsid w:val="00DE5AAB"/>
    <w:rsid w:val="00DF1377"/>
    <w:rsid w:val="00E01950"/>
    <w:rsid w:val="00E05D5A"/>
    <w:rsid w:val="00E10ABF"/>
    <w:rsid w:val="00E110A0"/>
    <w:rsid w:val="00E114FF"/>
    <w:rsid w:val="00E1483A"/>
    <w:rsid w:val="00E22FC6"/>
    <w:rsid w:val="00E30C22"/>
    <w:rsid w:val="00E43373"/>
    <w:rsid w:val="00E46E33"/>
    <w:rsid w:val="00E51DD5"/>
    <w:rsid w:val="00E667BC"/>
    <w:rsid w:val="00E72807"/>
    <w:rsid w:val="00E81031"/>
    <w:rsid w:val="00E8136E"/>
    <w:rsid w:val="00E82114"/>
    <w:rsid w:val="00E82C2B"/>
    <w:rsid w:val="00EA3F3C"/>
    <w:rsid w:val="00EA6DA1"/>
    <w:rsid w:val="00EB0E8B"/>
    <w:rsid w:val="00EB13CC"/>
    <w:rsid w:val="00EB2241"/>
    <w:rsid w:val="00EC7D4B"/>
    <w:rsid w:val="00ED3B50"/>
    <w:rsid w:val="00EE0468"/>
    <w:rsid w:val="00EE2B43"/>
    <w:rsid w:val="00EE5D84"/>
    <w:rsid w:val="00EF0EF9"/>
    <w:rsid w:val="00EF3D88"/>
    <w:rsid w:val="00F10D7C"/>
    <w:rsid w:val="00F169D2"/>
    <w:rsid w:val="00F17678"/>
    <w:rsid w:val="00F271A8"/>
    <w:rsid w:val="00F333F8"/>
    <w:rsid w:val="00F368BA"/>
    <w:rsid w:val="00F3707E"/>
    <w:rsid w:val="00F3751C"/>
    <w:rsid w:val="00F429CA"/>
    <w:rsid w:val="00F449E5"/>
    <w:rsid w:val="00F44B2E"/>
    <w:rsid w:val="00F50FAB"/>
    <w:rsid w:val="00F55166"/>
    <w:rsid w:val="00F55C7B"/>
    <w:rsid w:val="00F62874"/>
    <w:rsid w:val="00F628DC"/>
    <w:rsid w:val="00F64887"/>
    <w:rsid w:val="00F67D5C"/>
    <w:rsid w:val="00F74ECE"/>
    <w:rsid w:val="00F81CEE"/>
    <w:rsid w:val="00F83CDF"/>
    <w:rsid w:val="00F91952"/>
    <w:rsid w:val="00F9345E"/>
    <w:rsid w:val="00FA3FDC"/>
    <w:rsid w:val="00FA6F92"/>
    <w:rsid w:val="00FB1A4E"/>
    <w:rsid w:val="00FB2053"/>
    <w:rsid w:val="00FB232A"/>
    <w:rsid w:val="00FB48EB"/>
    <w:rsid w:val="00FB7F3E"/>
    <w:rsid w:val="00FC4D5C"/>
    <w:rsid w:val="00FC7614"/>
    <w:rsid w:val="00FD04F9"/>
    <w:rsid w:val="00FD0A06"/>
    <w:rsid w:val="00FD215D"/>
    <w:rsid w:val="00FD6765"/>
    <w:rsid w:val="00FD727A"/>
    <w:rsid w:val="00FD7DA0"/>
    <w:rsid w:val="00FE2273"/>
    <w:rsid w:val="00FE27DA"/>
    <w:rsid w:val="00FE4303"/>
    <w:rsid w:val="00FE633D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7"/>
    <w:pPr>
      <w:widowControl w:val="0"/>
    </w:pPr>
  </w:style>
  <w:style w:type="paragraph" w:styleId="1">
    <w:name w:val="heading 1"/>
    <w:basedOn w:val="a"/>
    <w:next w:val="a"/>
    <w:link w:val="10"/>
    <w:qFormat/>
    <w:rsid w:val="009E77B7"/>
    <w:pPr>
      <w:keepNext/>
      <w:autoSpaceDE w:val="0"/>
      <w:autoSpaceDN w:val="0"/>
      <w:adjustRightInd w:val="0"/>
      <w:snapToGrid w:val="0"/>
      <w:spacing w:before="60" w:after="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F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F97"/>
    <w:rPr>
      <w:sz w:val="20"/>
      <w:szCs w:val="20"/>
    </w:rPr>
  </w:style>
  <w:style w:type="paragraph" w:styleId="a7">
    <w:name w:val="List Paragraph"/>
    <w:basedOn w:val="a"/>
    <w:uiPriority w:val="34"/>
    <w:qFormat/>
    <w:rsid w:val="00D13673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7702D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702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02D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5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F7398"/>
  </w:style>
  <w:style w:type="character" w:customStyle="1" w:styleId="10">
    <w:name w:val="標題 1 字元"/>
    <w:basedOn w:val="a0"/>
    <w:link w:val="1"/>
    <w:rsid w:val="009E77B7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7"/>
    <w:pPr>
      <w:widowControl w:val="0"/>
    </w:pPr>
  </w:style>
  <w:style w:type="paragraph" w:styleId="1">
    <w:name w:val="heading 1"/>
    <w:basedOn w:val="a"/>
    <w:next w:val="a"/>
    <w:link w:val="10"/>
    <w:qFormat/>
    <w:rsid w:val="009E77B7"/>
    <w:pPr>
      <w:keepNext/>
      <w:autoSpaceDE w:val="0"/>
      <w:autoSpaceDN w:val="0"/>
      <w:adjustRightInd w:val="0"/>
      <w:snapToGrid w:val="0"/>
      <w:spacing w:before="60" w:after="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F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F97"/>
    <w:rPr>
      <w:sz w:val="20"/>
      <w:szCs w:val="20"/>
    </w:rPr>
  </w:style>
  <w:style w:type="paragraph" w:styleId="a7">
    <w:name w:val="List Paragraph"/>
    <w:basedOn w:val="a"/>
    <w:uiPriority w:val="34"/>
    <w:qFormat/>
    <w:rsid w:val="00D13673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7702D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702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02D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5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F7398"/>
  </w:style>
  <w:style w:type="character" w:customStyle="1" w:styleId="10">
    <w:name w:val="標題 1 字元"/>
    <w:basedOn w:val="a0"/>
    <w:link w:val="1"/>
    <w:rsid w:val="009E77B7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D4B9-2D8A-49EC-877F-E45632C5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2</cp:revision>
  <cp:lastPrinted>2018-08-30T08:04:00Z</cp:lastPrinted>
  <dcterms:created xsi:type="dcterms:W3CDTF">2018-08-30T08:30:00Z</dcterms:created>
  <dcterms:modified xsi:type="dcterms:W3CDTF">2018-08-30T08:30:00Z</dcterms:modified>
</cp:coreProperties>
</file>