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9A" w:rsidRDefault="00D0219A" w:rsidP="00D739CD">
      <w:pPr>
        <w:jc w:val="center"/>
        <w:rPr>
          <w:b/>
          <w:bCs/>
          <w:sz w:val="36"/>
          <w:szCs w:val="36"/>
        </w:rPr>
      </w:pPr>
    </w:p>
    <w:p w:rsidR="00F12EC5" w:rsidRPr="001D6A47" w:rsidRDefault="00F12EC5" w:rsidP="00D739CD">
      <w:pPr>
        <w:jc w:val="center"/>
        <w:rPr>
          <w:rFonts w:ascii="標楷體" w:eastAsia="標楷體" w:hAnsi="標楷體"/>
          <w:b/>
          <w:bCs/>
          <w:sz w:val="52"/>
          <w:szCs w:val="52"/>
        </w:rPr>
      </w:pPr>
      <w:bookmarkStart w:id="0" w:name="_GoBack"/>
      <w:r w:rsidRPr="001D6A47">
        <w:rPr>
          <w:rFonts w:ascii="標楷體" w:eastAsia="標楷體" w:hAnsi="標楷體" w:hint="eastAsia"/>
          <w:b/>
          <w:bCs/>
          <w:sz w:val="52"/>
          <w:szCs w:val="52"/>
        </w:rPr>
        <w:t>中興新村宿舍修繕原則</w:t>
      </w:r>
      <w:bookmarkEnd w:id="0"/>
    </w:p>
    <w:p w:rsidR="00D0219A" w:rsidRDefault="00D0219A" w:rsidP="00D739CD">
      <w:pPr>
        <w:jc w:val="center"/>
        <w:rPr>
          <w:bCs/>
          <w:sz w:val="20"/>
          <w:szCs w:val="20"/>
        </w:rPr>
      </w:pPr>
    </w:p>
    <w:p w:rsidR="00D0219A" w:rsidRPr="00D0219A" w:rsidRDefault="00D0219A" w:rsidP="00D739CD">
      <w:pPr>
        <w:jc w:val="center"/>
        <w:rPr>
          <w:bCs/>
          <w:sz w:val="20"/>
          <w:szCs w:val="20"/>
        </w:rPr>
      </w:pPr>
    </w:p>
    <w:p w:rsidR="00D739CD" w:rsidRDefault="00D739CD" w:rsidP="00131559">
      <w:pPr>
        <w:ind w:firstLineChars="100" w:firstLine="400"/>
        <w:rPr>
          <w:bCs/>
          <w:sz w:val="20"/>
          <w:szCs w:val="20"/>
        </w:rPr>
      </w:pPr>
      <w:r>
        <w:rPr>
          <w:b/>
          <w:noProof/>
          <w:sz w:val="40"/>
          <w:szCs w:val="40"/>
        </w:rPr>
        <w:drawing>
          <wp:inline distT="0" distB="0" distL="0" distR="0" wp14:anchorId="75353B3E" wp14:editId="162EA712">
            <wp:extent cx="4846320" cy="3239943"/>
            <wp:effectExtent l="0" t="0" r="0" b="0"/>
            <wp:docPr id="2" name="圖片 2" descr="C:\Users\user\Desktop\10711\1002190216451684-450x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711\1002190216451684-450x3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8054" cy="3247787"/>
                    </a:xfrm>
                    <a:prstGeom prst="rect">
                      <a:avLst/>
                    </a:prstGeom>
                    <a:noFill/>
                    <a:ln>
                      <a:noFill/>
                    </a:ln>
                  </pic:spPr>
                </pic:pic>
              </a:graphicData>
            </a:graphic>
          </wp:inline>
        </w:drawing>
      </w:r>
    </w:p>
    <w:p w:rsidR="00D739CD" w:rsidRDefault="00D739CD">
      <w:pPr>
        <w:rPr>
          <w:b/>
          <w:bCs/>
          <w:sz w:val="36"/>
          <w:szCs w:val="36"/>
        </w:rPr>
      </w:pPr>
    </w:p>
    <w:p w:rsidR="00D0219A" w:rsidRDefault="00D0219A" w:rsidP="00D0219A">
      <w:pPr>
        <w:jc w:val="center"/>
        <w:rPr>
          <w:b/>
          <w:bCs/>
          <w:sz w:val="36"/>
          <w:szCs w:val="36"/>
        </w:rPr>
      </w:pPr>
    </w:p>
    <w:p w:rsidR="00D0219A" w:rsidRDefault="00D0219A" w:rsidP="00D0219A">
      <w:pPr>
        <w:jc w:val="center"/>
        <w:rPr>
          <w:b/>
          <w:bCs/>
          <w:sz w:val="36"/>
          <w:szCs w:val="36"/>
        </w:rPr>
      </w:pPr>
    </w:p>
    <w:p w:rsidR="00D0219A" w:rsidRDefault="00D0219A" w:rsidP="00D0219A">
      <w:pPr>
        <w:jc w:val="center"/>
        <w:rPr>
          <w:b/>
          <w:bCs/>
          <w:sz w:val="36"/>
          <w:szCs w:val="36"/>
        </w:rPr>
      </w:pPr>
    </w:p>
    <w:p w:rsidR="00D0219A" w:rsidRDefault="00D0219A" w:rsidP="00D0219A">
      <w:pPr>
        <w:jc w:val="center"/>
        <w:rPr>
          <w:b/>
          <w:bCs/>
          <w:sz w:val="36"/>
          <w:szCs w:val="36"/>
        </w:rPr>
      </w:pPr>
    </w:p>
    <w:p w:rsidR="00D0219A" w:rsidRDefault="00D0219A" w:rsidP="00D0219A">
      <w:pPr>
        <w:jc w:val="center"/>
        <w:rPr>
          <w:b/>
          <w:bCs/>
          <w:sz w:val="36"/>
          <w:szCs w:val="36"/>
        </w:rPr>
      </w:pPr>
    </w:p>
    <w:p w:rsidR="00261752" w:rsidRDefault="00261752" w:rsidP="00D0219A">
      <w:pPr>
        <w:jc w:val="center"/>
        <w:rPr>
          <w:rFonts w:ascii="標楷體" w:eastAsia="標楷體" w:hAnsi="標楷體"/>
          <w:b/>
          <w:bCs/>
          <w:sz w:val="44"/>
          <w:szCs w:val="44"/>
        </w:rPr>
      </w:pPr>
      <w:r>
        <w:rPr>
          <w:rFonts w:ascii="標楷體" w:eastAsia="標楷體" w:hAnsi="標楷體" w:hint="eastAsia"/>
          <w:b/>
          <w:bCs/>
          <w:sz w:val="44"/>
          <w:szCs w:val="44"/>
        </w:rPr>
        <w:t>業經南投縣政府文化局</w:t>
      </w:r>
      <w:r w:rsidR="00D0219A" w:rsidRPr="00FF1436">
        <w:rPr>
          <w:rFonts w:ascii="標楷體" w:eastAsia="標楷體" w:hAnsi="標楷體" w:hint="eastAsia"/>
          <w:b/>
          <w:bCs/>
          <w:sz w:val="44"/>
          <w:szCs w:val="44"/>
        </w:rPr>
        <w:t>108年</w:t>
      </w:r>
      <w:r>
        <w:rPr>
          <w:rFonts w:ascii="標楷體" w:eastAsia="標楷體" w:hAnsi="標楷體" w:hint="eastAsia"/>
          <w:b/>
          <w:bCs/>
          <w:sz w:val="44"/>
          <w:szCs w:val="44"/>
        </w:rPr>
        <w:t>5</w:t>
      </w:r>
      <w:r w:rsidR="00D0219A" w:rsidRPr="00FF1436">
        <w:rPr>
          <w:rFonts w:ascii="標楷體" w:eastAsia="標楷體" w:hAnsi="標楷體" w:hint="eastAsia"/>
          <w:b/>
          <w:bCs/>
          <w:sz w:val="44"/>
          <w:szCs w:val="44"/>
        </w:rPr>
        <w:t>月</w:t>
      </w:r>
      <w:r>
        <w:rPr>
          <w:rFonts w:ascii="標楷體" w:eastAsia="標楷體" w:hAnsi="標楷體" w:hint="eastAsia"/>
          <w:b/>
          <w:bCs/>
          <w:sz w:val="44"/>
          <w:szCs w:val="44"/>
        </w:rPr>
        <w:t>4日</w:t>
      </w:r>
    </w:p>
    <w:p w:rsidR="00F12EC5" w:rsidRPr="00FF1436" w:rsidRDefault="00261752" w:rsidP="00D0219A">
      <w:pPr>
        <w:jc w:val="center"/>
        <w:rPr>
          <w:rFonts w:ascii="標楷體" w:eastAsia="標楷體" w:hAnsi="標楷體"/>
          <w:b/>
          <w:bCs/>
          <w:sz w:val="44"/>
          <w:szCs w:val="44"/>
        </w:rPr>
      </w:pPr>
      <w:proofErr w:type="gramStart"/>
      <w:r>
        <w:rPr>
          <w:rFonts w:ascii="標楷體" w:eastAsia="標楷體" w:hAnsi="標楷體" w:hint="eastAsia"/>
          <w:b/>
          <w:bCs/>
          <w:sz w:val="44"/>
          <w:szCs w:val="44"/>
        </w:rPr>
        <w:t>府文資字</w:t>
      </w:r>
      <w:proofErr w:type="gramEnd"/>
      <w:r>
        <w:rPr>
          <w:rFonts w:ascii="標楷體" w:eastAsia="標楷體" w:hAnsi="標楷體" w:hint="eastAsia"/>
          <w:b/>
          <w:bCs/>
          <w:sz w:val="44"/>
          <w:szCs w:val="44"/>
        </w:rPr>
        <w:t>第1080002840</w:t>
      </w:r>
      <w:r w:rsidR="00AB7464">
        <w:rPr>
          <w:rFonts w:ascii="標楷體" w:eastAsia="標楷體" w:hAnsi="標楷體" w:hint="eastAsia"/>
          <w:b/>
          <w:bCs/>
          <w:sz w:val="44"/>
          <w:szCs w:val="44"/>
        </w:rPr>
        <w:t>號函同意備查</w:t>
      </w:r>
    </w:p>
    <w:p w:rsidR="00C7469A" w:rsidRDefault="00C7469A">
      <w:pPr>
        <w:widowControl/>
        <w:rPr>
          <w:b/>
          <w:szCs w:val="24"/>
        </w:rPr>
      </w:pPr>
    </w:p>
    <w:p w:rsidR="00C7469A" w:rsidRPr="001D6A47" w:rsidRDefault="00C7469A">
      <w:pPr>
        <w:widowControl/>
        <w:rPr>
          <w:rFonts w:ascii="標楷體" w:eastAsia="標楷體" w:hAnsi="標楷體"/>
          <w:b/>
          <w:sz w:val="36"/>
          <w:szCs w:val="36"/>
        </w:rPr>
      </w:pPr>
      <w:r w:rsidRPr="001D6A47">
        <w:rPr>
          <w:rFonts w:ascii="標楷體" w:eastAsia="標楷體" w:hAnsi="標楷體" w:hint="eastAsia"/>
          <w:b/>
          <w:sz w:val="36"/>
          <w:szCs w:val="36"/>
        </w:rPr>
        <w:lastRenderedPageBreak/>
        <w:t>目錄：</w:t>
      </w:r>
    </w:p>
    <w:p w:rsidR="00C7469A" w:rsidRPr="001D6A47" w:rsidRDefault="00C7469A">
      <w:pPr>
        <w:widowControl/>
        <w:rPr>
          <w:rFonts w:ascii="標楷體" w:eastAsia="標楷體" w:hAnsi="標楷體"/>
          <w:b/>
          <w:szCs w:val="24"/>
        </w:rPr>
      </w:pPr>
    </w:p>
    <w:p w:rsidR="00C7469A" w:rsidRPr="004F3762" w:rsidRDefault="004F3762" w:rsidP="004F3762">
      <w:pPr>
        <w:pStyle w:val="a4"/>
        <w:widowControl/>
        <w:numPr>
          <w:ilvl w:val="0"/>
          <w:numId w:val="15"/>
        </w:numPr>
        <w:ind w:leftChars="0" w:left="709" w:hanging="709"/>
        <w:jc w:val="right"/>
        <w:rPr>
          <w:rFonts w:ascii="標楷體" w:eastAsia="標楷體" w:hAnsi="標楷體"/>
          <w:sz w:val="32"/>
          <w:szCs w:val="32"/>
        </w:rPr>
      </w:pPr>
      <w:r>
        <w:rPr>
          <w:rFonts w:ascii="標楷體" w:eastAsia="標楷體" w:hAnsi="標楷體" w:hint="eastAsia"/>
          <w:sz w:val="32"/>
          <w:szCs w:val="32"/>
        </w:rPr>
        <w:t>緣起</w:t>
      </w:r>
      <w:r w:rsidR="00E123C5" w:rsidRPr="004F3762">
        <w:rPr>
          <w:rFonts w:ascii="標楷體" w:eastAsia="標楷體" w:hAnsi="標楷體"/>
          <w:sz w:val="32"/>
          <w:szCs w:val="32"/>
        </w:rPr>
        <w:t>…</w:t>
      </w:r>
      <w:proofErr w:type="gramStart"/>
      <w:r w:rsidR="00E123C5" w:rsidRPr="004F3762">
        <w:rPr>
          <w:rFonts w:ascii="標楷體" w:eastAsia="標楷體" w:hAnsi="標楷體"/>
          <w:sz w:val="32"/>
          <w:szCs w:val="32"/>
        </w:rPr>
        <w:t>…………………</w:t>
      </w:r>
      <w:r w:rsidR="00BC0A2F" w:rsidRPr="004F3762">
        <w:rPr>
          <w:rFonts w:ascii="標楷體" w:eastAsia="標楷體" w:hAnsi="標楷體"/>
          <w:sz w:val="32"/>
          <w:szCs w:val="32"/>
        </w:rPr>
        <w:t>…</w:t>
      </w:r>
      <w:r>
        <w:rPr>
          <w:rFonts w:ascii="標楷體" w:eastAsia="標楷體" w:hAnsi="標楷體"/>
          <w:sz w:val="32"/>
          <w:szCs w:val="32"/>
        </w:rPr>
        <w:t>……………………………</w:t>
      </w:r>
      <w:proofErr w:type="gramEnd"/>
      <w:r w:rsidR="001D6A47" w:rsidRPr="004F3762">
        <w:rPr>
          <w:rFonts w:ascii="標楷體" w:eastAsia="標楷體" w:hAnsi="標楷體"/>
          <w:sz w:val="32"/>
          <w:szCs w:val="32"/>
        </w:rPr>
        <w:t xml:space="preserve"> </w:t>
      </w:r>
      <w:r>
        <w:rPr>
          <w:rFonts w:ascii="標楷體" w:eastAsia="標楷體" w:hAnsi="標楷體"/>
          <w:sz w:val="32"/>
          <w:szCs w:val="32"/>
        </w:rPr>
        <w:t>1</w:t>
      </w:r>
    </w:p>
    <w:p w:rsidR="00C7469A" w:rsidRPr="00435181" w:rsidRDefault="004F3762" w:rsidP="004F3762">
      <w:pPr>
        <w:pStyle w:val="a4"/>
        <w:widowControl/>
        <w:numPr>
          <w:ilvl w:val="0"/>
          <w:numId w:val="15"/>
        </w:numPr>
        <w:ind w:leftChars="0" w:left="709" w:hanging="709"/>
        <w:jc w:val="right"/>
        <w:rPr>
          <w:rFonts w:ascii="標楷體" w:eastAsia="標楷體" w:hAnsi="標楷體"/>
          <w:sz w:val="32"/>
          <w:szCs w:val="32"/>
        </w:rPr>
      </w:pPr>
      <w:r>
        <w:rPr>
          <w:rFonts w:ascii="標楷體" w:eastAsia="標楷體" w:hAnsi="標楷體" w:hint="eastAsia"/>
          <w:sz w:val="32"/>
          <w:szCs w:val="32"/>
        </w:rPr>
        <w:t>文化資產審議通過</w:t>
      </w:r>
      <w:r w:rsidR="00E123C5" w:rsidRPr="00435181">
        <w:rPr>
          <w:rFonts w:ascii="標楷體" w:eastAsia="標楷體" w:hAnsi="標楷體"/>
          <w:sz w:val="32"/>
          <w:szCs w:val="32"/>
        </w:rPr>
        <w:t>…</w:t>
      </w:r>
      <w:proofErr w:type="gramStart"/>
      <w:r w:rsidR="00E123C5" w:rsidRPr="00435181">
        <w:rPr>
          <w:rFonts w:ascii="標楷體" w:eastAsia="標楷體" w:hAnsi="標楷體"/>
          <w:sz w:val="32"/>
          <w:szCs w:val="32"/>
        </w:rPr>
        <w:t>…………………………………</w:t>
      </w:r>
      <w:proofErr w:type="gramEnd"/>
      <w:r w:rsidR="001D6A47" w:rsidRPr="00435181">
        <w:rPr>
          <w:rFonts w:ascii="標楷體" w:eastAsia="標楷體" w:hAnsi="標楷體"/>
          <w:sz w:val="32"/>
          <w:szCs w:val="32"/>
        </w:rPr>
        <w:t xml:space="preserve"> </w:t>
      </w:r>
      <w:r w:rsidR="005968BC">
        <w:rPr>
          <w:rFonts w:ascii="標楷體" w:eastAsia="標楷體" w:hAnsi="標楷體"/>
          <w:sz w:val="32"/>
          <w:szCs w:val="32"/>
        </w:rPr>
        <w:t>1</w:t>
      </w:r>
      <w:r w:rsidR="00C7469A" w:rsidRPr="00435181">
        <w:rPr>
          <w:rFonts w:ascii="標楷體" w:eastAsia="標楷體" w:hAnsi="標楷體" w:hint="eastAsia"/>
          <w:sz w:val="32"/>
          <w:szCs w:val="32"/>
        </w:rPr>
        <w:t xml:space="preserve"> </w:t>
      </w:r>
    </w:p>
    <w:p w:rsidR="00C7469A" w:rsidRPr="00435181" w:rsidRDefault="00951AB6" w:rsidP="004F3762">
      <w:pPr>
        <w:pStyle w:val="a4"/>
        <w:widowControl/>
        <w:numPr>
          <w:ilvl w:val="0"/>
          <w:numId w:val="15"/>
        </w:numPr>
        <w:ind w:leftChars="0" w:left="709" w:hanging="709"/>
        <w:jc w:val="right"/>
        <w:rPr>
          <w:rFonts w:ascii="標楷體" w:eastAsia="標楷體" w:hAnsi="標楷體"/>
          <w:sz w:val="32"/>
          <w:szCs w:val="32"/>
        </w:rPr>
      </w:pPr>
      <w:r>
        <w:rPr>
          <w:rFonts w:ascii="標楷體" w:eastAsia="標楷體" w:hAnsi="標楷體" w:hint="eastAsia"/>
          <w:sz w:val="32"/>
          <w:szCs w:val="32"/>
        </w:rPr>
        <w:t>修繕原則</w:t>
      </w:r>
      <w:r w:rsidR="004F3762">
        <w:rPr>
          <w:rFonts w:ascii="標楷體" w:eastAsia="標楷體" w:hAnsi="標楷體" w:hint="eastAsia"/>
          <w:sz w:val="32"/>
          <w:szCs w:val="32"/>
        </w:rPr>
        <w:t>執行流程及說明</w:t>
      </w:r>
      <w:r w:rsidR="001D6A47" w:rsidRPr="00435181">
        <w:rPr>
          <w:rFonts w:ascii="標楷體" w:eastAsia="標楷體" w:hAnsi="標楷體"/>
          <w:sz w:val="32"/>
          <w:szCs w:val="32"/>
        </w:rPr>
        <w:t>…</w:t>
      </w:r>
      <w:proofErr w:type="gramStart"/>
      <w:r w:rsidR="001D6A47" w:rsidRPr="00435181">
        <w:rPr>
          <w:rFonts w:ascii="標楷體" w:eastAsia="標楷體" w:hAnsi="標楷體"/>
          <w:sz w:val="32"/>
          <w:szCs w:val="32"/>
        </w:rPr>
        <w:t>………………………</w:t>
      </w:r>
      <w:r w:rsidR="00A54280">
        <w:rPr>
          <w:rFonts w:ascii="標楷體" w:eastAsia="標楷體" w:hAnsi="標楷體"/>
          <w:sz w:val="32"/>
          <w:szCs w:val="32"/>
        </w:rPr>
        <w:t>…</w:t>
      </w:r>
      <w:proofErr w:type="gramEnd"/>
      <w:r w:rsidR="001D6A47" w:rsidRPr="00435181">
        <w:rPr>
          <w:rFonts w:ascii="標楷體" w:eastAsia="標楷體" w:hAnsi="標楷體"/>
          <w:sz w:val="32"/>
          <w:szCs w:val="32"/>
        </w:rPr>
        <w:t xml:space="preserve"> </w:t>
      </w:r>
      <w:r w:rsidR="004F3762">
        <w:rPr>
          <w:rFonts w:ascii="標楷體" w:eastAsia="標楷體" w:hAnsi="標楷體" w:hint="eastAsia"/>
          <w:sz w:val="32"/>
          <w:szCs w:val="32"/>
        </w:rPr>
        <w:t>2</w:t>
      </w:r>
    </w:p>
    <w:p w:rsidR="00C7469A" w:rsidRDefault="00C7469A" w:rsidP="004F3762">
      <w:pPr>
        <w:pStyle w:val="a4"/>
        <w:widowControl/>
        <w:numPr>
          <w:ilvl w:val="1"/>
          <w:numId w:val="15"/>
        </w:numPr>
        <w:ind w:leftChars="0" w:left="1276" w:hanging="688"/>
        <w:jc w:val="right"/>
        <w:rPr>
          <w:rFonts w:ascii="標楷體" w:eastAsia="標楷體" w:hAnsi="標楷體"/>
          <w:sz w:val="32"/>
          <w:szCs w:val="32"/>
        </w:rPr>
      </w:pPr>
      <w:r w:rsidRPr="004F3762">
        <w:rPr>
          <w:rFonts w:ascii="標楷體" w:eastAsia="標楷體" w:hAnsi="標楷體" w:hint="eastAsia"/>
          <w:sz w:val="32"/>
          <w:szCs w:val="32"/>
        </w:rPr>
        <w:t>執行流程</w:t>
      </w:r>
      <w:r w:rsidR="004F3762">
        <w:rPr>
          <w:rFonts w:ascii="標楷體" w:eastAsia="標楷體" w:hAnsi="標楷體"/>
          <w:sz w:val="32"/>
          <w:szCs w:val="32"/>
        </w:rPr>
        <w:t>…</w:t>
      </w:r>
      <w:proofErr w:type="gramStart"/>
      <w:r w:rsidR="004F3762">
        <w:rPr>
          <w:rFonts w:ascii="標楷體" w:eastAsia="標楷體" w:hAnsi="標楷體"/>
          <w:sz w:val="32"/>
          <w:szCs w:val="32"/>
        </w:rPr>
        <w:t>……</w:t>
      </w:r>
      <w:r w:rsidR="001D6A47" w:rsidRPr="004F3762">
        <w:rPr>
          <w:rFonts w:ascii="標楷體" w:eastAsia="標楷體" w:hAnsi="標楷體"/>
          <w:sz w:val="32"/>
          <w:szCs w:val="32"/>
        </w:rPr>
        <w:t>……</w:t>
      </w:r>
      <w:r w:rsidR="004F3762">
        <w:rPr>
          <w:rFonts w:ascii="標楷體" w:eastAsia="標楷體" w:hAnsi="標楷體"/>
          <w:sz w:val="32"/>
          <w:szCs w:val="32"/>
        </w:rPr>
        <w:t>…</w:t>
      </w:r>
      <w:r w:rsidR="001D6A47" w:rsidRPr="004F3762">
        <w:rPr>
          <w:rFonts w:ascii="標楷體" w:eastAsia="標楷體" w:hAnsi="標楷體"/>
          <w:sz w:val="32"/>
          <w:szCs w:val="32"/>
        </w:rPr>
        <w:t>……………………</w:t>
      </w:r>
      <w:r w:rsidR="004F3762">
        <w:rPr>
          <w:rFonts w:ascii="標楷體" w:eastAsia="標楷體" w:hAnsi="標楷體"/>
          <w:sz w:val="32"/>
          <w:szCs w:val="32"/>
        </w:rPr>
        <w:t>……</w:t>
      </w:r>
      <w:proofErr w:type="gramEnd"/>
      <w:r w:rsidR="001D6A47" w:rsidRPr="004F3762">
        <w:rPr>
          <w:rFonts w:ascii="標楷體" w:eastAsia="標楷體" w:hAnsi="標楷體"/>
          <w:sz w:val="32"/>
          <w:szCs w:val="32"/>
        </w:rPr>
        <w:t xml:space="preserve"> </w:t>
      </w:r>
      <w:r w:rsidR="004F3762">
        <w:rPr>
          <w:rFonts w:ascii="標楷體" w:eastAsia="標楷體" w:hAnsi="標楷體" w:hint="eastAsia"/>
          <w:sz w:val="32"/>
          <w:szCs w:val="32"/>
        </w:rPr>
        <w:t>2</w:t>
      </w:r>
    </w:p>
    <w:p w:rsidR="004F3762" w:rsidRDefault="004F3762" w:rsidP="004F3762">
      <w:pPr>
        <w:pStyle w:val="a4"/>
        <w:widowControl/>
        <w:numPr>
          <w:ilvl w:val="1"/>
          <w:numId w:val="15"/>
        </w:numPr>
        <w:ind w:leftChars="0" w:left="1276" w:hanging="688"/>
        <w:jc w:val="right"/>
        <w:rPr>
          <w:rFonts w:ascii="標楷體" w:eastAsia="標楷體" w:hAnsi="標楷體"/>
          <w:sz w:val="32"/>
          <w:szCs w:val="32"/>
        </w:rPr>
      </w:pPr>
      <w:r>
        <w:rPr>
          <w:rFonts w:ascii="標楷體" w:eastAsia="標楷體" w:hAnsi="標楷體" w:hint="eastAsia"/>
          <w:sz w:val="32"/>
          <w:szCs w:val="32"/>
        </w:rPr>
        <w:t>管理機關</w:t>
      </w:r>
      <w:r w:rsidRPr="004F3762">
        <w:rPr>
          <w:rFonts w:ascii="標楷體" w:eastAsia="標楷體" w:hAnsi="標楷體" w:hint="eastAsia"/>
          <w:sz w:val="32"/>
          <w:szCs w:val="32"/>
        </w:rPr>
        <w:t>執行</w:t>
      </w:r>
      <w:r>
        <w:rPr>
          <w:rFonts w:ascii="標楷體" w:eastAsia="標楷體" w:hAnsi="標楷體" w:hint="eastAsia"/>
          <w:sz w:val="32"/>
          <w:szCs w:val="32"/>
        </w:rPr>
        <w:t>說明</w:t>
      </w:r>
      <w:r w:rsidRPr="004F3762">
        <w:rPr>
          <w:rFonts w:ascii="標楷體" w:eastAsia="標楷體" w:hAnsi="標楷體"/>
          <w:sz w:val="32"/>
          <w:szCs w:val="32"/>
        </w:rPr>
        <w:t>…</w:t>
      </w:r>
      <w:proofErr w:type="gramStart"/>
      <w:r>
        <w:rPr>
          <w:rFonts w:ascii="標楷體" w:eastAsia="標楷體" w:hAnsi="標楷體"/>
          <w:sz w:val="32"/>
          <w:szCs w:val="32"/>
        </w:rPr>
        <w:t>…</w:t>
      </w:r>
      <w:r w:rsidRPr="004F3762">
        <w:rPr>
          <w:rFonts w:ascii="標楷體" w:eastAsia="標楷體" w:hAnsi="標楷體"/>
          <w:sz w:val="32"/>
          <w:szCs w:val="32"/>
        </w:rPr>
        <w:t>……………………</w:t>
      </w:r>
      <w:r>
        <w:rPr>
          <w:rFonts w:ascii="標楷體" w:eastAsia="標楷體" w:hAnsi="標楷體"/>
          <w:sz w:val="32"/>
          <w:szCs w:val="32"/>
        </w:rPr>
        <w:t>……</w:t>
      </w:r>
      <w:proofErr w:type="gramEnd"/>
      <w:r w:rsidRPr="004F3762">
        <w:rPr>
          <w:rFonts w:ascii="標楷體" w:eastAsia="標楷體" w:hAnsi="標楷體"/>
          <w:sz w:val="32"/>
          <w:szCs w:val="32"/>
        </w:rPr>
        <w:t xml:space="preserve"> </w:t>
      </w:r>
      <w:r w:rsidR="005968BC">
        <w:rPr>
          <w:rFonts w:ascii="標楷體" w:eastAsia="標楷體" w:hAnsi="標楷體"/>
          <w:sz w:val="32"/>
          <w:szCs w:val="32"/>
        </w:rPr>
        <w:t>2</w:t>
      </w:r>
    </w:p>
    <w:p w:rsidR="004F3762" w:rsidRDefault="004F3762" w:rsidP="004F3762">
      <w:pPr>
        <w:pStyle w:val="a4"/>
        <w:widowControl/>
        <w:numPr>
          <w:ilvl w:val="1"/>
          <w:numId w:val="15"/>
        </w:numPr>
        <w:ind w:leftChars="0" w:left="1276" w:hanging="688"/>
        <w:jc w:val="right"/>
        <w:rPr>
          <w:rFonts w:ascii="標楷體" w:eastAsia="標楷體" w:hAnsi="標楷體"/>
          <w:sz w:val="32"/>
          <w:szCs w:val="32"/>
        </w:rPr>
      </w:pPr>
      <w:r>
        <w:rPr>
          <w:rFonts w:ascii="標楷體" w:eastAsia="標楷體" w:hAnsi="標楷體" w:hint="eastAsia"/>
          <w:sz w:val="32"/>
          <w:szCs w:val="32"/>
        </w:rPr>
        <w:t>主管機關(南投縣政府文化局)</w:t>
      </w:r>
      <w:r w:rsidR="00526462" w:rsidRPr="004F3762">
        <w:rPr>
          <w:rFonts w:ascii="標楷體" w:eastAsia="標楷體" w:hAnsi="標楷體" w:hint="eastAsia"/>
          <w:sz w:val="32"/>
          <w:szCs w:val="32"/>
        </w:rPr>
        <w:t>執行</w:t>
      </w:r>
      <w:r>
        <w:rPr>
          <w:rFonts w:ascii="標楷體" w:eastAsia="標楷體" w:hAnsi="標楷體" w:hint="eastAsia"/>
          <w:sz w:val="32"/>
          <w:szCs w:val="32"/>
        </w:rPr>
        <w:t>說明</w:t>
      </w:r>
      <w:r w:rsidR="00526462">
        <w:rPr>
          <w:rFonts w:ascii="標楷體" w:eastAsia="標楷體" w:hAnsi="標楷體"/>
          <w:sz w:val="32"/>
          <w:szCs w:val="32"/>
        </w:rPr>
        <w:t>…</w:t>
      </w:r>
      <w:proofErr w:type="gramStart"/>
      <w:r w:rsidRPr="004F3762">
        <w:rPr>
          <w:rFonts w:ascii="標楷體" w:eastAsia="標楷體" w:hAnsi="標楷體"/>
          <w:sz w:val="32"/>
          <w:szCs w:val="32"/>
        </w:rPr>
        <w:t>……</w:t>
      </w:r>
      <w:proofErr w:type="gramEnd"/>
      <w:r w:rsidRPr="004F3762">
        <w:rPr>
          <w:rFonts w:ascii="標楷體" w:eastAsia="標楷體" w:hAnsi="標楷體"/>
          <w:sz w:val="32"/>
          <w:szCs w:val="32"/>
        </w:rPr>
        <w:t xml:space="preserve"> </w:t>
      </w:r>
      <w:r w:rsidR="00273825">
        <w:rPr>
          <w:rFonts w:ascii="標楷體" w:eastAsia="標楷體" w:hAnsi="標楷體" w:hint="eastAsia"/>
          <w:sz w:val="32"/>
          <w:szCs w:val="32"/>
        </w:rPr>
        <w:t>3</w:t>
      </w:r>
    </w:p>
    <w:p w:rsidR="00C7469A" w:rsidRDefault="00C7469A">
      <w:pPr>
        <w:widowControl/>
        <w:rPr>
          <w:b/>
          <w:szCs w:val="24"/>
        </w:rPr>
      </w:pPr>
    </w:p>
    <w:p w:rsidR="00C7469A" w:rsidRPr="001D6A47" w:rsidRDefault="00C7469A">
      <w:pPr>
        <w:widowControl/>
        <w:rPr>
          <w:rFonts w:ascii="標楷體" w:eastAsia="標楷體" w:hAnsi="標楷體"/>
          <w:b/>
          <w:sz w:val="36"/>
          <w:szCs w:val="36"/>
        </w:rPr>
      </w:pPr>
      <w:r w:rsidRPr="001D6A47">
        <w:rPr>
          <w:rFonts w:ascii="標楷體" w:eastAsia="標楷體" w:hAnsi="標楷體" w:hint="eastAsia"/>
          <w:b/>
          <w:sz w:val="36"/>
          <w:szCs w:val="36"/>
        </w:rPr>
        <w:t>表目錄</w:t>
      </w:r>
    </w:p>
    <w:p w:rsidR="00AA26D9" w:rsidRDefault="00AA26D9">
      <w:pPr>
        <w:widowControl/>
        <w:rPr>
          <w:b/>
          <w:szCs w:val="24"/>
        </w:rPr>
      </w:pPr>
    </w:p>
    <w:p w:rsidR="00951AB6" w:rsidRPr="00273825" w:rsidRDefault="00951AB6" w:rsidP="00951AB6">
      <w:pPr>
        <w:widowControl/>
        <w:wordWrap w:val="0"/>
        <w:ind w:leftChars="118" w:left="283" w:right="-58"/>
        <w:jc w:val="right"/>
        <w:rPr>
          <w:rFonts w:ascii="標楷體" w:eastAsia="標楷體" w:hAnsi="標楷體"/>
          <w:sz w:val="32"/>
          <w:szCs w:val="32"/>
        </w:rPr>
      </w:pPr>
      <w:r w:rsidRPr="00273825">
        <w:rPr>
          <w:rFonts w:ascii="標楷體" w:eastAsia="標楷體" w:hAnsi="標楷體" w:hint="eastAsia"/>
          <w:sz w:val="32"/>
          <w:szCs w:val="32"/>
        </w:rPr>
        <w:t>表</w:t>
      </w:r>
      <w:r>
        <w:rPr>
          <w:rFonts w:ascii="標楷體" w:eastAsia="標楷體" w:hAnsi="標楷體" w:hint="eastAsia"/>
          <w:sz w:val="32"/>
          <w:szCs w:val="32"/>
        </w:rPr>
        <w:t>1</w:t>
      </w:r>
      <w:r w:rsidRPr="00273825">
        <w:rPr>
          <w:rFonts w:ascii="標楷體" w:eastAsia="標楷體" w:hAnsi="標楷體" w:hint="eastAsia"/>
          <w:sz w:val="32"/>
          <w:szCs w:val="32"/>
        </w:rPr>
        <w:t>、中興新村宿舍修復原則表</w:t>
      </w:r>
      <w:r w:rsidRPr="00273825">
        <w:rPr>
          <w:rFonts w:ascii="標楷體" w:eastAsia="標楷體" w:hAnsi="標楷體"/>
          <w:sz w:val="32"/>
          <w:szCs w:val="32"/>
        </w:rPr>
        <w:t>…</w:t>
      </w:r>
      <w:proofErr w:type="gramStart"/>
      <w:r w:rsidRPr="00273825">
        <w:rPr>
          <w:rFonts w:ascii="標楷體" w:eastAsia="標楷體" w:hAnsi="標楷體"/>
          <w:sz w:val="32"/>
          <w:szCs w:val="32"/>
        </w:rPr>
        <w:t>………………</w:t>
      </w:r>
      <w:r>
        <w:rPr>
          <w:rFonts w:ascii="標楷體" w:eastAsia="標楷體" w:hAnsi="標楷體"/>
          <w:sz w:val="32"/>
          <w:szCs w:val="32"/>
        </w:rPr>
        <w:t>………</w:t>
      </w:r>
      <w:proofErr w:type="gramEnd"/>
      <w:r>
        <w:rPr>
          <w:rFonts w:ascii="標楷體" w:eastAsia="標楷體" w:hAnsi="標楷體"/>
          <w:sz w:val="32"/>
          <w:szCs w:val="32"/>
        </w:rPr>
        <w:t xml:space="preserve"> 4</w:t>
      </w:r>
    </w:p>
    <w:p w:rsidR="00C7469A" w:rsidRPr="00273825" w:rsidRDefault="00C7469A" w:rsidP="00273825">
      <w:pPr>
        <w:widowControl/>
        <w:ind w:leftChars="118" w:left="283" w:right="-58"/>
        <w:jc w:val="right"/>
        <w:rPr>
          <w:rFonts w:ascii="標楷體" w:eastAsia="標楷體" w:hAnsi="標楷體"/>
          <w:sz w:val="32"/>
          <w:szCs w:val="32"/>
        </w:rPr>
      </w:pPr>
      <w:r w:rsidRPr="00273825">
        <w:rPr>
          <w:rFonts w:ascii="標楷體" w:eastAsia="標楷體" w:hAnsi="標楷體" w:hint="eastAsia"/>
          <w:sz w:val="32"/>
          <w:szCs w:val="32"/>
        </w:rPr>
        <w:t>表</w:t>
      </w:r>
      <w:r w:rsidR="00951AB6">
        <w:rPr>
          <w:rFonts w:ascii="標楷體" w:eastAsia="標楷體" w:hAnsi="標楷體" w:hint="eastAsia"/>
          <w:sz w:val="32"/>
          <w:szCs w:val="32"/>
        </w:rPr>
        <w:t>2</w:t>
      </w:r>
      <w:r w:rsidR="00BC0A2F" w:rsidRPr="00273825">
        <w:rPr>
          <w:rFonts w:ascii="標楷體" w:eastAsia="標楷體" w:hAnsi="標楷體" w:hint="eastAsia"/>
          <w:sz w:val="32"/>
          <w:szCs w:val="32"/>
        </w:rPr>
        <w:t>、中興新村宿</w:t>
      </w:r>
      <w:r w:rsidRPr="00273825">
        <w:rPr>
          <w:rFonts w:ascii="標楷體" w:eastAsia="標楷體" w:hAnsi="標楷體" w:hint="eastAsia"/>
          <w:sz w:val="32"/>
          <w:szCs w:val="32"/>
        </w:rPr>
        <w:t>舍修理增改建</w:t>
      </w:r>
      <w:r w:rsidR="00273825" w:rsidRPr="00273825">
        <w:rPr>
          <w:rFonts w:ascii="標楷體" w:eastAsia="標楷體" w:hAnsi="標楷體" w:hint="eastAsia"/>
          <w:sz w:val="32"/>
          <w:szCs w:val="32"/>
        </w:rPr>
        <w:t>申請書</w:t>
      </w:r>
      <w:r w:rsidR="00115F5A" w:rsidRPr="00273825">
        <w:rPr>
          <w:rFonts w:ascii="標楷體" w:eastAsia="標楷體" w:hAnsi="標楷體"/>
          <w:sz w:val="32"/>
          <w:szCs w:val="32"/>
        </w:rPr>
        <w:t>…</w:t>
      </w:r>
      <w:proofErr w:type="gramStart"/>
      <w:r w:rsidR="00115F5A" w:rsidRPr="00273825">
        <w:rPr>
          <w:rFonts w:ascii="標楷體" w:eastAsia="標楷體" w:hAnsi="標楷體"/>
          <w:sz w:val="32"/>
          <w:szCs w:val="32"/>
        </w:rPr>
        <w:t>……</w:t>
      </w:r>
      <w:r w:rsidR="00951AB6">
        <w:rPr>
          <w:rFonts w:ascii="標楷體" w:eastAsia="標楷體" w:hAnsi="標楷體"/>
          <w:sz w:val="32"/>
          <w:szCs w:val="32"/>
        </w:rPr>
        <w:t>…………</w:t>
      </w:r>
      <w:proofErr w:type="gramEnd"/>
      <w:r w:rsidR="00951AB6">
        <w:rPr>
          <w:rFonts w:ascii="標楷體" w:eastAsia="標楷體" w:hAnsi="標楷體"/>
          <w:sz w:val="32"/>
          <w:szCs w:val="32"/>
        </w:rPr>
        <w:t>12</w:t>
      </w:r>
    </w:p>
    <w:p w:rsidR="00C7469A" w:rsidRPr="00273825" w:rsidRDefault="00C7469A" w:rsidP="00273825">
      <w:pPr>
        <w:widowControl/>
        <w:ind w:leftChars="118" w:left="283" w:right="-58"/>
        <w:jc w:val="right"/>
        <w:rPr>
          <w:rFonts w:ascii="標楷體" w:eastAsia="標楷體" w:hAnsi="標楷體"/>
          <w:sz w:val="32"/>
          <w:szCs w:val="32"/>
        </w:rPr>
      </w:pPr>
      <w:r w:rsidRPr="00273825">
        <w:rPr>
          <w:rFonts w:ascii="標楷體" w:eastAsia="標楷體" w:hAnsi="標楷體" w:hint="eastAsia"/>
          <w:sz w:val="32"/>
          <w:szCs w:val="32"/>
        </w:rPr>
        <w:t>表</w:t>
      </w:r>
      <w:r w:rsidR="00951AB6">
        <w:rPr>
          <w:rFonts w:ascii="標楷體" w:eastAsia="標楷體" w:hAnsi="標楷體" w:hint="eastAsia"/>
          <w:sz w:val="32"/>
          <w:szCs w:val="32"/>
        </w:rPr>
        <w:t>3</w:t>
      </w:r>
      <w:r w:rsidRPr="00273825">
        <w:rPr>
          <w:rFonts w:ascii="標楷體" w:eastAsia="標楷體" w:hAnsi="標楷體" w:hint="eastAsia"/>
          <w:sz w:val="32"/>
          <w:szCs w:val="32"/>
        </w:rPr>
        <w:t>、</w:t>
      </w:r>
      <w:r w:rsidR="00273825" w:rsidRPr="00273825">
        <w:rPr>
          <w:rFonts w:ascii="標楷體" w:eastAsia="標楷體" w:hAnsi="標楷體" w:hint="eastAsia"/>
          <w:sz w:val="32"/>
          <w:szCs w:val="32"/>
        </w:rPr>
        <w:t>中興新村宿舍</w:t>
      </w:r>
      <w:r w:rsidR="00273825">
        <w:rPr>
          <w:rFonts w:ascii="標楷體" w:eastAsia="標楷體" w:hAnsi="標楷體" w:hint="eastAsia"/>
          <w:sz w:val="32"/>
          <w:szCs w:val="32"/>
        </w:rPr>
        <w:t>文化資產紀錄單</w:t>
      </w:r>
      <w:r w:rsidR="0076258E" w:rsidRPr="00273825">
        <w:rPr>
          <w:rFonts w:ascii="標楷體" w:eastAsia="標楷體" w:hAnsi="標楷體"/>
          <w:sz w:val="32"/>
          <w:szCs w:val="32"/>
        </w:rPr>
        <w:t>…</w:t>
      </w:r>
      <w:proofErr w:type="gramStart"/>
      <w:r w:rsidR="0076258E" w:rsidRPr="00273825">
        <w:rPr>
          <w:rFonts w:ascii="標楷體" w:eastAsia="標楷體" w:hAnsi="標楷體"/>
          <w:sz w:val="32"/>
          <w:szCs w:val="32"/>
        </w:rPr>
        <w:t>…………………</w:t>
      </w:r>
      <w:proofErr w:type="gramEnd"/>
      <w:r w:rsidR="00951AB6">
        <w:rPr>
          <w:rFonts w:ascii="標楷體" w:eastAsia="標楷體" w:hAnsi="標楷體"/>
          <w:sz w:val="32"/>
          <w:szCs w:val="32"/>
        </w:rPr>
        <w:t>14</w:t>
      </w:r>
    </w:p>
    <w:p w:rsidR="00C7469A" w:rsidRPr="00273825" w:rsidRDefault="00C7469A" w:rsidP="00273825">
      <w:pPr>
        <w:widowControl/>
        <w:ind w:leftChars="177" w:left="425" w:right="-58"/>
        <w:jc w:val="right"/>
        <w:rPr>
          <w:rFonts w:ascii="標楷體" w:eastAsia="標楷體" w:hAnsi="標楷體"/>
          <w:sz w:val="32"/>
          <w:szCs w:val="32"/>
        </w:rPr>
      </w:pPr>
      <w:r w:rsidRPr="00273825">
        <w:rPr>
          <w:rFonts w:ascii="標楷體" w:eastAsia="標楷體" w:hAnsi="標楷體" w:hint="eastAsia"/>
          <w:sz w:val="32"/>
          <w:szCs w:val="32"/>
        </w:rPr>
        <w:t>表</w:t>
      </w:r>
      <w:r w:rsidR="00951AB6">
        <w:rPr>
          <w:rFonts w:ascii="標楷體" w:eastAsia="標楷體" w:hAnsi="標楷體" w:hint="eastAsia"/>
          <w:sz w:val="32"/>
          <w:szCs w:val="32"/>
        </w:rPr>
        <w:t>4</w:t>
      </w:r>
      <w:r w:rsidRPr="00273825">
        <w:rPr>
          <w:rFonts w:ascii="標楷體" w:eastAsia="標楷體" w:hAnsi="標楷體" w:hint="eastAsia"/>
          <w:sz w:val="32"/>
          <w:szCs w:val="32"/>
        </w:rPr>
        <w:t>、中興新村</w:t>
      </w:r>
      <w:r w:rsidR="00BC0A2F" w:rsidRPr="00273825">
        <w:rPr>
          <w:rFonts w:ascii="標楷體" w:eastAsia="標楷體" w:hAnsi="標楷體" w:hint="eastAsia"/>
          <w:sz w:val="32"/>
          <w:szCs w:val="32"/>
        </w:rPr>
        <w:t>宿</w:t>
      </w:r>
      <w:r w:rsidRPr="00273825">
        <w:rPr>
          <w:rFonts w:ascii="標楷體" w:eastAsia="標楷體" w:hAnsi="標楷體" w:hint="eastAsia"/>
          <w:sz w:val="32"/>
          <w:szCs w:val="32"/>
        </w:rPr>
        <w:t>舍文化資產管制重點表</w:t>
      </w:r>
      <w:r w:rsidR="0076258E" w:rsidRPr="00273825">
        <w:rPr>
          <w:rFonts w:ascii="標楷體" w:eastAsia="標楷體" w:hAnsi="標楷體"/>
          <w:sz w:val="32"/>
          <w:szCs w:val="32"/>
        </w:rPr>
        <w:t>…</w:t>
      </w:r>
      <w:proofErr w:type="gramStart"/>
      <w:r w:rsidR="0076258E" w:rsidRPr="00273825">
        <w:rPr>
          <w:rFonts w:ascii="標楷體" w:eastAsia="標楷體" w:hAnsi="標楷體"/>
          <w:sz w:val="32"/>
          <w:szCs w:val="32"/>
        </w:rPr>
        <w:t>…………</w:t>
      </w:r>
      <w:r w:rsidR="00273825">
        <w:rPr>
          <w:rFonts w:ascii="標楷體" w:eastAsia="標楷體" w:hAnsi="標楷體"/>
          <w:sz w:val="32"/>
          <w:szCs w:val="32"/>
        </w:rPr>
        <w:t>…</w:t>
      </w:r>
      <w:proofErr w:type="gramEnd"/>
      <w:r w:rsidR="00951AB6">
        <w:rPr>
          <w:rFonts w:ascii="標楷體" w:eastAsia="標楷體" w:hAnsi="標楷體" w:hint="eastAsia"/>
          <w:sz w:val="32"/>
          <w:szCs w:val="32"/>
        </w:rPr>
        <w:t>22</w:t>
      </w:r>
    </w:p>
    <w:p w:rsidR="00C7469A" w:rsidRPr="00273825" w:rsidRDefault="00C7469A" w:rsidP="00273825">
      <w:pPr>
        <w:widowControl/>
        <w:ind w:leftChars="118" w:left="283" w:right="-58"/>
        <w:jc w:val="right"/>
        <w:rPr>
          <w:rFonts w:ascii="標楷體" w:eastAsia="標楷體" w:hAnsi="標楷體"/>
          <w:sz w:val="32"/>
          <w:szCs w:val="32"/>
        </w:rPr>
      </w:pPr>
      <w:r w:rsidRPr="00273825">
        <w:rPr>
          <w:rFonts w:ascii="標楷體" w:eastAsia="標楷體" w:hAnsi="標楷體" w:hint="eastAsia"/>
          <w:sz w:val="32"/>
          <w:szCs w:val="32"/>
        </w:rPr>
        <w:t>表5、中興新村</w:t>
      </w:r>
      <w:r w:rsidR="00BC0A2F" w:rsidRPr="00273825">
        <w:rPr>
          <w:rFonts w:ascii="標楷體" w:eastAsia="標楷體" w:hAnsi="標楷體" w:hint="eastAsia"/>
          <w:sz w:val="32"/>
          <w:szCs w:val="32"/>
        </w:rPr>
        <w:t>宿</w:t>
      </w:r>
      <w:r w:rsidRPr="00273825">
        <w:rPr>
          <w:rFonts w:ascii="標楷體" w:eastAsia="標楷體" w:hAnsi="標楷體" w:hint="eastAsia"/>
          <w:sz w:val="32"/>
          <w:szCs w:val="32"/>
        </w:rPr>
        <w:t>舍修理增改建</w:t>
      </w:r>
      <w:r w:rsidR="00273825">
        <w:rPr>
          <w:rFonts w:ascii="標楷體" w:eastAsia="標楷體" w:hAnsi="標楷體" w:hint="eastAsia"/>
          <w:sz w:val="32"/>
          <w:szCs w:val="32"/>
        </w:rPr>
        <w:t>行為暨審議分級表</w:t>
      </w:r>
      <w:r w:rsidR="0076258E" w:rsidRPr="00273825">
        <w:rPr>
          <w:rFonts w:ascii="標楷體" w:eastAsia="標楷體" w:hAnsi="標楷體"/>
          <w:sz w:val="32"/>
          <w:szCs w:val="32"/>
        </w:rPr>
        <w:t>…</w:t>
      </w:r>
      <w:proofErr w:type="gramStart"/>
      <w:r w:rsidR="0076258E" w:rsidRPr="00273825">
        <w:rPr>
          <w:rFonts w:ascii="標楷體" w:eastAsia="標楷體" w:hAnsi="標楷體"/>
          <w:sz w:val="32"/>
          <w:szCs w:val="32"/>
        </w:rPr>
        <w:t>…</w:t>
      </w:r>
      <w:proofErr w:type="gramEnd"/>
      <w:r w:rsidR="00273825">
        <w:rPr>
          <w:rFonts w:ascii="標楷體" w:eastAsia="標楷體" w:hAnsi="標楷體" w:hint="eastAsia"/>
          <w:sz w:val="32"/>
          <w:szCs w:val="32"/>
        </w:rPr>
        <w:t>26</w:t>
      </w:r>
    </w:p>
    <w:p w:rsidR="007E6025" w:rsidRDefault="00C7469A">
      <w:pPr>
        <w:widowControl/>
        <w:rPr>
          <w:b/>
          <w:szCs w:val="24"/>
        </w:rPr>
        <w:sectPr w:rsidR="007E6025" w:rsidSect="007E6025">
          <w:footerReference w:type="default" r:id="rId8"/>
          <w:pgSz w:w="11906" w:h="16838"/>
          <w:pgMar w:top="1440" w:right="1800" w:bottom="1440" w:left="1800" w:header="851" w:footer="992" w:gutter="0"/>
          <w:pgNumType w:start="0"/>
          <w:cols w:space="425"/>
          <w:docGrid w:type="lines" w:linePitch="360"/>
        </w:sectPr>
      </w:pPr>
      <w:r>
        <w:rPr>
          <w:b/>
          <w:szCs w:val="24"/>
        </w:rPr>
        <w:br w:type="page"/>
      </w:r>
    </w:p>
    <w:p w:rsidR="00082CDF" w:rsidRPr="00076663" w:rsidRDefault="00082CDF" w:rsidP="009B4FBE">
      <w:pPr>
        <w:pStyle w:val="a4"/>
        <w:numPr>
          <w:ilvl w:val="0"/>
          <w:numId w:val="16"/>
        </w:numPr>
        <w:snapToGrid w:val="0"/>
        <w:spacing w:afterLines="50" w:after="180" w:line="500" w:lineRule="exact"/>
        <w:ind w:leftChars="0"/>
        <w:rPr>
          <w:rFonts w:ascii="標楷體" w:eastAsia="標楷體" w:hAnsi="標楷體" w:cs="Calibri"/>
          <w:color w:val="000000"/>
          <w:kern w:val="0"/>
          <w:sz w:val="32"/>
          <w:szCs w:val="32"/>
        </w:rPr>
      </w:pPr>
      <w:r w:rsidRPr="00076663">
        <w:rPr>
          <w:rFonts w:ascii="標楷體" w:eastAsia="標楷體" w:hAnsi="標楷體" w:cs="Calibri" w:hint="eastAsia"/>
          <w:color w:val="000000"/>
          <w:kern w:val="0"/>
          <w:sz w:val="32"/>
          <w:szCs w:val="32"/>
        </w:rPr>
        <w:lastRenderedPageBreak/>
        <w:t>緣起</w:t>
      </w:r>
    </w:p>
    <w:p w:rsidR="00082CDF" w:rsidRPr="005968BC" w:rsidRDefault="00082CDF" w:rsidP="009217A7">
      <w:pPr>
        <w:snapToGrid w:val="0"/>
        <w:spacing w:line="500" w:lineRule="exact"/>
        <w:ind w:leftChars="295" w:left="708" w:firstLineChars="202" w:firstLine="566"/>
        <w:rPr>
          <w:rFonts w:ascii="標楷體" w:eastAsia="標楷體" w:hAnsi="標楷體" w:cs="Calibri"/>
          <w:kern w:val="0"/>
          <w:sz w:val="28"/>
          <w:szCs w:val="28"/>
        </w:rPr>
      </w:pPr>
      <w:r w:rsidRPr="005968BC">
        <w:rPr>
          <w:rFonts w:ascii="標楷體" w:eastAsia="標楷體" w:hAnsi="標楷體" w:cs="Calibri" w:hint="eastAsia"/>
          <w:kern w:val="0"/>
          <w:sz w:val="28"/>
          <w:szCs w:val="28"/>
        </w:rPr>
        <w:t>中興新村位於</w:t>
      </w:r>
      <w:hyperlink r:id="rId9" w:tooltip="南投縣" w:history="1">
        <w:r w:rsidRPr="005968BC">
          <w:rPr>
            <w:rFonts w:ascii="標楷體" w:eastAsia="標楷體" w:hAnsi="標楷體" w:cs="Calibri" w:hint="eastAsia"/>
            <w:kern w:val="0"/>
            <w:sz w:val="28"/>
            <w:szCs w:val="28"/>
          </w:rPr>
          <w:t>南投縣</w:t>
        </w:r>
      </w:hyperlink>
      <w:hyperlink r:id="rId10" w:tooltip="南投市" w:history="1">
        <w:r w:rsidRPr="005968BC">
          <w:rPr>
            <w:rFonts w:ascii="標楷體" w:eastAsia="標楷體" w:hAnsi="標楷體" w:cs="Calibri" w:hint="eastAsia"/>
            <w:kern w:val="0"/>
            <w:sz w:val="28"/>
            <w:szCs w:val="28"/>
          </w:rPr>
          <w:t>南投市</w:t>
        </w:r>
      </w:hyperlink>
      <w:r w:rsidRPr="005968BC">
        <w:rPr>
          <w:rFonts w:ascii="標楷體" w:eastAsia="標楷體" w:hAnsi="標楷體" w:cs="Calibri" w:hint="eastAsia"/>
          <w:kern w:val="0"/>
          <w:sz w:val="28"/>
          <w:szCs w:val="28"/>
        </w:rPr>
        <w:t>，原為</w:t>
      </w:r>
      <w:hyperlink r:id="rId11" w:tooltip="中華民國" w:history="1">
        <w:r w:rsidRPr="005968BC">
          <w:rPr>
            <w:rFonts w:ascii="標楷體" w:eastAsia="標楷體" w:hAnsi="標楷體" w:cs="Calibri" w:hint="eastAsia"/>
            <w:kern w:val="0"/>
            <w:sz w:val="28"/>
            <w:szCs w:val="28"/>
          </w:rPr>
          <w:t>中華民國</w:t>
        </w:r>
      </w:hyperlink>
      <w:hyperlink r:id="rId12" w:tooltip="臺灣省政府" w:history="1">
        <w:r w:rsidRPr="005968BC">
          <w:rPr>
            <w:rFonts w:ascii="標楷體" w:eastAsia="標楷體" w:hAnsi="標楷體" w:cs="Calibri" w:hint="eastAsia"/>
            <w:kern w:val="0"/>
            <w:sz w:val="28"/>
            <w:szCs w:val="28"/>
          </w:rPr>
          <w:t>臺灣省政府</w:t>
        </w:r>
      </w:hyperlink>
      <w:r w:rsidRPr="005968BC">
        <w:rPr>
          <w:rFonts w:ascii="標楷體" w:eastAsia="標楷體" w:hAnsi="標楷體" w:cs="Calibri" w:hint="eastAsia"/>
          <w:kern w:val="0"/>
          <w:sz w:val="28"/>
          <w:szCs w:val="28"/>
        </w:rPr>
        <w:t>所在地，自44年開始籌建，46年參仿</w:t>
      </w:r>
      <w:hyperlink r:id="rId13" w:tooltip="英國" w:history="1">
        <w:r w:rsidRPr="005968BC">
          <w:rPr>
            <w:rFonts w:ascii="標楷體" w:eastAsia="標楷體" w:hAnsi="標楷體" w:cs="Calibri" w:hint="eastAsia"/>
            <w:kern w:val="0"/>
            <w:sz w:val="28"/>
            <w:szCs w:val="28"/>
          </w:rPr>
          <w:t>英國</w:t>
        </w:r>
      </w:hyperlink>
      <w:hyperlink r:id="rId14" w:tooltip="倫敦" w:history="1">
        <w:r w:rsidRPr="005968BC">
          <w:rPr>
            <w:rFonts w:ascii="標楷體" w:eastAsia="標楷體" w:hAnsi="標楷體" w:cs="Calibri" w:hint="eastAsia"/>
            <w:kern w:val="0"/>
            <w:sz w:val="28"/>
            <w:szCs w:val="28"/>
          </w:rPr>
          <w:t>倫敦</w:t>
        </w:r>
      </w:hyperlink>
      <w:r w:rsidRPr="005968BC">
        <w:rPr>
          <w:rFonts w:ascii="標楷體" w:eastAsia="標楷體" w:hAnsi="標楷體" w:cs="Calibri" w:hint="eastAsia"/>
          <w:kern w:val="0"/>
          <w:sz w:val="28"/>
          <w:szCs w:val="28"/>
        </w:rPr>
        <w:t>「新市鎮」都市設計建造，為辦公與住宅合一之田園式行政社區，規劃雨、污水分流</w:t>
      </w:r>
      <w:hyperlink r:id="rId15" w:tooltip="下水道" w:history="1">
        <w:r w:rsidRPr="005968BC">
          <w:rPr>
            <w:rFonts w:ascii="標楷體" w:eastAsia="標楷體" w:hAnsi="標楷體" w:cs="Calibri" w:hint="eastAsia"/>
            <w:kern w:val="0"/>
            <w:sz w:val="28"/>
            <w:szCs w:val="28"/>
          </w:rPr>
          <w:t>下水道</w:t>
        </w:r>
      </w:hyperlink>
      <w:r w:rsidRPr="005968BC">
        <w:rPr>
          <w:rFonts w:ascii="標楷體" w:eastAsia="標楷體" w:hAnsi="標楷體" w:cs="Calibri" w:hint="eastAsia"/>
          <w:kern w:val="0"/>
          <w:sz w:val="28"/>
          <w:szCs w:val="28"/>
        </w:rPr>
        <w:t>系統，</w:t>
      </w:r>
      <w:r w:rsidR="009217A7" w:rsidRPr="005968BC">
        <w:rPr>
          <w:rFonts w:ascii="標楷體" w:eastAsia="標楷體" w:hAnsi="標楷體" w:cs="Calibri" w:hint="eastAsia"/>
          <w:kern w:val="0"/>
          <w:sz w:val="28"/>
          <w:szCs w:val="28"/>
        </w:rPr>
        <w:t>以</w:t>
      </w:r>
      <w:r w:rsidRPr="005968BC">
        <w:rPr>
          <w:rFonts w:ascii="標楷體" w:eastAsia="標楷體" w:hAnsi="標楷體" w:cs="Calibri" w:hint="eastAsia"/>
          <w:kern w:val="0"/>
          <w:sz w:val="28"/>
          <w:szCs w:val="28"/>
        </w:rPr>
        <w:t>花園城市概念，營造良好工作生活環境與完善公共設施，樹立臺灣新市鎮之典範。</w:t>
      </w:r>
    </w:p>
    <w:p w:rsidR="009217A7" w:rsidRPr="005968BC" w:rsidRDefault="009217A7" w:rsidP="009217A7">
      <w:pPr>
        <w:snapToGrid w:val="0"/>
        <w:spacing w:line="500" w:lineRule="exact"/>
        <w:ind w:leftChars="295" w:left="708" w:firstLineChars="202" w:firstLine="566"/>
        <w:rPr>
          <w:rFonts w:ascii="標楷體" w:eastAsia="標楷體" w:hAnsi="標楷體" w:cs="Calibri"/>
          <w:kern w:val="0"/>
          <w:sz w:val="28"/>
          <w:szCs w:val="28"/>
        </w:rPr>
      </w:pPr>
      <w:r w:rsidRPr="005968BC">
        <w:rPr>
          <w:rFonts w:ascii="標楷體" w:eastAsia="標楷體" w:hAnsi="標楷體" w:cs="Calibri" w:hint="eastAsia"/>
          <w:kern w:val="0"/>
          <w:sz w:val="28"/>
          <w:szCs w:val="28"/>
        </w:rPr>
        <w:t>中興新村以花園城市的開發模式，成為臺灣最早且最具代表的象徵性物件，南投縣政府依94年修訂「文化資產保存法」訂定「中興新村文化景觀保存維護計畫」，於101年3月公告將中興新村234公頃劃設為「文化景觀」範圍。</w:t>
      </w:r>
    </w:p>
    <w:p w:rsidR="00216A5C" w:rsidRPr="005968BC" w:rsidRDefault="00216A5C" w:rsidP="00366B05">
      <w:pPr>
        <w:snapToGrid w:val="0"/>
        <w:spacing w:line="500" w:lineRule="exact"/>
        <w:ind w:leftChars="295" w:left="708" w:firstLineChars="202" w:firstLine="566"/>
        <w:rPr>
          <w:rFonts w:ascii="標楷體" w:eastAsia="標楷體" w:hAnsi="標楷體" w:cs="Calibri"/>
          <w:kern w:val="0"/>
          <w:sz w:val="28"/>
          <w:szCs w:val="28"/>
        </w:rPr>
      </w:pPr>
      <w:r w:rsidRPr="005968BC">
        <w:rPr>
          <w:rFonts w:ascii="標楷體" w:eastAsia="標楷體" w:hAnsi="標楷體" w:cs="Calibri" w:hint="eastAsia"/>
          <w:kern w:val="0"/>
          <w:sz w:val="28"/>
          <w:szCs w:val="28"/>
        </w:rPr>
        <w:t>國家發展委員會依據107年6月28日院會提示，全力推動中興新村活化工作，於107年7月20日正式成立「中興新村活化專案辦公室」，將透過相關部會通力合作、整合相關資源，於配合行政院組織改造契機，鼓勵</w:t>
      </w:r>
      <w:proofErr w:type="gramStart"/>
      <w:r w:rsidRPr="005968BC">
        <w:rPr>
          <w:rFonts w:ascii="標楷體" w:eastAsia="標楷體" w:hAnsi="標楷體" w:cs="Calibri" w:hint="eastAsia"/>
          <w:kern w:val="0"/>
          <w:sz w:val="28"/>
          <w:szCs w:val="28"/>
        </w:rPr>
        <w:t>組改後</w:t>
      </w:r>
      <w:proofErr w:type="gramEnd"/>
      <w:r w:rsidRPr="005968BC">
        <w:rPr>
          <w:rFonts w:ascii="標楷體" w:eastAsia="標楷體" w:hAnsi="標楷體" w:cs="Calibri" w:hint="eastAsia"/>
          <w:kern w:val="0"/>
          <w:sz w:val="28"/>
          <w:szCs w:val="28"/>
        </w:rPr>
        <w:t>機關</w:t>
      </w:r>
      <w:r w:rsidRPr="005968BC">
        <w:rPr>
          <w:rFonts w:ascii="標楷體" w:eastAsia="標楷體" w:hAnsi="標楷體" w:cs="Calibri"/>
          <w:kern w:val="0"/>
          <w:sz w:val="28"/>
          <w:szCs w:val="28"/>
        </w:rPr>
        <w:t>進駐中興新村</w:t>
      </w:r>
      <w:r w:rsidRPr="005968BC">
        <w:rPr>
          <w:rFonts w:ascii="標楷體" w:eastAsia="標楷體" w:hAnsi="標楷體" w:cs="Calibri" w:hint="eastAsia"/>
          <w:kern w:val="0"/>
          <w:sz w:val="28"/>
          <w:szCs w:val="28"/>
        </w:rPr>
        <w:t>。</w:t>
      </w:r>
    </w:p>
    <w:p w:rsidR="00F11C98" w:rsidRPr="005968BC" w:rsidRDefault="00366B05" w:rsidP="003E5E5A">
      <w:pPr>
        <w:snapToGrid w:val="0"/>
        <w:spacing w:line="500" w:lineRule="exact"/>
        <w:ind w:leftChars="295" w:left="708" w:firstLineChars="202" w:firstLine="566"/>
        <w:rPr>
          <w:rFonts w:ascii="標楷體" w:eastAsia="標楷體" w:hAnsi="標楷體" w:cs="Calibri"/>
          <w:kern w:val="0"/>
          <w:sz w:val="28"/>
          <w:szCs w:val="28"/>
        </w:rPr>
      </w:pPr>
      <w:r w:rsidRPr="005968BC">
        <w:rPr>
          <w:rFonts w:ascii="標楷體" w:eastAsia="標楷體" w:hAnsi="標楷體" w:cs="Calibri" w:hint="eastAsia"/>
          <w:kern w:val="0"/>
          <w:sz w:val="28"/>
          <w:szCs w:val="28"/>
        </w:rPr>
        <w:t>因應</w:t>
      </w:r>
      <w:r w:rsidR="00216A5C" w:rsidRPr="005968BC">
        <w:rPr>
          <w:rFonts w:ascii="標楷體" w:eastAsia="標楷體" w:hAnsi="標楷體" w:cs="Calibri" w:hint="eastAsia"/>
          <w:kern w:val="0"/>
          <w:sz w:val="28"/>
          <w:szCs w:val="28"/>
        </w:rPr>
        <w:t>機關陸續進駐中興新村，宿舍需用增加，</w:t>
      </w:r>
      <w:r w:rsidRPr="005968BC">
        <w:rPr>
          <w:rFonts w:ascii="標楷體" w:eastAsia="標楷體" w:hAnsi="標楷體" w:cs="Calibri" w:hint="eastAsia"/>
          <w:kern w:val="0"/>
          <w:sz w:val="28"/>
          <w:szCs w:val="28"/>
        </w:rPr>
        <w:t>又</w:t>
      </w:r>
      <w:r w:rsidR="00216A5C" w:rsidRPr="005968BC">
        <w:rPr>
          <w:rFonts w:ascii="標楷體" w:eastAsia="標楷體" w:hAnsi="標楷體" w:cs="Calibri" w:hint="eastAsia"/>
          <w:kern w:val="0"/>
          <w:sz w:val="28"/>
          <w:szCs w:val="28"/>
        </w:rPr>
        <w:t>宿舍區已劃設為「文化景觀」範圍，屬不同時期依不同的標準圖營建而成，基於尊重南投縣文化資產審議委員會之作業標準，</w:t>
      </w:r>
      <w:proofErr w:type="gramStart"/>
      <w:r w:rsidRPr="005968BC">
        <w:rPr>
          <w:rFonts w:ascii="標楷體" w:eastAsia="標楷體" w:hAnsi="標楷體" w:cs="Calibri" w:hint="eastAsia"/>
          <w:kern w:val="0"/>
          <w:sz w:val="28"/>
          <w:szCs w:val="28"/>
        </w:rPr>
        <w:t>爰</w:t>
      </w:r>
      <w:proofErr w:type="gramEnd"/>
      <w:r w:rsidRPr="005968BC">
        <w:rPr>
          <w:rFonts w:ascii="標楷體" w:eastAsia="標楷體" w:hAnsi="標楷體" w:cs="Calibri" w:hint="eastAsia"/>
          <w:kern w:val="0"/>
          <w:sz w:val="28"/>
          <w:szCs w:val="28"/>
        </w:rPr>
        <w:t>訂定「中興新村宿舍修繕原則」，</w:t>
      </w:r>
      <w:r w:rsidR="001005A7" w:rsidRPr="005968BC">
        <w:rPr>
          <w:rFonts w:ascii="標楷體" w:eastAsia="標楷體" w:hAnsi="標楷體" w:cs="Calibri" w:hint="eastAsia"/>
          <w:kern w:val="0"/>
          <w:sz w:val="28"/>
          <w:szCs w:val="28"/>
        </w:rPr>
        <w:t>將宿舍</w:t>
      </w:r>
      <w:r w:rsidR="001005A7" w:rsidRPr="005968BC">
        <w:rPr>
          <w:rFonts w:ascii="標楷體" w:eastAsia="標楷體" w:hAnsi="標楷體" w:cs="Calibri"/>
          <w:kern w:val="0"/>
          <w:sz w:val="28"/>
          <w:szCs w:val="28"/>
        </w:rPr>
        <w:t>適當分類整理</w:t>
      </w:r>
      <w:r w:rsidR="001005A7" w:rsidRPr="005968BC">
        <w:rPr>
          <w:rFonts w:ascii="標楷體" w:eastAsia="標楷體" w:hAnsi="標楷體" w:cs="Calibri" w:hint="eastAsia"/>
          <w:kern w:val="0"/>
          <w:sz w:val="28"/>
          <w:szCs w:val="28"/>
        </w:rPr>
        <w:t>，</w:t>
      </w:r>
      <w:r w:rsidR="003E5E5A" w:rsidRPr="005968BC">
        <w:rPr>
          <w:rFonts w:ascii="標楷體" w:eastAsia="標楷體" w:hAnsi="標楷體" w:cs="Calibri"/>
          <w:kern w:val="0"/>
          <w:sz w:val="28"/>
          <w:szCs w:val="28"/>
        </w:rPr>
        <w:t>在不破壞其</w:t>
      </w:r>
      <w:r w:rsidR="003E5E5A" w:rsidRPr="005968BC">
        <w:rPr>
          <w:rFonts w:ascii="標楷體" w:eastAsia="標楷體" w:hAnsi="標楷體" w:cs="Calibri" w:hint="eastAsia"/>
          <w:kern w:val="0"/>
          <w:sz w:val="28"/>
          <w:szCs w:val="28"/>
        </w:rPr>
        <w:t>文化資產</w:t>
      </w:r>
      <w:r w:rsidR="003E5E5A" w:rsidRPr="005968BC">
        <w:rPr>
          <w:rFonts w:ascii="標楷體" w:eastAsia="標楷體" w:hAnsi="標楷體" w:cs="Calibri"/>
          <w:kern w:val="0"/>
          <w:sz w:val="28"/>
          <w:szCs w:val="28"/>
        </w:rPr>
        <w:t>價值前提下</w:t>
      </w:r>
      <w:r w:rsidR="003E5E5A" w:rsidRPr="005968BC">
        <w:rPr>
          <w:rFonts w:ascii="標楷體" w:eastAsia="標楷體" w:hAnsi="標楷體" w:cs="Calibri" w:hint="eastAsia"/>
          <w:kern w:val="0"/>
          <w:sz w:val="28"/>
          <w:szCs w:val="28"/>
        </w:rPr>
        <w:t>，</w:t>
      </w:r>
      <w:r w:rsidR="001005A7" w:rsidRPr="005968BC">
        <w:rPr>
          <w:rFonts w:ascii="標楷體" w:eastAsia="標楷體" w:hAnsi="標楷體" w:cs="Calibri" w:hint="eastAsia"/>
          <w:kern w:val="0"/>
          <w:sz w:val="28"/>
          <w:szCs w:val="28"/>
        </w:rPr>
        <w:t>依其</w:t>
      </w:r>
      <w:r w:rsidR="001005A7" w:rsidRPr="005968BC">
        <w:rPr>
          <w:rFonts w:ascii="標楷體" w:eastAsia="標楷體" w:hAnsi="標楷體" w:cs="Calibri"/>
          <w:kern w:val="0"/>
          <w:sz w:val="28"/>
          <w:szCs w:val="28"/>
        </w:rPr>
        <w:t>建築元素</w:t>
      </w:r>
      <w:r w:rsidR="001005A7" w:rsidRPr="005968BC">
        <w:rPr>
          <w:rFonts w:ascii="標楷體" w:eastAsia="標楷體" w:hAnsi="標楷體" w:cs="Calibri" w:hint="eastAsia"/>
          <w:kern w:val="0"/>
          <w:sz w:val="28"/>
          <w:szCs w:val="28"/>
        </w:rPr>
        <w:t>(</w:t>
      </w:r>
      <w:r w:rsidR="001005A7" w:rsidRPr="005968BC">
        <w:rPr>
          <w:rFonts w:ascii="標楷體" w:eastAsia="標楷體" w:hAnsi="標楷體" w:cs="Calibri"/>
          <w:kern w:val="0"/>
          <w:sz w:val="28"/>
          <w:szCs w:val="28"/>
        </w:rPr>
        <w:t>如屋頂、牆面、門窗、</w:t>
      </w:r>
      <w:r w:rsidR="001005A7" w:rsidRPr="005968BC">
        <w:rPr>
          <w:rFonts w:ascii="標楷體" w:eastAsia="標楷體" w:hAnsi="標楷體" w:cs="Calibri" w:hint="eastAsia"/>
          <w:kern w:val="0"/>
          <w:sz w:val="28"/>
          <w:szCs w:val="28"/>
        </w:rPr>
        <w:t>樓梯</w:t>
      </w:r>
      <w:r w:rsidR="001005A7" w:rsidRPr="005968BC">
        <w:rPr>
          <w:rFonts w:ascii="標楷體" w:eastAsia="標楷體" w:hAnsi="標楷體" w:cs="Calibri"/>
          <w:kern w:val="0"/>
          <w:sz w:val="28"/>
          <w:szCs w:val="28"/>
        </w:rPr>
        <w:t>等</w:t>
      </w:r>
      <w:r w:rsidR="001005A7" w:rsidRPr="005968BC">
        <w:rPr>
          <w:rFonts w:ascii="標楷體" w:eastAsia="標楷體" w:hAnsi="標楷體" w:cs="Calibri" w:hint="eastAsia"/>
          <w:kern w:val="0"/>
          <w:sz w:val="28"/>
          <w:szCs w:val="28"/>
        </w:rPr>
        <w:t xml:space="preserve">) </w:t>
      </w:r>
      <w:r w:rsidR="00172051" w:rsidRPr="005968BC">
        <w:rPr>
          <w:rFonts w:ascii="標楷體" w:eastAsia="標楷體" w:hAnsi="標楷體" w:cs="Calibri" w:hint="eastAsia"/>
          <w:kern w:val="0"/>
          <w:sz w:val="28"/>
          <w:szCs w:val="28"/>
        </w:rPr>
        <w:t>制定</w:t>
      </w:r>
      <w:r w:rsidR="001005A7" w:rsidRPr="005968BC">
        <w:rPr>
          <w:rFonts w:ascii="標楷體" w:eastAsia="標楷體" w:hAnsi="標楷體" w:cs="Calibri"/>
          <w:kern w:val="0"/>
          <w:sz w:val="28"/>
          <w:szCs w:val="28"/>
        </w:rPr>
        <w:t>「</w:t>
      </w:r>
      <w:r w:rsidR="00172051" w:rsidRPr="005968BC">
        <w:rPr>
          <w:rFonts w:ascii="標楷體" w:eastAsia="標楷體" w:hAnsi="標楷體" w:cs="Calibri" w:hint="eastAsia"/>
          <w:kern w:val="0"/>
          <w:sz w:val="28"/>
          <w:szCs w:val="28"/>
        </w:rPr>
        <w:t>中興新村</w:t>
      </w:r>
      <w:r w:rsidR="00A06E1B" w:rsidRPr="005968BC">
        <w:rPr>
          <w:rFonts w:ascii="標楷體" w:eastAsia="標楷體" w:hAnsi="標楷體" w:cs="Calibri" w:hint="eastAsia"/>
          <w:kern w:val="0"/>
          <w:sz w:val="28"/>
          <w:szCs w:val="28"/>
        </w:rPr>
        <w:t>宿舍</w:t>
      </w:r>
      <w:r w:rsidR="001005A7" w:rsidRPr="005968BC">
        <w:rPr>
          <w:rFonts w:ascii="標楷體" w:eastAsia="標楷體" w:hAnsi="標楷體" w:cs="Calibri"/>
          <w:kern w:val="0"/>
          <w:sz w:val="28"/>
          <w:szCs w:val="28"/>
        </w:rPr>
        <w:t>修繕原則」</w:t>
      </w:r>
      <w:r w:rsidR="003E5E5A" w:rsidRPr="005968BC">
        <w:rPr>
          <w:rFonts w:ascii="標楷體" w:eastAsia="標楷體" w:hAnsi="標楷體" w:cs="Calibri" w:hint="eastAsia"/>
          <w:kern w:val="0"/>
          <w:sz w:val="28"/>
          <w:szCs w:val="28"/>
        </w:rPr>
        <w:t>，</w:t>
      </w:r>
      <w:r w:rsidR="00172051" w:rsidRPr="005968BC">
        <w:rPr>
          <w:rFonts w:ascii="標楷體" w:eastAsia="標楷體" w:hAnsi="標楷體" w:cs="Calibri" w:hint="eastAsia"/>
          <w:kern w:val="0"/>
          <w:sz w:val="28"/>
          <w:szCs w:val="28"/>
        </w:rPr>
        <w:t>並</w:t>
      </w:r>
      <w:r w:rsidR="003E5E5A" w:rsidRPr="005968BC">
        <w:rPr>
          <w:rFonts w:ascii="標楷體" w:eastAsia="標楷體" w:hAnsi="標楷體" w:cs="Calibri" w:hint="eastAsia"/>
          <w:kern w:val="0"/>
          <w:sz w:val="28"/>
          <w:szCs w:val="28"/>
        </w:rPr>
        <w:t>報</w:t>
      </w:r>
      <w:r w:rsidR="003E5E5A" w:rsidRPr="005968BC">
        <w:rPr>
          <w:rFonts w:ascii="標楷體" w:eastAsia="標楷體" w:hAnsi="標楷體" w:cs="Calibri"/>
          <w:kern w:val="0"/>
          <w:sz w:val="28"/>
          <w:szCs w:val="28"/>
        </w:rPr>
        <w:t>經南投縣文</w:t>
      </w:r>
      <w:r w:rsidR="003E5E5A" w:rsidRPr="005968BC">
        <w:rPr>
          <w:rFonts w:ascii="標楷體" w:eastAsia="標楷體" w:hAnsi="標楷體" w:cs="Calibri" w:hint="eastAsia"/>
          <w:kern w:val="0"/>
          <w:sz w:val="28"/>
          <w:szCs w:val="28"/>
        </w:rPr>
        <w:t>化</w:t>
      </w:r>
      <w:r w:rsidR="003E5E5A" w:rsidRPr="005968BC">
        <w:rPr>
          <w:rFonts w:ascii="標楷體" w:eastAsia="標楷體" w:hAnsi="標楷體" w:cs="Calibri"/>
          <w:kern w:val="0"/>
          <w:sz w:val="28"/>
          <w:szCs w:val="28"/>
        </w:rPr>
        <w:t>資</w:t>
      </w:r>
      <w:r w:rsidR="003E5E5A" w:rsidRPr="005968BC">
        <w:rPr>
          <w:rFonts w:ascii="標楷體" w:eastAsia="標楷體" w:hAnsi="標楷體" w:cs="Calibri" w:hint="eastAsia"/>
          <w:kern w:val="0"/>
          <w:sz w:val="28"/>
          <w:szCs w:val="28"/>
        </w:rPr>
        <w:t>產</w:t>
      </w:r>
      <w:r w:rsidR="003E5E5A" w:rsidRPr="005968BC">
        <w:rPr>
          <w:rFonts w:ascii="標楷體" w:eastAsia="標楷體" w:hAnsi="標楷體" w:cs="Calibri"/>
          <w:kern w:val="0"/>
          <w:sz w:val="28"/>
          <w:szCs w:val="28"/>
        </w:rPr>
        <w:t>審議會通過</w:t>
      </w:r>
      <w:r w:rsidR="003E5E5A" w:rsidRPr="005968BC">
        <w:rPr>
          <w:rFonts w:ascii="標楷體" w:eastAsia="標楷體" w:hAnsi="標楷體" w:cs="Calibri" w:hint="eastAsia"/>
          <w:kern w:val="0"/>
          <w:sz w:val="28"/>
          <w:szCs w:val="28"/>
        </w:rPr>
        <w:t>，</w:t>
      </w:r>
      <w:r w:rsidR="002304E0" w:rsidRPr="005968BC">
        <w:rPr>
          <w:rFonts w:ascii="標楷體" w:eastAsia="標楷體" w:hAnsi="標楷體" w:cs="Calibri" w:hint="eastAsia"/>
          <w:kern w:val="0"/>
          <w:sz w:val="28"/>
          <w:szCs w:val="28"/>
        </w:rPr>
        <w:t>提供</w:t>
      </w:r>
      <w:r w:rsidR="0076397E" w:rsidRPr="005968BC">
        <w:rPr>
          <w:rFonts w:ascii="標楷體" w:eastAsia="標楷體" w:hAnsi="標楷體" w:cs="Calibri" w:hint="eastAsia"/>
          <w:kern w:val="0"/>
          <w:sz w:val="28"/>
          <w:szCs w:val="28"/>
        </w:rPr>
        <w:t>管理</w:t>
      </w:r>
      <w:r w:rsidR="002304E0" w:rsidRPr="005968BC">
        <w:rPr>
          <w:rFonts w:ascii="標楷體" w:eastAsia="標楷體" w:hAnsi="標楷體" w:cs="Calibri" w:hint="eastAsia"/>
          <w:kern w:val="0"/>
          <w:sz w:val="28"/>
          <w:szCs w:val="28"/>
        </w:rPr>
        <w:t>機關</w:t>
      </w:r>
      <w:r w:rsidR="00F11C98" w:rsidRPr="005968BC">
        <w:rPr>
          <w:rFonts w:ascii="標楷體" w:eastAsia="標楷體" w:hAnsi="標楷體" w:cs="Calibri" w:hint="eastAsia"/>
          <w:kern w:val="0"/>
          <w:sz w:val="28"/>
          <w:szCs w:val="28"/>
        </w:rPr>
        <w:t>進行宿舍修繕作業，</w:t>
      </w:r>
      <w:r w:rsidR="00172051" w:rsidRPr="005968BC">
        <w:rPr>
          <w:rFonts w:ascii="標楷體" w:eastAsia="標楷體" w:hAnsi="標楷體" w:cs="Calibri" w:hint="eastAsia"/>
          <w:kern w:val="0"/>
          <w:sz w:val="28"/>
          <w:szCs w:val="28"/>
        </w:rPr>
        <w:t>除</w:t>
      </w:r>
      <w:r w:rsidR="00F11C98" w:rsidRPr="005968BC">
        <w:rPr>
          <w:rFonts w:ascii="標楷體" w:eastAsia="標楷體" w:hAnsi="標楷體" w:cs="Calibri" w:hint="eastAsia"/>
          <w:kern w:val="0"/>
          <w:sz w:val="28"/>
          <w:szCs w:val="28"/>
        </w:rPr>
        <w:t>簡化行政審議程序</w:t>
      </w:r>
      <w:r w:rsidR="00D23AD5" w:rsidRPr="005968BC">
        <w:rPr>
          <w:rFonts w:ascii="標楷體" w:eastAsia="標楷體" w:hAnsi="標楷體" w:cs="Calibri" w:hint="eastAsia"/>
          <w:kern w:val="0"/>
          <w:sz w:val="28"/>
          <w:szCs w:val="28"/>
        </w:rPr>
        <w:t>，</w:t>
      </w:r>
      <w:r w:rsidR="00E35AC6" w:rsidRPr="005968BC">
        <w:rPr>
          <w:rFonts w:ascii="標楷體" w:eastAsia="標楷體" w:hAnsi="標楷體" w:cs="Calibri" w:hint="eastAsia"/>
          <w:kern w:val="0"/>
          <w:sz w:val="28"/>
          <w:szCs w:val="28"/>
        </w:rPr>
        <w:t>確保修繕作業能順利進行，</w:t>
      </w:r>
      <w:r w:rsidR="00172051" w:rsidRPr="005968BC">
        <w:rPr>
          <w:rFonts w:ascii="標楷體" w:eastAsia="標楷體" w:hAnsi="標楷體" w:cs="Calibri" w:hint="eastAsia"/>
          <w:kern w:val="0"/>
          <w:sz w:val="28"/>
          <w:szCs w:val="28"/>
        </w:rPr>
        <w:t>並同時兼顧</w:t>
      </w:r>
      <w:r w:rsidR="00E35AC6" w:rsidRPr="005968BC">
        <w:rPr>
          <w:rFonts w:ascii="標楷體" w:eastAsia="標楷體" w:hAnsi="標楷體" w:cs="Calibri" w:hint="eastAsia"/>
          <w:kern w:val="0"/>
          <w:sz w:val="28"/>
          <w:szCs w:val="28"/>
        </w:rPr>
        <w:t>維持宿舍</w:t>
      </w:r>
      <w:r w:rsidR="00F11C98" w:rsidRPr="005968BC">
        <w:rPr>
          <w:rFonts w:ascii="標楷體" w:eastAsia="標楷體" w:hAnsi="標楷體" w:cs="Calibri" w:hint="eastAsia"/>
          <w:kern w:val="0"/>
          <w:sz w:val="28"/>
          <w:szCs w:val="28"/>
        </w:rPr>
        <w:t>文化資產</w:t>
      </w:r>
      <w:r w:rsidR="00F11C98" w:rsidRPr="005968BC">
        <w:rPr>
          <w:rFonts w:ascii="標楷體" w:eastAsia="標楷體" w:hAnsi="標楷體" w:cs="Calibri"/>
          <w:kern w:val="0"/>
          <w:sz w:val="28"/>
          <w:szCs w:val="28"/>
        </w:rPr>
        <w:t>價值</w:t>
      </w:r>
      <w:r w:rsidR="00E35AC6" w:rsidRPr="005968BC">
        <w:rPr>
          <w:rFonts w:ascii="標楷體" w:eastAsia="標楷體" w:hAnsi="標楷體" w:cs="Calibri" w:hint="eastAsia"/>
          <w:kern w:val="0"/>
          <w:sz w:val="28"/>
          <w:szCs w:val="28"/>
        </w:rPr>
        <w:t>。</w:t>
      </w:r>
    </w:p>
    <w:p w:rsidR="00F213E3" w:rsidRPr="00115F5A" w:rsidRDefault="00F213E3" w:rsidP="009B4FBE">
      <w:pPr>
        <w:pStyle w:val="a4"/>
        <w:numPr>
          <w:ilvl w:val="0"/>
          <w:numId w:val="16"/>
        </w:numPr>
        <w:snapToGrid w:val="0"/>
        <w:spacing w:beforeLines="50" w:before="180" w:afterLines="50" w:after="180" w:line="500" w:lineRule="exact"/>
        <w:ind w:leftChars="0"/>
        <w:rPr>
          <w:rFonts w:ascii="標楷體" w:eastAsia="標楷體" w:hAnsi="標楷體" w:cs="Calibri"/>
          <w:color w:val="000000"/>
          <w:kern w:val="0"/>
          <w:sz w:val="32"/>
          <w:szCs w:val="32"/>
        </w:rPr>
      </w:pPr>
      <w:r w:rsidRPr="00F213E3">
        <w:rPr>
          <w:rFonts w:ascii="標楷體" w:eastAsia="標楷體" w:hAnsi="標楷體" w:cs="Calibri"/>
          <w:color w:val="000000"/>
          <w:kern w:val="0"/>
          <w:sz w:val="32"/>
          <w:szCs w:val="32"/>
        </w:rPr>
        <w:t>文</w:t>
      </w:r>
      <w:r w:rsidRPr="00F213E3">
        <w:rPr>
          <w:rFonts w:ascii="標楷體" w:eastAsia="標楷體" w:hAnsi="標楷體" w:cs="Calibri" w:hint="eastAsia"/>
          <w:color w:val="000000"/>
          <w:kern w:val="0"/>
          <w:sz w:val="32"/>
          <w:szCs w:val="32"/>
        </w:rPr>
        <w:t>化</w:t>
      </w:r>
      <w:r w:rsidRPr="00F213E3">
        <w:rPr>
          <w:rFonts w:ascii="標楷體" w:eastAsia="標楷體" w:hAnsi="標楷體" w:cs="Calibri"/>
          <w:color w:val="000000"/>
          <w:kern w:val="0"/>
          <w:sz w:val="32"/>
          <w:szCs w:val="32"/>
        </w:rPr>
        <w:t>資</w:t>
      </w:r>
      <w:r w:rsidRPr="00F213E3">
        <w:rPr>
          <w:rFonts w:ascii="標楷體" w:eastAsia="標楷體" w:hAnsi="標楷體" w:cs="Calibri" w:hint="eastAsia"/>
          <w:color w:val="000000"/>
          <w:kern w:val="0"/>
          <w:sz w:val="32"/>
          <w:szCs w:val="32"/>
        </w:rPr>
        <w:t>產</w:t>
      </w:r>
      <w:r w:rsidRPr="00F213E3">
        <w:rPr>
          <w:rFonts w:ascii="標楷體" w:eastAsia="標楷體" w:hAnsi="標楷體" w:cs="Calibri"/>
          <w:color w:val="000000"/>
          <w:kern w:val="0"/>
          <w:sz w:val="32"/>
          <w:szCs w:val="32"/>
        </w:rPr>
        <w:t>審議</w:t>
      </w:r>
      <w:r w:rsidR="005C78DD">
        <w:rPr>
          <w:rFonts w:ascii="標楷體" w:eastAsia="標楷體" w:hAnsi="標楷體" w:cs="Calibri" w:hint="eastAsia"/>
          <w:color w:val="000000"/>
          <w:kern w:val="0"/>
          <w:sz w:val="32"/>
          <w:szCs w:val="32"/>
        </w:rPr>
        <w:t>通過</w:t>
      </w:r>
    </w:p>
    <w:p w:rsidR="00F213E3" w:rsidRPr="005C78DD" w:rsidRDefault="00D23AD5" w:rsidP="00AC0475">
      <w:pPr>
        <w:snapToGrid w:val="0"/>
        <w:spacing w:line="500" w:lineRule="exact"/>
        <w:ind w:leftChars="295" w:left="708" w:firstLineChars="202" w:firstLine="566"/>
        <w:rPr>
          <w:rFonts w:ascii="標楷體" w:eastAsia="標楷體" w:hAnsi="標楷體" w:cs="Calibri"/>
          <w:color w:val="000000"/>
          <w:kern w:val="0"/>
          <w:sz w:val="28"/>
          <w:szCs w:val="28"/>
        </w:rPr>
      </w:pPr>
      <w:r w:rsidRPr="00677217">
        <w:rPr>
          <w:rFonts w:ascii="標楷體" w:eastAsia="標楷體" w:hAnsi="標楷體" w:cs="Calibri" w:hint="eastAsia"/>
          <w:color w:val="000000"/>
          <w:kern w:val="0"/>
          <w:sz w:val="28"/>
          <w:szCs w:val="28"/>
        </w:rPr>
        <w:t>「中興新村宿舍修繕原則」</w:t>
      </w:r>
      <w:r w:rsidR="00F213E3" w:rsidRPr="005C78DD">
        <w:rPr>
          <w:rFonts w:ascii="標楷體" w:eastAsia="標楷體" w:hAnsi="標楷體" w:cs="Calibri" w:hint="eastAsia"/>
          <w:color w:val="000000"/>
          <w:kern w:val="0"/>
          <w:sz w:val="28"/>
          <w:szCs w:val="28"/>
        </w:rPr>
        <w:t>經108年3月7日第一屆南投</w:t>
      </w:r>
      <w:r w:rsidR="00F213E3" w:rsidRPr="005C78DD">
        <w:rPr>
          <w:rFonts w:ascii="標楷體" w:eastAsia="標楷體" w:hAnsi="標楷體" w:cs="Calibri" w:hint="eastAsia"/>
          <w:color w:val="000000"/>
          <w:kern w:val="0"/>
          <w:sz w:val="28"/>
          <w:szCs w:val="28"/>
        </w:rPr>
        <w:lastRenderedPageBreak/>
        <w:t>縣有形</w:t>
      </w:r>
      <w:r w:rsidR="00F213E3" w:rsidRPr="00AC0475">
        <w:rPr>
          <w:rFonts w:ascii="標楷體" w:eastAsia="標楷體" w:hAnsi="標楷體" w:cs="Calibri" w:hint="eastAsia"/>
          <w:color w:val="000000"/>
          <w:kern w:val="0"/>
          <w:sz w:val="28"/>
          <w:szCs w:val="28"/>
        </w:rPr>
        <w:t>文化</w:t>
      </w:r>
      <w:r w:rsidR="00F213E3" w:rsidRPr="005C78DD">
        <w:rPr>
          <w:rFonts w:ascii="標楷體" w:eastAsia="標楷體" w:hAnsi="標楷體" w:cs="Calibri" w:hint="eastAsia"/>
          <w:color w:val="000000"/>
          <w:kern w:val="0"/>
          <w:sz w:val="28"/>
          <w:szCs w:val="28"/>
        </w:rPr>
        <w:t>資產審議會第二次會議，三分之二以上委員同意修正後通過，並授權文化局確認。內容包括：</w:t>
      </w:r>
    </w:p>
    <w:p w:rsidR="00F213E3" w:rsidRPr="00BC0A2F" w:rsidRDefault="008451A7" w:rsidP="008451A7">
      <w:pPr>
        <w:snapToGrid w:val="0"/>
        <w:spacing w:line="500" w:lineRule="exact"/>
        <w:ind w:leftChars="295" w:left="708"/>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一、</w:t>
      </w:r>
      <w:r w:rsidR="00F213E3" w:rsidRPr="00BC0A2F">
        <w:rPr>
          <w:rFonts w:ascii="標楷體" w:eastAsia="標楷體" w:hAnsi="標楷體" w:cs="Calibri" w:hint="eastAsia"/>
          <w:color w:val="000000"/>
          <w:kern w:val="0"/>
          <w:sz w:val="28"/>
          <w:szCs w:val="28"/>
        </w:rPr>
        <w:t>審議分級方式</w:t>
      </w:r>
      <w:r w:rsidR="00F213E3">
        <w:rPr>
          <w:rFonts w:ascii="標楷體" w:eastAsia="標楷體" w:hAnsi="標楷體" w:cs="Calibri" w:hint="eastAsia"/>
          <w:color w:val="000000"/>
          <w:kern w:val="0"/>
          <w:sz w:val="28"/>
          <w:szCs w:val="28"/>
        </w:rPr>
        <w:t>。</w:t>
      </w:r>
    </w:p>
    <w:p w:rsidR="00F213E3" w:rsidRPr="00BC0A2F" w:rsidRDefault="00076663" w:rsidP="008451A7">
      <w:pPr>
        <w:snapToGrid w:val="0"/>
        <w:spacing w:line="500" w:lineRule="exact"/>
        <w:ind w:leftChars="295" w:left="708"/>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二</w:t>
      </w:r>
      <w:r w:rsidR="008451A7">
        <w:rPr>
          <w:rFonts w:ascii="標楷體" w:eastAsia="標楷體" w:hAnsi="標楷體" w:cs="Calibri" w:hint="eastAsia"/>
          <w:color w:val="000000"/>
          <w:kern w:val="0"/>
          <w:sz w:val="28"/>
          <w:szCs w:val="28"/>
        </w:rPr>
        <w:t>、</w:t>
      </w:r>
      <w:r w:rsidR="00F213E3" w:rsidRPr="00BC0A2F">
        <w:rPr>
          <w:rFonts w:ascii="標楷體" w:eastAsia="標楷體" w:hAnsi="標楷體" w:cs="Calibri" w:hint="eastAsia"/>
          <w:color w:val="000000"/>
          <w:kern w:val="0"/>
          <w:sz w:val="28"/>
          <w:szCs w:val="28"/>
        </w:rPr>
        <w:t>申請流程說明及方式</w:t>
      </w:r>
      <w:r w:rsidR="00F213E3">
        <w:rPr>
          <w:rFonts w:ascii="標楷體" w:eastAsia="標楷體" w:hAnsi="標楷體" w:cs="Calibri" w:hint="eastAsia"/>
          <w:color w:val="000000"/>
          <w:kern w:val="0"/>
          <w:sz w:val="28"/>
          <w:szCs w:val="28"/>
        </w:rPr>
        <w:t>。</w:t>
      </w:r>
    </w:p>
    <w:p w:rsidR="00F213E3" w:rsidRDefault="00076663" w:rsidP="008451A7">
      <w:pPr>
        <w:snapToGrid w:val="0"/>
        <w:spacing w:line="500" w:lineRule="exact"/>
        <w:ind w:leftChars="295" w:left="708"/>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三</w:t>
      </w:r>
      <w:r w:rsidR="008451A7">
        <w:rPr>
          <w:rFonts w:ascii="標楷體" w:eastAsia="標楷體" w:hAnsi="標楷體" w:cs="Calibri" w:hint="eastAsia"/>
          <w:color w:val="000000"/>
          <w:kern w:val="0"/>
          <w:sz w:val="28"/>
          <w:szCs w:val="28"/>
        </w:rPr>
        <w:t>、</w:t>
      </w:r>
      <w:r w:rsidR="00F213E3" w:rsidRPr="00BC0A2F">
        <w:rPr>
          <w:rFonts w:ascii="標楷體" w:eastAsia="標楷體" w:hAnsi="標楷體" w:cs="Calibri" w:hint="eastAsia"/>
          <w:color w:val="000000"/>
          <w:kern w:val="0"/>
          <w:sz w:val="28"/>
          <w:szCs w:val="28"/>
        </w:rPr>
        <w:t>修繕管制重點相關表件</w:t>
      </w:r>
      <w:r w:rsidR="00F213E3">
        <w:rPr>
          <w:rFonts w:ascii="標楷體" w:eastAsia="標楷體" w:hAnsi="標楷體" w:cs="Calibri" w:hint="eastAsia"/>
          <w:color w:val="000000"/>
          <w:kern w:val="0"/>
          <w:sz w:val="28"/>
          <w:szCs w:val="28"/>
        </w:rPr>
        <w:t>。</w:t>
      </w:r>
    </w:p>
    <w:p w:rsidR="00F213E3" w:rsidRPr="008451A7" w:rsidRDefault="00951AB6" w:rsidP="009B4FBE">
      <w:pPr>
        <w:pStyle w:val="a4"/>
        <w:numPr>
          <w:ilvl w:val="0"/>
          <w:numId w:val="16"/>
        </w:numPr>
        <w:snapToGrid w:val="0"/>
        <w:spacing w:beforeLines="50" w:before="180" w:afterLines="50" w:after="180" w:line="500" w:lineRule="exact"/>
        <w:ind w:leftChars="0"/>
        <w:rPr>
          <w:rFonts w:ascii="標楷體" w:eastAsia="標楷體" w:hAnsi="標楷體" w:cs="Calibri"/>
          <w:color w:val="000000"/>
          <w:kern w:val="0"/>
          <w:sz w:val="32"/>
          <w:szCs w:val="32"/>
        </w:rPr>
      </w:pPr>
      <w:r>
        <w:rPr>
          <w:rFonts w:ascii="標楷體" w:eastAsia="標楷體" w:hAnsi="標楷體" w:cs="Calibri" w:hint="eastAsia"/>
          <w:color w:val="000000"/>
          <w:kern w:val="0"/>
          <w:sz w:val="32"/>
          <w:szCs w:val="32"/>
        </w:rPr>
        <w:t>修繕原則</w:t>
      </w:r>
      <w:r w:rsidR="009F2521">
        <w:rPr>
          <w:rFonts w:ascii="標楷體" w:eastAsia="標楷體" w:hAnsi="標楷體" w:cs="Calibri" w:hint="eastAsia"/>
          <w:color w:val="000000"/>
          <w:kern w:val="0"/>
          <w:sz w:val="32"/>
          <w:szCs w:val="32"/>
        </w:rPr>
        <w:t>執行</w:t>
      </w:r>
      <w:r w:rsidR="00D06102">
        <w:rPr>
          <w:rFonts w:ascii="標楷體" w:eastAsia="標楷體" w:hAnsi="標楷體" w:cs="Calibri" w:hint="eastAsia"/>
          <w:color w:val="000000"/>
          <w:kern w:val="0"/>
          <w:sz w:val="32"/>
          <w:szCs w:val="32"/>
        </w:rPr>
        <w:t>流程及</w:t>
      </w:r>
      <w:r w:rsidR="00F213E3" w:rsidRPr="008451A7">
        <w:rPr>
          <w:rFonts w:ascii="標楷體" w:eastAsia="標楷體" w:hAnsi="標楷體" w:cs="Calibri" w:hint="eastAsia"/>
          <w:color w:val="000000"/>
          <w:kern w:val="0"/>
          <w:sz w:val="32"/>
          <w:szCs w:val="32"/>
        </w:rPr>
        <w:t>說明</w:t>
      </w:r>
    </w:p>
    <w:p w:rsidR="00D06102" w:rsidRPr="00D06102" w:rsidRDefault="00D06102" w:rsidP="009B4FBE">
      <w:pPr>
        <w:snapToGrid w:val="0"/>
        <w:spacing w:line="500" w:lineRule="exact"/>
        <w:ind w:leftChars="295" w:left="708" w:rightChars="-24" w:right="-58" w:firstLineChars="202" w:firstLine="566"/>
        <w:rPr>
          <w:rFonts w:ascii="標楷體" w:eastAsia="標楷體" w:hAnsi="標楷體" w:cs="Calibri"/>
          <w:color w:val="000000"/>
          <w:kern w:val="0"/>
          <w:sz w:val="28"/>
          <w:szCs w:val="28"/>
        </w:rPr>
      </w:pPr>
      <w:r w:rsidRPr="00D06102">
        <w:rPr>
          <w:rFonts w:ascii="標楷體" w:eastAsia="標楷體" w:hAnsi="標楷體" w:cs="Calibri" w:hint="eastAsia"/>
          <w:color w:val="000000"/>
          <w:kern w:val="0"/>
          <w:sz w:val="28"/>
          <w:szCs w:val="28"/>
        </w:rPr>
        <w:t>為中興新村文化景觀保存與宿舍再利用，本會訂定中興新村宿舍修繕原則</w:t>
      </w:r>
      <w:r w:rsidR="00951AB6">
        <w:rPr>
          <w:rFonts w:ascii="標楷體" w:eastAsia="標楷體" w:hAnsi="標楷體" w:cs="Calibri" w:hint="eastAsia"/>
          <w:color w:val="000000"/>
          <w:kern w:val="0"/>
          <w:sz w:val="28"/>
          <w:szCs w:val="28"/>
        </w:rPr>
        <w:t>(如表1)</w:t>
      </w:r>
      <w:r w:rsidRPr="00D06102">
        <w:rPr>
          <w:rFonts w:ascii="標楷體" w:eastAsia="標楷體" w:hAnsi="標楷體" w:cs="Calibri" w:hint="eastAsia"/>
          <w:color w:val="000000"/>
          <w:kern w:val="0"/>
          <w:sz w:val="28"/>
          <w:szCs w:val="28"/>
        </w:rPr>
        <w:t>供管理機關執行各類型宿舍修理增改建之參考。</w:t>
      </w:r>
    </w:p>
    <w:p w:rsidR="00D06102" w:rsidRPr="00B850E7" w:rsidRDefault="007754FA" w:rsidP="009B4FBE">
      <w:pPr>
        <w:snapToGrid w:val="0"/>
        <w:spacing w:afterLines="50" w:after="180" w:line="500" w:lineRule="exact"/>
        <w:ind w:leftChars="295" w:left="708"/>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一、</w:t>
      </w:r>
      <w:r w:rsidR="009F2521">
        <w:rPr>
          <w:rFonts w:ascii="標楷體" w:eastAsia="標楷體" w:hAnsi="標楷體" w:cs="Calibri" w:hint="eastAsia"/>
          <w:color w:val="000000"/>
          <w:kern w:val="0"/>
          <w:sz w:val="28"/>
          <w:szCs w:val="28"/>
        </w:rPr>
        <w:t>執行</w:t>
      </w:r>
      <w:r w:rsidR="00D06102" w:rsidRPr="00B850E7">
        <w:rPr>
          <w:rFonts w:ascii="標楷體" w:eastAsia="標楷體" w:hAnsi="標楷體" w:cs="Calibri" w:hint="eastAsia"/>
          <w:color w:val="000000"/>
          <w:kern w:val="0"/>
          <w:sz w:val="28"/>
          <w:szCs w:val="28"/>
        </w:rPr>
        <w:t>流程</w:t>
      </w:r>
    </w:p>
    <w:tbl>
      <w:tblPr>
        <w:tblStyle w:val="a3"/>
        <w:tblW w:w="8080" w:type="dxa"/>
        <w:tblInd w:w="704" w:type="dxa"/>
        <w:tblLook w:val="04A0" w:firstRow="1" w:lastRow="0" w:firstColumn="1" w:lastColumn="0" w:noHBand="0" w:noVBand="1"/>
      </w:tblPr>
      <w:tblGrid>
        <w:gridCol w:w="1418"/>
        <w:gridCol w:w="1559"/>
        <w:gridCol w:w="1843"/>
        <w:gridCol w:w="3260"/>
      </w:tblGrid>
      <w:tr w:rsidR="007754FA" w:rsidTr="00DD7D31">
        <w:tc>
          <w:tcPr>
            <w:tcW w:w="1418" w:type="dxa"/>
            <w:vMerge w:val="restart"/>
            <w:vAlign w:val="center"/>
          </w:tcPr>
          <w:p w:rsidR="007754FA" w:rsidRDefault="009F2521" w:rsidP="009F2521">
            <w:pPr>
              <w:snapToGrid w:val="0"/>
              <w:jc w:val="center"/>
              <w:rPr>
                <w:rFonts w:ascii="標楷體" w:eastAsia="標楷體" w:hAnsi="標楷體" w:cs="Calibri"/>
                <w:color w:val="000000"/>
                <w:kern w:val="0"/>
                <w:sz w:val="28"/>
                <w:szCs w:val="28"/>
              </w:rPr>
            </w:pPr>
            <w:r>
              <w:rPr>
                <w:rFonts w:ascii="標楷體" w:eastAsia="標楷體" w:hAnsi="標楷體" w:cs="華康中黑體" w:hint="eastAsia"/>
                <w:szCs w:val="24"/>
              </w:rPr>
              <w:t>執行</w:t>
            </w:r>
            <w:r w:rsidR="007754FA" w:rsidRPr="00B71DDA">
              <w:rPr>
                <w:rFonts w:ascii="標楷體" w:eastAsia="標楷體" w:hAnsi="標楷體" w:cs="華康中黑體" w:hint="eastAsia"/>
                <w:szCs w:val="24"/>
              </w:rPr>
              <w:t>流程</w:t>
            </w:r>
          </w:p>
        </w:tc>
        <w:tc>
          <w:tcPr>
            <w:tcW w:w="1559" w:type="dxa"/>
            <w:vMerge w:val="restart"/>
            <w:vAlign w:val="center"/>
          </w:tcPr>
          <w:p w:rsidR="007754FA" w:rsidRDefault="007754FA" w:rsidP="0076397E">
            <w:pPr>
              <w:snapToGrid w:val="0"/>
              <w:jc w:val="center"/>
              <w:rPr>
                <w:rFonts w:ascii="標楷體" w:eastAsia="標楷體" w:hAnsi="標楷體" w:cs="Calibri"/>
                <w:color w:val="000000"/>
                <w:kern w:val="0"/>
                <w:sz w:val="28"/>
                <w:szCs w:val="28"/>
              </w:rPr>
            </w:pPr>
            <w:r w:rsidRPr="00B71DDA">
              <w:rPr>
                <w:rFonts w:ascii="標楷體" w:eastAsia="標楷體" w:hAnsi="標楷體" w:cs="華康中黑體" w:hint="eastAsia"/>
                <w:szCs w:val="24"/>
              </w:rPr>
              <w:t>管理</w:t>
            </w:r>
            <w:r>
              <w:rPr>
                <w:rFonts w:ascii="標楷體" w:eastAsia="標楷體" w:hAnsi="標楷體" w:cs="華康中黑體" w:hint="eastAsia"/>
                <w:szCs w:val="24"/>
              </w:rPr>
              <w:t>機關</w:t>
            </w:r>
          </w:p>
        </w:tc>
        <w:tc>
          <w:tcPr>
            <w:tcW w:w="1843" w:type="dxa"/>
            <w:vAlign w:val="center"/>
          </w:tcPr>
          <w:p w:rsidR="007754FA" w:rsidRPr="00B850E7" w:rsidRDefault="007754FA" w:rsidP="0076397E">
            <w:pPr>
              <w:snapToGrid w:val="0"/>
              <w:jc w:val="center"/>
              <w:rPr>
                <w:rFonts w:ascii="標楷體" w:eastAsia="標楷體" w:hAnsi="標楷體" w:cs="華康中黑體"/>
                <w:szCs w:val="24"/>
              </w:rPr>
            </w:pPr>
            <w:r>
              <w:rPr>
                <w:rFonts w:ascii="標楷體" w:eastAsia="標楷體" w:hAnsi="標楷體" w:cs="華康中黑體" w:hint="eastAsia"/>
                <w:szCs w:val="24"/>
              </w:rPr>
              <w:t>委託</w:t>
            </w:r>
            <w:r w:rsidRPr="00B71DDA">
              <w:rPr>
                <w:rFonts w:ascii="標楷體" w:eastAsia="標楷體" w:hAnsi="標楷體" w:cs="華康中黑體" w:hint="eastAsia"/>
                <w:szCs w:val="24"/>
              </w:rPr>
              <w:t>設計單位</w:t>
            </w:r>
          </w:p>
        </w:tc>
        <w:tc>
          <w:tcPr>
            <w:tcW w:w="3260" w:type="dxa"/>
            <w:vMerge w:val="restart"/>
            <w:vAlign w:val="center"/>
          </w:tcPr>
          <w:p w:rsidR="00261DFA" w:rsidRDefault="007754FA" w:rsidP="00261DFA">
            <w:pPr>
              <w:snapToGrid w:val="0"/>
              <w:jc w:val="center"/>
              <w:rPr>
                <w:rFonts w:ascii="標楷體" w:eastAsia="標楷體" w:hAnsi="標楷體" w:cs="華康中黑體"/>
                <w:szCs w:val="24"/>
              </w:rPr>
            </w:pPr>
            <w:r w:rsidRPr="00B71DDA">
              <w:rPr>
                <w:rFonts w:ascii="標楷體" w:eastAsia="標楷體" w:hAnsi="標楷體" w:cs="華康中黑體" w:hint="eastAsia"/>
                <w:szCs w:val="24"/>
              </w:rPr>
              <w:t>主管機關</w:t>
            </w:r>
          </w:p>
          <w:p w:rsidR="007754FA" w:rsidRDefault="007754FA" w:rsidP="00261DFA">
            <w:pPr>
              <w:snapToGrid w:val="0"/>
              <w:jc w:val="center"/>
              <w:rPr>
                <w:rFonts w:ascii="標楷體" w:eastAsia="標楷體" w:hAnsi="標楷體" w:cs="Calibri"/>
                <w:color w:val="000000"/>
                <w:kern w:val="0"/>
                <w:sz w:val="28"/>
                <w:szCs w:val="28"/>
              </w:rPr>
            </w:pPr>
            <w:r w:rsidRPr="00B71DDA">
              <w:rPr>
                <w:rFonts w:ascii="標楷體" w:eastAsia="標楷體" w:hAnsi="標楷體" w:cs="華康中黑體" w:hint="eastAsia"/>
                <w:szCs w:val="24"/>
              </w:rPr>
              <w:t>(</w:t>
            </w:r>
            <w:r>
              <w:rPr>
                <w:rFonts w:ascii="標楷體" w:eastAsia="標楷體" w:hAnsi="標楷體" w:cs="華康中黑體" w:hint="eastAsia"/>
                <w:szCs w:val="24"/>
              </w:rPr>
              <w:t>南投縣</w:t>
            </w:r>
            <w:r w:rsidR="00261DFA">
              <w:rPr>
                <w:rFonts w:ascii="標楷體" w:eastAsia="標楷體" w:hAnsi="標楷體" w:cs="華康中黑體" w:hint="eastAsia"/>
                <w:szCs w:val="24"/>
              </w:rPr>
              <w:t>政府</w:t>
            </w:r>
            <w:r w:rsidRPr="00B71DDA">
              <w:rPr>
                <w:rFonts w:ascii="標楷體" w:eastAsia="標楷體" w:hAnsi="標楷體" w:cs="華康中黑體" w:hint="eastAsia"/>
                <w:szCs w:val="24"/>
              </w:rPr>
              <w:t>文化局)</w:t>
            </w:r>
          </w:p>
        </w:tc>
      </w:tr>
      <w:tr w:rsidR="007754FA" w:rsidTr="00DD7D31">
        <w:tc>
          <w:tcPr>
            <w:tcW w:w="1418" w:type="dxa"/>
            <w:vMerge/>
          </w:tcPr>
          <w:p w:rsidR="007754FA" w:rsidRDefault="007754FA" w:rsidP="0076397E">
            <w:pPr>
              <w:snapToGrid w:val="0"/>
              <w:jc w:val="center"/>
              <w:rPr>
                <w:rFonts w:ascii="標楷體" w:eastAsia="標楷體" w:hAnsi="標楷體" w:cs="Calibri"/>
                <w:color w:val="000000"/>
                <w:kern w:val="0"/>
                <w:sz w:val="28"/>
                <w:szCs w:val="28"/>
              </w:rPr>
            </w:pPr>
          </w:p>
        </w:tc>
        <w:tc>
          <w:tcPr>
            <w:tcW w:w="1559" w:type="dxa"/>
            <w:vMerge/>
          </w:tcPr>
          <w:p w:rsidR="007754FA" w:rsidRDefault="007754FA" w:rsidP="0076397E">
            <w:pPr>
              <w:snapToGrid w:val="0"/>
              <w:jc w:val="center"/>
              <w:rPr>
                <w:rFonts w:ascii="標楷體" w:eastAsia="標楷體" w:hAnsi="標楷體" w:cs="Calibri"/>
                <w:color w:val="000000"/>
                <w:kern w:val="0"/>
                <w:sz w:val="28"/>
                <w:szCs w:val="28"/>
              </w:rPr>
            </w:pPr>
          </w:p>
        </w:tc>
        <w:tc>
          <w:tcPr>
            <w:tcW w:w="1843" w:type="dxa"/>
            <w:vAlign w:val="center"/>
          </w:tcPr>
          <w:p w:rsidR="007754FA" w:rsidRDefault="007754FA" w:rsidP="0076397E">
            <w:pPr>
              <w:snapToGrid w:val="0"/>
              <w:jc w:val="center"/>
              <w:rPr>
                <w:rFonts w:ascii="標楷體" w:eastAsia="標楷體" w:hAnsi="標楷體" w:cs="Calibri"/>
                <w:color w:val="000000"/>
                <w:kern w:val="0"/>
                <w:sz w:val="28"/>
                <w:szCs w:val="28"/>
              </w:rPr>
            </w:pPr>
            <w:r>
              <w:rPr>
                <w:rFonts w:ascii="標楷體" w:eastAsia="標楷體" w:hAnsi="標楷體" w:cs="華康中黑體" w:hint="eastAsia"/>
                <w:szCs w:val="24"/>
              </w:rPr>
              <w:t>委託</w:t>
            </w:r>
            <w:r w:rsidRPr="00B71DDA">
              <w:rPr>
                <w:rFonts w:ascii="標楷體" w:eastAsia="標楷體" w:hAnsi="標楷體" w:cs="華康中黑體" w:hint="eastAsia"/>
                <w:szCs w:val="24"/>
              </w:rPr>
              <w:t>施工單位</w:t>
            </w:r>
          </w:p>
        </w:tc>
        <w:tc>
          <w:tcPr>
            <w:tcW w:w="3260" w:type="dxa"/>
            <w:vMerge/>
          </w:tcPr>
          <w:p w:rsidR="007754FA" w:rsidRDefault="007754FA" w:rsidP="00B850E7">
            <w:pPr>
              <w:snapToGrid w:val="0"/>
              <w:rPr>
                <w:rFonts w:ascii="標楷體" w:eastAsia="標楷體" w:hAnsi="標楷體" w:cs="Calibri"/>
                <w:color w:val="000000"/>
                <w:kern w:val="0"/>
                <w:sz w:val="28"/>
                <w:szCs w:val="28"/>
              </w:rPr>
            </w:pPr>
          </w:p>
        </w:tc>
      </w:tr>
      <w:tr w:rsidR="007754FA" w:rsidTr="00DD7D31">
        <w:tc>
          <w:tcPr>
            <w:tcW w:w="1418" w:type="dxa"/>
            <w:vMerge w:val="restart"/>
            <w:vAlign w:val="center"/>
          </w:tcPr>
          <w:p w:rsidR="007754FA" w:rsidRPr="00B71DDA" w:rsidRDefault="007754FA" w:rsidP="0076397E">
            <w:pPr>
              <w:snapToGrid w:val="0"/>
              <w:ind w:left="178" w:hangingChars="74" w:hanging="178"/>
              <w:rPr>
                <w:rFonts w:ascii="標楷體" w:eastAsia="標楷體" w:hAnsi="標楷體" w:cs="華康中黑體"/>
                <w:szCs w:val="24"/>
              </w:rPr>
            </w:pPr>
            <w:r>
              <w:rPr>
                <w:rFonts w:ascii="標楷體" w:eastAsia="標楷體" w:hAnsi="標楷體" w:cs="華康中黑體" w:hint="eastAsia"/>
                <w:szCs w:val="24"/>
              </w:rPr>
              <w:t>1.</w:t>
            </w:r>
            <w:r w:rsidRPr="007754FA">
              <w:rPr>
                <w:rFonts w:ascii="標楷體" w:eastAsia="標楷體" w:hAnsi="標楷體" w:cs="華康中黑體" w:hint="eastAsia"/>
                <w:szCs w:val="24"/>
              </w:rPr>
              <w:t>現況紀錄</w:t>
            </w:r>
          </w:p>
        </w:tc>
        <w:tc>
          <w:tcPr>
            <w:tcW w:w="1559" w:type="dxa"/>
            <w:vMerge w:val="restart"/>
            <w:vAlign w:val="center"/>
          </w:tcPr>
          <w:p w:rsidR="007754FA" w:rsidRPr="00B71DDA" w:rsidRDefault="007754FA" w:rsidP="00B850E7">
            <w:pPr>
              <w:snapToGrid w:val="0"/>
              <w:rPr>
                <w:rFonts w:ascii="標楷體" w:eastAsia="標楷體" w:hAnsi="標楷體" w:cs="華康中黑體"/>
                <w:szCs w:val="24"/>
              </w:rPr>
            </w:pPr>
            <w:r w:rsidRPr="00B71DDA">
              <w:rPr>
                <w:rFonts w:ascii="標楷體" w:eastAsia="標楷體" w:hAnsi="標楷體" w:cs="華康中黑體" w:hint="eastAsia"/>
                <w:szCs w:val="24"/>
              </w:rPr>
              <w:t>辦理委託設計工作</w:t>
            </w:r>
          </w:p>
        </w:tc>
        <w:tc>
          <w:tcPr>
            <w:tcW w:w="1843" w:type="dxa"/>
            <w:vAlign w:val="center"/>
          </w:tcPr>
          <w:p w:rsidR="007754FA" w:rsidRPr="00B850E7" w:rsidRDefault="007754FA" w:rsidP="00951AB6">
            <w:pPr>
              <w:snapToGrid w:val="0"/>
              <w:rPr>
                <w:rFonts w:ascii="標楷體" w:eastAsia="標楷體" w:hAnsi="標楷體" w:cs="華康中黑體"/>
                <w:szCs w:val="24"/>
              </w:rPr>
            </w:pPr>
            <w:r w:rsidRPr="00B71DDA">
              <w:rPr>
                <w:rFonts w:ascii="標楷體" w:eastAsia="標楷體" w:hAnsi="標楷體" w:cs="華康中黑體" w:hint="eastAsia"/>
                <w:szCs w:val="24"/>
              </w:rPr>
              <w:t>填寫表</w:t>
            </w:r>
            <w:r w:rsidR="00951AB6">
              <w:rPr>
                <w:rFonts w:ascii="標楷體" w:eastAsia="標楷體" w:hAnsi="標楷體" w:cs="華康中黑體" w:hint="eastAsia"/>
                <w:szCs w:val="24"/>
              </w:rPr>
              <w:t>2</w:t>
            </w:r>
            <w:r w:rsidRPr="00B71DDA">
              <w:rPr>
                <w:rFonts w:ascii="標楷體" w:eastAsia="標楷體" w:hAnsi="標楷體" w:cs="華康中黑體" w:hint="eastAsia"/>
                <w:szCs w:val="24"/>
              </w:rPr>
              <w:t>、表</w:t>
            </w:r>
            <w:r w:rsidR="00951AB6">
              <w:rPr>
                <w:rFonts w:ascii="標楷體" w:eastAsia="標楷體" w:hAnsi="標楷體" w:cs="華康中黑體" w:hint="eastAsia"/>
                <w:szCs w:val="24"/>
              </w:rPr>
              <w:t>3</w:t>
            </w:r>
          </w:p>
        </w:tc>
        <w:tc>
          <w:tcPr>
            <w:tcW w:w="3260" w:type="dxa"/>
            <w:vMerge w:val="restart"/>
            <w:vAlign w:val="center"/>
          </w:tcPr>
          <w:p w:rsidR="007754FA" w:rsidRDefault="007754FA" w:rsidP="00B850E7">
            <w:pPr>
              <w:snapToGrid w:val="0"/>
              <w:rPr>
                <w:rFonts w:ascii="標楷體" w:eastAsia="標楷體" w:hAnsi="標楷體" w:cs="Calibri"/>
                <w:color w:val="000000"/>
                <w:kern w:val="0"/>
                <w:sz w:val="28"/>
                <w:szCs w:val="28"/>
              </w:rPr>
            </w:pPr>
          </w:p>
        </w:tc>
      </w:tr>
      <w:tr w:rsidR="007754FA" w:rsidTr="00DD7D31">
        <w:tc>
          <w:tcPr>
            <w:tcW w:w="1418" w:type="dxa"/>
            <w:vMerge/>
            <w:vAlign w:val="center"/>
          </w:tcPr>
          <w:p w:rsidR="007754FA" w:rsidRPr="00B71DDA" w:rsidRDefault="007754FA" w:rsidP="0076397E">
            <w:pPr>
              <w:pStyle w:val="a4"/>
              <w:snapToGrid w:val="0"/>
              <w:ind w:leftChars="0" w:left="178" w:hangingChars="74" w:hanging="178"/>
              <w:rPr>
                <w:rFonts w:ascii="標楷體" w:eastAsia="標楷體" w:hAnsi="標楷體" w:cs="華康中黑體"/>
                <w:szCs w:val="24"/>
              </w:rPr>
            </w:pPr>
          </w:p>
        </w:tc>
        <w:tc>
          <w:tcPr>
            <w:tcW w:w="1559" w:type="dxa"/>
            <w:vMerge/>
            <w:vAlign w:val="center"/>
          </w:tcPr>
          <w:p w:rsidR="007754FA" w:rsidRPr="00B71DDA" w:rsidRDefault="007754FA" w:rsidP="00B850E7">
            <w:pPr>
              <w:snapToGrid w:val="0"/>
              <w:rPr>
                <w:rFonts w:ascii="標楷體" w:eastAsia="標楷體" w:hAnsi="標楷體" w:cs="華康中黑體"/>
                <w:szCs w:val="24"/>
              </w:rPr>
            </w:pPr>
          </w:p>
        </w:tc>
        <w:tc>
          <w:tcPr>
            <w:tcW w:w="1843" w:type="dxa"/>
            <w:vAlign w:val="center"/>
          </w:tcPr>
          <w:p w:rsidR="007754FA" w:rsidRDefault="007754FA" w:rsidP="00B850E7">
            <w:pPr>
              <w:snapToGrid w:val="0"/>
              <w:rPr>
                <w:rFonts w:ascii="標楷體" w:eastAsia="標楷體" w:hAnsi="標楷體" w:cs="Calibri"/>
                <w:color w:val="000000"/>
                <w:kern w:val="0"/>
                <w:sz w:val="28"/>
                <w:szCs w:val="28"/>
              </w:rPr>
            </w:pPr>
            <w:r w:rsidRPr="00B71DDA">
              <w:rPr>
                <w:rFonts w:ascii="標楷體" w:eastAsia="標楷體" w:hAnsi="標楷體" w:cs="華康中黑體" w:hint="eastAsia"/>
                <w:szCs w:val="24"/>
              </w:rPr>
              <w:t>修復工程設計</w:t>
            </w:r>
          </w:p>
        </w:tc>
        <w:tc>
          <w:tcPr>
            <w:tcW w:w="3260" w:type="dxa"/>
            <w:vMerge/>
            <w:vAlign w:val="center"/>
          </w:tcPr>
          <w:p w:rsidR="007754FA" w:rsidRDefault="007754FA" w:rsidP="00B850E7">
            <w:pPr>
              <w:snapToGrid w:val="0"/>
              <w:rPr>
                <w:rFonts w:ascii="標楷體" w:eastAsia="標楷體" w:hAnsi="標楷體" w:cs="Calibri"/>
                <w:color w:val="000000"/>
                <w:kern w:val="0"/>
                <w:sz w:val="28"/>
                <w:szCs w:val="28"/>
              </w:rPr>
            </w:pPr>
          </w:p>
        </w:tc>
      </w:tr>
      <w:tr w:rsidR="007754FA" w:rsidTr="00DD7D31">
        <w:tc>
          <w:tcPr>
            <w:tcW w:w="1418" w:type="dxa"/>
            <w:vMerge w:val="restart"/>
            <w:vAlign w:val="center"/>
          </w:tcPr>
          <w:p w:rsidR="007754FA" w:rsidRPr="007754FA" w:rsidRDefault="007754FA" w:rsidP="0076397E">
            <w:pPr>
              <w:snapToGrid w:val="0"/>
              <w:ind w:left="178" w:hangingChars="74" w:hanging="178"/>
              <w:rPr>
                <w:rFonts w:ascii="標楷體" w:eastAsia="標楷體" w:hAnsi="標楷體" w:cs="華康中黑體"/>
                <w:szCs w:val="24"/>
              </w:rPr>
            </w:pPr>
            <w:r>
              <w:rPr>
                <w:rFonts w:ascii="標楷體" w:eastAsia="標楷體" w:hAnsi="標楷體" w:cs="華康中黑體" w:hint="eastAsia"/>
                <w:szCs w:val="24"/>
              </w:rPr>
              <w:t>2.</w:t>
            </w:r>
            <w:r w:rsidRPr="007754FA">
              <w:rPr>
                <w:rFonts w:ascii="標楷體" w:eastAsia="標楷體" w:hAnsi="標楷體" w:cs="華康中黑體" w:hint="eastAsia"/>
                <w:szCs w:val="24"/>
              </w:rPr>
              <w:t>提送申請書</w:t>
            </w:r>
          </w:p>
        </w:tc>
        <w:tc>
          <w:tcPr>
            <w:tcW w:w="1559" w:type="dxa"/>
            <w:vMerge w:val="restart"/>
            <w:vAlign w:val="center"/>
          </w:tcPr>
          <w:p w:rsidR="007754FA" w:rsidRPr="00B71DDA" w:rsidRDefault="007754FA" w:rsidP="00B850E7">
            <w:pPr>
              <w:snapToGrid w:val="0"/>
              <w:rPr>
                <w:rFonts w:ascii="標楷體" w:eastAsia="標楷體" w:hAnsi="標楷體" w:cs="華康中黑體"/>
                <w:szCs w:val="24"/>
              </w:rPr>
            </w:pPr>
            <w:r w:rsidRPr="00B71DDA">
              <w:rPr>
                <w:rFonts w:ascii="標楷體" w:eastAsia="標楷體" w:hAnsi="標楷體" w:cs="華康中黑體" w:hint="eastAsia"/>
                <w:szCs w:val="24"/>
              </w:rPr>
              <w:t>填寫使用單位資料/用印</w:t>
            </w:r>
          </w:p>
        </w:tc>
        <w:tc>
          <w:tcPr>
            <w:tcW w:w="1843" w:type="dxa"/>
            <w:vAlign w:val="center"/>
          </w:tcPr>
          <w:p w:rsidR="007754FA" w:rsidRPr="007754FA" w:rsidRDefault="007754FA" w:rsidP="00B850E7">
            <w:pPr>
              <w:snapToGrid w:val="0"/>
              <w:rPr>
                <w:rFonts w:ascii="標楷體" w:eastAsia="標楷體" w:hAnsi="標楷體" w:cs="華康中黑體"/>
                <w:szCs w:val="24"/>
              </w:rPr>
            </w:pPr>
            <w:r w:rsidRPr="00B71DDA">
              <w:rPr>
                <w:rFonts w:ascii="標楷體" w:eastAsia="標楷體" w:hAnsi="標楷體" w:cs="華康中黑體" w:hint="eastAsia"/>
                <w:szCs w:val="24"/>
              </w:rPr>
              <w:t>檢附各項文件</w:t>
            </w:r>
          </w:p>
        </w:tc>
        <w:tc>
          <w:tcPr>
            <w:tcW w:w="3260" w:type="dxa"/>
            <w:vMerge w:val="restart"/>
            <w:vAlign w:val="center"/>
          </w:tcPr>
          <w:p w:rsidR="007754FA" w:rsidRDefault="007754FA" w:rsidP="00B850E7">
            <w:pPr>
              <w:snapToGrid w:val="0"/>
              <w:rPr>
                <w:rFonts w:ascii="標楷體" w:eastAsia="標楷體" w:hAnsi="標楷體" w:cs="Calibri"/>
                <w:color w:val="000000"/>
                <w:kern w:val="0"/>
                <w:sz w:val="28"/>
                <w:szCs w:val="28"/>
              </w:rPr>
            </w:pPr>
            <w:r w:rsidRPr="00B71DDA">
              <w:rPr>
                <w:rFonts w:ascii="標楷體" w:eastAsia="標楷體" w:hAnsi="標楷體" w:cs="華康中黑體" w:hint="eastAsia"/>
                <w:szCs w:val="24"/>
              </w:rPr>
              <w:t>辦理申請書現況抽查</w:t>
            </w:r>
            <w:r w:rsidR="00DD7D31">
              <w:rPr>
                <w:rFonts w:ascii="標楷體" w:eastAsia="標楷體" w:hAnsi="標楷體" w:cs="華康中黑體" w:hint="eastAsia"/>
                <w:szCs w:val="24"/>
              </w:rPr>
              <w:t>。</w:t>
            </w:r>
          </w:p>
        </w:tc>
      </w:tr>
      <w:tr w:rsidR="007754FA" w:rsidTr="00DD7D31">
        <w:tc>
          <w:tcPr>
            <w:tcW w:w="1418" w:type="dxa"/>
            <w:vMerge/>
            <w:vAlign w:val="center"/>
          </w:tcPr>
          <w:p w:rsidR="007754FA" w:rsidRDefault="007754FA" w:rsidP="0076397E">
            <w:pPr>
              <w:snapToGrid w:val="0"/>
              <w:ind w:left="207" w:hangingChars="74" w:hanging="207"/>
              <w:rPr>
                <w:rFonts w:ascii="標楷體" w:eastAsia="標楷體" w:hAnsi="標楷體" w:cs="Calibri"/>
                <w:color w:val="000000"/>
                <w:kern w:val="0"/>
                <w:sz w:val="28"/>
                <w:szCs w:val="28"/>
              </w:rPr>
            </w:pPr>
          </w:p>
        </w:tc>
        <w:tc>
          <w:tcPr>
            <w:tcW w:w="1559" w:type="dxa"/>
            <w:vMerge/>
            <w:vAlign w:val="center"/>
          </w:tcPr>
          <w:p w:rsidR="007754FA" w:rsidRDefault="007754FA" w:rsidP="00B850E7">
            <w:pPr>
              <w:snapToGrid w:val="0"/>
              <w:rPr>
                <w:rFonts w:ascii="標楷體" w:eastAsia="標楷體" w:hAnsi="標楷體" w:cs="Calibri"/>
                <w:color w:val="000000"/>
                <w:kern w:val="0"/>
                <w:sz w:val="28"/>
                <w:szCs w:val="28"/>
              </w:rPr>
            </w:pPr>
          </w:p>
        </w:tc>
        <w:tc>
          <w:tcPr>
            <w:tcW w:w="1843" w:type="dxa"/>
            <w:vAlign w:val="center"/>
          </w:tcPr>
          <w:p w:rsidR="007754FA" w:rsidRDefault="007754FA" w:rsidP="00B850E7">
            <w:pPr>
              <w:snapToGrid w:val="0"/>
              <w:rPr>
                <w:rFonts w:ascii="標楷體" w:eastAsia="標楷體" w:hAnsi="標楷體" w:cs="Calibri"/>
                <w:color w:val="000000"/>
                <w:kern w:val="0"/>
                <w:sz w:val="28"/>
                <w:szCs w:val="28"/>
              </w:rPr>
            </w:pPr>
            <w:r w:rsidRPr="00B71DDA">
              <w:rPr>
                <w:rFonts w:ascii="標楷體" w:eastAsia="標楷體" w:hAnsi="標楷體" w:cs="華康中黑體" w:hint="eastAsia"/>
                <w:szCs w:val="24"/>
              </w:rPr>
              <w:t>自主檢查</w:t>
            </w:r>
          </w:p>
        </w:tc>
        <w:tc>
          <w:tcPr>
            <w:tcW w:w="3260" w:type="dxa"/>
            <w:vMerge/>
            <w:vAlign w:val="center"/>
          </w:tcPr>
          <w:p w:rsidR="007754FA" w:rsidRDefault="007754FA" w:rsidP="00B850E7">
            <w:pPr>
              <w:snapToGrid w:val="0"/>
              <w:rPr>
                <w:rFonts w:ascii="標楷體" w:eastAsia="標楷體" w:hAnsi="標楷體" w:cs="Calibri"/>
                <w:color w:val="000000"/>
                <w:kern w:val="0"/>
                <w:sz w:val="28"/>
                <w:szCs w:val="28"/>
              </w:rPr>
            </w:pPr>
          </w:p>
        </w:tc>
      </w:tr>
      <w:tr w:rsidR="007754FA" w:rsidTr="00DD7D31">
        <w:tc>
          <w:tcPr>
            <w:tcW w:w="1418" w:type="dxa"/>
            <w:vAlign w:val="center"/>
          </w:tcPr>
          <w:p w:rsidR="007754FA" w:rsidRPr="007754FA" w:rsidRDefault="007754FA" w:rsidP="0076397E">
            <w:pPr>
              <w:snapToGrid w:val="0"/>
              <w:ind w:left="178" w:hangingChars="74" w:hanging="178"/>
              <w:rPr>
                <w:rFonts w:ascii="標楷體" w:eastAsia="標楷體" w:hAnsi="標楷體" w:cs="華康中黑體"/>
                <w:szCs w:val="24"/>
              </w:rPr>
            </w:pPr>
            <w:r>
              <w:rPr>
                <w:rFonts w:ascii="標楷體" w:eastAsia="標楷體" w:hAnsi="標楷體" w:cs="華康中黑體" w:hint="eastAsia"/>
                <w:szCs w:val="24"/>
              </w:rPr>
              <w:t>3.</w:t>
            </w:r>
            <w:r w:rsidRPr="007754FA">
              <w:rPr>
                <w:rFonts w:ascii="標楷體" w:eastAsia="標楷體" w:hAnsi="標楷體" w:cs="華康中黑體" w:hint="eastAsia"/>
                <w:szCs w:val="24"/>
              </w:rPr>
              <w:t>審議分級判定</w:t>
            </w:r>
          </w:p>
        </w:tc>
        <w:tc>
          <w:tcPr>
            <w:tcW w:w="1559" w:type="dxa"/>
            <w:vAlign w:val="center"/>
          </w:tcPr>
          <w:p w:rsidR="007754FA" w:rsidRPr="00B71DDA" w:rsidRDefault="007754FA" w:rsidP="007754FA">
            <w:pPr>
              <w:snapToGrid w:val="0"/>
              <w:rPr>
                <w:rFonts w:ascii="標楷體" w:eastAsia="標楷體" w:hAnsi="標楷體" w:cs="華康中黑體"/>
                <w:szCs w:val="24"/>
              </w:rPr>
            </w:pPr>
          </w:p>
        </w:tc>
        <w:tc>
          <w:tcPr>
            <w:tcW w:w="1843" w:type="dxa"/>
            <w:vAlign w:val="center"/>
          </w:tcPr>
          <w:p w:rsidR="007754FA" w:rsidRPr="00B71DDA" w:rsidRDefault="007754FA" w:rsidP="007754FA">
            <w:pPr>
              <w:snapToGrid w:val="0"/>
              <w:rPr>
                <w:rFonts w:ascii="標楷體" w:eastAsia="標楷體" w:hAnsi="標楷體" w:cs="華康中黑體"/>
                <w:szCs w:val="24"/>
              </w:rPr>
            </w:pPr>
          </w:p>
        </w:tc>
        <w:tc>
          <w:tcPr>
            <w:tcW w:w="3260" w:type="dxa"/>
            <w:vAlign w:val="center"/>
          </w:tcPr>
          <w:p w:rsidR="007754FA" w:rsidRPr="00B71DDA" w:rsidRDefault="007754FA" w:rsidP="007754FA">
            <w:pPr>
              <w:snapToGrid w:val="0"/>
              <w:rPr>
                <w:rFonts w:ascii="標楷體" w:eastAsia="標楷體" w:hAnsi="標楷體" w:cs="華康中黑體"/>
                <w:szCs w:val="24"/>
              </w:rPr>
            </w:pPr>
            <w:r w:rsidRPr="00B71DDA">
              <w:rPr>
                <w:rFonts w:ascii="標楷體" w:eastAsia="標楷體" w:hAnsi="標楷體" w:cs="華康中黑體" w:hint="eastAsia"/>
                <w:szCs w:val="24"/>
              </w:rPr>
              <w:t>核對申請書內容</w:t>
            </w:r>
            <w:r w:rsidR="00DD7D31">
              <w:rPr>
                <w:rFonts w:ascii="標楷體" w:eastAsia="標楷體" w:hAnsi="標楷體" w:cs="華康中黑體" w:hint="eastAsia"/>
                <w:szCs w:val="24"/>
              </w:rPr>
              <w:t>。</w:t>
            </w:r>
          </w:p>
          <w:p w:rsidR="007754FA" w:rsidRPr="00B71DDA" w:rsidRDefault="007754FA" w:rsidP="007754FA">
            <w:pPr>
              <w:snapToGrid w:val="0"/>
              <w:rPr>
                <w:rFonts w:ascii="標楷體" w:eastAsia="標楷體" w:hAnsi="標楷體" w:cs="華康中黑體"/>
                <w:szCs w:val="24"/>
              </w:rPr>
            </w:pPr>
            <w:r w:rsidRPr="00B71DDA">
              <w:rPr>
                <w:rFonts w:ascii="標楷體" w:eastAsia="標楷體" w:hAnsi="標楷體" w:cs="華康中黑體" w:hint="eastAsia"/>
                <w:szCs w:val="24"/>
              </w:rPr>
              <w:t>審議等級第一級-同意備查</w:t>
            </w:r>
            <w:r w:rsidR="00DD7D31">
              <w:rPr>
                <w:rFonts w:ascii="標楷體" w:eastAsia="標楷體" w:hAnsi="標楷體" w:cs="華康中黑體" w:hint="eastAsia"/>
                <w:szCs w:val="24"/>
              </w:rPr>
              <w:t>。</w:t>
            </w:r>
          </w:p>
        </w:tc>
      </w:tr>
      <w:tr w:rsidR="007754FA" w:rsidTr="00DD7D31">
        <w:tc>
          <w:tcPr>
            <w:tcW w:w="1418" w:type="dxa"/>
            <w:vAlign w:val="center"/>
          </w:tcPr>
          <w:p w:rsidR="007754FA" w:rsidRPr="007754FA" w:rsidRDefault="007754FA" w:rsidP="0076397E">
            <w:pPr>
              <w:snapToGrid w:val="0"/>
              <w:ind w:left="178" w:hangingChars="74" w:hanging="178"/>
              <w:rPr>
                <w:rFonts w:ascii="標楷體" w:eastAsia="標楷體" w:hAnsi="標楷體" w:cs="華康中黑體"/>
                <w:szCs w:val="24"/>
              </w:rPr>
            </w:pPr>
            <w:r>
              <w:rPr>
                <w:rFonts w:ascii="標楷體" w:eastAsia="標楷體" w:hAnsi="標楷體" w:cs="華康中黑體" w:hint="eastAsia"/>
                <w:szCs w:val="24"/>
              </w:rPr>
              <w:t>4.</w:t>
            </w:r>
            <w:r w:rsidRPr="007754FA">
              <w:rPr>
                <w:rFonts w:ascii="標楷體" w:eastAsia="標楷體" w:hAnsi="標楷體" w:cs="華康中黑體" w:hint="eastAsia"/>
                <w:szCs w:val="24"/>
              </w:rPr>
              <w:t>辦理現</w:t>
            </w:r>
            <w:proofErr w:type="gramStart"/>
            <w:r w:rsidRPr="007754FA">
              <w:rPr>
                <w:rFonts w:ascii="標楷體" w:eastAsia="標楷體" w:hAnsi="標楷體" w:cs="華康中黑體" w:hint="eastAsia"/>
                <w:szCs w:val="24"/>
              </w:rPr>
              <w:t>勘</w:t>
            </w:r>
            <w:proofErr w:type="gramEnd"/>
          </w:p>
        </w:tc>
        <w:tc>
          <w:tcPr>
            <w:tcW w:w="1559" w:type="dxa"/>
            <w:vAlign w:val="center"/>
          </w:tcPr>
          <w:p w:rsidR="007754FA" w:rsidRPr="00B71DDA" w:rsidRDefault="007754FA" w:rsidP="0076397E">
            <w:pPr>
              <w:snapToGrid w:val="0"/>
              <w:jc w:val="center"/>
              <w:rPr>
                <w:rFonts w:ascii="標楷體" w:eastAsia="標楷體" w:hAnsi="標楷體" w:cs="華康中黑體"/>
                <w:szCs w:val="24"/>
              </w:rPr>
            </w:pPr>
            <w:r w:rsidRPr="00B71DDA">
              <w:rPr>
                <w:rFonts w:ascii="標楷體" w:eastAsia="標楷體" w:hAnsi="標楷體" w:cs="華康中黑體" w:hint="eastAsia"/>
                <w:szCs w:val="24"/>
              </w:rPr>
              <w:t>出席</w:t>
            </w:r>
          </w:p>
        </w:tc>
        <w:tc>
          <w:tcPr>
            <w:tcW w:w="1843" w:type="dxa"/>
            <w:vAlign w:val="center"/>
          </w:tcPr>
          <w:p w:rsidR="007754FA" w:rsidRPr="00B71DDA" w:rsidRDefault="007754FA" w:rsidP="0076397E">
            <w:pPr>
              <w:snapToGrid w:val="0"/>
              <w:jc w:val="center"/>
              <w:rPr>
                <w:rFonts w:ascii="標楷體" w:eastAsia="標楷體" w:hAnsi="標楷體" w:cs="華康中黑體"/>
                <w:szCs w:val="24"/>
              </w:rPr>
            </w:pPr>
            <w:r w:rsidRPr="00B71DDA">
              <w:rPr>
                <w:rFonts w:ascii="標楷體" w:eastAsia="標楷體" w:hAnsi="標楷體" w:cs="華康中黑體" w:hint="eastAsia"/>
                <w:szCs w:val="24"/>
              </w:rPr>
              <w:t>出席</w:t>
            </w:r>
          </w:p>
        </w:tc>
        <w:tc>
          <w:tcPr>
            <w:tcW w:w="3260" w:type="dxa"/>
            <w:vAlign w:val="center"/>
          </w:tcPr>
          <w:p w:rsidR="007754FA" w:rsidRPr="00B71DDA" w:rsidRDefault="007754FA" w:rsidP="007754FA">
            <w:pPr>
              <w:snapToGrid w:val="0"/>
              <w:rPr>
                <w:rFonts w:ascii="標楷體" w:eastAsia="標楷體" w:hAnsi="標楷體" w:cs="華康中黑體"/>
                <w:szCs w:val="24"/>
              </w:rPr>
            </w:pPr>
            <w:r>
              <w:rPr>
                <w:rFonts w:ascii="標楷體" w:eastAsia="標楷體" w:hAnsi="標楷體" w:cs="華康中黑體" w:hint="eastAsia"/>
                <w:szCs w:val="24"/>
              </w:rPr>
              <w:t>保存分類第一類</w:t>
            </w:r>
            <w:r w:rsidR="00DD7D31">
              <w:rPr>
                <w:rFonts w:ascii="標楷體" w:eastAsia="標楷體" w:hAnsi="標楷體" w:cs="華康中黑體" w:hint="eastAsia"/>
                <w:szCs w:val="24"/>
              </w:rPr>
              <w:t>、</w:t>
            </w:r>
          </w:p>
          <w:p w:rsidR="007754FA" w:rsidRPr="00B71DDA" w:rsidRDefault="007754FA" w:rsidP="007754FA">
            <w:pPr>
              <w:snapToGrid w:val="0"/>
              <w:rPr>
                <w:rFonts w:ascii="標楷體" w:eastAsia="標楷體" w:hAnsi="標楷體" w:cs="華康中黑體"/>
                <w:szCs w:val="24"/>
              </w:rPr>
            </w:pPr>
            <w:r w:rsidRPr="00B71DDA">
              <w:rPr>
                <w:rFonts w:ascii="標楷體" w:eastAsia="標楷體" w:hAnsi="標楷體" w:cs="華康中黑體" w:hint="eastAsia"/>
                <w:szCs w:val="24"/>
              </w:rPr>
              <w:t>審議等級第二級、第三級-辦理現</w:t>
            </w:r>
            <w:proofErr w:type="gramStart"/>
            <w:r w:rsidRPr="00B71DDA">
              <w:rPr>
                <w:rFonts w:ascii="標楷體" w:eastAsia="標楷體" w:hAnsi="標楷體" w:cs="華康中黑體" w:hint="eastAsia"/>
                <w:szCs w:val="24"/>
              </w:rPr>
              <w:t>勘</w:t>
            </w:r>
            <w:proofErr w:type="gramEnd"/>
            <w:r w:rsidR="00DD7D31">
              <w:rPr>
                <w:rFonts w:ascii="標楷體" w:eastAsia="標楷體" w:hAnsi="標楷體" w:cs="華康中黑體" w:hint="eastAsia"/>
                <w:szCs w:val="24"/>
              </w:rPr>
              <w:t>。</w:t>
            </w:r>
          </w:p>
        </w:tc>
      </w:tr>
      <w:tr w:rsidR="00287FA9" w:rsidRPr="007754FA" w:rsidTr="00DD7D31">
        <w:tc>
          <w:tcPr>
            <w:tcW w:w="1418" w:type="dxa"/>
            <w:vAlign w:val="center"/>
          </w:tcPr>
          <w:p w:rsidR="00287FA9" w:rsidRPr="007754FA" w:rsidRDefault="00287FA9" w:rsidP="00D23AD5">
            <w:pPr>
              <w:snapToGrid w:val="0"/>
              <w:ind w:left="178" w:hangingChars="74" w:hanging="178"/>
              <w:rPr>
                <w:rFonts w:ascii="標楷體" w:eastAsia="標楷體" w:hAnsi="標楷體" w:cs="華康中黑體"/>
                <w:szCs w:val="24"/>
              </w:rPr>
            </w:pPr>
            <w:r w:rsidRPr="007754FA">
              <w:rPr>
                <w:rFonts w:ascii="標楷體" w:eastAsia="標楷體" w:hAnsi="標楷體" w:cs="華康中黑體" w:hint="eastAsia"/>
                <w:szCs w:val="24"/>
              </w:rPr>
              <w:t>5.辦理審議</w:t>
            </w:r>
          </w:p>
        </w:tc>
        <w:tc>
          <w:tcPr>
            <w:tcW w:w="1559" w:type="dxa"/>
            <w:vAlign w:val="center"/>
          </w:tcPr>
          <w:p w:rsidR="00287FA9" w:rsidRPr="007754FA" w:rsidRDefault="00287FA9" w:rsidP="0076397E">
            <w:pPr>
              <w:snapToGrid w:val="0"/>
              <w:jc w:val="center"/>
              <w:rPr>
                <w:rFonts w:ascii="標楷體" w:eastAsia="標楷體" w:hAnsi="標楷體" w:cs="華康中黑體"/>
                <w:szCs w:val="24"/>
              </w:rPr>
            </w:pPr>
            <w:r w:rsidRPr="007754FA">
              <w:rPr>
                <w:rFonts w:ascii="標楷體" w:eastAsia="標楷體" w:hAnsi="標楷體" w:cs="華康中黑體" w:hint="eastAsia"/>
                <w:szCs w:val="24"/>
              </w:rPr>
              <w:t>出席</w:t>
            </w:r>
          </w:p>
        </w:tc>
        <w:tc>
          <w:tcPr>
            <w:tcW w:w="1843" w:type="dxa"/>
            <w:vAlign w:val="center"/>
          </w:tcPr>
          <w:p w:rsidR="00287FA9" w:rsidRPr="007754FA" w:rsidRDefault="00287FA9" w:rsidP="0076397E">
            <w:pPr>
              <w:snapToGrid w:val="0"/>
              <w:jc w:val="center"/>
              <w:rPr>
                <w:rFonts w:ascii="標楷體" w:eastAsia="標楷體" w:hAnsi="標楷體" w:cs="華康中黑體"/>
                <w:szCs w:val="24"/>
              </w:rPr>
            </w:pPr>
            <w:r w:rsidRPr="007754FA">
              <w:rPr>
                <w:rFonts w:ascii="標楷體" w:eastAsia="標楷體" w:hAnsi="標楷體" w:cs="華康中黑體" w:hint="eastAsia"/>
                <w:szCs w:val="24"/>
              </w:rPr>
              <w:t>出席</w:t>
            </w:r>
          </w:p>
        </w:tc>
        <w:tc>
          <w:tcPr>
            <w:tcW w:w="3260" w:type="dxa"/>
            <w:vAlign w:val="center"/>
          </w:tcPr>
          <w:p w:rsidR="00287FA9" w:rsidRDefault="00287FA9" w:rsidP="00287FA9">
            <w:pPr>
              <w:snapToGrid w:val="0"/>
              <w:rPr>
                <w:rFonts w:ascii="標楷體" w:eastAsia="標楷體" w:hAnsi="標楷體" w:cs="華康中黑體"/>
                <w:szCs w:val="24"/>
              </w:rPr>
            </w:pPr>
            <w:r w:rsidRPr="007754FA">
              <w:rPr>
                <w:rFonts w:ascii="標楷體" w:eastAsia="標楷體" w:hAnsi="標楷體" w:cs="華康中黑體" w:hint="eastAsia"/>
                <w:szCs w:val="24"/>
              </w:rPr>
              <w:t>審議等級第二級、第三級-辦理審議</w:t>
            </w:r>
            <w:r w:rsidR="00DD7D31">
              <w:rPr>
                <w:rFonts w:ascii="標楷體" w:eastAsia="標楷體" w:hAnsi="標楷體" w:cs="華康中黑體" w:hint="eastAsia"/>
                <w:szCs w:val="24"/>
              </w:rPr>
              <w:t>。</w:t>
            </w:r>
          </w:p>
          <w:p w:rsidR="00287FA9" w:rsidRPr="007754FA" w:rsidRDefault="00287FA9" w:rsidP="00D23AD5">
            <w:pPr>
              <w:snapToGrid w:val="0"/>
              <w:rPr>
                <w:rFonts w:ascii="標楷體" w:eastAsia="標楷體" w:hAnsi="標楷體" w:cs="華康中黑體"/>
                <w:szCs w:val="24"/>
              </w:rPr>
            </w:pPr>
            <w:r w:rsidRPr="007754FA">
              <w:rPr>
                <w:rFonts w:ascii="標楷體" w:eastAsia="標楷體" w:hAnsi="標楷體" w:cs="華康中黑體" w:hint="eastAsia"/>
                <w:szCs w:val="24"/>
              </w:rPr>
              <w:t>核發同意函</w:t>
            </w:r>
            <w:r w:rsidR="00DD7D31">
              <w:rPr>
                <w:rFonts w:ascii="標楷體" w:eastAsia="標楷體" w:hAnsi="標楷體" w:cs="華康中黑體" w:hint="eastAsia"/>
                <w:szCs w:val="24"/>
              </w:rPr>
              <w:t>。</w:t>
            </w:r>
          </w:p>
        </w:tc>
      </w:tr>
      <w:tr w:rsidR="007754FA" w:rsidRPr="007754FA" w:rsidTr="00DD7D31">
        <w:tc>
          <w:tcPr>
            <w:tcW w:w="1418" w:type="dxa"/>
            <w:vAlign w:val="center"/>
          </w:tcPr>
          <w:p w:rsidR="007754FA" w:rsidRPr="007754FA" w:rsidRDefault="00D23AD5" w:rsidP="00D23AD5">
            <w:pPr>
              <w:snapToGrid w:val="0"/>
              <w:ind w:left="178" w:hangingChars="74" w:hanging="178"/>
              <w:rPr>
                <w:rFonts w:ascii="標楷體" w:eastAsia="標楷體" w:hAnsi="標楷體" w:cs="華康中黑體"/>
                <w:szCs w:val="24"/>
              </w:rPr>
            </w:pPr>
            <w:r>
              <w:rPr>
                <w:rFonts w:ascii="標楷體" w:eastAsia="標楷體" w:hAnsi="標楷體" w:cs="華康中黑體" w:hint="eastAsia"/>
                <w:szCs w:val="24"/>
              </w:rPr>
              <w:t>6</w:t>
            </w:r>
            <w:r w:rsidR="007754FA" w:rsidRPr="007754FA">
              <w:rPr>
                <w:rFonts w:ascii="標楷體" w:eastAsia="標楷體" w:hAnsi="標楷體" w:cs="華康中黑體" w:hint="eastAsia"/>
                <w:szCs w:val="24"/>
              </w:rPr>
              <w:t>.竣工勘驗</w:t>
            </w:r>
          </w:p>
        </w:tc>
        <w:tc>
          <w:tcPr>
            <w:tcW w:w="1559" w:type="dxa"/>
            <w:vAlign w:val="center"/>
          </w:tcPr>
          <w:p w:rsidR="007754FA" w:rsidRPr="007754FA" w:rsidRDefault="007754FA" w:rsidP="0076397E">
            <w:pPr>
              <w:snapToGrid w:val="0"/>
              <w:jc w:val="center"/>
              <w:rPr>
                <w:rFonts w:ascii="標楷體" w:eastAsia="標楷體" w:hAnsi="標楷體" w:cs="華康中黑體"/>
                <w:szCs w:val="24"/>
              </w:rPr>
            </w:pPr>
            <w:r w:rsidRPr="007754FA">
              <w:rPr>
                <w:rFonts w:ascii="標楷體" w:eastAsia="標楷體" w:hAnsi="標楷體" w:cs="華康中黑體" w:hint="eastAsia"/>
                <w:szCs w:val="24"/>
              </w:rPr>
              <w:t>出席</w:t>
            </w:r>
          </w:p>
        </w:tc>
        <w:tc>
          <w:tcPr>
            <w:tcW w:w="1843" w:type="dxa"/>
            <w:vAlign w:val="center"/>
          </w:tcPr>
          <w:p w:rsidR="007754FA" w:rsidRPr="007754FA" w:rsidRDefault="007754FA" w:rsidP="0076397E">
            <w:pPr>
              <w:snapToGrid w:val="0"/>
              <w:jc w:val="center"/>
              <w:rPr>
                <w:rFonts w:ascii="標楷體" w:eastAsia="標楷體" w:hAnsi="標楷體" w:cs="華康中黑體"/>
                <w:szCs w:val="24"/>
              </w:rPr>
            </w:pPr>
            <w:r w:rsidRPr="007754FA">
              <w:rPr>
                <w:rFonts w:ascii="標楷體" w:eastAsia="標楷體" w:hAnsi="標楷體" w:cs="華康中黑體" w:hint="eastAsia"/>
                <w:szCs w:val="24"/>
              </w:rPr>
              <w:t>出席</w:t>
            </w:r>
          </w:p>
        </w:tc>
        <w:tc>
          <w:tcPr>
            <w:tcW w:w="3260" w:type="dxa"/>
            <w:vAlign w:val="center"/>
          </w:tcPr>
          <w:p w:rsidR="007754FA" w:rsidRPr="007754FA" w:rsidRDefault="007754FA" w:rsidP="007754FA">
            <w:pPr>
              <w:snapToGrid w:val="0"/>
              <w:rPr>
                <w:rFonts w:ascii="標楷體" w:eastAsia="標楷體" w:hAnsi="標楷體" w:cs="華康中黑體"/>
                <w:szCs w:val="24"/>
              </w:rPr>
            </w:pPr>
            <w:r w:rsidRPr="007754FA">
              <w:rPr>
                <w:rFonts w:ascii="標楷體" w:eastAsia="標楷體" w:hAnsi="標楷體" w:cs="華康中黑體" w:hint="eastAsia"/>
                <w:szCs w:val="24"/>
              </w:rPr>
              <w:t>審議等級第一級-</w:t>
            </w:r>
            <w:r w:rsidR="005C05D0">
              <w:rPr>
                <w:rFonts w:ascii="標楷體" w:eastAsia="標楷體" w:hAnsi="標楷體" w:cs="華康中黑體" w:hint="eastAsia"/>
                <w:szCs w:val="24"/>
              </w:rPr>
              <w:t>抽查</w:t>
            </w:r>
            <w:r w:rsidR="00DD7D31">
              <w:rPr>
                <w:rFonts w:ascii="標楷體" w:eastAsia="標楷體" w:hAnsi="標楷體" w:cs="華康中黑體" w:hint="eastAsia"/>
                <w:szCs w:val="24"/>
              </w:rPr>
              <w:t>。</w:t>
            </w:r>
          </w:p>
          <w:p w:rsidR="007754FA" w:rsidRPr="007754FA" w:rsidRDefault="005C05D0" w:rsidP="007754FA">
            <w:pPr>
              <w:snapToGrid w:val="0"/>
              <w:rPr>
                <w:rFonts w:ascii="標楷體" w:eastAsia="標楷體" w:hAnsi="標楷體" w:cs="華康中黑體"/>
                <w:szCs w:val="24"/>
              </w:rPr>
            </w:pPr>
            <w:r>
              <w:rPr>
                <w:rFonts w:ascii="標楷體" w:eastAsia="標楷體" w:hAnsi="標楷體" w:cs="華康中黑體" w:hint="eastAsia"/>
                <w:szCs w:val="24"/>
              </w:rPr>
              <w:t>保存分類第一類</w:t>
            </w:r>
            <w:r w:rsidR="00DD7D31">
              <w:rPr>
                <w:rFonts w:ascii="標楷體" w:eastAsia="標楷體" w:hAnsi="標楷體" w:cs="華康中黑體" w:hint="eastAsia"/>
                <w:szCs w:val="24"/>
              </w:rPr>
              <w:t>、</w:t>
            </w:r>
          </w:p>
          <w:p w:rsidR="007754FA" w:rsidRPr="007754FA" w:rsidRDefault="007754FA" w:rsidP="007754FA">
            <w:pPr>
              <w:snapToGrid w:val="0"/>
              <w:rPr>
                <w:rFonts w:ascii="標楷體" w:eastAsia="標楷體" w:hAnsi="標楷體" w:cs="華康中黑體"/>
                <w:szCs w:val="24"/>
              </w:rPr>
            </w:pPr>
            <w:r w:rsidRPr="007754FA">
              <w:rPr>
                <w:rFonts w:ascii="標楷體" w:eastAsia="標楷體" w:hAnsi="標楷體" w:cs="華康中黑體" w:hint="eastAsia"/>
                <w:szCs w:val="24"/>
              </w:rPr>
              <w:t>審議等級第二級、第三級-辦理竣工現</w:t>
            </w:r>
            <w:proofErr w:type="gramStart"/>
            <w:r w:rsidRPr="007754FA">
              <w:rPr>
                <w:rFonts w:ascii="標楷體" w:eastAsia="標楷體" w:hAnsi="標楷體" w:cs="華康中黑體" w:hint="eastAsia"/>
                <w:szCs w:val="24"/>
              </w:rPr>
              <w:t>勘</w:t>
            </w:r>
            <w:proofErr w:type="gramEnd"/>
            <w:r w:rsidR="00DD7D31">
              <w:rPr>
                <w:rFonts w:ascii="標楷體" w:eastAsia="標楷體" w:hAnsi="標楷體" w:cs="華康中黑體" w:hint="eastAsia"/>
                <w:szCs w:val="24"/>
              </w:rPr>
              <w:t>。</w:t>
            </w:r>
          </w:p>
        </w:tc>
      </w:tr>
    </w:tbl>
    <w:p w:rsidR="00D23AD5" w:rsidRDefault="00D23AD5" w:rsidP="00DD7D31">
      <w:pPr>
        <w:snapToGrid w:val="0"/>
        <w:ind w:leftChars="296" w:left="1202" w:rightChars="-82" w:right="-197" w:hangingChars="205" w:hanging="492"/>
        <w:rPr>
          <w:rFonts w:ascii="標楷體" w:eastAsia="標楷體" w:hAnsi="標楷體" w:cs="華康中黑體"/>
          <w:szCs w:val="24"/>
        </w:rPr>
      </w:pPr>
      <w:proofErr w:type="gramStart"/>
      <w:r w:rsidRPr="00D23AD5">
        <w:rPr>
          <w:rFonts w:ascii="標楷體" w:eastAsia="標楷體" w:hAnsi="標楷體" w:cs="華康中黑體" w:hint="eastAsia"/>
          <w:szCs w:val="24"/>
        </w:rPr>
        <w:t>註</w:t>
      </w:r>
      <w:proofErr w:type="gramEnd"/>
      <w:r w:rsidRPr="00D23AD5">
        <w:rPr>
          <w:rFonts w:ascii="標楷體" w:eastAsia="標楷體" w:hAnsi="標楷體" w:cs="華康中黑體" w:hint="eastAsia"/>
          <w:szCs w:val="24"/>
        </w:rPr>
        <w:t>：屬</w:t>
      </w:r>
      <w:r w:rsidRPr="007754FA">
        <w:rPr>
          <w:rFonts w:ascii="標楷體" w:eastAsia="標楷體" w:hAnsi="標楷體" w:cs="華康中黑體" w:hint="eastAsia"/>
          <w:szCs w:val="24"/>
        </w:rPr>
        <w:t>審議等級第三級</w:t>
      </w:r>
      <w:r>
        <w:rPr>
          <w:rFonts w:ascii="標楷體" w:eastAsia="標楷體" w:hAnsi="標楷體" w:cs="華康中黑體" w:hint="eastAsia"/>
          <w:szCs w:val="24"/>
        </w:rPr>
        <w:t>者，將由南投縣政府文化局視需要召開</w:t>
      </w:r>
      <w:r w:rsidR="00DD7D31" w:rsidRPr="00DD7D31">
        <w:rPr>
          <w:rFonts w:ascii="標楷體" w:eastAsia="標楷體" w:hAnsi="標楷體" w:cs="華康中黑體" w:hint="eastAsia"/>
          <w:szCs w:val="24"/>
        </w:rPr>
        <w:t>文化資產審議會審議</w:t>
      </w:r>
      <w:r>
        <w:rPr>
          <w:rFonts w:ascii="標楷體" w:eastAsia="標楷體" w:hAnsi="標楷體" w:cs="華康中黑體" w:hint="eastAsia"/>
          <w:szCs w:val="24"/>
        </w:rPr>
        <w:t>。</w:t>
      </w:r>
    </w:p>
    <w:p w:rsidR="00D06102" w:rsidRDefault="0076397E" w:rsidP="0076397E">
      <w:pPr>
        <w:snapToGrid w:val="0"/>
        <w:spacing w:beforeLines="50" w:before="180" w:afterLines="50" w:after="180" w:line="500" w:lineRule="exact"/>
        <w:ind w:leftChars="295" w:left="708"/>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二</w:t>
      </w:r>
      <w:r w:rsidR="00D06102">
        <w:rPr>
          <w:rFonts w:ascii="標楷體" w:eastAsia="標楷體" w:hAnsi="標楷體" w:cs="Calibri" w:hint="eastAsia"/>
          <w:color w:val="000000"/>
          <w:kern w:val="0"/>
          <w:sz w:val="28"/>
          <w:szCs w:val="28"/>
        </w:rPr>
        <w:t>、</w:t>
      </w:r>
      <w:r>
        <w:rPr>
          <w:rFonts w:ascii="標楷體" w:eastAsia="標楷體" w:hAnsi="標楷體" w:cs="Calibri" w:hint="eastAsia"/>
          <w:color w:val="000000"/>
          <w:kern w:val="0"/>
          <w:sz w:val="28"/>
          <w:szCs w:val="28"/>
        </w:rPr>
        <w:t>管理機關</w:t>
      </w:r>
      <w:r w:rsidR="009F2521">
        <w:rPr>
          <w:rFonts w:ascii="標楷體" w:eastAsia="標楷體" w:hAnsi="標楷體" w:cs="Calibri" w:hint="eastAsia"/>
          <w:color w:val="000000"/>
          <w:kern w:val="0"/>
          <w:sz w:val="28"/>
          <w:szCs w:val="28"/>
        </w:rPr>
        <w:t>執行</w:t>
      </w:r>
      <w:r w:rsidR="00D06102">
        <w:rPr>
          <w:rFonts w:ascii="標楷體" w:eastAsia="標楷體" w:hAnsi="標楷體" w:cs="Calibri" w:hint="eastAsia"/>
          <w:color w:val="000000"/>
          <w:kern w:val="0"/>
          <w:sz w:val="28"/>
          <w:szCs w:val="28"/>
        </w:rPr>
        <w:t>說明</w:t>
      </w:r>
    </w:p>
    <w:p w:rsidR="00F213E3" w:rsidRPr="00076663" w:rsidRDefault="00F213E3" w:rsidP="0076397E">
      <w:pPr>
        <w:snapToGrid w:val="0"/>
        <w:spacing w:line="500" w:lineRule="exact"/>
        <w:ind w:leftChars="531" w:left="1274" w:firstLineChars="202" w:firstLine="566"/>
        <w:rPr>
          <w:rFonts w:ascii="標楷體" w:eastAsia="標楷體" w:hAnsi="標楷體" w:cs="Calibri"/>
          <w:color w:val="000000"/>
          <w:kern w:val="0"/>
          <w:sz w:val="28"/>
          <w:szCs w:val="28"/>
        </w:rPr>
      </w:pPr>
      <w:r w:rsidRPr="00076663">
        <w:rPr>
          <w:rFonts w:ascii="標楷體" w:eastAsia="標楷體" w:hAnsi="標楷體" w:cs="Calibri" w:hint="eastAsia"/>
          <w:color w:val="000000"/>
          <w:kern w:val="0"/>
          <w:sz w:val="28"/>
          <w:szCs w:val="28"/>
        </w:rPr>
        <w:t>本原則將各類型宿舍的文資價值</w:t>
      </w:r>
      <w:r w:rsidR="0076397E">
        <w:rPr>
          <w:rFonts w:ascii="標楷體" w:eastAsia="標楷體" w:hAnsi="標楷體" w:cs="Calibri" w:hint="eastAsia"/>
          <w:color w:val="000000"/>
          <w:kern w:val="0"/>
          <w:sz w:val="28"/>
          <w:szCs w:val="28"/>
        </w:rPr>
        <w:t>(如表</w:t>
      </w:r>
      <w:r w:rsidR="00951AB6">
        <w:rPr>
          <w:rFonts w:ascii="標楷體" w:eastAsia="標楷體" w:hAnsi="標楷體" w:cs="Calibri" w:hint="eastAsia"/>
          <w:color w:val="000000"/>
          <w:kern w:val="0"/>
          <w:sz w:val="28"/>
          <w:szCs w:val="28"/>
        </w:rPr>
        <w:t>4</w:t>
      </w:r>
      <w:r w:rsidR="0076397E">
        <w:rPr>
          <w:rFonts w:ascii="標楷體" w:eastAsia="標楷體" w:hAnsi="標楷體" w:cs="Calibri" w:hint="eastAsia"/>
          <w:color w:val="000000"/>
          <w:kern w:val="0"/>
          <w:sz w:val="28"/>
          <w:szCs w:val="28"/>
        </w:rPr>
        <w:t>)</w:t>
      </w:r>
      <w:r w:rsidRPr="00076663">
        <w:rPr>
          <w:rFonts w:ascii="標楷體" w:eastAsia="標楷體" w:hAnsi="標楷體" w:cs="Calibri" w:hint="eastAsia"/>
          <w:color w:val="000000"/>
          <w:kern w:val="0"/>
          <w:sz w:val="28"/>
          <w:szCs w:val="28"/>
        </w:rPr>
        <w:t>分項說明，解析各部構造在建築景觀中的價值意義，並提供修復準則</w:t>
      </w:r>
      <w:r w:rsidRPr="00076663">
        <w:rPr>
          <w:rFonts w:ascii="標楷體" w:eastAsia="標楷體" w:hAnsi="標楷體" w:cs="Calibri" w:hint="eastAsia"/>
          <w:color w:val="000000"/>
          <w:kern w:val="0"/>
          <w:sz w:val="28"/>
          <w:szCs w:val="28"/>
        </w:rPr>
        <w:lastRenderedPageBreak/>
        <w:t>作為實質修復設計的依據。專業人員於修復工程設計階段中可以精確了解各構造物的文資價值並得以採取正確的修復方式。</w:t>
      </w:r>
    </w:p>
    <w:p w:rsidR="0076397E" w:rsidRDefault="0076397E" w:rsidP="0076397E">
      <w:pPr>
        <w:snapToGrid w:val="0"/>
        <w:spacing w:beforeLines="50" w:before="180" w:afterLines="50" w:after="180" w:line="500" w:lineRule="exact"/>
        <w:ind w:leftChars="295" w:left="708"/>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三、</w:t>
      </w:r>
      <w:r w:rsidRPr="0076397E">
        <w:rPr>
          <w:rFonts w:ascii="標楷體" w:eastAsia="標楷體" w:hAnsi="標楷體" w:cs="Calibri" w:hint="eastAsia"/>
          <w:color w:val="000000"/>
          <w:kern w:val="0"/>
          <w:sz w:val="28"/>
          <w:szCs w:val="28"/>
        </w:rPr>
        <w:t>主管機關(南投縣</w:t>
      </w:r>
      <w:r w:rsidR="009F2521">
        <w:rPr>
          <w:rFonts w:ascii="標楷體" w:eastAsia="標楷體" w:hAnsi="標楷體" w:cs="Calibri" w:hint="eastAsia"/>
          <w:color w:val="000000"/>
          <w:kern w:val="0"/>
          <w:sz w:val="28"/>
          <w:szCs w:val="28"/>
        </w:rPr>
        <w:t>政府</w:t>
      </w:r>
      <w:r w:rsidRPr="0076397E">
        <w:rPr>
          <w:rFonts w:ascii="標楷體" w:eastAsia="標楷體" w:hAnsi="標楷體" w:cs="Calibri" w:hint="eastAsia"/>
          <w:color w:val="000000"/>
          <w:kern w:val="0"/>
          <w:sz w:val="28"/>
          <w:szCs w:val="28"/>
        </w:rPr>
        <w:t>文化局)</w:t>
      </w:r>
      <w:r w:rsidR="009F2521">
        <w:rPr>
          <w:rFonts w:ascii="標楷體" w:eastAsia="標楷體" w:hAnsi="標楷體" w:cs="Calibri" w:hint="eastAsia"/>
          <w:color w:val="000000"/>
          <w:kern w:val="0"/>
          <w:sz w:val="28"/>
          <w:szCs w:val="28"/>
        </w:rPr>
        <w:t>執行</w:t>
      </w:r>
      <w:r>
        <w:rPr>
          <w:rFonts w:ascii="標楷體" w:eastAsia="標楷體" w:hAnsi="標楷體" w:cs="Calibri" w:hint="eastAsia"/>
          <w:color w:val="000000"/>
          <w:kern w:val="0"/>
          <w:sz w:val="28"/>
          <w:szCs w:val="28"/>
        </w:rPr>
        <w:t>說明</w:t>
      </w:r>
    </w:p>
    <w:p w:rsidR="00E61747" w:rsidRPr="00E61747" w:rsidRDefault="00E61747" w:rsidP="00E61747">
      <w:pPr>
        <w:snapToGrid w:val="0"/>
        <w:spacing w:line="500" w:lineRule="exact"/>
        <w:ind w:leftChars="531" w:left="1274" w:firstLineChars="202" w:firstLine="566"/>
        <w:rPr>
          <w:rFonts w:ascii="標楷體" w:eastAsia="標楷體" w:hAnsi="標楷體" w:cs="Calibri"/>
          <w:color w:val="000000"/>
          <w:kern w:val="0"/>
          <w:sz w:val="28"/>
          <w:szCs w:val="28"/>
        </w:rPr>
      </w:pPr>
      <w:r w:rsidRPr="00E61747">
        <w:rPr>
          <w:rFonts w:ascii="標楷體" w:eastAsia="標楷體" w:hAnsi="標楷體" w:cs="Calibri" w:hint="eastAsia"/>
          <w:color w:val="000000"/>
          <w:kern w:val="0"/>
          <w:sz w:val="28"/>
          <w:szCs w:val="28"/>
        </w:rPr>
        <w:t>主管機關依「中興新村文化景觀宿舍修理增改建行為暨審議分級表」</w:t>
      </w:r>
      <w:r w:rsidRPr="00880C61">
        <w:rPr>
          <w:rFonts w:ascii="標楷體" w:eastAsia="標楷體" w:hAnsi="標楷體" w:cs="Calibri" w:hint="eastAsia"/>
          <w:kern w:val="0"/>
          <w:sz w:val="28"/>
          <w:szCs w:val="28"/>
        </w:rPr>
        <w:t>(如表5)</w:t>
      </w:r>
      <w:r w:rsidRPr="00E61747">
        <w:rPr>
          <w:rFonts w:ascii="標楷體" w:eastAsia="標楷體" w:hAnsi="標楷體" w:cs="Calibri" w:hint="eastAsia"/>
          <w:color w:val="000000"/>
          <w:kern w:val="0"/>
          <w:sz w:val="28"/>
          <w:szCs w:val="28"/>
        </w:rPr>
        <w:t>判定審議分級。</w:t>
      </w:r>
    </w:p>
    <w:p w:rsidR="00F213E3" w:rsidRPr="00076663" w:rsidRDefault="00F213E3" w:rsidP="0076397E">
      <w:pPr>
        <w:snapToGrid w:val="0"/>
        <w:spacing w:line="500" w:lineRule="exact"/>
        <w:ind w:leftChars="531" w:left="1274" w:firstLineChars="202" w:firstLine="566"/>
        <w:rPr>
          <w:rFonts w:ascii="標楷體" w:eastAsia="標楷體" w:hAnsi="標楷體" w:cs="Calibri"/>
          <w:color w:val="000000"/>
          <w:kern w:val="0"/>
          <w:sz w:val="28"/>
          <w:szCs w:val="28"/>
        </w:rPr>
      </w:pPr>
      <w:r w:rsidRPr="00076663">
        <w:rPr>
          <w:rFonts w:ascii="標楷體" w:eastAsia="標楷體" w:hAnsi="標楷體" w:cs="Calibri" w:hint="eastAsia"/>
          <w:color w:val="000000"/>
          <w:kern w:val="0"/>
          <w:sz w:val="28"/>
          <w:szCs w:val="28"/>
        </w:rPr>
        <w:t>宿舍修復作業在無礙文資保存價值前提下，審查會的干預強度由修復變動程度大小而定。即：</w:t>
      </w:r>
    </w:p>
    <w:p w:rsidR="00F213E3" w:rsidRPr="00076663" w:rsidRDefault="0076397E" w:rsidP="0076397E">
      <w:pPr>
        <w:widowControl/>
        <w:shd w:val="clear" w:color="auto" w:fill="FFFFFF"/>
        <w:snapToGrid w:val="0"/>
        <w:spacing w:line="500" w:lineRule="exact"/>
        <w:ind w:leftChars="531" w:left="1274"/>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w:t>
      </w:r>
      <w:proofErr w:type="gramStart"/>
      <w:r>
        <w:rPr>
          <w:rFonts w:ascii="標楷體" w:eastAsia="標楷體" w:hAnsi="標楷體" w:cs="Calibri" w:hint="eastAsia"/>
          <w:color w:val="000000"/>
          <w:kern w:val="0"/>
          <w:sz w:val="28"/>
          <w:szCs w:val="28"/>
        </w:rPr>
        <w:t>一</w:t>
      </w:r>
      <w:proofErr w:type="gramEnd"/>
      <w:r>
        <w:rPr>
          <w:rFonts w:ascii="標楷體" w:eastAsia="標楷體" w:hAnsi="標楷體" w:cs="Calibri" w:hint="eastAsia"/>
          <w:color w:val="000000"/>
          <w:kern w:val="0"/>
          <w:sz w:val="28"/>
          <w:szCs w:val="28"/>
        </w:rPr>
        <w:t>)</w:t>
      </w:r>
      <w:r w:rsidR="00F213E3" w:rsidRPr="00076663">
        <w:rPr>
          <w:rFonts w:ascii="標楷體" w:eastAsia="標楷體" w:hAnsi="標楷體" w:cs="Calibri" w:hint="eastAsia"/>
          <w:color w:val="000000"/>
          <w:kern w:val="0"/>
          <w:sz w:val="28"/>
          <w:szCs w:val="28"/>
        </w:rPr>
        <w:t>照原貌修復，變動小，則簡易審查。</w:t>
      </w:r>
    </w:p>
    <w:p w:rsidR="00F213E3" w:rsidRPr="008451A7" w:rsidRDefault="0076397E" w:rsidP="0076397E">
      <w:pPr>
        <w:snapToGrid w:val="0"/>
        <w:spacing w:line="500" w:lineRule="exact"/>
        <w:ind w:leftChars="531" w:left="1274"/>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(二)</w:t>
      </w:r>
      <w:r w:rsidR="00F213E3" w:rsidRPr="008451A7">
        <w:rPr>
          <w:rFonts w:ascii="標楷體" w:eastAsia="標楷體" w:hAnsi="標楷體" w:cs="Calibri" w:hint="eastAsia"/>
          <w:color w:val="000000"/>
          <w:kern w:val="0"/>
          <w:sz w:val="28"/>
          <w:szCs w:val="28"/>
        </w:rPr>
        <w:t>涉及新增改，變動大，則全面審查。</w:t>
      </w:r>
    </w:p>
    <w:p w:rsidR="00F213E3" w:rsidRPr="00F213E3" w:rsidRDefault="00F213E3" w:rsidP="00076663">
      <w:pPr>
        <w:pStyle w:val="a4"/>
        <w:snapToGrid w:val="0"/>
        <w:spacing w:line="500" w:lineRule="exact"/>
        <w:ind w:leftChars="0" w:left="1134" w:firstLineChars="202" w:firstLine="566"/>
        <w:rPr>
          <w:rFonts w:ascii="標楷體" w:eastAsia="標楷體" w:hAnsi="標楷體" w:cs="Calibri"/>
          <w:color w:val="000000"/>
          <w:kern w:val="0"/>
          <w:sz w:val="28"/>
          <w:szCs w:val="28"/>
        </w:rPr>
      </w:pPr>
    </w:p>
    <w:p w:rsidR="00E61747" w:rsidRDefault="00E61747" w:rsidP="00E2426E">
      <w:pPr>
        <w:rPr>
          <w:rFonts w:ascii="標楷體" w:eastAsia="標楷體" w:hAnsi="標楷體"/>
          <w:sz w:val="28"/>
          <w:szCs w:val="28"/>
        </w:rPr>
      </w:pPr>
    </w:p>
    <w:p w:rsidR="00E61747" w:rsidRDefault="00E61747" w:rsidP="00E2426E">
      <w:pPr>
        <w:rPr>
          <w:rFonts w:ascii="標楷體" w:eastAsia="標楷體" w:hAnsi="標楷體"/>
          <w:sz w:val="28"/>
          <w:szCs w:val="28"/>
        </w:rPr>
      </w:pPr>
    </w:p>
    <w:p w:rsidR="00E61747" w:rsidRDefault="00E61747" w:rsidP="00E2426E">
      <w:pPr>
        <w:rPr>
          <w:rFonts w:ascii="標楷體" w:eastAsia="標楷體" w:hAnsi="標楷體"/>
          <w:sz w:val="28"/>
          <w:szCs w:val="28"/>
        </w:rPr>
      </w:pPr>
    </w:p>
    <w:p w:rsidR="00E61747" w:rsidRDefault="00E61747" w:rsidP="00E2426E">
      <w:pPr>
        <w:rPr>
          <w:rFonts w:ascii="標楷體" w:eastAsia="標楷體" w:hAnsi="標楷體"/>
          <w:sz w:val="28"/>
          <w:szCs w:val="28"/>
        </w:rPr>
      </w:pPr>
    </w:p>
    <w:p w:rsidR="00E61747" w:rsidRDefault="00E61747" w:rsidP="00E2426E">
      <w:pPr>
        <w:rPr>
          <w:rFonts w:ascii="標楷體" w:eastAsia="標楷體" w:hAnsi="標楷體"/>
          <w:sz w:val="28"/>
          <w:szCs w:val="28"/>
        </w:rPr>
      </w:pPr>
    </w:p>
    <w:p w:rsidR="00E61747" w:rsidRDefault="00E61747" w:rsidP="00E2426E">
      <w:pPr>
        <w:rPr>
          <w:rFonts w:ascii="標楷體" w:eastAsia="標楷體" w:hAnsi="標楷體"/>
          <w:sz w:val="28"/>
          <w:szCs w:val="28"/>
        </w:rPr>
      </w:pPr>
    </w:p>
    <w:p w:rsidR="005968BC" w:rsidRDefault="005968BC" w:rsidP="00E2426E">
      <w:pPr>
        <w:rPr>
          <w:rFonts w:ascii="標楷體" w:eastAsia="標楷體" w:hAnsi="標楷體"/>
          <w:sz w:val="28"/>
          <w:szCs w:val="28"/>
        </w:rPr>
      </w:pPr>
    </w:p>
    <w:p w:rsidR="005968BC" w:rsidRDefault="005968BC" w:rsidP="00E2426E">
      <w:pPr>
        <w:rPr>
          <w:rFonts w:ascii="標楷體" w:eastAsia="標楷體" w:hAnsi="標楷體"/>
          <w:sz w:val="28"/>
          <w:szCs w:val="28"/>
        </w:rPr>
      </w:pPr>
    </w:p>
    <w:p w:rsidR="005968BC" w:rsidRDefault="005968BC" w:rsidP="00E2426E">
      <w:pPr>
        <w:rPr>
          <w:rFonts w:ascii="標楷體" w:eastAsia="標楷體" w:hAnsi="標楷體"/>
          <w:sz w:val="28"/>
          <w:szCs w:val="28"/>
        </w:rPr>
      </w:pPr>
    </w:p>
    <w:p w:rsidR="005968BC" w:rsidRDefault="005968BC" w:rsidP="00E2426E">
      <w:pPr>
        <w:rPr>
          <w:rFonts w:ascii="標楷體" w:eastAsia="標楷體" w:hAnsi="標楷體"/>
          <w:sz w:val="28"/>
          <w:szCs w:val="28"/>
        </w:rPr>
      </w:pPr>
    </w:p>
    <w:p w:rsidR="005968BC" w:rsidRPr="005968BC" w:rsidRDefault="005968BC" w:rsidP="00E2426E">
      <w:pPr>
        <w:rPr>
          <w:rFonts w:ascii="標楷體" w:eastAsia="標楷體" w:hAnsi="標楷體"/>
          <w:sz w:val="28"/>
          <w:szCs w:val="28"/>
        </w:rPr>
      </w:pPr>
    </w:p>
    <w:p w:rsidR="00951AB6" w:rsidRPr="00B852D1" w:rsidRDefault="00951AB6" w:rsidP="00951AB6">
      <w:pPr>
        <w:pStyle w:val="af0"/>
        <w:spacing w:beforeLines="0" w:line="240" w:lineRule="auto"/>
        <w:ind w:left="560" w:hanging="560"/>
        <w:rPr>
          <w:rFonts w:ascii="標楷體" w:eastAsia="標楷體" w:hAnsi="標楷體"/>
          <w:b w:val="0"/>
          <w:szCs w:val="28"/>
        </w:rPr>
      </w:pPr>
      <w:r w:rsidRPr="00287FA9">
        <w:rPr>
          <w:rFonts w:ascii="標楷體" w:eastAsia="標楷體" w:hAnsi="標楷體" w:hint="eastAsia"/>
          <w:b w:val="0"/>
          <w:szCs w:val="28"/>
        </w:rPr>
        <w:lastRenderedPageBreak/>
        <w:t>表</w:t>
      </w:r>
      <w:r>
        <w:rPr>
          <w:rFonts w:ascii="標楷體" w:eastAsia="標楷體" w:hAnsi="標楷體" w:hint="eastAsia"/>
          <w:b w:val="0"/>
          <w:szCs w:val="28"/>
        </w:rPr>
        <w:t>1</w:t>
      </w:r>
      <w:r w:rsidRPr="00287FA9">
        <w:rPr>
          <w:rFonts w:ascii="標楷體" w:eastAsia="標楷體" w:hAnsi="標楷體" w:hint="eastAsia"/>
          <w:b w:val="0"/>
          <w:szCs w:val="28"/>
        </w:rPr>
        <w:t>、中興新村宿舍</w:t>
      </w:r>
      <w:r>
        <w:rPr>
          <w:rFonts w:ascii="標楷體" w:eastAsia="標楷體" w:hAnsi="標楷體" w:hint="eastAsia"/>
          <w:b w:val="0"/>
          <w:szCs w:val="28"/>
        </w:rPr>
        <w:t>修復原則表</w:t>
      </w:r>
    </w:p>
    <w:p w:rsidR="00951AB6" w:rsidRPr="00074ABB" w:rsidRDefault="00951AB6" w:rsidP="00951AB6">
      <w:pPr>
        <w:spacing w:line="400" w:lineRule="exact"/>
        <w:ind w:leftChars="60" w:left="480" w:hangingChars="140" w:hanging="336"/>
        <w:rPr>
          <w:rFonts w:ascii="標楷體" w:eastAsia="標楷體" w:hAnsi="標楷體" w:cs="華康中黑體"/>
          <w:bCs/>
          <w:szCs w:val="24"/>
        </w:rPr>
      </w:pPr>
      <w:r w:rsidRPr="00074ABB">
        <w:rPr>
          <w:rFonts w:ascii="標楷體" w:eastAsia="標楷體" w:hAnsi="標楷體" w:cs="華康中黑體" w:hint="eastAsia"/>
          <w:bCs/>
          <w:szCs w:val="24"/>
        </w:rPr>
        <w:t>1.主要建築構造</w:t>
      </w:r>
    </w:p>
    <w:tbl>
      <w:tblPr>
        <w:tblStyle w:val="a3"/>
        <w:tblW w:w="8789" w:type="dxa"/>
        <w:tblInd w:w="-147" w:type="dxa"/>
        <w:tblLook w:val="04A0" w:firstRow="1" w:lastRow="0" w:firstColumn="1" w:lastColumn="0" w:noHBand="0" w:noVBand="1"/>
      </w:tblPr>
      <w:tblGrid>
        <w:gridCol w:w="851"/>
        <w:gridCol w:w="6095"/>
        <w:gridCol w:w="1843"/>
      </w:tblGrid>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構造項目</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修復原則</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文資價值</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維護說明</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1-1</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szCs w:val="24"/>
              </w:rPr>
              <w:t>屋頂</w:t>
            </w:r>
            <w:r w:rsidRPr="00F67E10">
              <w:rPr>
                <w:rFonts w:ascii="標楷體" w:eastAsia="標楷體" w:hAnsi="標楷體" w:cs="華康中黑體"/>
                <w:szCs w:val="24"/>
              </w:rPr>
              <w:t>/</w:t>
            </w:r>
            <w:r w:rsidRPr="00F67E10">
              <w:rPr>
                <w:rFonts w:ascii="標楷體" w:eastAsia="標楷體" w:hAnsi="標楷體" w:cs="華康中黑體" w:hint="eastAsia"/>
                <w:szCs w:val="24"/>
              </w:rPr>
              <w:t>瓦</w:t>
            </w:r>
            <w:proofErr w:type="gramStart"/>
            <w:r w:rsidRPr="00F67E10">
              <w:rPr>
                <w:rFonts w:ascii="標楷體" w:eastAsia="標楷體" w:hAnsi="標楷體" w:cs="華康中黑體" w:hint="eastAsia"/>
                <w:szCs w:val="24"/>
              </w:rPr>
              <w:t>葺</w:t>
            </w:r>
            <w:proofErr w:type="gramEnd"/>
          </w:p>
        </w:tc>
        <w:tc>
          <w:tcPr>
            <w:tcW w:w="6095"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瓦</w:t>
            </w:r>
            <w:proofErr w:type="gramStart"/>
            <w:r w:rsidRPr="00F67E10">
              <w:rPr>
                <w:rFonts w:ascii="標楷體" w:eastAsia="標楷體" w:hAnsi="標楷體" w:cs="華康中黑體" w:hint="eastAsia"/>
                <w:szCs w:val="24"/>
              </w:rPr>
              <w:t>葺</w:t>
            </w:r>
            <w:proofErr w:type="gramEnd"/>
            <w:r w:rsidRPr="00F67E10">
              <w:rPr>
                <w:rFonts w:ascii="標楷體" w:eastAsia="標楷體" w:hAnsi="標楷體" w:cs="華康中黑體" w:hint="eastAsia"/>
                <w:szCs w:val="24"/>
              </w:rPr>
              <w:t>的功能包括形塑建築造型意象之視覺功能與提供建築物覆蓋保護的實質構造功能。</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原始瓦</w:t>
            </w:r>
            <w:proofErr w:type="gramStart"/>
            <w:r w:rsidRPr="00F67E10">
              <w:rPr>
                <w:rFonts w:ascii="標楷體" w:eastAsia="標楷體" w:hAnsi="標楷體" w:cs="華康中黑體" w:hint="eastAsia"/>
                <w:bCs/>
                <w:szCs w:val="24"/>
              </w:rPr>
              <w:t>葺</w:t>
            </w:r>
            <w:proofErr w:type="gramEnd"/>
            <w:r w:rsidRPr="00F67E10">
              <w:rPr>
                <w:rFonts w:ascii="標楷體" w:eastAsia="標楷體" w:hAnsi="標楷體" w:cs="華康中黑體" w:hint="eastAsia"/>
                <w:bCs/>
                <w:szCs w:val="24"/>
              </w:rPr>
              <w:t>用材包括</w:t>
            </w:r>
            <w:r w:rsidRPr="00F67E10">
              <w:rPr>
                <w:rFonts w:ascii="標楷體" w:eastAsia="標楷體" w:hAnsi="標楷體" w:hint="eastAsia"/>
                <w:szCs w:val="24"/>
              </w:rPr>
              <w:t>雙波形水泥</w:t>
            </w:r>
            <w:proofErr w:type="gramStart"/>
            <w:r w:rsidRPr="00F67E10">
              <w:rPr>
                <w:rFonts w:ascii="標楷體" w:eastAsia="標楷體" w:hAnsi="標楷體" w:hint="eastAsia"/>
                <w:szCs w:val="24"/>
              </w:rPr>
              <w:t>製瓦。</w:t>
            </w:r>
            <w:proofErr w:type="gramEnd"/>
            <w:r w:rsidRPr="00F67E10">
              <w:rPr>
                <w:rFonts w:ascii="標楷體" w:eastAsia="標楷體" w:hAnsi="標楷體" w:hint="eastAsia"/>
                <w:szCs w:val="24"/>
              </w:rPr>
              <w:t>於後期大量</w:t>
            </w:r>
            <w:proofErr w:type="gramStart"/>
            <w:r w:rsidRPr="00F67E10">
              <w:rPr>
                <w:rFonts w:ascii="標楷體" w:eastAsia="標楷體" w:hAnsi="標楷體" w:hint="eastAsia"/>
                <w:szCs w:val="24"/>
              </w:rPr>
              <w:t>汰</w:t>
            </w:r>
            <w:proofErr w:type="gramEnd"/>
            <w:r w:rsidRPr="00F67E10">
              <w:rPr>
                <w:rFonts w:ascii="標楷體" w:eastAsia="標楷體" w:hAnsi="標楷體" w:hint="eastAsia"/>
                <w:szCs w:val="24"/>
              </w:rPr>
              <w:t>換為紅色陶瓦(類-雲</w:t>
            </w:r>
            <w:proofErr w:type="gramStart"/>
            <w:r w:rsidRPr="00F67E10">
              <w:rPr>
                <w:rFonts w:ascii="標楷體" w:eastAsia="標楷體" w:hAnsi="標楷體" w:hint="eastAsia"/>
                <w:szCs w:val="24"/>
              </w:rPr>
              <w:t>田瓦)</w:t>
            </w:r>
            <w:proofErr w:type="gramEnd"/>
            <w:r w:rsidRPr="00F67E10">
              <w:rPr>
                <w:rFonts w:ascii="標楷體" w:eastAsia="標楷體" w:hAnsi="標楷體" w:hint="eastAsia"/>
                <w:szCs w:val="24"/>
              </w:rPr>
              <w:t>。短期內應無材質風化問題，惟應顧及</w:t>
            </w:r>
            <w:proofErr w:type="gramStart"/>
            <w:r w:rsidRPr="00F67E10">
              <w:rPr>
                <w:rFonts w:ascii="標楷體" w:eastAsia="標楷體" w:hAnsi="標楷體" w:hint="eastAsia"/>
                <w:szCs w:val="24"/>
              </w:rPr>
              <w:t>掛瓦條有無朽腐失</w:t>
            </w:r>
            <w:proofErr w:type="gramEnd"/>
            <w:r w:rsidRPr="00F67E10">
              <w:rPr>
                <w:rFonts w:ascii="標楷體" w:eastAsia="標楷體" w:hAnsi="標楷體" w:hint="eastAsia"/>
                <w:szCs w:val="24"/>
              </w:rPr>
              <w:t>能，</w:t>
            </w:r>
            <w:proofErr w:type="gramStart"/>
            <w:r w:rsidRPr="00F67E10">
              <w:rPr>
                <w:rFonts w:ascii="標楷體" w:eastAsia="標楷體" w:hAnsi="標楷體" w:hint="eastAsia"/>
                <w:szCs w:val="24"/>
              </w:rPr>
              <w:t>避免掛瓦掉落</w:t>
            </w:r>
            <w:proofErr w:type="gramEnd"/>
            <w:r w:rsidRPr="00F67E10">
              <w:rPr>
                <w:rFonts w:ascii="標楷體" w:eastAsia="標楷體" w:hAnsi="標楷體" w:hint="eastAsia"/>
                <w:szCs w:val="24"/>
              </w:rPr>
              <w:t>。未來維修應以改善掛瓦</w:t>
            </w:r>
            <w:proofErr w:type="gramStart"/>
            <w:r w:rsidRPr="00F67E10">
              <w:rPr>
                <w:rFonts w:ascii="標楷體" w:eastAsia="標楷體" w:hAnsi="標楷體" w:hint="eastAsia"/>
                <w:szCs w:val="24"/>
              </w:rPr>
              <w:t>繫</w:t>
            </w:r>
            <w:proofErr w:type="gramEnd"/>
            <w:r w:rsidRPr="00F67E10">
              <w:rPr>
                <w:rFonts w:ascii="標楷體" w:eastAsia="標楷體" w:hAnsi="標楷體" w:hint="eastAsia"/>
                <w:szCs w:val="24"/>
              </w:rPr>
              <w:t>結機制為主；如遇特殊</w:t>
            </w:r>
            <w:proofErr w:type="gramStart"/>
            <w:r w:rsidRPr="00F67E10">
              <w:rPr>
                <w:rFonts w:ascii="標楷體" w:eastAsia="標楷體" w:hAnsi="標楷體" w:hint="eastAsia"/>
                <w:szCs w:val="24"/>
              </w:rPr>
              <w:t>原因致需大</w:t>
            </w:r>
            <w:proofErr w:type="gramEnd"/>
            <w:r w:rsidRPr="00F67E10">
              <w:rPr>
                <w:rFonts w:ascii="標楷體" w:eastAsia="標楷體" w:hAnsi="標楷體" w:hint="eastAsia"/>
                <w:szCs w:val="24"/>
              </w:rPr>
              <w:t>面積修復時，則應說明如何維繫整體景觀品質。</w:t>
            </w:r>
          </w:p>
          <w:p w:rsidR="00951AB6" w:rsidRPr="00F67E10" w:rsidRDefault="00951AB6" w:rsidP="00951AB6">
            <w:pPr>
              <w:pStyle w:val="a4"/>
              <w:numPr>
                <w:ilvl w:val="0"/>
                <w:numId w:val="1"/>
              </w:numPr>
              <w:snapToGrid w:val="0"/>
              <w:spacing w:line="300" w:lineRule="exact"/>
              <w:ind w:leftChars="0" w:left="317" w:hanging="317"/>
              <w:jc w:val="both"/>
              <w:rPr>
                <w:rFonts w:ascii="標楷體" w:eastAsia="標楷體" w:hAnsi="標楷體"/>
                <w:szCs w:val="24"/>
              </w:rPr>
            </w:pPr>
            <w:r w:rsidRPr="00F67E10">
              <w:rPr>
                <w:rFonts w:ascii="標楷體" w:eastAsia="標楷體" w:hAnsi="標楷體" w:hint="eastAsia"/>
                <w:szCs w:val="24"/>
              </w:rPr>
              <w:t>檢視既有瓦片狀況。包括外觀完整性、有無</w:t>
            </w:r>
            <w:proofErr w:type="gramStart"/>
            <w:r w:rsidRPr="00F67E10">
              <w:rPr>
                <w:rFonts w:ascii="標楷體" w:eastAsia="標楷體" w:hAnsi="標楷體" w:hint="eastAsia"/>
                <w:szCs w:val="24"/>
              </w:rPr>
              <w:t>瓦片錯位屋面</w:t>
            </w:r>
            <w:proofErr w:type="gramEnd"/>
            <w:r w:rsidRPr="00F67E10">
              <w:rPr>
                <w:rFonts w:ascii="標楷體" w:eastAsia="標楷體" w:hAnsi="標楷體" w:hint="eastAsia"/>
                <w:szCs w:val="24"/>
              </w:rPr>
              <w:t>變形情形(若發現此情形應判斷為屋頂構造受損)。</w:t>
            </w:r>
          </w:p>
          <w:p w:rsidR="00951AB6" w:rsidRPr="00F67E10" w:rsidRDefault="00951AB6" w:rsidP="00951AB6">
            <w:pPr>
              <w:pStyle w:val="a4"/>
              <w:numPr>
                <w:ilvl w:val="0"/>
                <w:numId w:val="1"/>
              </w:numPr>
              <w:snapToGrid w:val="0"/>
              <w:spacing w:line="300" w:lineRule="exact"/>
              <w:ind w:leftChars="0" w:left="317" w:hanging="317"/>
              <w:jc w:val="both"/>
              <w:rPr>
                <w:rFonts w:ascii="標楷體" w:eastAsia="標楷體" w:hAnsi="標楷體"/>
                <w:szCs w:val="24"/>
              </w:rPr>
            </w:pPr>
            <w:r w:rsidRPr="00F67E10">
              <w:rPr>
                <w:rFonts w:ascii="標楷體" w:eastAsia="標楷體" w:hAnsi="標楷體" w:hint="eastAsia"/>
                <w:szCs w:val="24"/>
              </w:rPr>
              <w:t>如有瓦片</w:t>
            </w:r>
            <w:proofErr w:type="gramStart"/>
            <w:r w:rsidRPr="00F67E10">
              <w:rPr>
                <w:rFonts w:ascii="標楷體" w:eastAsia="標楷體" w:hAnsi="標楷體" w:hint="eastAsia"/>
                <w:szCs w:val="24"/>
              </w:rPr>
              <w:t>佚</w:t>
            </w:r>
            <w:proofErr w:type="gramEnd"/>
            <w:r w:rsidRPr="00F67E10">
              <w:rPr>
                <w:rFonts w:ascii="標楷體" w:eastAsia="標楷體" w:hAnsi="標楷體" w:hint="eastAsia"/>
                <w:szCs w:val="24"/>
              </w:rPr>
              <w:t>失，則</w:t>
            </w:r>
            <w:proofErr w:type="gramStart"/>
            <w:r w:rsidRPr="00F67E10">
              <w:rPr>
                <w:rFonts w:ascii="標楷體" w:eastAsia="標楷體" w:hAnsi="標楷體" w:hint="eastAsia"/>
                <w:szCs w:val="24"/>
              </w:rPr>
              <w:t>以新瓦補缺</w:t>
            </w:r>
            <w:proofErr w:type="gramEnd"/>
            <w:r w:rsidRPr="00F67E10">
              <w:rPr>
                <w:rFonts w:ascii="標楷體" w:eastAsia="標楷體" w:hAnsi="標楷體" w:hint="eastAsia"/>
                <w:szCs w:val="24"/>
              </w:rPr>
              <w:t>。如大面積受損，則應以整體</w:t>
            </w:r>
            <w:proofErr w:type="gramStart"/>
            <w:r w:rsidRPr="00F67E10">
              <w:rPr>
                <w:rFonts w:ascii="標楷體" w:eastAsia="標楷體" w:hAnsi="標楷體" w:hint="eastAsia"/>
                <w:szCs w:val="24"/>
              </w:rPr>
              <w:t>汰</w:t>
            </w:r>
            <w:proofErr w:type="gramEnd"/>
            <w:r w:rsidRPr="00F67E10">
              <w:rPr>
                <w:rFonts w:ascii="標楷體" w:eastAsia="標楷體" w:hAnsi="標楷體" w:hint="eastAsia"/>
                <w:szCs w:val="24"/>
              </w:rPr>
              <w:t>換為主要修理方式。</w:t>
            </w:r>
          </w:p>
          <w:p w:rsidR="00951AB6" w:rsidRPr="00F67E10" w:rsidRDefault="00951AB6" w:rsidP="00951AB6">
            <w:pPr>
              <w:pStyle w:val="a4"/>
              <w:numPr>
                <w:ilvl w:val="0"/>
                <w:numId w:val="1"/>
              </w:numPr>
              <w:snapToGrid w:val="0"/>
              <w:spacing w:line="300" w:lineRule="exact"/>
              <w:ind w:leftChars="0" w:left="317" w:hanging="317"/>
              <w:jc w:val="both"/>
              <w:rPr>
                <w:rFonts w:ascii="標楷體" w:eastAsia="標楷體" w:hAnsi="標楷體"/>
                <w:szCs w:val="24"/>
              </w:rPr>
            </w:pPr>
            <w:r w:rsidRPr="00F67E10">
              <w:rPr>
                <w:rFonts w:ascii="標楷體" w:eastAsia="標楷體" w:hAnsi="標楷體" w:hint="eastAsia"/>
                <w:szCs w:val="24"/>
              </w:rPr>
              <w:t>防水層新作，建議以2</w:t>
            </w:r>
            <w:r w:rsidRPr="00F67E10">
              <w:rPr>
                <w:rFonts w:ascii="標楷體" w:eastAsia="標楷體" w:hAnsi="標楷體"/>
                <w:szCs w:val="24"/>
              </w:rPr>
              <w:t>mm</w:t>
            </w:r>
            <w:r w:rsidRPr="00F67E10">
              <w:rPr>
                <w:rFonts w:ascii="標楷體" w:eastAsia="標楷體" w:hAnsi="標楷體" w:hint="eastAsia"/>
                <w:szCs w:val="24"/>
              </w:rPr>
              <w:t>自</w:t>
            </w:r>
            <w:proofErr w:type="gramStart"/>
            <w:r w:rsidRPr="00F67E10">
              <w:rPr>
                <w:rFonts w:ascii="標楷體" w:eastAsia="標楷體" w:hAnsi="標楷體" w:hint="eastAsia"/>
                <w:szCs w:val="24"/>
              </w:rPr>
              <w:t>黏</w:t>
            </w:r>
            <w:proofErr w:type="gramEnd"/>
            <w:r w:rsidRPr="00F67E10">
              <w:rPr>
                <w:rFonts w:ascii="標楷體" w:eastAsia="標楷體" w:hAnsi="標楷體" w:hint="eastAsia"/>
                <w:szCs w:val="24"/>
              </w:rPr>
              <w:t>式防水</w:t>
            </w:r>
            <w:proofErr w:type="gramStart"/>
            <w:r w:rsidRPr="00F67E10">
              <w:rPr>
                <w:rFonts w:ascii="標楷體" w:eastAsia="標楷體" w:hAnsi="標楷體" w:hint="eastAsia"/>
                <w:szCs w:val="24"/>
              </w:rPr>
              <w:t>毯</w:t>
            </w:r>
            <w:proofErr w:type="gramEnd"/>
            <w:r w:rsidRPr="00F67E10">
              <w:rPr>
                <w:rFonts w:ascii="標楷體" w:eastAsia="標楷體" w:hAnsi="標楷體" w:hint="eastAsia"/>
                <w:szCs w:val="24"/>
              </w:rPr>
              <w:t>施作。</w:t>
            </w:r>
          </w:p>
          <w:p w:rsidR="00951AB6" w:rsidRPr="00F67E10" w:rsidRDefault="00951AB6" w:rsidP="00951AB6">
            <w:pPr>
              <w:pStyle w:val="a4"/>
              <w:numPr>
                <w:ilvl w:val="0"/>
                <w:numId w:val="1"/>
              </w:numPr>
              <w:snapToGrid w:val="0"/>
              <w:spacing w:line="300" w:lineRule="exact"/>
              <w:ind w:leftChars="0" w:left="317" w:hanging="317"/>
              <w:jc w:val="both"/>
              <w:rPr>
                <w:rFonts w:ascii="標楷體" w:eastAsia="標楷體" w:hAnsi="標楷體"/>
                <w:szCs w:val="24"/>
              </w:rPr>
            </w:pPr>
            <w:r w:rsidRPr="00F67E10">
              <w:rPr>
                <w:rFonts w:ascii="標楷體" w:eastAsia="標楷體" w:hAnsi="標楷體" w:hint="eastAsia"/>
                <w:szCs w:val="24"/>
              </w:rPr>
              <w:t>注意配合屋頂造型，選用合宜</w:t>
            </w:r>
            <w:proofErr w:type="gramStart"/>
            <w:r w:rsidRPr="00F67E10">
              <w:rPr>
                <w:rFonts w:ascii="標楷體" w:eastAsia="標楷體" w:hAnsi="標楷體" w:hint="eastAsia"/>
                <w:szCs w:val="24"/>
              </w:rPr>
              <w:t>用瓦。</w:t>
            </w:r>
            <w:proofErr w:type="gramEnd"/>
            <w:r w:rsidRPr="00F67E10">
              <w:rPr>
                <w:rFonts w:ascii="標楷體" w:eastAsia="標楷體" w:hAnsi="標楷體" w:hint="eastAsia"/>
                <w:szCs w:val="24"/>
              </w:rPr>
              <w:t>包括</w:t>
            </w:r>
            <w:proofErr w:type="gramStart"/>
            <w:r w:rsidRPr="00F67E10">
              <w:rPr>
                <w:rFonts w:ascii="標楷體" w:eastAsia="標楷體" w:hAnsi="標楷體" w:hint="eastAsia"/>
                <w:szCs w:val="24"/>
              </w:rPr>
              <w:t>面瓦、脊瓦、收邊瓦</w:t>
            </w:r>
            <w:proofErr w:type="gramEnd"/>
            <w:r w:rsidRPr="00F67E10">
              <w:rPr>
                <w:rFonts w:ascii="標楷體" w:eastAsia="標楷體" w:hAnsi="標楷體" w:hint="eastAsia"/>
                <w:szCs w:val="24"/>
              </w:rPr>
              <w:t>的調查與標示。</w:t>
            </w:r>
          </w:p>
          <w:p w:rsidR="00951AB6" w:rsidRPr="00F67E10" w:rsidRDefault="00951AB6" w:rsidP="00951AB6">
            <w:pPr>
              <w:pStyle w:val="a4"/>
              <w:numPr>
                <w:ilvl w:val="0"/>
                <w:numId w:val="1"/>
              </w:numPr>
              <w:snapToGrid w:val="0"/>
              <w:spacing w:line="300" w:lineRule="exact"/>
              <w:ind w:leftChars="0" w:left="317" w:hanging="317"/>
              <w:jc w:val="both"/>
              <w:rPr>
                <w:rFonts w:ascii="標楷體" w:eastAsia="標楷體" w:hAnsi="標楷體" w:cs="華康中黑體"/>
                <w:bCs/>
                <w:szCs w:val="24"/>
              </w:rPr>
            </w:pPr>
            <w:r w:rsidRPr="00F67E10">
              <w:rPr>
                <w:rFonts w:ascii="標楷體" w:eastAsia="標楷體" w:hAnsi="標楷體" w:hint="eastAsia"/>
                <w:szCs w:val="24"/>
              </w:rPr>
              <w:t>施作時須</w:t>
            </w:r>
            <w:proofErr w:type="gramStart"/>
            <w:r w:rsidRPr="00F67E10">
              <w:rPr>
                <w:rFonts w:ascii="標楷體" w:eastAsia="標楷體" w:hAnsi="標楷體" w:hint="eastAsia"/>
                <w:szCs w:val="24"/>
              </w:rPr>
              <w:t>加強簷口瓦片</w:t>
            </w:r>
            <w:proofErr w:type="gramEnd"/>
            <w:r w:rsidRPr="00F67E10">
              <w:rPr>
                <w:rFonts w:ascii="標楷體" w:eastAsia="標楷體" w:hAnsi="標楷體" w:hint="eastAsia"/>
                <w:szCs w:val="24"/>
              </w:rPr>
              <w:t>(收</w:t>
            </w:r>
            <w:proofErr w:type="gramStart"/>
            <w:r w:rsidRPr="00F67E10">
              <w:rPr>
                <w:rFonts w:ascii="標楷體" w:eastAsia="標楷體" w:hAnsi="標楷體" w:hint="eastAsia"/>
                <w:szCs w:val="24"/>
              </w:rPr>
              <w:t>邊瓦)</w:t>
            </w:r>
            <w:proofErr w:type="gramEnd"/>
            <w:r w:rsidRPr="00F67E10">
              <w:rPr>
                <w:rFonts w:ascii="標楷體" w:eastAsia="標楷體" w:hAnsi="標楷體" w:hint="eastAsia"/>
                <w:szCs w:val="24"/>
              </w:rPr>
              <w:t>之固定，以鋼釘固定。</w:t>
            </w:r>
          </w:p>
          <w:p w:rsidR="00951AB6" w:rsidRPr="00F67E10" w:rsidRDefault="00951AB6" w:rsidP="00951AB6">
            <w:pPr>
              <w:pStyle w:val="a4"/>
              <w:numPr>
                <w:ilvl w:val="0"/>
                <w:numId w:val="1"/>
              </w:numPr>
              <w:snapToGrid w:val="0"/>
              <w:spacing w:line="300" w:lineRule="exact"/>
              <w:ind w:leftChars="0" w:left="317" w:hanging="317"/>
              <w:jc w:val="both"/>
              <w:rPr>
                <w:rFonts w:ascii="標楷體" w:eastAsia="標楷體" w:hAnsi="標楷體" w:cs="華康中黑體"/>
                <w:bCs/>
                <w:szCs w:val="24"/>
              </w:rPr>
            </w:pPr>
            <w:proofErr w:type="gramStart"/>
            <w:r w:rsidRPr="00F67E10">
              <w:rPr>
                <w:rFonts w:ascii="標楷體" w:eastAsia="標楷體" w:hAnsi="標楷體" w:cs="華康中黑體" w:hint="eastAsia"/>
                <w:bCs/>
                <w:szCs w:val="24"/>
              </w:rPr>
              <w:t>採</w:t>
            </w:r>
            <w:proofErr w:type="gramEnd"/>
            <w:r w:rsidRPr="00F67E10">
              <w:rPr>
                <w:rFonts w:ascii="標楷體" w:eastAsia="標楷體" w:hAnsi="標楷體" w:cs="華康中黑體" w:hint="eastAsia"/>
                <w:bCs/>
                <w:szCs w:val="24"/>
              </w:rPr>
              <w:t>鋁</w:t>
            </w:r>
            <w:proofErr w:type="gramStart"/>
            <w:r w:rsidRPr="00F67E10">
              <w:rPr>
                <w:rFonts w:ascii="標楷體" w:eastAsia="標楷體" w:hAnsi="標楷體" w:cs="華康中黑體" w:hint="eastAsia"/>
                <w:bCs/>
                <w:szCs w:val="24"/>
              </w:rPr>
              <w:t>製掛瓦條</w:t>
            </w:r>
            <w:proofErr w:type="gramEnd"/>
            <w:r w:rsidRPr="00F67E10">
              <w:rPr>
                <w:rFonts w:ascii="標楷體" w:eastAsia="標楷體" w:hAnsi="標楷體" w:cs="華康中黑體" w:hint="eastAsia"/>
                <w:bCs/>
                <w:szCs w:val="24"/>
              </w:rPr>
              <w:t>，</w:t>
            </w:r>
            <w:proofErr w:type="gramStart"/>
            <w:r w:rsidRPr="00F67E10">
              <w:rPr>
                <w:rFonts w:ascii="標楷體" w:eastAsia="標楷體" w:hAnsi="標楷體" w:cs="華康中黑體" w:hint="eastAsia"/>
                <w:bCs/>
                <w:szCs w:val="24"/>
              </w:rPr>
              <w:t>下方加襯</w:t>
            </w:r>
            <w:proofErr w:type="gramEnd"/>
            <w:r w:rsidRPr="00F67E10">
              <w:rPr>
                <w:rFonts w:ascii="標楷體" w:eastAsia="標楷體" w:hAnsi="標楷體" w:cs="華康中黑體" w:hint="eastAsia"/>
                <w:bCs/>
                <w:szCs w:val="24"/>
              </w:rPr>
              <w:t>H</w:t>
            </w:r>
            <w:r w:rsidRPr="00F67E10">
              <w:rPr>
                <w:rFonts w:ascii="標楷體" w:eastAsia="標楷體" w:hAnsi="標楷體" w:cs="華康中黑體"/>
                <w:bCs/>
                <w:szCs w:val="24"/>
              </w:rPr>
              <w:t>DPE</w:t>
            </w:r>
            <w:r w:rsidRPr="00F67E10">
              <w:rPr>
                <w:rFonts w:ascii="標楷體" w:eastAsia="標楷體" w:hAnsi="標楷體" w:cs="華康中黑體" w:hint="eastAsia"/>
                <w:bCs/>
                <w:szCs w:val="24"/>
              </w:rPr>
              <w:t>瀝水條。</w:t>
            </w:r>
          </w:p>
        </w:tc>
        <w:tc>
          <w:tcPr>
            <w:tcW w:w="1843" w:type="dxa"/>
          </w:tcPr>
          <w:p w:rsidR="00951AB6" w:rsidRPr="00F67E10" w:rsidRDefault="00951AB6" w:rsidP="00951AB6">
            <w:pPr>
              <w:snapToGrid w:val="0"/>
              <w:spacing w:line="300" w:lineRule="exact"/>
              <w:jc w:val="both"/>
              <w:rPr>
                <w:rFonts w:ascii="標楷體" w:eastAsia="標楷體" w:hAnsi="標楷體" w:cs="華康中黑體"/>
                <w:bCs/>
                <w:szCs w:val="24"/>
              </w:rPr>
            </w:pPr>
            <w:r w:rsidRPr="00F67E10">
              <w:rPr>
                <w:rFonts w:ascii="標楷體" w:eastAsia="標楷體" w:hAnsi="標楷體" w:cs="華康中黑體" w:hint="eastAsia"/>
                <w:bCs/>
                <w:szCs w:val="24"/>
              </w:rPr>
              <w:t>既有瓦片非為創建時期</w:t>
            </w:r>
            <w:proofErr w:type="gramStart"/>
            <w:r w:rsidRPr="00F67E10">
              <w:rPr>
                <w:rFonts w:ascii="標楷體" w:eastAsia="標楷體" w:hAnsi="標楷體" w:cs="華康中黑體" w:hint="eastAsia"/>
                <w:bCs/>
                <w:szCs w:val="24"/>
              </w:rPr>
              <w:t>用瓦，</w:t>
            </w:r>
            <w:proofErr w:type="gramEnd"/>
            <w:r w:rsidRPr="00F67E10">
              <w:rPr>
                <w:rFonts w:ascii="標楷體" w:eastAsia="標楷體" w:hAnsi="標楷體" w:cs="華康中黑體" w:hint="eastAsia"/>
                <w:bCs/>
                <w:szCs w:val="24"/>
              </w:rPr>
              <w:t>且係</w:t>
            </w:r>
            <w:proofErr w:type="gramStart"/>
            <w:r w:rsidRPr="00F67E10">
              <w:rPr>
                <w:rFonts w:ascii="標楷體" w:eastAsia="標楷體" w:hAnsi="標楷體" w:cs="華康中黑體" w:hint="eastAsia"/>
                <w:bCs/>
                <w:szCs w:val="24"/>
              </w:rPr>
              <w:t>依附於斜屋面</w:t>
            </w:r>
            <w:proofErr w:type="gramEnd"/>
            <w:r w:rsidRPr="00F67E10">
              <w:rPr>
                <w:rFonts w:ascii="標楷體" w:eastAsia="標楷體" w:hAnsi="標楷體" w:cs="華康中黑體" w:hint="eastAsia"/>
                <w:bCs/>
                <w:szCs w:val="24"/>
              </w:rPr>
              <w:t>未具本地傳統文化風格特徵之附隨建材。</w:t>
            </w:r>
          </w:p>
          <w:p w:rsidR="00951AB6" w:rsidRPr="00F67E10" w:rsidRDefault="00951AB6" w:rsidP="00951AB6">
            <w:pPr>
              <w:snapToGrid w:val="0"/>
              <w:spacing w:line="300" w:lineRule="exact"/>
              <w:jc w:val="both"/>
              <w:rPr>
                <w:rFonts w:ascii="標楷體" w:eastAsia="標楷體" w:hAnsi="標楷體" w:cs="華康中黑體"/>
                <w:bCs/>
                <w:szCs w:val="24"/>
              </w:rPr>
            </w:pPr>
            <w:r w:rsidRPr="00F67E10">
              <w:rPr>
                <w:rFonts w:ascii="標楷體" w:eastAsia="標楷體" w:hAnsi="標楷體" w:cs="華康中黑體" w:hint="eastAsia"/>
                <w:bCs/>
                <w:szCs w:val="24"/>
              </w:rPr>
              <w:t>但仍以其覆蓋面積大而成為中興新村內重要的地景元素。</w:t>
            </w:r>
          </w:p>
          <w:p w:rsidR="00951AB6" w:rsidRPr="00F67E10" w:rsidRDefault="00951AB6" w:rsidP="00951AB6">
            <w:pPr>
              <w:snapToGrid w:val="0"/>
              <w:spacing w:line="300" w:lineRule="exact"/>
              <w:jc w:val="both"/>
              <w:rPr>
                <w:rFonts w:ascii="標楷體" w:eastAsia="標楷體" w:hAnsi="標楷體" w:cs="華康中黑體"/>
                <w:bCs/>
                <w:szCs w:val="24"/>
              </w:rPr>
            </w:pPr>
            <w:r w:rsidRPr="00F67E10">
              <w:rPr>
                <w:rFonts w:ascii="標楷體" w:eastAsia="標楷體" w:hAnsi="標楷體" w:cs="華康中黑體" w:hint="eastAsia"/>
                <w:bCs/>
                <w:szCs w:val="24"/>
              </w:rPr>
              <w:t>因此，其修理重點應以維繫整體景觀諧調性與確保構造功能為主。</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1-2</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szCs w:val="24"/>
              </w:rPr>
              <w:t>屋頂</w:t>
            </w:r>
            <w:r w:rsidRPr="00F67E10">
              <w:rPr>
                <w:rFonts w:ascii="標楷體" w:eastAsia="標楷體" w:hAnsi="標楷體" w:cs="華康中黑體"/>
                <w:szCs w:val="24"/>
              </w:rPr>
              <w:t>/</w:t>
            </w:r>
            <w:r w:rsidRPr="00F67E10">
              <w:rPr>
                <w:rFonts w:ascii="標楷體" w:eastAsia="標楷體" w:hAnsi="標楷體" w:cs="華康中黑體" w:hint="eastAsia"/>
                <w:szCs w:val="24"/>
              </w:rPr>
              <w:t>防水</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平頂，上方以熱熔</w:t>
            </w:r>
            <w:proofErr w:type="gramStart"/>
            <w:r w:rsidRPr="00F67E10">
              <w:rPr>
                <w:rFonts w:ascii="標楷體" w:eastAsia="標楷體" w:hAnsi="標楷體" w:cs="華康中黑體" w:hint="eastAsia"/>
                <w:bCs/>
                <w:szCs w:val="24"/>
              </w:rPr>
              <w:t>瀝青為膠</w:t>
            </w:r>
            <w:proofErr w:type="gramEnd"/>
            <w:r w:rsidRPr="00F67E10">
              <w:rPr>
                <w:rFonts w:ascii="標楷體" w:eastAsia="標楷體" w:hAnsi="標楷體" w:cs="華康中黑體" w:hint="eastAsia"/>
                <w:bCs/>
                <w:szCs w:val="24"/>
              </w:rPr>
              <w:t>，鋪設防水油毛氈或直接以瀝青為防水層。平頂建築為中興新村宿舍主要建築形式之一，多以二層或三層建築設計。</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部分平頂建築因隔熱考量，於平頂上</w:t>
            </w:r>
            <w:proofErr w:type="gramStart"/>
            <w:r w:rsidRPr="00F67E10">
              <w:rPr>
                <w:rFonts w:ascii="標楷體" w:eastAsia="標楷體" w:hAnsi="標楷體" w:cs="華康中黑體" w:hint="eastAsia"/>
                <w:bCs/>
                <w:szCs w:val="24"/>
              </w:rPr>
              <w:t>增築雙坡掛瓦斜</w:t>
            </w:r>
            <w:proofErr w:type="gramEnd"/>
            <w:r w:rsidRPr="00F67E10">
              <w:rPr>
                <w:rFonts w:ascii="標楷體" w:eastAsia="標楷體" w:hAnsi="標楷體" w:cs="華康中黑體" w:hint="eastAsia"/>
                <w:bCs/>
                <w:szCs w:val="24"/>
              </w:rPr>
              <w:t>屋頂。</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平頂主要受損與破壞成因</w:t>
            </w:r>
            <w:r>
              <w:rPr>
                <w:rFonts w:ascii="標楷體" w:eastAsia="標楷體" w:hAnsi="標楷體" w:cs="華康中黑體" w:hint="eastAsia"/>
                <w:bCs/>
                <w:szCs w:val="24"/>
              </w:rPr>
              <w:t>：</w:t>
            </w:r>
            <w:r w:rsidRPr="00F67E10">
              <w:rPr>
                <w:rFonts w:ascii="標楷體" w:eastAsia="標楷體" w:hAnsi="標楷體" w:cs="華康中黑體"/>
                <w:bCs/>
                <w:szCs w:val="24"/>
              </w:rPr>
              <w:t xml:space="preserve"> </w:t>
            </w:r>
          </w:p>
          <w:p w:rsidR="00951AB6" w:rsidRPr="00F67E10" w:rsidRDefault="00951AB6" w:rsidP="00951AB6">
            <w:pPr>
              <w:pStyle w:val="a4"/>
              <w:numPr>
                <w:ilvl w:val="0"/>
                <w:numId w:val="2"/>
              </w:numPr>
              <w:snapToGrid w:val="0"/>
              <w:spacing w:line="300" w:lineRule="exact"/>
              <w:ind w:leftChars="0" w:left="317" w:hanging="283"/>
              <w:rPr>
                <w:rFonts w:ascii="標楷體" w:eastAsia="標楷體" w:hAnsi="標楷體" w:cs="華康中黑體"/>
                <w:bCs/>
                <w:szCs w:val="24"/>
              </w:rPr>
            </w:pPr>
            <w:r w:rsidRPr="00F67E10">
              <w:rPr>
                <w:rFonts w:ascii="標楷體" w:eastAsia="標楷體" w:hAnsi="標楷體" w:cs="華康中黑體" w:hint="eastAsia"/>
                <w:bCs/>
                <w:szCs w:val="24"/>
              </w:rPr>
              <w:t>施工不良：由於構造厚度不足，龜裂現象較易發生於鋼筋</w:t>
            </w:r>
            <w:proofErr w:type="gramStart"/>
            <w:r w:rsidRPr="00F67E10">
              <w:rPr>
                <w:rFonts w:ascii="標楷體" w:eastAsia="標楷體" w:hAnsi="標楷體" w:cs="華康中黑體" w:hint="eastAsia"/>
                <w:bCs/>
                <w:szCs w:val="24"/>
              </w:rPr>
              <w:t>配筋保護</w:t>
            </w:r>
            <w:proofErr w:type="gramEnd"/>
            <w:r w:rsidRPr="00F67E10">
              <w:rPr>
                <w:rFonts w:ascii="標楷體" w:eastAsia="標楷體" w:hAnsi="標楷體" w:cs="華康中黑體" w:hint="eastAsia"/>
                <w:bCs/>
                <w:szCs w:val="24"/>
              </w:rPr>
              <w:t>層不足處。</w:t>
            </w:r>
          </w:p>
          <w:p w:rsidR="00951AB6" w:rsidRPr="00F67E10" w:rsidRDefault="00951AB6" w:rsidP="00951AB6">
            <w:pPr>
              <w:pStyle w:val="a4"/>
              <w:numPr>
                <w:ilvl w:val="0"/>
                <w:numId w:val="2"/>
              </w:numPr>
              <w:snapToGrid w:val="0"/>
              <w:spacing w:line="300" w:lineRule="exact"/>
              <w:ind w:leftChars="0" w:left="317" w:hanging="283"/>
              <w:rPr>
                <w:rFonts w:ascii="標楷體" w:eastAsia="標楷體" w:hAnsi="標楷體" w:cs="華康中黑體"/>
                <w:bCs/>
                <w:szCs w:val="24"/>
              </w:rPr>
            </w:pPr>
            <w:r w:rsidRPr="00F67E10">
              <w:rPr>
                <w:rFonts w:ascii="標楷體" w:eastAsia="標楷體" w:hAnsi="標楷體" w:cs="華康中黑體" w:hint="eastAsia"/>
                <w:bCs/>
                <w:szCs w:val="24"/>
              </w:rPr>
              <w:t>材料自然劣化：指水泥中性化後失去結構能力或因水泥塊龜裂後衍生的鋼筋鏽蝕等反復破壞現象。</w:t>
            </w:r>
          </w:p>
          <w:p w:rsidR="00951AB6" w:rsidRPr="00F67E10" w:rsidRDefault="00951AB6" w:rsidP="00951AB6">
            <w:pPr>
              <w:pStyle w:val="a4"/>
              <w:numPr>
                <w:ilvl w:val="0"/>
                <w:numId w:val="2"/>
              </w:numPr>
              <w:snapToGrid w:val="0"/>
              <w:spacing w:line="300" w:lineRule="exact"/>
              <w:ind w:leftChars="0" w:left="317" w:hanging="283"/>
              <w:rPr>
                <w:rFonts w:ascii="標楷體" w:eastAsia="標楷體" w:hAnsi="標楷體" w:cs="華康中黑體"/>
                <w:bCs/>
                <w:szCs w:val="24"/>
              </w:rPr>
            </w:pPr>
            <w:r w:rsidRPr="00F67E10">
              <w:rPr>
                <w:rFonts w:ascii="標楷體" w:eastAsia="標楷體" w:hAnsi="標楷體" w:cs="華康中黑體" w:hint="eastAsia"/>
                <w:bCs/>
                <w:szCs w:val="24"/>
              </w:rPr>
              <w:t>外力：地震產生的結構破壞。目視可見寬且規則的裂縫屬之。</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修復原則：</w:t>
            </w:r>
            <w:r w:rsidRPr="00F67E10">
              <w:rPr>
                <w:rFonts w:ascii="標楷體" w:eastAsia="標楷體" w:hAnsi="標楷體" w:cs="華康中黑體"/>
                <w:bCs/>
                <w:szCs w:val="24"/>
              </w:rPr>
              <w:t xml:space="preserve"> </w:t>
            </w:r>
          </w:p>
          <w:p w:rsidR="00951AB6" w:rsidRPr="00F67E10" w:rsidRDefault="00951AB6" w:rsidP="00951AB6">
            <w:pPr>
              <w:pStyle w:val="a4"/>
              <w:numPr>
                <w:ilvl w:val="0"/>
                <w:numId w:val="17"/>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加強結構體外側防水性能：建議以</w:t>
            </w:r>
            <w:proofErr w:type="gramStart"/>
            <w:r w:rsidRPr="00F67E10">
              <w:rPr>
                <w:rFonts w:ascii="標楷體" w:eastAsia="標楷體" w:hAnsi="標楷體" w:cs="華康中黑體" w:hint="eastAsia"/>
                <w:bCs/>
                <w:szCs w:val="24"/>
              </w:rPr>
              <w:t>具抗張性能</w:t>
            </w:r>
            <w:proofErr w:type="gramEnd"/>
            <w:r w:rsidRPr="00F67E10">
              <w:rPr>
                <w:rFonts w:ascii="標楷體" w:eastAsia="標楷體" w:hAnsi="標楷體" w:cs="華康中黑體" w:hint="eastAsia"/>
                <w:bCs/>
                <w:szCs w:val="24"/>
              </w:rPr>
              <w:t>之防水材料施</w:t>
            </w:r>
            <w:proofErr w:type="gramStart"/>
            <w:r w:rsidRPr="00F67E10">
              <w:rPr>
                <w:rFonts w:ascii="標楷體" w:eastAsia="標楷體" w:hAnsi="標楷體" w:cs="華康中黑體" w:hint="eastAsia"/>
                <w:bCs/>
                <w:szCs w:val="24"/>
              </w:rPr>
              <w:t>作於板外</w:t>
            </w:r>
            <w:proofErr w:type="gramEnd"/>
            <w:r w:rsidRPr="00F67E10">
              <w:rPr>
                <w:rFonts w:ascii="標楷體" w:eastAsia="標楷體" w:hAnsi="標楷體" w:cs="華康中黑體" w:hint="eastAsia"/>
                <w:bCs/>
                <w:szCs w:val="24"/>
              </w:rPr>
              <w:t>側。如防水</w:t>
            </w:r>
            <w:proofErr w:type="gramStart"/>
            <w:r w:rsidRPr="00F67E10">
              <w:rPr>
                <w:rFonts w:ascii="標楷體" w:eastAsia="標楷體" w:hAnsi="標楷體" w:cs="華康中黑體" w:hint="eastAsia"/>
                <w:bCs/>
                <w:szCs w:val="24"/>
              </w:rPr>
              <w:t>毯</w:t>
            </w:r>
            <w:proofErr w:type="gramEnd"/>
            <w:r w:rsidRPr="00F67E10">
              <w:rPr>
                <w:rFonts w:ascii="標楷體" w:eastAsia="標楷體" w:hAnsi="標楷體" w:cs="華康中黑體" w:hint="eastAsia"/>
                <w:bCs/>
                <w:szCs w:val="24"/>
              </w:rPr>
              <w:t>、防水膜(聚</w:t>
            </w:r>
            <w:proofErr w:type="gramStart"/>
            <w:r w:rsidRPr="00F67E10">
              <w:rPr>
                <w:rFonts w:ascii="標楷體" w:eastAsia="標楷體" w:hAnsi="標楷體" w:cs="華康中黑體" w:hint="eastAsia"/>
                <w:bCs/>
                <w:szCs w:val="24"/>
              </w:rPr>
              <w:t>胺脂類、改性</w:t>
            </w:r>
            <w:proofErr w:type="gramEnd"/>
            <w:r w:rsidRPr="00F67E10">
              <w:rPr>
                <w:rFonts w:ascii="標楷體" w:eastAsia="標楷體" w:hAnsi="標楷體" w:cs="華康中黑體" w:hint="eastAsia"/>
                <w:bCs/>
                <w:szCs w:val="24"/>
              </w:rPr>
              <w:t>橡膠、</w:t>
            </w:r>
            <w:proofErr w:type="gramStart"/>
            <w:r w:rsidRPr="00F67E10">
              <w:rPr>
                <w:rFonts w:ascii="標楷體" w:eastAsia="標楷體" w:hAnsi="標楷體" w:cs="華康中黑體" w:hint="eastAsia"/>
                <w:bCs/>
                <w:szCs w:val="24"/>
              </w:rPr>
              <w:t>聚尿樹脂</w:t>
            </w:r>
            <w:proofErr w:type="gramEnd"/>
            <w:r w:rsidRPr="00F67E10">
              <w:rPr>
                <w:rFonts w:ascii="標楷體" w:eastAsia="標楷體" w:hAnsi="標楷體" w:cs="華康中黑體" w:hint="eastAsia"/>
                <w:bCs/>
                <w:szCs w:val="24"/>
              </w:rPr>
              <w:t>等)，施作前應先將舊</w:t>
            </w:r>
            <w:proofErr w:type="gramStart"/>
            <w:r w:rsidRPr="00F67E10">
              <w:rPr>
                <w:rFonts w:ascii="標楷體" w:eastAsia="標楷體" w:hAnsi="標楷體" w:cs="華康中黑體" w:hint="eastAsia"/>
                <w:bCs/>
                <w:szCs w:val="24"/>
              </w:rPr>
              <w:t>防水材</w:t>
            </w:r>
            <w:proofErr w:type="gramEnd"/>
            <w:r w:rsidRPr="00F67E10">
              <w:rPr>
                <w:rFonts w:ascii="標楷體" w:eastAsia="標楷體" w:hAnsi="標楷體" w:cs="華康中黑體" w:hint="eastAsia"/>
                <w:bCs/>
                <w:szCs w:val="24"/>
              </w:rPr>
              <w:t>徹底清除至結構層，方可施作。</w:t>
            </w:r>
          </w:p>
          <w:p w:rsidR="00951AB6" w:rsidRPr="00F67E10" w:rsidRDefault="00951AB6" w:rsidP="00951AB6">
            <w:pPr>
              <w:pStyle w:val="a4"/>
              <w:numPr>
                <w:ilvl w:val="0"/>
                <w:numId w:val="17"/>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填補裂縫：可視裂縫尺寸選擇合宜的灌注修補方式。包括</w:t>
            </w:r>
            <w:proofErr w:type="gramStart"/>
            <w:r w:rsidRPr="00F67E10">
              <w:rPr>
                <w:rFonts w:ascii="標楷體" w:eastAsia="標楷體" w:hAnsi="標楷體" w:cs="華康中黑體" w:hint="eastAsia"/>
                <w:bCs/>
                <w:szCs w:val="24"/>
              </w:rPr>
              <w:t>雙液形</w:t>
            </w:r>
            <w:proofErr w:type="gramEnd"/>
            <w:r w:rsidRPr="00F67E10">
              <w:rPr>
                <w:rFonts w:ascii="標楷體" w:eastAsia="標楷體" w:hAnsi="標楷體" w:cs="華康中黑體" w:hint="eastAsia"/>
                <w:bCs/>
                <w:szCs w:val="24"/>
              </w:rPr>
              <w:t>發泡劑、環氧樹脂灌注。若縫隙較大則</w:t>
            </w:r>
            <w:proofErr w:type="gramStart"/>
            <w:r w:rsidRPr="00F67E10">
              <w:rPr>
                <w:rFonts w:ascii="標楷體" w:eastAsia="標楷體" w:hAnsi="標楷體" w:cs="華康中黑體" w:hint="eastAsia"/>
                <w:bCs/>
                <w:szCs w:val="24"/>
              </w:rPr>
              <w:t>採填縫</w:t>
            </w:r>
            <w:proofErr w:type="gramEnd"/>
            <w:r w:rsidRPr="00F67E10">
              <w:rPr>
                <w:rFonts w:ascii="標楷體" w:eastAsia="標楷體" w:hAnsi="標楷體" w:cs="華康中黑體" w:hint="eastAsia"/>
                <w:bCs/>
                <w:szCs w:val="24"/>
              </w:rPr>
              <w:t>方式修補，如環氧樹脂砂漿、無收縮水泥砂漿。</w:t>
            </w:r>
          </w:p>
          <w:p w:rsidR="00951AB6" w:rsidRPr="00F67E10" w:rsidRDefault="00951AB6" w:rsidP="00951AB6">
            <w:pPr>
              <w:pStyle w:val="a4"/>
              <w:numPr>
                <w:ilvl w:val="0"/>
                <w:numId w:val="17"/>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補強鋼筋量不足：通常伴隨出現粉刷剝落、牆體龜裂、鋼筋鏽蝕現象。建議修復方式如下：</w:t>
            </w:r>
          </w:p>
          <w:p w:rsidR="00951AB6" w:rsidRPr="00C7492E"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(1)</w:t>
            </w:r>
            <w:r w:rsidRPr="00C7492E">
              <w:rPr>
                <w:rFonts w:ascii="標楷體" w:eastAsia="標楷體" w:hAnsi="標楷體" w:cs="華康中黑體" w:hint="eastAsia"/>
                <w:bCs/>
                <w:szCs w:val="24"/>
              </w:rPr>
              <w:t>於張力側，</w:t>
            </w:r>
            <w:proofErr w:type="gramStart"/>
            <w:r w:rsidRPr="00C7492E">
              <w:rPr>
                <w:rFonts w:ascii="標楷體" w:eastAsia="標楷體" w:hAnsi="標楷體" w:cs="華康中黑體" w:hint="eastAsia"/>
                <w:bCs/>
                <w:szCs w:val="24"/>
              </w:rPr>
              <w:t>剔除劣</w:t>
            </w:r>
            <w:proofErr w:type="gramEnd"/>
            <w:r w:rsidRPr="00C7492E">
              <w:rPr>
                <w:rFonts w:ascii="標楷體" w:eastAsia="標楷體" w:hAnsi="標楷體" w:cs="華康中黑體" w:hint="eastAsia"/>
                <w:bCs/>
                <w:szCs w:val="24"/>
              </w:rPr>
              <w:t>化之水泥塊體，進行內側鋼筋</w:t>
            </w:r>
            <w:r w:rsidRPr="00C7492E">
              <w:rPr>
                <w:rFonts w:ascii="標楷體" w:eastAsia="標楷體" w:hAnsi="標楷體" w:cs="華康中黑體" w:hint="eastAsia"/>
                <w:bCs/>
                <w:szCs w:val="24"/>
              </w:rPr>
              <w:lastRenderedPageBreak/>
              <w:t>檢視，如有鏽蝕鋼筋，則</w:t>
            </w:r>
            <w:proofErr w:type="gramStart"/>
            <w:r w:rsidRPr="00C7492E">
              <w:rPr>
                <w:rFonts w:ascii="標楷體" w:eastAsia="標楷體" w:hAnsi="標楷體" w:cs="華康中黑體" w:hint="eastAsia"/>
                <w:bCs/>
                <w:szCs w:val="24"/>
              </w:rPr>
              <w:t>應磨除</w:t>
            </w:r>
            <w:proofErr w:type="gramEnd"/>
            <w:r w:rsidRPr="00C7492E">
              <w:rPr>
                <w:rFonts w:ascii="標楷體" w:eastAsia="標楷體" w:hAnsi="標楷體" w:cs="華康中黑體" w:hint="eastAsia"/>
                <w:bCs/>
                <w:szCs w:val="24"/>
              </w:rPr>
              <w:t>鏽蝕部分至露出金屬光澤，塗</w:t>
            </w:r>
            <w:proofErr w:type="gramStart"/>
            <w:r w:rsidRPr="00C7492E">
              <w:rPr>
                <w:rFonts w:ascii="標楷體" w:eastAsia="標楷體" w:hAnsi="標楷體" w:cs="華康中黑體" w:hint="eastAsia"/>
                <w:bCs/>
                <w:szCs w:val="24"/>
              </w:rPr>
              <w:t>佈</w:t>
            </w:r>
            <w:proofErr w:type="gramEnd"/>
            <w:r w:rsidRPr="00C7492E">
              <w:rPr>
                <w:rFonts w:ascii="標楷體" w:eastAsia="標楷體" w:hAnsi="標楷體" w:cs="華康中黑體" w:hint="eastAsia"/>
                <w:bCs/>
                <w:szCs w:val="24"/>
              </w:rPr>
              <w:t>鋅粉底漆防鏽，再以環氧樹脂砂漿或無收縮水泥砂漿填補保護。</w:t>
            </w:r>
          </w:p>
          <w:p w:rsidR="00951AB6" w:rsidRPr="00C7492E"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(2)</w:t>
            </w:r>
            <w:r w:rsidRPr="00C7492E">
              <w:rPr>
                <w:rFonts w:ascii="標楷體" w:eastAsia="標楷體" w:hAnsi="標楷體" w:cs="華康中黑體" w:hint="eastAsia"/>
                <w:bCs/>
                <w:szCs w:val="24"/>
              </w:rPr>
              <w:t>於修補完成表面以環氧樹脂黏貼碳纖維網，雙層交錯黏貼於補強鋼筋不足位置(由設計單位確認)。</w:t>
            </w:r>
          </w:p>
          <w:p w:rsidR="00951AB6" w:rsidRPr="00C7492E"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(3)</w:t>
            </w:r>
            <w:r w:rsidRPr="00C7492E">
              <w:rPr>
                <w:rFonts w:ascii="標楷體" w:eastAsia="標楷體" w:hAnsi="標楷體" w:cs="華康中黑體" w:hint="eastAsia"/>
                <w:bCs/>
                <w:szCs w:val="24"/>
              </w:rPr>
              <w:t>完成後再施以</w:t>
            </w:r>
            <w:proofErr w:type="gramStart"/>
            <w:r w:rsidRPr="00C7492E">
              <w:rPr>
                <w:rFonts w:ascii="標楷體" w:eastAsia="標楷體" w:hAnsi="標楷體" w:cs="華康中黑體" w:hint="eastAsia"/>
                <w:bCs/>
                <w:szCs w:val="24"/>
              </w:rPr>
              <w:t>表面飾材</w:t>
            </w:r>
            <w:proofErr w:type="gramEnd"/>
            <w:r w:rsidRPr="00C7492E">
              <w:rPr>
                <w:rFonts w:ascii="標楷體" w:eastAsia="標楷體" w:hAnsi="標楷體" w:cs="華康中黑體" w:hint="eastAsia"/>
                <w:bCs/>
                <w:szCs w:val="24"/>
              </w:rPr>
              <w:t>。</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各種修繕</w:t>
            </w:r>
            <w:proofErr w:type="gramStart"/>
            <w:r w:rsidRPr="00F67E10">
              <w:rPr>
                <w:rFonts w:ascii="標楷體" w:eastAsia="標楷體" w:hAnsi="標楷體" w:cs="華康中黑體" w:hint="eastAsia"/>
                <w:bCs/>
                <w:szCs w:val="24"/>
              </w:rPr>
              <w:t>行為均應維持</w:t>
            </w:r>
            <w:proofErr w:type="gramEnd"/>
            <w:r w:rsidRPr="00F67E10">
              <w:rPr>
                <w:rFonts w:ascii="標楷體" w:eastAsia="標楷體" w:hAnsi="標楷體" w:cs="華康中黑體" w:hint="eastAsia"/>
                <w:bCs/>
                <w:szCs w:val="24"/>
              </w:rPr>
              <w:t>屋面</w:t>
            </w:r>
            <w:proofErr w:type="gramStart"/>
            <w:r w:rsidRPr="00F67E10">
              <w:rPr>
                <w:rFonts w:ascii="標楷體" w:eastAsia="標楷體" w:hAnsi="標楷體" w:cs="華康中黑體" w:hint="eastAsia"/>
                <w:bCs/>
                <w:szCs w:val="24"/>
              </w:rPr>
              <w:t>洩</w:t>
            </w:r>
            <w:proofErr w:type="gramEnd"/>
            <w:r w:rsidRPr="00F67E10">
              <w:rPr>
                <w:rFonts w:ascii="標楷體" w:eastAsia="標楷體" w:hAnsi="標楷體" w:cs="華康中黑體" w:hint="eastAsia"/>
                <w:bCs/>
                <w:szCs w:val="24"/>
              </w:rPr>
              <w:t>排水之通暢，包括去除寄生植物、維持天溝(落水頭)暢通。</w:t>
            </w:r>
          </w:p>
        </w:tc>
        <w:tc>
          <w:tcPr>
            <w:tcW w:w="1843" w:type="dxa"/>
          </w:tcPr>
          <w:p w:rsidR="00951AB6" w:rsidRPr="00F67E10" w:rsidRDefault="00951AB6" w:rsidP="00951AB6">
            <w:pPr>
              <w:snapToGrid w:val="0"/>
              <w:spacing w:line="300" w:lineRule="exact"/>
              <w:jc w:val="both"/>
              <w:rPr>
                <w:rFonts w:ascii="標楷體" w:eastAsia="標楷體" w:hAnsi="標楷體" w:cs="華康中黑體"/>
                <w:bCs/>
                <w:szCs w:val="24"/>
              </w:rPr>
            </w:pPr>
            <w:r w:rsidRPr="00F67E10">
              <w:rPr>
                <w:rFonts w:ascii="標楷體" w:eastAsia="標楷體" w:hAnsi="標楷體" w:cs="華康中黑體" w:hint="eastAsia"/>
                <w:bCs/>
                <w:szCs w:val="24"/>
              </w:rPr>
              <w:lastRenderedPageBreak/>
              <w:t>平頂建築為中興新村宿舍主要建築形式之</w:t>
            </w:r>
            <w:proofErr w:type="gramStart"/>
            <w:r w:rsidRPr="00F67E10">
              <w:rPr>
                <w:rFonts w:ascii="標楷體" w:eastAsia="標楷體" w:hAnsi="標楷體" w:cs="華康中黑體" w:hint="eastAsia"/>
                <w:bCs/>
                <w:szCs w:val="24"/>
              </w:rPr>
              <w:t>一</w:t>
            </w:r>
            <w:proofErr w:type="gramEnd"/>
            <w:r w:rsidRPr="00F67E10">
              <w:rPr>
                <w:rFonts w:ascii="標楷體" w:eastAsia="標楷體" w:hAnsi="標楷體" w:cs="華康中黑體" w:hint="eastAsia"/>
                <w:bCs/>
                <w:szCs w:val="24"/>
              </w:rPr>
              <w:t>。部分類型之建築已改造</w:t>
            </w:r>
            <w:proofErr w:type="gramStart"/>
            <w:r w:rsidRPr="00F67E10">
              <w:rPr>
                <w:rFonts w:ascii="標楷體" w:eastAsia="標楷體" w:hAnsi="標楷體" w:cs="華康中黑體" w:hint="eastAsia"/>
                <w:bCs/>
                <w:szCs w:val="24"/>
              </w:rPr>
              <w:t>為斜頂</w:t>
            </w:r>
            <w:proofErr w:type="gramEnd"/>
            <w:r w:rsidRPr="00F67E10">
              <w:rPr>
                <w:rFonts w:ascii="標楷體" w:eastAsia="標楷體" w:hAnsi="標楷體" w:cs="華康中黑體" w:hint="eastAsia"/>
                <w:bCs/>
                <w:szCs w:val="24"/>
              </w:rPr>
              <w:t>。</w:t>
            </w:r>
          </w:p>
          <w:p w:rsidR="00951AB6" w:rsidRPr="00F67E10" w:rsidRDefault="00951AB6" w:rsidP="00951AB6">
            <w:pPr>
              <w:snapToGrid w:val="0"/>
              <w:spacing w:line="300" w:lineRule="exact"/>
              <w:jc w:val="both"/>
              <w:rPr>
                <w:rFonts w:ascii="標楷體" w:eastAsia="標楷體" w:hAnsi="標楷體" w:cs="華康中黑體"/>
                <w:bCs/>
                <w:szCs w:val="24"/>
              </w:rPr>
            </w:pPr>
            <w:r w:rsidRPr="00F67E10">
              <w:rPr>
                <w:rFonts w:ascii="標楷體" w:eastAsia="標楷體" w:hAnsi="標楷體" w:cs="華康中黑體" w:hint="eastAsia"/>
                <w:bCs/>
                <w:szCs w:val="24"/>
              </w:rPr>
              <w:t>考慮其</w:t>
            </w:r>
            <w:proofErr w:type="gramStart"/>
            <w:r w:rsidRPr="00F67E10">
              <w:rPr>
                <w:rFonts w:ascii="標楷體" w:eastAsia="標楷體" w:hAnsi="標楷體" w:cs="華康中黑體" w:hint="eastAsia"/>
                <w:bCs/>
                <w:szCs w:val="24"/>
              </w:rPr>
              <w:t>變造係為</w:t>
            </w:r>
            <w:proofErr w:type="gramEnd"/>
            <w:r w:rsidRPr="00F67E10">
              <w:rPr>
                <w:rFonts w:ascii="標楷體" w:eastAsia="標楷體" w:hAnsi="標楷體" w:cs="華康中黑體" w:hint="eastAsia"/>
                <w:bCs/>
                <w:szCs w:val="24"/>
              </w:rPr>
              <w:t>改善其隔熱性能，且無變動宿舍建築量體過</w:t>
            </w:r>
            <w:proofErr w:type="gramStart"/>
            <w:r w:rsidRPr="00F67E10">
              <w:rPr>
                <w:rFonts w:ascii="標楷體" w:eastAsia="標楷體" w:hAnsi="標楷體" w:cs="華康中黑體" w:hint="eastAsia"/>
                <w:bCs/>
                <w:szCs w:val="24"/>
              </w:rPr>
              <w:t>鉅</w:t>
            </w:r>
            <w:proofErr w:type="gramEnd"/>
            <w:r w:rsidRPr="00F67E10">
              <w:rPr>
                <w:rFonts w:ascii="標楷體" w:eastAsia="標楷體" w:hAnsi="標楷體" w:cs="華康中黑體" w:hint="eastAsia"/>
                <w:bCs/>
                <w:szCs w:val="24"/>
              </w:rPr>
              <w:t>，無影響中興新村整體景觀，故應可同意其變動理由。</w:t>
            </w:r>
          </w:p>
          <w:p w:rsidR="00951AB6" w:rsidRPr="00F67E10" w:rsidRDefault="00951AB6" w:rsidP="00951AB6">
            <w:pPr>
              <w:snapToGrid w:val="0"/>
              <w:spacing w:line="300" w:lineRule="exact"/>
              <w:jc w:val="both"/>
              <w:rPr>
                <w:rFonts w:ascii="標楷體" w:eastAsia="標楷體" w:hAnsi="標楷體" w:cs="華康中黑體"/>
                <w:bCs/>
                <w:szCs w:val="24"/>
              </w:rPr>
            </w:pPr>
            <w:r w:rsidRPr="00F67E10">
              <w:rPr>
                <w:rFonts w:ascii="標楷體" w:eastAsia="標楷體" w:hAnsi="標楷體" w:cs="華康中黑體" w:hint="eastAsia"/>
                <w:bCs/>
                <w:szCs w:val="24"/>
              </w:rPr>
              <w:t>惟其修復方式應符合左列之修復原則。</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1-3</w:t>
            </w:r>
          </w:p>
          <w:p w:rsidR="00951AB6" w:rsidRPr="00F67E10" w:rsidRDefault="00951AB6" w:rsidP="00951AB6">
            <w:pPr>
              <w:snapToGrid w:val="0"/>
              <w:spacing w:line="300" w:lineRule="exact"/>
              <w:rPr>
                <w:rFonts w:ascii="標楷體" w:eastAsia="標楷體" w:hAnsi="標楷體" w:cs="華康中黑體"/>
                <w:bCs/>
                <w:szCs w:val="24"/>
              </w:rPr>
            </w:pPr>
            <w:proofErr w:type="gramStart"/>
            <w:r w:rsidRPr="00F67E10">
              <w:rPr>
                <w:rFonts w:ascii="標楷體" w:eastAsia="標楷體" w:hAnsi="標楷體" w:cs="華康中黑體" w:hint="eastAsia"/>
                <w:szCs w:val="24"/>
              </w:rPr>
              <w:t>屋架</w:t>
            </w:r>
            <w:proofErr w:type="gramEnd"/>
          </w:p>
        </w:tc>
        <w:tc>
          <w:tcPr>
            <w:tcW w:w="6095" w:type="dxa"/>
          </w:tcPr>
          <w:p w:rsidR="00951AB6" w:rsidRPr="00F67E10" w:rsidRDefault="00951AB6" w:rsidP="00951AB6">
            <w:pPr>
              <w:snapToGrid w:val="0"/>
              <w:spacing w:line="300" w:lineRule="exact"/>
              <w:rPr>
                <w:rFonts w:ascii="標楷體" w:eastAsia="標楷體" w:hAnsi="標楷體"/>
                <w:szCs w:val="24"/>
              </w:rPr>
            </w:pPr>
            <w:r w:rsidRPr="00F67E10">
              <w:rPr>
                <w:rFonts w:ascii="標楷體" w:eastAsia="標楷體" w:hAnsi="標楷體" w:hint="eastAsia"/>
                <w:szCs w:val="24"/>
              </w:rPr>
              <w:t>西式三角木桁架。</w:t>
            </w:r>
            <w:proofErr w:type="gramStart"/>
            <w:r w:rsidRPr="00F67E10">
              <w:rPr>
                <w:rFonts w:ascii="標楷體" w:eastAsia="標楷體" w:hAnsi="標楷體" w:hint="eastAsia"/>
                <w:szCs w:val="24"/>
              </w:rPr>
              <w:t>屬暗架式</w:t>
            </w:r>
            <w:proofErr w:type="gramEnd"/>
            <w:r w:rsidRPr="00F67E10">
              <w:rPr>
                <w:rFonts w:ascii="標楷體" w:eastAsia="標楷體" w:hAnsi="標楷體" w:hint="eastAsia"/>
                <w:szCs w:val="24"/>
              </w:rPr>
              <w:t>，附帶天花板裝修；因此其木料使用等級不高，不</w:t>
            </w:r>
            <w:proofErr w:type="gramStart"/>
            <w:r w:rsidRPr="00F67E10">
              <w:rPr>
                <w:rFonts w:ascii="標楷體" w:eastAsia="標楷體" w:hAnsi="標楷體" w:hint="eastAsia"/>
                <w:szCs w:val="24"/>
              </w:rPr>
              <w:t>建議露明使用</w:t>
            </w:r>
            <w:proofErr w:type="gramEnd"/>
            <w:r w:rsidRPr="00F67E10">
              <w:rPr>
                <w:rFonts w:ascii="標楷體" w:eastAsia="標楷體" w:hAnsi="標楷體" w:hint="eastAsia"/>
                <w:szCs w:val="24"/>
              </w:rPr>
              <w:t>。</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木</w:t>
            </w:r>
            <w:proofErr w:type="gramStart"/>
            <w:r w:rsidRPr="00F67E10">
              <w:rPr>
                <w:rFonts w:ascii="標楷體" w:eastAsia="標楷體" w:hAnsi="標楷體" w:cs="華康中黑體" w:hint="eastAsia"/>
                <w:bCs/>
                <w:szCs w:val="24"/>
              </w:rPr>
              <w:t>構屋架</w:t>
            </w:r>
            <w:proofErr w:type="gramEnd"/>
            <w:r w:rsidRPr="00F67E10">
              <w:rPr>
                <w:rFonts w:ascii="標楷體" w:eastAsia="標楷體" w:hAnsi="標楷體" w:cs="華康中黑體" w:hint="eastAsia"/>
                <w:bCs/>
                <w:szCs w:val="24"/>
              </w:rPr>
              <w:t>主要</w:t>
            </w:r>
            <w:proofErr w:type="gramStart"/>
            <w:r w:rsidRPr="00F67E10">
              <w:rPr>
                <w:rFonts w:ascii="標楷體" w:eastAsia="標楷體" w:hAnsi="標楷體" w:cs="華康中黑體" w:hint="eastAsia"/>
                <w:bCs/>
                <w:szCs w:val="24"/>
              </w:rPr>
              <w:t>受水漬腐朽</w:t>
            </w:r>
            <w:proofErr w:type="gramEnd"/>
            <w:r w:rsidRPr="00F67E10">
              <w:rPr>
                <w:rFonts w:ascii="標楷體" w:eastAsia="標楷體" w:hAnsi="標楷體" w:cs="華康中黑體" w:hint="eastAsia"/>
                <w:bCs/>
                <w:szCs w:val="24"/>
              </w:rPr>
              <w:t>出現白化現象，亦有白蟻蛀</w:t>
            </w:r>
            <w:proofErr w:type="gramStart"/>
            <w:r w:rsidRPr="00F67E10">
              <w:rPr>
                <w:rFonts w:ascii="標楷體" w:eastAsia="標楷體" w:hAnsi="標楷體" w:cs="華康中黑體" w:hint="eastAsia"/>
                <w:bCs/>
                <w:szCs w:val="24"/>
              </w:rPr>
              <w:t>蝕至構件佚</w:t>
            </w:r>
            <w:proofErr w:type="gramEnd"/>
            <w:r w:rsidRPr="00F67E10">
              <w:rPr>
                <w:rFonts w:ascii="標楷體" w:eastAsia="標楷體" w:hAnsi="標楷體" w:cs="華康中黑體" w:hint="eastAsia"/>
                <w:bCs/>
                <w:szCs w:val="24"/>
              </w:rPr>
              <w:t>失變形者。</w:t>
            </w:r>
            <w:proofErr w:type="gramStart"/>
            <w:r w:rsidRPr="00F67E10">
              <w:rPr>
                <w:rFonts w:ascii="標楷體" w:eastAsia="標楷體" w:hAnsi="標楷體" w:cs="華康中黑體" w:hint="eastAsia"/>
                <w:bCs/>
                <w:szCs w:val="24"/>
              </w:rPr>
              <w:t>屋架修復</w:t>
            </w:r>
            <w:proofErr w:type="gramEnd"/>
            <w:r w:rsidRPr="00F67E10">
              <w:rPr>
                <w:rFonts w:ascii="標楷體" w:eastAsia="標楷體" w:hAnsi="標楷體" w:cs="華康中黑體" w:hint="eastAsia"/>
                <w:bCs/>
                <w:szCs w:val="24"/>
              </w:rPr>
              <w:t>原則(包括</w:t>
            </w:r>
            <w:proofErr w:type="gramStart"/>
            <w:r w:rsidRPr="00F67E10">
              <w:rPr>
                <w:rFonts w:ascii="標楷體" w:eastAsia="標楷體" w:hAnsi="標楷體" w:cs="華康中黑體" w:hint="eastAsia"/>
                <w:bCs/>
                <w:szCs w:val="24"/>
              </w:rPr>
              <w:t>桁</w:t>
            </w:r>
            <w:proofErr w:type="gramEnd"/>
            <w:r w:rsidRPr="00F67E10">
              <w:rPr>
                <w:rFonts w:ascii="標楷體" w:eastAsia="標楷體" w:hAnsi="標楷體" w:cs="華康中黑體" w:hint="eastAsia"/>
                <w:bCs/>
                <w:szCs w:val="24"/>
              </w:rPr>
              <w:t>木</w:t>
            </w:r>
            <w:proofErr w:type="gramStart"/>
            <w:r w:rsidRPr="00F67E10">
              <w:rPr>
                <w:rFonts w:ascii="標楷體" w:eastAsia="標楷體" w:hAnsi="標楷體" w:cs="華康中黑體" w:hint="eastAsia"/>
                <w:bCs/>
                <w:szCs w:val="24"/>
              </w:rPr>
              <w:t>與椽條</w:t>
            </w:r>
            <w:proofErr w:type="gramEnd"/>
            <w:r w:rsidRPr="00F67E10">
              <w:rPr>
                <w:rFonts w:ascii="標楷體" w:eastAsia="標楷體" w:hAnsi="標楷體" w:cs="華康中黑體" w:hint="eastAsia"/>
                <w:bCs/>
                <w:szCs w:val="24"/>
              </w:rPr>
              <w:t>)：</w:t>
            </w:r>
            <w:r w:rsidRPr="00F67E10">
              <w:rPr>
                <w:rFonts w:ascii="標楷體" w:eastAsia="標楷體" w:hAnsi="標楷體" w:cs="華康中黑體"/>
                <w:bCs/>
                <w:szCs w:val="24"/>
              </w:rPr>
              <w:t xml:space="preserve"> </w:t>
            </w:r>
          </w:p>
          <w:p w:rsidR="00951AB6" w:rsidRPr="00F67E10" w:rsidRDefault="00951AB6" w:rsidP="00951AB6">
            <w:pPr>
              <w:numPr>
                <w:ilvl w:val="0"/>
                <w:numId w:val="3"/>
              </w:numPr>
              <w:snapToGrid w:val="0"/>
              <w:spacing w:line="300" w:lineRule="exact"/>
              <w:ind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維持健全</w:t>
            </w:r>
            <w:proofErr w:type="gramStart"/>
            <w:r w:rsidRPr="00F67E10">
              <w:rPr>
                <w:rFonts w:ascii="標楷體" w:eastAsia="標楷體" w:hAnsi="標楷體" w:cs="華康中黑體" w:hint="eastAsia"/>
                <w:bCs/>
                <w:szCs w:val="24"/>
              </w:rPr>
              <w:t>的屋架與</w:t>
            </w:r>
            <w:proofErr w:type="gramEnd"/>
            <w:r w:rsidRPr="00F67E10">
              <w:rPr>
                <w:rFonts w:ascii="標楷體" w:eastAsia="標楷體" w:hAnsi="標楷體" w:cs="華康中黑體" w:hint="eastAsia"/>
                <w:bCs/>
                <w:szCs w:val="24"/>
              </w:rPr>
              <w:t>屋身結合機制：</w:t>
            </w:r>
            <w:proofErr w:type="gramStart"/>
            <w:r w:rsidRPr="00F67E10">
              <w:rPr>
                <w:rFonts w:ascii="標楷體" w:eastAsia="標楷體" w:hAnsi="標楷體" w:cs="華康中黑體" w:hint="eastAsia"/>
                <w:bCs/>
                <w:szCs w:val="24"/>
              </w:rPr>
              <w:t>屋架與</w:t>
            </w:r>
            <w:proofErr w:type="gramEnd"/>
            <w:r w:rsidRPr="00F67E10">
              <w:rPr>
                <w:rFonts w:ascii="標楷體" w:eastAsia="標楷體" w:hAnsi="標楷體" w:cs="華康中黑體" w:hint="eastAsia"/>
                <w:bCs/>
                <w:szCs w:val="24"/>
              </w:rPr>
              <w:t>屋身壓</w:t>
            </w:r>
            <w:proofErr w:type="gramStart"/>
            <w:r w:rsidRPr="00F67E10">
              <w:rPr>
                <w:rFonts w:ascii="標楷體" w:eastAsia="標楷體" w:hAnsi="標楷體" w:cs="華康中黑體" w:hint="eastAsia"/>
                <w:bCs/>
                <w:szCs w:val="24"/>
              </w:rPr>
              <w:t>樑</w:t>
            </w:r>
            <w:proofErr w:type="gramEnd"/>
            <w:r w:rsidRPr="00F67E10">
              <w:rPr>
                <w:rFonts w:ascii="標楷體" w:eastAsia="標楷體" w:hAnsi="標楷體" w:cs="華康中黑體" w:hint="eastAsia"/>
                <w:bCs/>
                <w:szCs w:val="24"/>
              </w:rPr>
              <w:t>的接點檢視與修理(螺栓若鏽蝕應予更換)。</w:t>
            </w:r>
          </w:p>
          <w:p w:rsidR="00951AB6" w:rsidRPr="00F67E10" w:rsidRDefault="00951AB6" w:rsidP="00951AB6">
            <w:pPr>
              <w:numPr>
                <w:ilvl w:val="0"/>
                <w:numId w:val="3"/>
              </w:numPr>
              <w:snapToGrid w:val="0"/>
              <w:spacing w:line="300" w:lineRule="exact"/>
              <w:ind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構件修理；</w:t>
            </w:r>
            <w:proofErr w:type="gramStart"/>
            <w:r w:rsidRPr="00F67E10">
              <w:rPr>
                <w:rFonts w:ascii="標楷體" w:eastAsia="標楷體" w:hAnsi="標楷體" w:cs="華康中黑體" w:hint="eastAsia"/>
                <w:bCs/>
                <w:szCs w:val="24"/>
              </w:rPr>
              <w:t>劈裂以</w:t>
            </w:r>
            <w:proofErr w:type="gramEnd"/>
            <w:r w:rsidRPr="00F67E10">
              <w:rPr>
                <w:rFonts w:ascii="標楷體" w:eastAsia="標楷體" w:hAnsi="標楷體" w:cs="華康中黑體" w:hint="eastAsia"/>
                <w:bCs/>
                <w:szCs w:val="24"/>
              </w:rPr>
              <w:t>環氧樹脂砂漿調合木屑修補，局部腐朽者以</w:t>
            </w:r>
            <w:proofErr w:type="gramStart"/>
            <w:r w:rsidRPr="00F67E10">
              <w:rPr>
                <w:rFonts w:ascii="標楷體" w:eastAsia="標楷體" w:hAnsi="標楷體" w:cs="華康中黑體" w:hint="eastAsia"/>
                <w:bCs/>
                <w:szCs w:val="24"/>
              </w:rPr>
              <w:t>新料刻補</w:t>
            </w:r>
            <w:proofErr w:type="gramEnd"/>
            <w:r w:rsidRPr="00F67E10">
              <w:rPr>
                <w:rFonts w:ascii="標楷體" w:eastAsia="標楷體" w:hAnsi="標楷體" w:cs="華康中黑體" w:hint="eastAsia"/>
                <w:bCs/>
                <w:szCs w:val="24"/>
              </w:rPr>
              <w:t>或補缺，損壞</w:t>
            </w:r>
            <w:proofErr w:type="gramStart"/>
            <w:r w:rsidRPr="00F67E10">
              <w:rPr>
                <w:rFonts w:ascii="標楷體" w:eastAsia="標楷體" w:hAnsi="標楷體" w:cs="華康中黑體" w:hint="eastAsia"/>
                <w:bCs/>
                <w:szCs w:val="24"/>
              </w:rPr>
              <w:t>嚴重者抽換</w:t>
            </w:r>
            <w:proofErr w:type="gramEnd"/>
            <w:r w:rsidRPr="00F67E10">
              <w:rPr>
                <w:rFonts w:ascii="標楷體" w:eastAsia="標楷體" w:hAnsi="標楷體" w:cs="華康中黑體" w:hint="eastAsia"/>
                <w:bCs/>
                <w:szCs w:val="24"/>
              </w:rPr>
              <w:t>之。考量市場供貨狀況定義使用</w:t>
            </w:r>
            <w:proofErr w:type="gramStart"/>
            <w:r w:rsidRPr="00F67E10">
              <w:rPr>
                <w:rFonts w:ascii="標楷體" w:eastAsia="標楷體" w:hAnsi="標楷體" w:cs="華康中黑體" w:hint="eastAsia"/>
                <w:bCs/>
                <w:szCs w:val="24"/>
              </w:rPr>
              <w:t>木料材種</w:t>
            </w:r>
            <w:proofErr w:type="gramEnd"/>
            <w:r w:rsidRPr="00F67E10">
              <w:rPr>
                <w:rFonts w:ascii="標楷體" w:eastAsia="標楷體" w:hAnsi="標楷體" w:cs="華康中黑體" w:hint="eastAsia"/>
                <w:bCs/>
                <w:szCs w:val="24"/>
              </w:rPr>
              <w:t>。</w:t>
            </w:r>
          </w:p>
          <w:p w:rsidR="00951AB6" w:rsidRPr="00F67E10" w:rsidRDefault="00951AB6" w:rsidP="00951AB6">
            <w:pPr>
              <w:numPr>
                <w:ilvl w:val="0"/>
                <w:numId w:val="3"/>
              </w:numPr>
              <w:snapToGrid w:val="0"/>
              <w:spacing w:line="300" w:lineRule="exact"/>
              <w:ind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節點(五金)確保：桁架構件節點包括</w:t>
            </w:r>
            <w:proofErr w:type="gramStart"/>
            <w:r w:rsidRPr="00F67E10">
              <w:rPr>
                <w:rFonts w:ascii="標楷體" w:eastAsia="標楷體" w:hAnsi="標楷體" w:cs="華康中黑體" w:hint="eastAsia"/>
                <w:bCs/>
                <w:szCs w:val="24"/>
              </w:rPr>
              <w:t>榫</w:t>
            </w:r>
            <w:proofErr w:type="gramEnd"/>
            <w:r w:rsidRPr="00F67E10">
              <w:rPr>
                <w:rFonts w:ascii="標楷體" w:eastAsia="標楷體" w:hAnsi="標楷體" w:cs="華康中黑體" w:hint="eastAsia"/>
                <w:bCs/>
                <w:szCs w:val="24"/>
              </w:rPr>
              <w:t>卯與</w:t>
            </w:r>
            <w:proofErr w:type="gramStart"/>
            <w:r w:rsidRPr="00F67E10">
              <w:rPr>
                <w:rFonts w:ascii="標楷體" w:eastAsia="標楷體" w:hAnsi="標楷體" w:cs="華康中黑體" w:hint="eastAsia"/>
                <w:bCs/>
                <w:szCs w:val="24"/>
              </w:rPr>
              <w:t>繫結鐵件</w:t>
            </w:r>
            <w:proofErr w:type="gramEnd"/>
            <w:r w:rsidRPr="00F67E10">
              <w:rPr>
                <w:rFonts w:ascii="標楷體" w:eastAsia="標楷體" w:hAnsi="標楷體" w:cs="華康中黑體" w:hint="eastAsia"/>
                <w:bCs/>
                <w:szCs w:val="24"/>
              </w:rPr>
              <w:t>，修復應包括二者的檢視與修繕，如有脫</w:t>
            </w:r>
            <w:proofErr w:type="gramStart"/>
            <w:r w:rsidRPr="00F67E10">
              <w:rPr>
                <w:rFonts w:ascii="標楷體" w:eastAsia="標楷體" w:hAnsi="標楷體" w:cs="華康中黑體" w:hint="eastAsia"/>
                <w:bCs/>
                <w:szCs w:val="24"/>
              </w:rPr>
              <w:t>榫</w:t>
            </w:r>
            <w:proofErr w:type="gramEnd"/>
            <w:r w:rsidRPr="00F67E10">
              <w:rPr>
                <w:rFonts w:ascii="標楷體" w:eastAsia="標楷體" w:hAnsi="標楷體" w:cs="華康中黑體" w:hint="eastAsia"/>
                <w:bCs/>
                <w:szCs w:val="24"/>
              </w:rPr>
              <w:t>或節點破壞者，可</w:t>
            </w:r>
            <w:proofErr w:type="gramStart"/>
            <w:r w:rsidRPr="00F67E10">
              <w:rPr>
                <w:rFonts w:ascii="標楷體" w:eastAsia="標楷體" w:hAnsi="標楷體" w:cs="華康中黑體" w:hint="eastAsia"/>
                <w:bCs/>
                <w:szCs w:val="24"/>
              </w:rPr>
              <w:t>清除殘料以金屬板續接</w:t>
            </w:r>
            <w:proofErr w:type="gramEnd"/>
            <w:r w:rsidRPr="00F67E10">
              <w:rPr>
                <w:rFonts w:ascii="標楷體" w:eastAsia="標楷體" w:hAnsi="標楷體" w:cs="華康中黑體" w:hint="eastAsia"/>
                <w:bCs/>
                <w:szCs w:val="24"/>
              </w:rPr>
              <w:t>以維持桁架形式功能之完整。</w:t>
            </w:r>
            <w:proofErr w:type="gramStart"/>
            <w:r w:rsidRPr="00F67E10">
              <w:rPr>
                <w:rFonts w:ascii="標楷體" w:eastAsia="標楷體" w:hAnsi="標楷體" w:cs="華康中黑體" w:hint="eastAsia"/>
                <w:bCs/>
                <w:szCs w:val="24"/>
              </w:rPr>
              <w:t>鐵件視</w:t>
            </w:r>
            <w:proofErr w:type="gramEnd"/>
            <w:r w:rsidRPr="00F67E10">
              <w:rPr>
                <w:rFonts w:ascii="標楷體" w:eastAsia="標楷體" w:hAnsi="標楷體" w:cs="華康中黑體" w:hint="eastAsia"/>
                <w:bCs/>
                <w:szCs w:val="24"/>
              </w:rPr>
              <w:t>破壞狀況，盡可能施以</w:t>
            </w:r>
            <w:proofErr w:type="gramStart"/>
            <w:r w:rsidRPr="00F67E10">
              <w:rPr>
                <w:rFonts w:ascii="標楷體" w:eastAsia="標楷體" w:hAnsi="標楷體" w:cs="華康中黑體" w:hint="eastAsia"/>
                <w:bCs/>
                <w:szCs w:val="24"/>
              </w:rPr>
              <w:t>除鏽並做</w:t>
            </w:r>
            <w:proofErr w:type="gramEnd"/>
            <w:r w:rsidRPr="00F67E10">
              <w:rPr>
                <w:rFonts w:ascii="標楷體" w:eastAsia="標楷體" w:hAnsi="標楷體" w:cs="華康中黑體" w:hint="eastAsia"/>
                <w:bCs/>
                <w:szCs w:val="24"/>
              </w:rPr>
              <w:t>防鏽處理以延長其使用年限。</w:t>
            </w:r>
          </w:p>
          <w:p w:rsidR="00951AB6" w:rsidRPr="00F67E10" w:rsidRDefault="00951AB6" w:rsidP="00951AB6">
            <w:pPr>
              <w:numPr>
                <w:ilvl w:val="0"/>
                <w:numId w:val="3"/>
              </w:numPr>
              <w:snapToGrid w:val="0"/>
              <w:spacing w:line="300" w:lineRule="exact"/>
              <w:ind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桁架修理應視損壞程度</w:t>
            </w:r>
            <w:proofErr w:type="gramStart"/>
            <w:r w:rsidRPr="00F67E10">
              <w:rPr>
                <w:rFonts w:ascii="標楷體" w:eastAsia="標楷體" w:hAnsi="標楷體" w:cs="華康中黑體" w:hint="eastAsia"/>
                <w:bCs/>
                <w:szCs w:val="24"/>
              </w:rPr>
              <w:t>決定落架與否</w:t>
            </w:r>
            <w:proofErr w:type="gramEnd"/>
            <w:r w:rsidRPr="00F67E10">
              <w:rPr>
                <w:rFonts w:ascii="標楷體" w:eastAsia="標楷體" w:hAnsi="標楷體" w:cs="華康中黑體" w:hint="eastAsia"/>
                <w:bCs/>
                <w:szCs w:val="24"/>
              </w:rPr>
              <w:t>。若</w:t>
            </w:r>
            <w:proofErr w:type="gramStart"/>
            <w:r w:rsidRPr="00F67E10">
              <w:rPr>
                <w:rFonts w:ascii="標楷體" w:eastAsia="標楷體" w:hAnsi="標楷體" w:cs="華康中黑體" w:hint="eastAsia"/>
                <w:bCs/>
                <w:szCs w:val="24"/>
              </w:rPr>
              <w:t>無落架</w:t>
            </w:r>
            <w:proofErr w:type="gramEnd"/>
            <w:r w:rsidRPr="00F67E10">
              <w:rPr>
                <w:rFonts w:ascii="標楷體" w:eastAsia="標楷體" w:hAnsi="標楷體" w:cs="華康中黑體" w:hint="eastAsia"/>
                <w:bCs/>
                <w:szCs w:val="24"/>
              </w:rPr>
              <w:t>，僅施以小規模之修理，可參考3.以</w:t>
            </w:r>
            <w:proofErr w:type="gramStart"/>
            <w:r w:rsidRPr="00F67E10">
              <w:rPr>
                <w:rFonts w:ascii="標楷體" w:eastAsia="標楷體" w:hAnsi="標楷體" w:cs="華康中黑體" w:hint="eastAsia"/>
                <w:bCs/>
                <w:szCs w:val="24"/>
              </w:rPr>
              <w:t>金屬板續接</w:t>
            </w:r>
            <w:proofErr w:type="gramEnd"/>
            <w:r w:rsidRPr="00F67E10">
              <w:rPr>
                <w:rFonts w:ascii="標楷體" w:eastAsia="標楷體" w:hAnsi="標楷體" w:cs="華康中黑體" w:hint="eastAsia"/>
                <w:bCs/>
                <w:szCs w:val="24"/>
              </w:rPr>
              <w:t>以維持桁架形式功能之完整即可。</w:t>
            </w:r>
          </w:p>
        </w:tc>
        <w:tc>
          <w:tcPr>
            <w:tcW w:w="1843" w:type="dxa"/>
          </w:tcPr>
          <w:p w:rsidR="00951AB6" w:rsidRPr="00F67E10" w:rsidRDefault="00951AB6" w:rsidP="00951AB6">
            <w:pPr>
              <w:snapToGrid w:val="0"/>
              <w:spacing w:line="300" w:lineRule="exact"/>
              <w:jc w:val="both"/>
              <w:rPr>
                <w:rFonts w:ascii="標楷體" w:eastAsia="標楷體" w:hAnsi="標楷體"/>
                <w:szCs w:val="24"/>
              </w:rPr>
            </w:pPr>
            <w:r w:rsidRPr="00F67E10">
              <w:rPr>
                <w:rFonts w:ascii="標楷體" w:eastAsia="標楷體" w:hAnsi="標楷體" w:hint="eastAsia"/>
                <w:szCs w:val="24"/>
              </w:rPr>
              <w:t>西式三角木桁架係維持斜屋面之主要隱蔽型構造。</w:t>
            </w:r>
          </w:p>
          <w:p w:rsidR="00951AB6" w:rsidRPr="00F67E10" w:rsidRDefault="00951AB6" w:rsidP="00951AB6">
            <w:pPr>
              <w:snapToGrid w:val="0"/>
              <w:spacing w:line="300" w:lineRule="exact"/>
              <w:jc w:val="both"/>
              <w:rPr>
                <w:rFonts w:ascii="標楷體" w:eastAsia="標楷體" w:hAnsi="標楷體" w:cs="華康中黑體"/>
                <w:bCs/>
                <w:szCs w:val="24"/>
              </w:rPr>
            </w:pPr>
            <w:r w:rsidRPr="00F67E10">
              <w:rPr>
                <w:rFonts w:ascii="標楷體" w:eastAsia="標楷體" w:hAnsi="標楷體" w:hint="eastAsia"/>
                <w:szCs w:val="24"/>
              </w:rPr>
              <w:t>修復的目的應以斜屋面造型的維繫為主要。故建議修復方式不避拘泥於</w:t>
            </w:r>
            <w:proofErr w:type="gramStart"/>
            <w:r w:rsidRPr="00F67E10">
              <w:rPr>
                <w:rFonts w:ascii="標楷體" w:eastAsia="標楷體" w:hAnsi="標楷體" w:hint="eastAsia"/>
                <w:szCs w:val="24"/>
              </w:rPr>
              <w:t>原始材種</w:t>
            </w:r>
            <w:proofErr w:type="gramEnd"/>
            <w:r w:rsidRPr="00F67E10">
              <w:rPr>
                <w:rFonts w:ascii="標楷體" w:eastAsia="標楷體" w:hAnsi="標楷體" w:hint="eastAsia"/>
                <w:szCs w:val="24"/>
              </w:rPr>
              <w:t>。</w:t>
            </w:r>
            <w:proofErr w:type="gramStart"/>
            <w:r w:rsidRPr="00F67E10">
              <w:rPr>
                <w:rFonts w:ascii="標楷體" w:eastAsia="標楷體" w:hAnsi="標楷體" w:hint="eastAsia"/>
                <w:szCs w:val="24"/>
              </w:rPr>
              <w:t>倘應特殊</w:t>
            </w:r>
            <w:proofErr w:type="gramEnd"/>
            <w:r w:rsidRPr="00F67E10">
              <w:rPr>
                <w:rFonts w:ascii="標楷體" w:eastAsia="標楷體" w:hAnsi="標楷體" w:hint="eastAsia"/>
                <w:szCs w:val="24"/>
              </w:rPr>
              <w:t>需要</w:t>
            </w:r>
            <w:proofErr w:type="gramStart"/>
            <w:r w:rsidRPr="00F67E10">
              <w:rPr>
                <w:rFonts w:ascii="標楷體" w:eastAsia="標楷體" w:hAnsi="標楷體" w:hint="eastAsia"/>
                <w:szCs w:val="24"/>
              </w:rPr>
              <w:t>擬露明</w:t>
            </w:r>
            <w:proofErr w:type="gramEnd"/>
            <w:r w:rsidRPr="00F67E10">
              <w:rPr>
                <w:rFonts w:ascii="標楷體" w:eastAsia="標楷體" w:hAnsi="標楷體" w:hint="eastAsia"/>
                <w:szCs w:val="24"/>
              </w:rPr>
              <w:t>使用，應考慮屋面板下方、山牆面與RC壓</w:t>
            </w:r>
            <w:proofErr w:type="gramStart"/>
            <w:r w:rsidRPr="00F67E10">
              <w:rPr>
                <w:rFonts w:ascii="標楷體" w:eastAsia="標楷體" w:hAnsi="標楷體" w:hint="eastAsia"/>
                <w:szCs w:val="24"/>
              </w:rPr>
              <w:t>樑粉刷飾材</w:t>
            </w:r>
            <w:proofErr w:type="gramEnd"/>
            <w:r w:rsidRPr="00F67E10">
              <w:rPr>
                <w:rFonts w:ascii="標楷體" w:eastAsia="標楷體" w:hAnsi="標楷體" w:hint="eastAsia"/>
                <w:szCs w:val="24"/>
              </w:rPr>
              <w:t>、照明系統與桁架屋</w:t>
            </w:r>
            <w:proofErr w:type="gramStart"/>
            <w:r w:rsidRPr="00F67E10">
              <w:rPr>
                <w:rFonts w:ascii="標楷體" w:eastAsia="標楷體" w:hAnsi="標楷體" w:hint="eastAsia"/>
                <w:szCs w:val="24"/>
              </w:rPr>
              <w:t>樑</w:t>
            </w:r>
            <w:proofErr w:type="gramEnd"/>
            <w:r w:rsidRPr="00F67E10">
              <w:rPr>
                <w:rFonts w:ascii="標楷體" w:eastAsia="標楷體" w:hAnsi="標楷體" w:hint="eastAsia"/>
                <w:szCs w:val="24"/>
              </w:rPr>
              <w:t>之視覺可觀條件是否俱足。</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1-4</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szCs w:val="24"/>
              </w:rPr>
              <w:t>R</w:t>
            </w:r>
            <w:r w:rsidRPr="00F67E10">
              <w:rPr>
                <w:rFonts w:ascii="標楷體" w:eastAsia="標楷體" w:hAnsi="標楷體" w:cs="華康中黑體"/>
                <w:szCs w:val="24"/>
              </w:rPr>
              <w:t>C</w:t>
            </w:r>
            <w:r w:rsidRPr="00F67E10">
              <w:rPr>
                <w:rFonts w:ascii="標楷體" w:eastAsia="標楷體" w:hAnsi="標楷體" w:cs="華康中黑體" w:hint="eastAsia"/>
                <w:szCs w:val="24"/>
              </w:rPr>
              <w:t>板</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平板。包括樓層板(</w:t>
            </w:r>
            <w:proofErr w:type="gramStart"/>
            <w:r w:rsidRPr="00F67E10">
              <w:rPr>
                <w:rFonts w:ascii="標楷體" w:eastAsia="標楷體" w:hAnsi="標楷體" w:cs="華康中黑體" w:hint="eastAsia"/>
                <w:bCs/>
                <w:szCs w:val="24"/>
              </w:rPr>
              <w:t>一</w:t>
            </w:r>
            <w:proofErr w:type="gramEnd"/>
            <w:r w:rsidRPr="00F67E10">
              <w:rPr>
                <w:rFonts w:ascii="標楷體" w:eastAsia="標楷體" w:hAnsi="標楷體" w:cs="華康中黑體" w:hint="eastAsia"/>
                <w:bCs/>
                <w:szCs w:val="24"/>
              </w:rPr>
              <w:t>樓板、二樓板、三樓板)，及其他陽台板與雨</w:t>
            </w:r>
            <w:proofErr w:type="gramStart"/>
            <w:r w:rsidRPr="00F67E10">
              <w:rPr>
                <w:rFonts w:ascii="標楷體" w:eastAsia="標楷體" w:hAnsi="標楷體" w:cs="華康中黑體" w:hint="eastAsia"/>
                <w:bCs/>
                <w:szCs w:val="24"/>
              </w:rPr>
              <w:t>庇懸挑板</w:t>
            </w:r>
            <w:proofErr w:type="gramEnd"/>
            <w:r w:rsidRPr="00F67E10">
              <w:rPr>
                <w:rFonts w:ascii="標楷體" w:eastAsia="標楷體" w:hAnsi="標楷體" w:cs="華康中黑體" w:hint="eastAsia"/>
                <w:bCs/>
                <w:szCs w:val="24"/>
              </w:rPr>
              <w:t>。雨</w:t>
            </w:r>
            <w:proofErr w:type="gramStart"/>
            <w:r w:rsidRPr="00F67E10">
              <w:rPr>
                <w:rFonts w:ascii="標楷體" w:eastAsia="標楷體" w:hAnsi="標楷體" w:cs="華康中黑體" w:hint="eastAsia"/>
                <w:bCs/>
                <w:szCs w:val="24"/>
              </w:rPr>
              <w:t>庇</w:t>
            </w:r>
            <w:proofErr w:type="gramEnd"/>
            <w:r w:rsidRPr="00F67E10">
              <w:rPr>
                <w:rFonts w:ascii="標楷體" w:eastAsia="標楷體" w:hAnsi="標楷體" w:cs="華康中黑體" w:hint="eastAsia"/>
                <w:bCs/>
                <w:szCs w:val="24"/>
              </w:rPr>
              <w:t>板設計厚度多數過薄，易生龜裂現象。</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平板主要受損與破壞成因</w:t>
            </w:r>
            <w:r>
              <w:rPr>
                <w:rFonts w:ascii="標楷體" w:eastAsia="標楷體" w:hAnsi="標楷體" w:cs="華康中黑體" w:hint="eastAsia"/>
                <w:bCs/>
                <w:szCs w:val="24"/>
              </w:rPr>
              <w:t>：</w:t>
            </w:r>
          </w:p>
          <w:p w:rsidR="00951AB6" w:rsidRPr="00F67E10" w:rsidRDefault="00951AB6" w:rsidP="00951AB6">
            <w:pPr>
              <w:pStyle w:val="a4"/>
              <w:numPr>
                <w:ilvl w:val="0"/>
                <w:numId w:val="4"/>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施工不良：由於構造厚度不足，龜裂現象較易發生於鋼筋</w:t>
            </w:r>
            <w:proofErr w:type="gramStart"/>
            <w:r w:rsidRPr="00F67E10">
              <w:rPr>
                <w:rFonts w:ascii="標楷體" w:eastAsia="標楷體" w:hAnsi="標楷體" w:cs="華康中黑體" w:hint="eastAsia"/>
                <w:bCs/>
                <w:szCs w:val="24"/>
              </w:rPr>
              <w:t>配筋保護</w:t>
            </w:r>
            <w:proofErr w:type="gramEnd"/>
            <w:r w:rsidRPr="00F67E10">
              <w:rPr>
                <w:rFonts w:ascii="標楷體" w:eastAsia="標楷體" w:hAnsi="標楷體" w:cs="華康中黑體" w:hint="eastAsia"/>
                <w:bCs/>
                <w:szCs w:val="24"/>
              </w:rPr>
              <w:t>層不足處，</w:t>
            </w:r>
            <w:proofErr w:type="gramStart"/>
            <w:r w:rsidRPr="00F67E10">
              <w:rPr>
                <w:rFonts w:ascii="標楷體" w:eastAsia="標楷體" w:hAnsi="標楷體" w:cs="華康中黑體" w:hint="eastAsia"/>
                <w:bCs/>
                <w:szCs w:val="24"/>
              </w:rPr>
              <w:t>如板底部</w:t>
            </w:r>
            <w:proofErr w:type="gramEnd"/>
            <w:r w:rsidRPr="00F67E10">
              <w:rPr>
                <w:rFonts w:ascii="標楷體" w:eastAsia="標楷體" w:hAnsi="標楷體" w:cs="華康中黑體" w:hint="eastAsia"/>
                <w:bCs/>
                <w:szCs w:val="24"/>
              </w:rPr>
              <w:t>。</w:t>
            </w:r>
          </w:p>
          <w:p w:rsidR="00951AB6" w:rsidRPr="00F67E10" w:rsidRDefault="00951AB6" w:rsidP="00951AB6">
            <w:pPr>
              <w:pStyle w:val="a4"/>
              <w:numPr>
                <w:ilvl w:val="0"/>
                <w:numId w:val="4"/>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材料自然劣化：指水泥中性化後失去結構能力或因水泥塊龜裂後衍生的鋼筋鏽蝕等反復破壞現象。鋼筋量不足時亦會加速構造破壞，最明顯處乃</w:t>
            </w:r>
            <w:proofErr w:type="gramStart"/>
            <w:r w:rsidRPr="00F67E10">
              <w:rPr>
                <w:rFonts w:ascii="標楷體" w:eastAsia="標楷體" w:hAnsi="標楷體" w:cs="華康中黑體" w:hint="eastAsia"/>
                <w:bCs/>
                <w:szCs w:val="24"/>
              </w:rPr>
              <w:t>四角隅處產生</w:t>
            </w:r>
            <w:proofErr w:type="gramEnd"/>
            <w:r w:rsidRPr="00F67E10">
              <w:rPr>
                <w:rFonts w:ascii="標楷體" w:eastAsia="標楷體" w:hAnsi="標楷體" w:cs="華康中黑體" w:hint="eastAsia"/>
                <w:bCs/>
                <w:szCs w:val="24"/>
              </w:rPr>
              <w:t>斜向裂縫，發現此情形時，應</w:t>
            </w:r>
            <w:proofErr w:type="gramStart"/>
            <w:r w:rsidRPr="00F67E10">
              <w:rPr>
                <w:rFonts w:ascii="標楷體" w:eastAsia="標楷體" w:hAnsi="標楷體" w:cs="華康中黑體" w:hint="eastAsia"/>
                <w:bCs/>
                <w:szCs w:val="24"/>
              </w:rPr>
              <w:t>進行抗張性能</w:t>
            </w:r>
            <w:proofErr w:type="gramEnd"/>
            <w:r w:rsidRPr="00F67E10">
              <w:rPr>
                <w:rFonts w:ascii="標楷體" w:eastAsia="標楷體" w:hAnsi="標楷體" w:cs="華康中黑體" w:hint="eastAsia"/>
                <w:bCs/>
                <w:szCs w:val="24"/>
              </w:rPr>
              <w:t>補強(碳纖維網</w:t>
            </w:r>
            <w:proofErr w:type="gramStart"/>
            <w:r w:rsidRPr="00F67E10">
              <w:rPr>
                <w:rFonts w:ascii="標楷體" w:eastAsia="標楷體" w:hAnsi="標楷體" w:cs="華康中黑體" w:hint="eastAsia"/>
                <w:bCs/>
                <w:szCs w:val="24"/>
              </w:rPr>
              <w:t>補強工法</w:t>
            </w:r>
            <w:proofErr w:type="gramEnd"/>
            <w:r w:rsidRPr="00F67E10">
              <w:rPr>
                <w:rFonts w:ascii="標楷體" w:eastAsia="標楷體" w:hAnsi="標楷體" w:cs="華康中黑體" w:hint="eastAsia"/>
                <w:bCs/>
                <w:szCs w:val="24"/>
              </w:rPr>
              <w:t>)。</w:t>
            </w:r>
          </w:p>
          <w:p w:rsidR="00951AB6" w:rsidRPr="00F67E10" w:rsidRDefault="00951AB6" w:rsidP="00951AB6">
            <w:pPr>
              <w:pStyle w:val="a4"/>
              <w:numPr>
                <w:ilvl w:val="0"/>
                <w:numId w:val="4"/>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外力：地震產生的結構體破壞。目視可見寬且規則的裂縫屬之。地面層樓板因垂直力影響，造成板下土層壓密</w:t>
            </w:r>
            <w:proofErr w:type="gramStart"/>
            <w:r w:rsidRPr="00F67E10">
              <w:rPr>
                <w:rFonts w:ascii="標楷體" w:eastAsia="標楷體" w:hAnsi="標楷體" w:cs="華康中黑體" w:hint="eastAsia"/>
                <w:bCs/>
                <w:szCs w:val="24"/>
              </w:rPr>
              <w:t>沉</w:t>
            </w:r>
            <w:proofErr w:type="gramEnd"/>
            <w:r w:rsidRPr="00F67E10">
              <w:rPr>
                <w:rFonts w:ascii="標楷體" w:eastAsia="標楷體" w:hAnsi="標楷體" w:cs="華康中黑體" w:hint="eastAsia"/>
                <w:bCs/>
                <w:szCs w:val="24"/>
              </w:rPr>
              <w:t>陷掏空</w:t>
            </w:r>
            <w:proofErr w:type="gramStart"/>
            <w:r w:rsidRPr="00F67E10">
              <w:rPr>
                <w:rFonts w:ascii="標楷體" w:eastAsia="標楷體" w:hAnsi="標楷體" w:cs="華康中黑體" w:hint="eastAsia"/>
                <w:bCs/>
                <w:szCs w:val="24"/>
              </w:rPr>
              <w:t>致板下沉</w:t>
            </w:r>
            <w:proofErr w:type="gramEnd"/>
            <w:r w:rsidRPr="00F67E10">
              <w:rPr>
                <w:rFonts w:ascii="標楷體" w:eastAsia="標楷體" w:hAnsi="標楷體" w:cs="華康中黑體" w:hint="eastAsia"/>
                <w:bCs/>
                <w:szCs w:val="24"/>
              </w:rPr>
              <w:t>龜裂，此多可由裂縫形式與板的</w:t>
            </w:r>
            <w:proofErr w:type="gramStart"/>
            <w:r w:rsidRPr="00F67E10">
              <w:rPr>
                <w:rFonts w:ascii="標楷體" w:eastAsia="標楷體" w:hAnsi="標楷體" w:cs="華康中黑體" w:hint="eastAsia"/>
                <w:bCs/>
                <w:szCs w:val="24"/>
              </w:rPr>
              <w:t>傾斜變位觀察</w:t>
            </w:r>
            <w:proofErr w:type="gramEnd"/>
            <w:r w:rsidRPr="00F67E10">
              <w:rPr>
                <w:rFonts w:ascii="標楷體" w:eastAsia="標楷體" w:hAnsi="標楷體" w:cs="華康中黑體" w:hint="eastAsia"/>
                <w:bCs/>
                <w:szCs w:val="24"/>
              </w:rPr>
              <w:t>得知。此種情形應採取</w:t>
            </w:r>
            <w:proofErr w:type="gramStart"/>
            <w:r w:rsidRPr="00F67E10">
              <w:rPr>
                <w:rFonts w:ascii="標楷體" w:eastAsia="標楷體" w:hAnsi="標楷體" w:cs="華康中黑體" w:hint="eastAsia"/>
                <w:bCs/>
                <w:szCs w:val="24"/>
              </w:rPr>
              <w:t>沉</w:t>
            </w:r>
            <w:proofErr w:type="gramEnd"/>
            <w:r w:rsidRPr="00F67E10">
              <w:rPr>
                <w:rFonts w:ascii="標楷體" w:eastAsia="標楷體" w:hAnsi="標楷體" w:cs="華康中黑體" w:hint="eastAsia"/>
                <w:bCs/>
                <w:szCs w:val="24"/>
              </w:rPr>
              <w:t>陷</w:t>
            </w:r>
            <w:proofErr w:type="gramStart"/>
            <w:r w:rsidRPr="00F67E10">
              <w:rPr>
                <w:rFonts w:ascii="標楷體" w:eastAsia="標楷體" w:hAnsi="標楷體" w:cs="華康中黑體" w:hint="eastAsia"/>
                <w:bCs/>
                <w:szCs w:val="24"/>
              </w:rPr>
              <w:t>部位托底修理</w:t>
            </w:r>
            <w:proofErr w:type="gramEnd"/>
            <w:r w:rsidRPr="00F67E10">
              <w:rPr>
                <w:rFonts w:ascii="標楷體" w:eastAsia="標楷體" w:hAnsi="標楷體" w:cs="華康中黑體" w:hint="eastAsia"/>
                <w:bCs/>
                <w:szCs w:val="24"/>
              </w:rPr>
              <w:t>。</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修復原則：</w:t>
            </w:r>
          </w:p>
          <w:p w:rsidR="00951AB6" w:rsidRPr="00F67E10" w:rsidRDefault="00951AB6" w:rsidP="00951AB6">
            <w:pPr>
              <w:pStyle w:val="a4"/>
              <w:numPr>
                <w:ilvl w:val="0"/>
                <w:numId w:val="18"/>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填補裂縫：可視裂縫尺寸選擇合宜的灌注修補方式。建議以環氧樹脂灌注優先。若縫隙較大則</w:t>
            </w:r>
            <w:proofErr w:type="gramStart"/>
            <w:r w:rsidRPr="00F67E10">
              <w:rPr>
                <w:rFonts w:ascii="標楷體" w:eastAsia="標楷體" w:hAnsi="標楷體" w:cs="華康中黑體" w:hint="eastAsia"/>
                <w:bCs/>
                <w:szCs w:val="24"/>
              </w:rPr>
              <w:t>採填縫</w:t>
            </w:r>
            <w:proofErr w:type="gramEnd"/>
            <w:r w:rsidRPr="00F67E10">
              <w:rPr>
                <w:rFonts w:ascii="標楷體" w:eastAsia="標楷體" w:hAnsi="標楷體" w:cs="華康中黑體" w:hint="eastAsia"/>
                <w:bCs/>
                <w:szCs w:val="24"/>
              </w:rPr>
              <w:t>方式</w:t>
            </w:r>
            <w:r w:rsidRPr="00F67E10">
              <w:rPr>
                <w:rFonts w:ascii="標楷體" w:eastAsia="標楷體" w:hAnsi="標楷體" w:cs="華康中黑體" w:hint="eastAsia"/>
                <w:bCs/>
                <w:szCs w:val="24"/>
              </w:rPr>
              <w:lastRenderedPageBreak/>
              <w:t>修補，如環氧樹脂砂漿、無收縮水泥砂漿。</w:t>
            </w:r>
          </w:p>
          <w:p w:rsidR="00951AB6" w:rsidRPr="00F67E10" w:rsidRDefault="00951AB6" w:rsidP="00951AB6">
            <w:pPr>
              <w:pStyle w:val="a4"/>
              <w:numPr>
                <w:ilvl w:val="0"/>
                <w:numId w:val="18"/>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補強鋼筋量不足：通常伴隨出現粉刷剝落、牆體龜裂、鋼筋鏽蝕現象。建議修復方式如下：</w:t>
            </w:r>
          </w:p>
          <w:p w:rsidR="00951AB6" w:rsidRPr="00C7492E"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(1)</w:t>
            </w:r>
            <w:r w:rsidRPr="00C7492E">
              <w:rPr>
                <w:rFonts w:ascii="標楷體" w:eastAsia="標楷體" w:hAnsi="標楷體" w:cs="華康中黑體" w:hint="eastAsia"/>
                <w:bCs/>
                <w:szCs w:val="24"/>
              </w:rPr>
              <w:t>於張力側，</w:t>
            </w:r>
            <w:proofErr w:type="gramStart"/>
            <w:r w:rsidRPr="00C7492E">
              <w:rPr>
                <w:rFonts w:ascii="標楷體" w:eastAsia="標楷體" w:hAnsi="標楷體" w:cs="華康中黑體" w:hint="eastAsia"/>
                <w:bCs/>
                <w:szCs w:val="24"/>
              </w:rPr>
              <w:t>剔除劣</w:t>
            </w:r>
            <w:proofErr w:type="gramEnd"/>
            <w:r w:rsidRPr="00C7492E">
              <w:rPr>
                <w:rFonts w:ascii="標楷體" w:eastAsia="標楷體" w:hAnsi="標楷體" w:cs="華康中黑體" w:hint="eastAsia"/>
                <w:bCs/>
                <w:szCs w:val="24"/>
              </w:rPr>
              <w:t>化之水泥塊體，進行內側鋼筋檢視，如有鏽蝕鋼筋，則</w:t>
            </w:r>
            <w:proofErr w:type="gramStart"/>
            <w:r w:rsidRPr="00C7492E">
              <w:rPr>
                <w:rFonts w:ascii="標楷體" w:eastAsia="標楷體" w:hAnsi="標楷體" w:cs="華康中黑體" w:hint="eastAsia"/>
                <w:bCs/>
                <w:szCs w:val="24"/>
              </w:rPr>
              <w:t>應磨除</w:t>
            </w:r>
            <w:proofErr w:type="gramEnd"/>
            <w:r w:rsidRPr="00C7492E">
              <w:rPr>
                <w:rFonts w:ascii="標楷體" w:eastAsia="標楷體" w:hAnsi="標楷體" w:cs="華康中黑體" w:hint="eastAsia"/>
                <w:bCs/>
                <w:szCs w:val="24"/>
              </w:rPr>
              <w:t>鏽蝕部分至露出金屬光澤，塗</w:t>
            </w:r>
            <w:proofErr w:type="gramStart"/>
            <w:r w:rsidRPr="00C7492E">
              <w:rPr>
                <w:rFonts w:ascii="標楷體" w:eastAsia="標楷體" w:hAnsi="標楷體" w:cs="華康中黑體" w:hint="eastAsia"/>
                <w:bCs/>
                <w:szCs w:val="24"/>
              </w:rPr>
              <w:t>佈</w:t>
            </w:r>
            <w:proofErr w:type="gramEnd"/>
            <w:r w:rsidRPr="00C7492E">
              <w:rPr>
                <w:rFonts w:ascii="標楷體" w:eastAsia="標楷體" w:hAnsi="標楷體" w:cs="華康中黑體" w:hint="eastAsia"/>
                <w:bCs/>
                <w:szCs w:val="24"/>
              </w:rPr>
              <w:t>鋅粉底漆防鏽，再以環氧樹脂砂漿或無收縮水泥砂漿填補保護。</w:t>
            </w:r>
          </w:p>
          <w:p w:rsidR="00951AB6" w:rsidRPr="00293690"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(2)</w:t>
            </w:r>
            <w:r w:rsidRPr="00293690">
              <w:rPr>
                <w:rFonts w:ascii="標楷體" w:eastAsia="標楷體" w:hAnsi="標楷體" w:cs="華康中黑體" w:hint="eastAsia"/>
                <w:bCs/>
                <w:szCs w:val="24"/>
              </w:rPr>
              <w:t>於修補完成表面以環氧樹脂黏貼碳纖維網，雙層交錯黏貼於補強鋼筋不足位置(由設計單位確認)。</w:t>
            </w:r>
          </w:p>
          <w:p w:rsidR="00951AB6" w:rsidRPr="00293690"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(3)</w:t>
            </w:r>
            <w:r w:rsidRPr="00293690">
              <w:rPr>
                <w:rFonts w:ascii="標楷體" w:eastAsia="標楷體" w:hAnsi="標楷體" w:cs="華康中黑體" w:hint="eastAsia"/>
                <w:bCs/>
                <w:szCs w:val="24"/>
              </w:rPr>
              <w:t>完成後再施以</w:t>
            </w:r>
            <w:proofErr w:type="gramStart"/>
            <w:r w:rsidRPr="00293690">
              <w:rPr>
                <w:rFonts w:ascii="標楷體" w:eastAsia="標楷體" w:hAnsi="標楷體" w:cs="華康中黑體" w:hint="eastAsia"/>
                <w:bCs/>
                <w:szCs w:val="24"/>
              </w:rPr>
              <w:t>表面飾材</w:t>
            </w:r>
            <w:proofErr w:type="gramEnd"/>
            <w:r w:rsidRPr="00293690">
              <w:rPr>
                <w:rFonts w:ascii="標楷體" w:eastAsia="標楷體" w:hAnsi="標楷體" w:cs="華康中黑體" w:hint="eastAsia"/>
                <w:bCs/>
                <w:szCs w:val="24"/>
              </w:rPr>
              <w:t>。</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lastRenderedPageBreak/>
              <w:t>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平板以樓層板為主(包括陽台板)，乃多層樓主要房屋結構體構造之一，其修復原則以結構性能之修復為優先。</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雨</w:t>
            </w:r>
            <w:proofErr w:type="gramStart"/>
            <w:r w:rsidRPr="00F67E10">
              <w:rPr>
                <w:rFonts w:ascii="標楷體" w:eastAsia="標楷體" w:hAnsi="標楷體" w:cs="華康中黑體" w:hint="eastAsia"/>
                <w:bCs/>
                <w:szCs w:val="24"/>
              </w:rPr>
              <w:t>庇懸挑板</w:t>
            </w:r>
            <w:proofErr w:type="gramEnd"/>
            <w:r w:rsidRPr="00F67E10">
              <w:rPr>
                <w:rFonts w:ascii="標楷體" w:eastAsia="標楷體" w:hAnsi="標楷體" w:cs="華康中黑體" w:hint="eastAsia"/>
                <w:bCs/>
                <w:szCs w:val="24"/>
              </w:rPr>
              <w:t>則為外部視覺元素之一，建議以維持外觀特徵為修復原則；以保存方式為之。</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1-5</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RC</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構造</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構造，</w:t>
            </w:r>
            <w:proofErr w:type="gramStart"/>
            <w:r w:rsidRPr="00F67E10">
              <w:rPr>
                <w:rFonts w:ascii="標楷體" w:eastAsia="標楷體" w:hAnsi="標楷體" w:cs="華康中黑體" w:hint="eastAsia"/>
                <w:bCs/>
                <w:szCs w:val="24"/>
              </w:rPr>
              <w:t>包括柱、樑</w:t>
            </w:r>
            <w:proofErr w:type="gramEnd"/>
            <w:r w:rsidRPr="00F67E10">
              <w:rPr>
                <w:rFonts w:ascii="標楷體" w:eastAsia="標楷體" w:hAnsi="標楷體" w:cs="華康中黑體" w:hint="eastAsia"/>
                <w:bCs/>
                <w:szCs w:val="24"/>
              </w:rPr>
              <w:t>。中興新村宿舍多屬加強磚造。</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主要</w:t>
            </w:r>
            <w:proofErr w:type="gramStart"/>
            <w:r w:rsidRPr="00F67E10">
              <w:rPr>
                <w:rFonts w:ascii="標楷體" w:eastAsia="標楷體" w:hAnsi="標楷體" w:cs="華康中黑體" w:hint="eastAsia"/>
                <w:bCs/>
                <w:szCs w:val="24"/>
              </w:rPr>
              <w:t>樑</w:t>
            </w:r>
            <w:proofErr w:type="gramEnd"/>
            <w:r w:rsidRPr="00F67E10">
              <w:rPr>
                <w:rFonts w:ascii="標楷體" w:eastAsia="標楷體" w:hAnsi="標楷體" w:cs="華康中黑體" w:hint="eastAsia"/>
                <w:bCs/>
                <w:szCs w:val="24"/>
              </w:rPr>
              <w:t>柱為鋼筋混凝土構造(RC)，R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構造物因自重大容易受外力影響。主要破壞成因</w:t>
            </w:r>
            <w:r>
              <w:rPr>
                <w:rFonts w:ascii="標楷體" w:eastAsia="標楷體" w:hAnsi="標楷體" w:cs="華康中黑體" w:hint="eastAsia"/>
                <w:bCs/>
                <w:szCs w:val="24"/>
              </w:rPr>
              <w:t>：</w:t>
            </w:r>
            <w:r w:rsidRPr="00F67E10">
              <w:rPr>
                <w:rFonts w:ascii="標楷體" w:eastAsia="標楷體" w:hAnsi="標楷體" w:cs="華康中黑體"/>
                <w:bCs/>
                <w:szCs w:val="24"/>
              </w:rPr>
              <w:t xml:space="preserve"> </w:t>
            </w:r>
          </w:p>
          <w:p w:rsidR="00951AB6" w:rsidRPr="00F67E10" w:rsidRDefault="00951AB6" w:rsidP="00951AB6">
            <w:pPr>
              <w:pStyle w:val="a4"/>
              <w:numPr>
                <w:ilvl w:val="0"/>
                <w:numId w:val="6"/>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施工不良：由於鋼筋量與保護層厚度不足，柱、</w:t>
            </w:r>
            <w:proofErr w:type="gramStart"/>
            <w:r w:rsidRPr="00F67E10">
              <w:rPr>
                <w:rFonts w:ascii="標楷體" w:eastAsia="標楷體" w:hAnsi="標楷體" w:cs="華康中黑體" w:hint="eastAsia"/>
                <w:bCs/>
                <w:szCs w:val="24"/>
              </w:rPr>
              <w:t>樑</w:t>
            </w:r>
            <w:proofErr w:type="gramEnd"/>
            <w:r w:rsidRPr="00F67E10">
              <w:rPr>
                <w:rFonts w:ascii="標楷體" w:eastAsia="標楷體" w:hAnsi="標楷體" w:cs="華康中黑體" w:hint="eastAsia"/>
                <w:bCs/>
                <w:szCs w:val="24"/>
              </w:rPr>
              <w:t>易生龜裂現象。保護層厚度不足時，裂縫好發於</w:t>
            </w:r>
            <w:proofErr w:type="gramStart"/>
            <w:r w:rsidRPr="00F67E10">
              <w:rPr>
                <w:rFonts w:ascii="標楷體" w:eastAsia="標楷體" w:hAnsi="標楷體" w:cs="華康中黑體" w:hint="eastAsia"/>
                <w:bCs/>
                <w:szCs w:val="24"/>
              </w:rPr>
              <w:t>樑</w:t>
            </w:r>
            <w:proofErr w:type="gramEnd"/>
            <w:r w:rsidRPr="00F67E10">
              <w:rPr>
                <w:rFonts w:ascii="標楷體" w:eastAsia="標楷體" w:hAnsi="標楷體" w:cs="華康中黑體" w:hint="eastAsia"/>
                <w:bCs/>
                <w:szCs w:val="24"/>
              </w:rPr>
              <w:t>底部</w:t>
            </w:r>
            <w:proofErr w:type="gramStart"/>
            <w:r w:rsidRPr="00F67E10">
              <w:rPr>
                <w:rFonts w:ascii="標楷體" w:eastAsia="標楷體" w:hAnsi="標楷體" w:cs="華康中黑體" w:hint="eastAsia"/>
                <w:bCs/>
                <w:szCs w:val="24"/>
              </w:rPr>
              <w:t>與柱外層</w:t>
            </w:r>
            <w:proofErr w:type="gramEnd"/>
            <w:r w:rsidRPr="00F67E10">
              <w:rPr>
                <w:rFonts w:ascii="標楷體" w:eastAsia="標楷體" w:hAnsi="標楷體" w:cs="華康中黑體" w:hint="eastAsia"/>
                <w:bCs/>
                <w:szCs w:val="24"/>
              </w:rPr>
              <w:t>表面。若鋼筋量不足時，則易於</w:t>
            </w:r>
            <w:proofErr w:type="gramStart"/>
            <w:r w:rsidRPr="00F67E10">
              <w:rPr>
                <w:rFonts w:ascii="標楷體" w:eastAsia="標楷體" w:hAnsi="標楷體" w:cs="華康中黑體" w:hint="eastAsia"/>
                <w:bCs/>
                <w:szCs w:val="24"/>
              </w:rPr>
              <w:t>樑</w:t>
            </w:r>
            <w:proofErr w:type="gramEnd"/>
            <w:r w:rsidRPr="00F67E10">
              <w:rPr>
                <w:rFonts w:ascii="標楷體" w:eastAsia="標楷體" w:hAnsi="標楷體" w:cs="華康中黑體" w:hint="eastAsia"/>
                <w:bCs/>
                <w:szCs w:val="24"/>
              </w:rPr>
              <w:t>、柱表面發現與構件垂直方向的裂縫；另地</w:t>
            </w:r>
            <w:proofErr w:type="gramStart"/>
            <w:r w:rsidRPr="00F67E10">
              <w:rPr>
                <w:rFonts w:ascii="標楷體" w:eastAsia="標楷體" w:hAnsi="標楷體" w:cs="華康中黑體" w:hint="eastAsia"/>
                <w:bCs/>
                <w:szCs w:val="24"/>
              </w:rPr>
              <w:t>樑</w:t>
            </w:r>
            <w:proofErr w:type="gramEnd"/>
            <w:r w:rsidRPr="00F67E10">
              <w:rPr>
                <w:rFonts w:ascii="標楷體" w:eastAsia="標楷體" w:hAnsi="標楷體" w:cs="華康中黑體" w:hint="eastAsia"/>
                <w:bCs/>
                <w:szCs w:val="24"/>
              </w:rPr>
              <w:t>位於板下，其破壞現象不易觀察，必須檢視牆壁下緣是否出現</w:t>
            </w:r>
            <w:proofErr w:type="gramStart"/>
            <w:r w:rsidRPr="00F67E10">
              <w:rPr>
                <w:rFonts w:ascii="標楷體" w:eastAsia="標楷體" w:hAnsi="標楷體" w:cs="華康中黑體" w:hint="eastAsia"/>
                <w:bCs/>
                <w:szCs w:val="24"/>
              </w:rPr>
              <w:t>水平或斜向</w:t>
            </w:r>
            <w:proofErr w:type="gramEnd"/>
            <w:r w:rsidRPr="00F67E10">
              <w:rPr>
                <w:rFonts w:ascii="標楷體" w:eastAsia="標楷體" w:hAnsi="標楷體" w:cs="華康中黑體" w:hint="eastAsia"/>
                <w:bCs/>
                <w:szCs w:val="24"/>
              </w:rPr>
              <w:t>穿透性裂縫。若有前述裂縫情況，應由專業人員(建築師或結構技師)進行研判。</w:t>
            </w:r>
          </w:p>
          <w:p w:rsidR="00951AB6" w:rsidRPr="00F67E10" w:rsidRDefault="00951AB6" w:rsidP="00951AB6">
            <w:pPr>
              <w:pStyle w:val="a4"/>
              <w:numPr>
                <w:ilvl w:val="0"/>
                <w:numId w:val="6"/>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材料自然劣化：指水泥中性化後失去結構能力或因水泥塊龜裂後衍生的鋼筋鏽蝕等反復破壞現象。</w:t>
            </w:r>
          </w:p>
          <w:p w:rsidR="00951AB6" w:rsidRPr="00F67E10" w:rsidRDefault="00951AB6" w:rsidP="00951AB6">
            <w:pPr>
              <w:pStyle w:val="a4"/>
              <w:numPr>
                <w:ilvl w:val="0"/>
                <w:numId w:val="6"/>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外力：地震產生的結構破壞。目視可見寬且規則的裂縫屬之。</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修復原則：</w:t>
            </w:r>
          </w:p>
          <w:p w:rsidR="00951AB6" w:rsidRPr="00F67E10" w:rsidRDefault="00951AB6" w:rsidP="00951AB6">
            <w:pPr>
              <w:pStyle w:val="a4"/>
              <w:numPr>
                <w:ilvl w:val="0"/>
                <w:numId w:val="7"/>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填補裂縫：可視裂縫尺寸選擇合宜的灌注修補方式。建議以環氧樹脂灌注優先。若縫隙較大則</w:t>
            </w:r>
            <w:proofErr w:type="gramStart"/>
            <w:r w:rsidRPr="00F67E10">
              <w:rPr>
                <w:rFonts w:ascii="標楷體" w:eastAsia="標楷體" w:hAnsi="標楷體" w:cs="華康中黑體" w:hint="eastAsia"/>
                <w:bCs/>
                <w:szCs w:val="24"/>
              </w:rPr>
              <w:t>採填縫</w:t>
            </w:r>
            <w:proofErr w:type="gramEnd"/>
            <w:r w:rsidRPr="00F67E10">
              <w:rPr>
                <w:rFonts w:ascii="標楷體" w:eastAsia="標楷體" w:hAnsi="標楷體" w:cs="華康中黑體" w:hint="eastAsia"/>
                <w:bCs/>
                <w:szCs w:val="24"/>
              </w:rPr>
              <w:t>方式修補，如環氧樹脂砂漿、無收縮水泥砂漿。</w:t>
            </w:r>
          </w:p>
          <w:p w:rsidR="00951AB6" w:rsidRPr="00F67E10" w:rsidRDefault="00951AB6" w:rsidP="00951AB6">
            <w:pPr>
              <w:pStyle w:val="a4"/>
              <w:numPr>
                <w:ilvl w:val="0"/>
                <w:numId w:val="7"/>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補強鋼筋量不足：通常伴隨出現粉刷剝落、牆體龜裂、鋼筋鏽蝕。建議</w:t>
            </w:r>
            <w:proofErr w:type="gramStart"/>
            <w:r w:rsidRPr="00F67E10">
              <w:rPr>
                <w:rFonts w:ascii="標楷體" w:eastAsia="標楷體" w:hAnsi="標楷體" w:cs="華康中黑體" w:hint="eastAsia"/>
                <w:bCs/>
                <w:szCs w:val="24"/>
              </w:rPr>
              <w:t>進行抗張性能</w:t>
            </w:r>
            <w:proofErr w:type="gramEnd"/>
            <w:r w:rsidRPr="00F67E10">
              <w:rPr>
                <w:rFonts w:ascii="標楷體" w:eastAsia="標楷體" w:hAnsi="標楷體" w:cs="華康中黑體" w:hint="eastAsia"/>
                <w:bCs/>
                <w:szCs w:val="24"/>
              </w:rPr>
              <w:t>補強作業(碳纖維網</w:t>
            </w:r>
            <w:proofErr w:type="gramStart"/>
            <w:r w:rsidRPr="00F67E10">
              <w:rPr>
                <w:rFonts w:ascii="標楷體" w:eastAsia="標楷體" w:hAnsi="標楷體" w:cs="華康中黑體" w:hint="eastAsia"/>
                <w:bCs/>
                <w:szCs w:val="24"/>
              </w:rPr>
              <w:t>補強工法</w:t>
            </w:r>
            <w:proofErr w:type="gramEnd"/>
            <w:r w:rsidRPr="00F67E10">
              <w:rPr>
                <w:rFonts w:ascii="標楷體" w:eastAsia="標楷體" w:hAnsi="標楷體" w:cs="華康中黑體" w:hint="eastAsia"/>
                <w:bCs/>
                <w:szCs w:val="24"/>
              </w:rPr>
              <w:t>或鋼板</w:t>
            </w:r>
            <w:proofErr w:type="gramStart"/>
            <w:r w:rsidRPr="00F67E10">
              <w:rPr>
                <w:rFonts w:ascii="標楷體" w:eastAsia="標楷體" w:hAnsi="標楷體" w:cs="華康中黑體" w:hint="eastAsia"/>
                <w:bCs/>
                <w:szCs w:val="24"/>
              </w:rPr>
              <w:t>補強工法</w:t>
            </w:r>
            <w:proofErr w:type="gramEnd"/>
            <w:r w:rsidRPr="00F67E10">
              <w:rPr>
                <w:rFonts w:ascii="標楷體" w:eastAsia="標楷體" w:hAnsi="標楷體" w:cs="華康中黑體" w:hint="eastAsia"/>
                <w:bCs/>
                <w:szCs w:val="24"/>
              </w:rPr>
              <w:t>)。</w:t>
            </w:r>
          </w:p>
          <w:p w:rsidR="00951AB6" w:rsidRPr="00293690"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(1)</w:t>
            </w:r>
            <w:r w:rsidRPr="00293690">
              <w:rPr>
                <w:rFonts w:ascii="標楷體" w:eastAsia="標楷體" w:hAnsi="標楷體" w:cs="華康中黑體" w:hint="eastAsia"/>
                <w:bCs/>
                <w:szCs w:val="24"/>
              </w:rPr>
              <w:t>碳纖維網</w:t>
            </w:r>
            <w:proofErr w:type="gramStart"/>
            <w:r w:rsidRPr="00293690">
              <w:rPr>
                <w:rFonts w:ascii="標楷體" w:eastAsia="標楷體" w:hAnsi="標楷體" w:cs="華康中黑體" w:hint="eastAsia"/>
                <w:bCs/>
                <w:szCs w:val="24"/>
              </w:rPr>
              <w:t>補強工法</w:t>
            </w:r>
            <w:proofErr w:type="gramEnd"/>
            <w:r w:rsidRPr="00293690">
              <w:rPr>
                <w:rFonts w:ascii="標楷體" w:eastAsia="標楷體" w:hAnsi="標楷體" w:cs="華康中黑體" w:hint="eastAsia"/>
                <w:bCs/>
                <w:szCs w:val="24"/>
              </w:rPr>
              <w:t>：於</w:t>
            </w:r>
            <w:proofErr w:type="gramStart"/>
            <w:r w:rsidRPr="00293690">
              <w:rPr>
                <w:rFonts w:ascii="標楷體" w:eastAsia="標楷體" w:hAnsi="標楷體" w:cs="華康中黑體" w:hint="eastAsia"/>
                <w:bCs/>
                <w:szCs w:val="24"/>
              </w:rPr>
              <w:t>樑</w:t>
            </w:r>
            <w:proofErr w:type="gramEnd"/>
            <w:r w:rsidRPr="00293690">
              <w:rPr>
                <w:rFonts w:ascii="標楷體" w:eastAsia="標楷體" w:hAnsi="標楷體" w:cs="華康中黑體" w:hint="eastAsia"/>
                <w:bCs/>
                <w:szCs w:val="24"/>
              </w:rPr>
              <w:t>下緣</w:t>
            </w:r>
            <w:proofErr w:type="gramStart"/>
            <w:r w:rsidRPr="00293690">
              <w:rPr>
                <w:rFonts w:ascii="標楷體" w:eastAsia="標楷體" w:hAnsi="標楷體" w:cs="華康中黑體" w:hint="eastAsia"/>
                <w:bCs/>
                <w:szCs w:val="24"/>
              </w:rPr>
              <w:t>或柱外周側，剔除劣</w:t>
            </w:r>
            <w:proofErr w:type="gramEnd"/>
            <w:r w:rsidRPr="00293690">
              <w:rPr>
                <w:rFonts w:ascii="標楷體" w:eastAsia="標楷體" w:hAnsi="標楷體" w:cs="華康中黑體" w:hint="eastAsia"/>
                <w:bCs/>
                <w:szCs w:val="24"/>
              </w:rPr>
              <w:t>化之水泥塊體，進行內側鋼筋檢視，如有鏽蝕鋼筋，則</w:t>
            </w:r>
            <w:proofErr w:type="gramStart"/>
            <w:r w:rsidRPr="00293690">
              <w:rPr>
                <w:rFonts w:ascii="標楷體" w:eastAsia="標楷體" w:hAnsi="標楷體" w:cs="華康中黑體" w:hint="eastAsia"/>
                <w:bCs/>
                <w:szCs w:val="24"/>
              </w:rPr>
              <w:t>應磨除</w:t>
            </w:r>
            <w:proofErr w:type="gramEnd"/>
            <w:r w:rsidRPr="00293690">
              <w:rPr>
                <w:rFonts w:ascii="標楷體" w:eastAsia="標楷體" w:hAnsi="標楷體" w:cs="華康中黑體" w:hint="eastAsia"/>
                <w:bCs/>
                <w:szCs w:val="24"/>
              </w:rPr>
              <w:t>鏽蝕部分至露出金屬光澤，塗</w:t>
            </w:r>
            <w:proofErr w:type="gramStart"/>
            <w:r w:rsidRPr="00293690">
              <w:rPr>
                <w:rFonts w:ascii="標楷體" w:eastAsia="標楷體" w:hAnsi="標楷體" w:cs="華康中黑體" w:hint="eastAsia"/>
                <w:bCs/>
                <w:szCs w:val="24"/>
              </w:rPr>
              <w:t>佈</w:t>
            </w:r>
            <w:proofErr w:type="gramEnd"/>
            <w:r w:rsidRPr="00293690">
              <w:rPr>
                <w:rFonts w:ascii="標楷體" w:eastAsia="標楷體" w:hAnsi="標楷體" w:cs="華康中黑體" w:hint="eastAsia"/>
                <w:bCs/>
                <w:szCs w:val="24"/>
              </w:rPr>
              <w:t>鋅粉底漆防鏽，再以環氧樹脂砂漿或無收縮水泥砂漿填補保護。於修補完成表面以環氧樹脂黏貼碳纖維網，雙層交錯黏貼於補強鋼筋不足位置(由設計單位確認)。</w:t>
            </w:r>
            <w:proofErr w:type="gramStart"/>
            <w:r w:rsidRPr="00293690">
              <w:rPr>
                <w:rFonts w:ascii="標楷體" w:eastAsia="標楷體" w:hAnsi="標楷體" w:cs="華康中黑體" w:hint="eastAsia"/>
                <w:bCs/>
                <w:szCs w:val="24"/>
              </w:rPr>
              <w:t>柱外側</w:t>
            </w:r>
            <w:proofErr w:type="gramEnd"/>
            <w:r w:rsidRPr="00293690">
              <w:rPr>
                <w:rFonts w:ascii="標楷體" w:eastAsia="標楷體" w:hAnsi="標楷體" w:cs="華康中黑體" w:hint="eastAsia"/>
                <w:bCs/>
                <w:szCs w:val="24"/>
              </w:rPr>
              <w:t>則應以全面包覆方式施作。完成後再施以</w:t>
            </w:r>
            <w:proofErr w:type="gramStart"/>
            <w:r w:rsidRPr="00293690">
              <w:rPr>
                <w:rFonts w:ascii="標楷體" w:eastAsia="標楷體" w:hAnsi="標楷體" w:cs="華康中黑體" w:hint="eastAsia"/>
                <w:bCs/>
                <w:szCs w:val="24"/>
              </w:rPr>
              <w:t>表面飾材</w:t>
            </w:r>
            <w:proofErr w:type="gramEnd"/>
            <w:r w:rsidRPr="00293690">
              <w:rPr>
                <w:rFonts w:ascii="標楷體" w:eastAsia="標楷體" w:hAnsi="標楷體" w:cs="華康中黑體" w:hint="eastAsia"/>
                <w:bCs/>
                <w:szCs w:val="24"/>
              </w:rPr>
              <w:t>。</w:t>
            </w:r>
          </w:p>
          <w:p w:rsidR="00951AB6" w:rsidRPr="00293690"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(2)</w:t>
            </w:r>
            <w:r w:rsidRPr="00293690">
              <w:rPr>
                <w:rFonts w:ascii="標楷體" w:eastAsia="標楷體" w:hAnsi="標楷體" w:cs="華康中黑體" w:hint="eastAsia"/>
                <w:bCs/>
                <w:szCs w:val="24"/>
              </w:rPr>
              <w:t>鋼板</w:t>
            </w:r>
            <w:proofErr w:type="gramStart"/>
            <w:r w:rsidRPr="00293690">
              <w:rPr>
                <w:rFonts w:ascii="標楷體" w:eastAsia="標楷體" w:hAnsi="標楷體" w:cs="華康中黑體" w:hint="eastAsia"/>
                <w:bCs/>
                <w:szCs w:val="24"/>
              </w:rPr>
              <w:t>補強工法</w:t>
            </w:r>
            <w:proofErr w:type="gramEnd"/>
            <w:r w:rsidRPr="00293690">
              <w:rPr>
                <w:rFonts w:ascii="標楷體" w:eastAsia="標楷體" w:hAnsi="標楷體" w:cs="華康中黑體" w:hint="eastAsia"/>
                <w:bCs/>
                <w:szCs w:val="24"/>
              </w:rPr>
              <w:t>：</w:t>
            </w:r>
            <w:proofErr w:type="gramStart"/>
            <w:r w:rsidRPr="00293690">
              <w:rPr>
                <w:rFonts w:ascii="標楷體" w:eastAsia="標楷體" w:hAnsi="標楷體" w:cs="華康中黑體" w:hint="eastAsia"/>
                <w:bCs/>
                <w:szCs w:val="24"/>
              </w:rPr>
              <w:t>清創受</w:t>
            </w:r>
            <w:proofErr w:type="gramEnd"/>
            <w:r w:rsidRPr="00293690">
              <w:rPr>
                <w:rFonts w:ascii="標楷體" w:eastAsia="標楷體" w:hAnsi="標楷體" w:cs="華康中黑體" w:hint="eastAsia"/>
                <w:bCs/>
                <w:szCs w:val="24"/>
              </w:rPr>
              <w:t>損部位與前述方式相同。於修補完成表面以鋼板密實</w:t>
            </w:r>
            <w:proofErr w:type="gramStart"/>
            <w:r w:rsidRPr="00293690">
              <w:rPr>
                <w:rFonts w:ascii="標楷體" w:eastAsia="標楷體" w:hAnsi="標楷體" w:cs="華康中黑體" w:hint="eastAsia"/>
                <w:bCs/>
                <w:szCs w:val="24"/>
              </w:rPr>
              <w:t>貼覆，</w:t>
            </w:r>
            <w:proofErr w:type="gramEnd"/>
            <w:r w:rsidRPr="00293690">
              <w:rPr>
                <w:rFonts w:ascii="標楷體" w:eastAsia="標楷體" w:hAnsi="標楷體" w:cs="華康中黑體" w:hint="eastAsia"/>
                <w:bCs/>
                <w:szCs w:val="24"/>
              </w:rPr>
              <w:t>並以無收縮水泥灌注填充(鋼板與結構體)間隙</w:t>
            </w:r>
            <w:proofErr w:type="gramStart"/>
            <w:r w:rsidRPr="00293690">
              <w:rPr>
                <w:rFonts w:ascii="標楷體" w:eastAsia="標楷體" w:hAnsi="標楷體" w:cs="華康中黑體" w:hint="eastAsia"/>
                <w:bCs/>
                <w:szCs w:val="24"/>
              </w:rPr>
              <w:t>至飽實</w:t>
            </w:r>
            <w:proofErr w:type="gramEnd"/>
            <w:r w:rsidRPr="00293690">
              <w:rPr>
                <w:rFonts w:ascii="標楷體" w:eastAsia="標楷體" w:hAnsi="標楷體" w:cs="華康中黑體" w:hint="eastAsia"/>
                <w:bCs/>
                <w:szCs w:val="24"/>
              </w:rPr>
              <w:t>。完成後再施以</w:t>
            </w:r>
            <w:proofErr w:type="gramStart"/>
            <w:r w:rsidRPr="00293690">
              <w:rPr>
                <w:rFonts w:ascii="標楷體" w:eastAsia="標楷體" w:hAnsi="標楷體" w:cs="華康中黑體" w:hint="eastAsia"/>
                <w:bCs/>
                <w:szCs w:val="24"/>
              </w:rPr>
              <w:t>表面飾材</w:t>
            </w:r>
            <w:proofErr w:type="gramEnd"/>
            <w:r w:rsidRPr="00293690">
              <w:rPr>
                <w:rFonts w:ascii="標楷體" w:eastAsia="標楷體" w:hAnsi="標楷體" w:cs="華康中黑體" w:hint="eastAsia"/>
                <w:bCs/>
                <w:szCs w:val="24"/>
              </w:rPr>
              <w:t>。</w:t>
            </w:r>
          </w:p>
          <w:p w:rsidR="00951AB6" w:rsidRPr="00F67E10" w:rsidRDefault="00951AB6" w:rsidP="00951AB6">
            <w:pPr>
              <w:pStyle w:val="a4"/>
              <w:numPr>
                <w:ilvl w:val="0"/>
                <w:numId w:val="7"/>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托底工法：地</w:t>
            </w:r>
            <w:proofErr w:type="gramStart"/>
            <w:r w:rsidRPr="00F67E10">
              <w:rPr>
                <w:rFonts w:ascii="標楷體" w:eastAsia="標楷體" w:hAnsi="標楷體" w:cs="華康中黑體" w:hint="eastAsia"/>
                <w:bCs/>
                <w:szCs w:val="24"/>
              </w:rPr>
              <w:t>樑</w:t>
            </w:r>
            <w:proofErr w:type="gramEnd"/>
            <w:r w:rsidRPr="00F67E10">
              <w:rPr>
                <w:rFonts w:ascii="標楷體" w:eastAsia="標楷體" w:hAnsi="標楷體" w:cs="華康中黑體" w:hint="eastAsia"/>
                <w:bCs/>
                <w:szCs w:val="24"/>
              </w:rPr>
              <w:t>由於位於地面以下，不僅觀察不易，修復方式亦較其他樓層部位複雜許多。建議以托</w:t>
            </w:r>
            <w:proofErr w:type="gramStart"/>
            <w:r w:rsidRPr="00F67E10">
              <w:rPr>
                <w:rFonts w:ascii="標楷體" w:eastAsia="標楷體" w:hAnsi="標楷體" w:cs="華康中黑體" w:hint="eastAsia"/>
                <w:bCs/>
                <w:szCs w:val="24"/>
              </w:rPr>
              <w:t>底工</w:t>
            </w:r>
            <w:r w:rsidRPr="00F67E10">
              <w:rPr>
                <w:rFonts w:ascii="標楷體" w:eastAsia="標楷體" w:hAnsi="標楷體" w:cs="華康中黑體" w:hint="eastAsia"/>
                <w:bCs/>
                <w:szCs w:val="24"/>
              </w:rPr>
              <w:lastRenderedPageBreak/>
              <w:t>法施作</w:t>
            </w:r>
            <w:proofErr w:type="gramEnd"/>
            <w:r w:rsidRPr="00F67E10">
              <w:rPr>
                <w:rFonts w:ascii="標楷體" w:eastAsia="標楷體" w:hAnsi="標楷體" w:cs="華康中黑體" w:hint="eastAsia"/>
                <w:bCs/>
                <w:szCs w:val="24"/>
              </w:rPr>
              <w:t>。即</w:t>
            </w:r>
            <w:proofErr w:type="gramStart"/>
            <w:r w:rsidRPr="00F67E10">
              <w:rPr>
                <w:rFonts w:ascii="標楷體" w:eastAsia="標楷體" w:hAnsi="標楷體" w:cs="華康中黑體" w:hint="eastAsia"/>
                <w:bCs/>
                <w:szCs w:val="24"/>
              </w:rPr>
              <w:t>敲除受損處周</w:t>
            </w:r>
            <w:proofErr w:type="gramEnd"/>
            <w:r w:rsidRPr="00F67E10">
              <w:rPr>
                <w:rFonts w:ascii="標楷體" w:eastAsia="標楷體" w:hAnsi="標楷體" w:cs="華康中黑體" w:hint="eastAsia"/>
                <w:bCs/>
                <w:szCs w:val="24"/>
              </w:rPr>
              <w:t>邊地坪至受損部位，以混凝土填充地層壓密</w:t>
            </w:r>
            <w:proofErr w:type="gramStart"/>
            <w:r w:rsidRPr="00F67E10">
              <w:rPr>
                <w:rFonts w:ascii="標楷體" w:eastAsia="標楷體" w:hAnsi="標楷體" w:cs="華康中黑體" w:hint="eastAsia"/>
                <w:bCs/>
                <w:szCs w:val="24"/>
              </w:rPr>
              <w:t>沉</w:t>
            </w:r>
            <w:proofErr w:type="gramEnd"/>
            <w:r w:rsidRPr="00F67E10">
              <w:rPr>
                <w:rFonts w:ascii="標楷體" w:eastAsia="標楷體" w:hAnsi="標楷體" w:cs="華康中黑體" w:hint="eastAsia"/>
                <w:bCs/>
                <w:szCs w:val="24"/>
              </w:rPr>
              <w:t>陷(與結構體間)孔隙，受損地</w:t>
            </w:r>
            <w:proofErr w:type="gramStart"/>
            <w:r w:rsidRPr="00F67E10">
              <w:rPr>
                <w:rFonts w:ascii="標楷體" w:eastAsia="標楷體" w:hAnsi="標楷體" w:cs="華康中黑體" w:hint="eastAsia"/>
                <w:bCs/>
                <w:szCs w:val="24"/>
              </w:rPr>
              <w:t>樑</w:t>
            </w:r>
            <w:proofErr w:type="gramEnd"/>
            <w:r w:rsidRPr="00F67E10">
              <w:rPr>
                <w:rFonts w:ascii="標楷體" w:eastAsia="標楷體" w:hAnsi="標楷體" w:cs="華康中黑體" w:hint="eastAsia"/>
                <w:bCs/>
                <w:szCs w:val="24"/>
              </w:rPr>
              <w:t>依前述鋼板</w:t>
            </w:r>
            <w:proofErr w:type="gramStart"/>
            <w:r w:rsidRPr="00F67E10">
              <w:rPr>
                <w:rFonts w:ascii="標楷體" w:eastAsia="標楷體" w:hAnsi="標楷體" w:cs="華康中黑體" w:hint="eastAsia"/>
                <w:bCs/>
                <w:szCs w:val="24"/>
              </w:rPr>
              <w:t>補強工法</w:t>
            </w:r>
            <w:proofErr w:type="gramEnd"/>
            <w:r w:rsidRPr="00F67E10">
              <w:rPr>
                <w:rFonts w:ascii="標楷體" w:eastAsia="標楷體" w:hAnsi="標楷體" w:cs="華康中黑體" w:hint="eastAsia"/>
                <w:bCs/>
                <w:szCs w:val="24"/>
              </w:rPr>
              <w:t>修補後，再回填土方。</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lastRenderedPageBreak/>
              <w:t>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結構體其實即為構成建築外觀量體主要的構造物。與中興新村建築景觀息息相關。</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故若為維持中興新村整體景觀品質，則建築量體應嚴格控制。</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對於R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結構體的文化資產價值(文化景觀)判斷，其外部尺寸的集體意義應更甚於單一個體的物質價值。</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是故，結構體的修復應以外部整體尺寸的控制優先。材料應可與時俱進的採用新物質。</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1-6</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砌牆</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砌空心磚牆、砌磚牆。外觀主要建材之</w:t>
            </w:r>
            <w:proofErr w:type="gramStart"/>
            <w:r w:rsidRPr="00F67E10">
              <w:rPr>
                <w:rFonts w:ascii="標楷體" w:eastAsia="標楷體" w:hAnsi="標楷體" w:cs="華康中黑體" w:hint="eastAsia"/>
                <w:bCs/>
                <w:szCs w:val="24"/>
              </w:rPr>
              <w:t>一</w:t>
            </w:r>
            <w:proofErr w:type="gramEnd"/>
            <w:r w:rsidRPr="00F67E10">
              <w:rPr>
                <w:rFonts w:ascii="標楷體" w:eastAsia="標楷體" w:hAnsi="標楷體" w:cs="華康中黑體" w:hint="eastAsia"/>
                <w:bCs/>
                <w:szCs w:val="24"/>
              </w:rPr>
              <w:t>。主要破壞成因以1.外力、2.</w:t>
            </w:r>
            <w:proofErr w:type="gramStart"/>
            <w:r w:rsidRPr="00F67E10">
              <w:rPr>
                <w:rFonts w:ascii="標楷體" w:eastAsia="標楷體" w:hAnsi="標楷體" w:cs="華康中黑體" w:hint="eastAsia"/>
                <w:bCs/>
                <w:szCs w:val="24"/>
              </w:rPr>
              <w:t>材質劣</w:t>
            </w:r>
            <w:proofErr w:type="gramEnd"/>
            <w:r w:rsidRPr="00F67E10">
              <w:rPr>
                <w:rFonts w:ascii="標楷體" w:eastAsia="標楷體" w:hAnsi="標楷體" w:cs="華康中黑體" w:hint="eastAsia"/>
                <w:bCs/>
                <w:szCs w:val="24"/>
              </w:rPr>
              <w:t>化、3.人為破壞為主。</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地震</w:t>
            </w:r>
            <w:proofErr w:type="gramStart"/>
            <w:r w:rsidRPr="00F67E10">
              <w:rPr>
                <w:rFonts w:ascii="標楷體" w:eastAsia="標楷體" w:hAnsi="標楷體" w:cs="華康中黑體" w:hint="eastAsia"/>
                <w:bCs/>
                <w:szCs w:val="24"/>
              </w:rPr>
              <w:t>造成壁體龜裂</w:t>
            </w:r>
            <w:proofErr w:type="gramEnd"/>
            <w:r w:rsidRPr="00F67E10">
              <w:rPr>
                <w:rFonts w:ascii="標楷體" w:eastAsia="標楷體" w:hAnsi="標楷體" w:cs="華康中黑體" w:hint="eastAsia"/>
                <w:bCs/>
                <w:szCs w:val="24"/>
              </w:rPr>
              <w:t>破壞，包括垂直與水平裂縫。</w:t>
            </w:r>
            <w:proofErr w:type="gramStart"/>
            <w:r w:rsidRPr="00F67E10">
              <w:rPr>
                <w:rFonts w:ascii="標楷體" w:eastAsia="標楷體" w:hAnsi="標楷體" w:cs="華康中黑體" w:hint="eastAsia"/>
                <w:bCs/>
                <w:szCs w:val="24"/>
              </w:rPr>
              <w:t>材質劣</w:t>
            </w:r>
            <w:proofErr w:type="gramEnd"/>
            <w:r w:rsidRPr="00F67E10">
              <w:rPr>
                <w:rFonts w:ascii="標楷體" w:eastAsia="標楷體" w:hAnsi="標楷體" w:cs="華康中黑體" w:hint="eastAsia"/>
                <w:bCs/>
                <w:szCs w:val="24"/>
              </w:rPr>
              <w:t>化則以受潮氣影響居多(與基地區位相關)，致</w:t>
            </w:r>
            <w:proofErr w:type="gramStart"/>
            <w:r w:rsidRPr="00F67E10">
              <w:rPr>
                <w:rFonts w:ascii="標楷體" w:eastAsia="標楷體" w:hAnsi="標楷體" w:cs="華康中黑體" w:hint="eastAsia"/>
                <w:bCs/>
                <w:szCs w:val="24"/>
              </w:rPr>
              <w:t>表面飾材脫落</w:t>
            </w:r>
            <w:proofErr w:type="gramEnd"/>
            <w:r w:rsidRPr="00F67E10">
              <w:rPr>
                <w:rFonts w:ascii="標楷體" w:eastAsia="標楷體" w:hAnsi="標楷體" w:cs="華康中黑體" w:hint="eastAsia"/>
                <w:bCs/>
                <w:szCs w:val="24"/>
              </w:rPr>
              <w:t>。人為破壞則以</w:t>
            </w:r>
            <w:proofErr w:type="gramStart"/>
            <w:r w:rsidRPr="00F67E10">
              <w:rPr>
                <w:rFonts w:ascii="標楷體" w:eastAsia="標楷體" w:hAnsi="標楷體" w:cs="華康中黑體" w:hint="eastAsia"/>
                <w:bCs/>
                <w:szCs w:val="24"/>
              </w:rPr>
              <w:t>增設掛壁式</w:t>
            </w:r>
            <w:proofErr w:type="gramEnd"/>
            <w:r w:rsidRPr="00F67E10">
              <w:rPr>
                <w:rFonts w:ascii="標楷體" w:eastAsia="標楷體" w:hAnsi="標楷體" w:cs="華康中黑體" w:hint="eastAsia"/>
                <w:bCs/>
                <w:szCs w:val="24"/>
              </w:rPr>
              <w:t>設備為主，其中又</w:t>
            </w:r>
            <w:proofErr w:type="gramStart"/>
            <w:r w:rsidRPr="00F67E10">
              <w:rPr>
                <w:rFonts w:ascii="標楷體" w:eastAsia="標楷體" w:hAnsi="標楷體" w:cs="華康中黑體" w:hint="eastAsia"/>
                <w:bCs/>
                <w:szCs w:val="24"/>
              </w:rPr>
              <w:t>以窗型冷氣機的穿壁破壞</w:t>
            </w:r>
            <w:proofErr w:type="gramEnd"/>
            <w:r w:rsidRPr="00F67E10">
              <w:rPr>
                <w:rFonts w:ascii="標楷體" w:eastAsia="標楷體" w:hAnsi="標楷體" w:cs="華康中黑體" w:hint="eastAsia"/>
                <w:bCs/>
                <w:szCs w:val="24"/>
              </w:rPr>
              <w:t>最常見。</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修復原則：</w:t>
            </w:r>
            <w:r w:rsidRPr="00F67E10">
              <w:rPr>
                <w:rFonts w:ascii="標楷體" w:eastAsia="標楷體" w:hAnsi="標楷體" w:cs="華康中黑體"/>
                <w:bCs/>
                <w:szCs w:val="24"/>
              </w:rPr>
              <w:t xml:space="preserve"> </w:t>
            </w:r>
          </w:p>
          <w:p w:rsidR="00951AB6" w:rsidRPr="00F67E10" w:rsidRDefault="00951AB6" w:rsidP="00951AB6">
            <w:pPr>
              <w:numPr>
                <w:ilvl w:val="0"/>
                <w:numId w:val="8"/>
              </w:numPr>
              <w:snapToGrid w:val="0"/>
              <w:spacing w:line="300" w:lineRule="exact"/>
              <w:ind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確保連接</w:t>
            </w:r>
            <w:proofErr w:type="gramStart"/>
            <w:r w:rsidRPr="00F67E10">
              <w:rPr>
                <w:rFonts w:ascii="標楷體" w:eastAsia="標楷體" w:hAnsi="標楷體" w:cs="華康中黑體" w:hint="eastAsia"/>
                <w:bCs/>
                <w:szCs w:val="24"/>
              </w:rPr>
              <w:t>砌塊的灰縫有效</w:t>
            </w:r>
            <w:proofErr w:type="gramEnd"/>
            <w:r w:rsidRPr="00F67E10">
              <w:rPr>
                <w:rFonts w:ascii="標楷體" w:eastAsia="標楷體" w:hAnsi="標楷體" w:cs="華康中黑體" w:hint="eastAsia"/>
                <w:bCs/>
                <w:szCs w:val="24"/>
              </w:rPr>
              <w:t>：應先進行RC構造修理。</w:t>
            </w:r>
            <w:proofErr w:type="gramStart"/>
            <w:r w:rsidRPr="00F67E10">
              <w:rPr>
                <w:rFonts w:ascii="標楷體" w:eastAsia="標楷體" w:hAnsi="標楷體" w:cs="華康中黑體" w:hint="eastAsia"/>
                <w:bCs/>
                <w:szCs w:val="24"/>
              </w:rPr>
              <w:t>次視裂縫</w:t>
            </w:r>
            <w:proofErr w:type="gramEnd"/>
            <w:r w:rsidRPr="00F67E10">
              <w:rPr>
                <w:rFonts w:ascii="標楷體" w:eastAsia="標楷體" w:hAnsi="標楷體" w:cs="華康中黑體" w:hint="eastAsia"/>
                <w:bCs/>
                <w:szCs w:val="24"/>
              </w:rPr>
              <w:t>規模再決定修補方式。建議先清除裂縫碎屑，以無收縮水泥砂漿</w:t>
            </w:r>
            <w:proofErr w:type="gramStart"/>
            <w:r w:rsidRPr="00F67E10">
              <w:rPr>
                <w:rFonts w:ascii="標楷體" w:eastAsia="標楷體" w:hAnsi="標楷體" w:cs="華康中黑體" w:hint="eastAsia"/>
                <w:bCs/>
                <w:szCs w:val="24"/>
              </w:rPr>
              <w:t>進行深縫填補</w:t>
            </w:r>
            <w:proofErr w:type="gramEnd"/>
            <w:r w:rsidRPr="00F67E10">
              <w:rPr>
                <w:rFonts w:ascii="標楷體" w:eastAsia="標楷體" w:hAnsi="標楷體" w:cs="華康中黑體" w:hint="eastAsia"/>
                <w:bCs/>
                <w:szCs w:val="24"/>
              </w:rPr>
              <w:t>。砌磚垂直裂縫之修補可於裂縫貫穿部位之水平縫中安裝薄鋼板(2</w:t>
            </w:r>
            <w:r w:rsidRPr="00F67E10">
              <w:rPr>
                <w:rFonts w:ascii="標楷體" w:eastAsia="標楷體" w:hAnsi="標楷體" w:cs="華康中黑體"/>
                <w:bCs/>
                <w:szCs w:val="24"/>
              </w:rPr>
              <w:t>mm)</w:t>
            </w:r>
            <w:r w:rsidRPr="00F67E10">
              <w:rPr>
                <w:rFonts w:ascii="標楷體" w:eastAsia="標楷體" w:hAnsi="標楷體" w:cs="華康中黑體" w:hint="eastAsia"/>
                <w:bCs/>
                <w:szCs w:val="24"/>
              </w:rPr>
              <w:t>，長度約60cm左右。</w:t>
            </w:r>
          </w:p>
          <w:p w:rsidR="00951AB6" w:rsidRPr="00F67E10" w:rsidRDefault="00951AB6" w:rsidP="00951AB6">
            <w:pPr>
              <w:numPr>
                <w:ilvl w:val="0"/>
                <w:numId w:val="8"/>
              </w:numPr>
              <w:snapToGrid w:val="0"/>
              <w:spacing w:line="300" w:lineRule="exact"/>
              <w:ind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修補</w:t>
            </w:r>
            <w:proofErr w:type="gramStart"/>
            <w:r w:rsidRPr="00F67E10">
              <w:rPr>
                <w:rFonts w:ascii="標楷體" w:eastAsia="標楷體" w:hAnsi="標楷體" w:cs="華康中黑體" w:hint="eastAsia"/>
                <w:bCs/>
                <w:szCs w:val="24"/>
              </w:rPr>
              <w:t>缺損砌塊</w:t>
            </w:r>
            <w:proofErr w:type="gramEnd"/>
            <w:r w:rsidRPr="00F67E10">
              <w:rPr>
                <w:rFonts w:ascii="標楷體" w:eastAsia="標楷體" w:hAnsi="標楷體" w:cs="華康中黑體" w:hint="eastAsia"/>
                <w:bCs/>
                <w:szCs w:val="24"/>
              </w:rPr>
              <w:t>：先以手持電動圓盤</w:t>
            </w:r>
            <w:proofErr w:type="gramStart"/>
            <w:r w:rsidRPr="00F67E10">
              <w:rPr>
                <w:rFonts w:ascii="標楷體" w:eastAsia="標楷體" w:hAnsi="標楷體" w:cs="華康中黑體" w:hint="eastAsia"/>
                <w:bCs/>
                <w:szCs w:val="24"/>
              </w:rPr>
              <w:t>鋸沿受損砌塊周邊灰縫</w:t>
            </w:r>
            <w:proofErr w:type="gramEnd"/>
            <w:r w:rsidRPr="00F67E10">
              <w:rPr>
                <w:rFonts w:ascii="標楷體" w:eastAsia="標楷體" w:hAnsi="標楷體" w:cs="華康中黑體" w:hint="eastAsia"/>
                <w:bCs/>
                <w:szCs w:val="24"/>
              </w:rPr>
              <w:t>切割，</w:t>
            </w:r>
            <w:proofErr w:type="gramStart"/>
            <w:r w:rsidRPr="00F67E10">
              <w:rPr>
                <w:rFonts w:ascii="標楷體" w:eastAsia="標楷體" w:hAnsi="標楷體" w:cs="華康中黑體" w:hint="eastAsia"/>
                <w:bCs/>
                <w:szCs w:val="24"/>
              </w:rPr>
              <w:t>再鑿除受損砌塊後填以新材</w:t>
            </w:r>
            <w:proofErr w:type="gramEnd"/>
            <w:r w:rsidRPr="00F67E10">
              <w:rPr>
                <w:rFonts w:ascii="標楷體" w:eastAsia="標楷體" w:hAnsi="標楷體" w:cs="華康中黑體" w:hint="eastAsia"/>
                <w:bCs/>
                <w:szCs w:val="24"/>
              </w:rPr>
              <w:t>。</w:t>
            </w:r>
          </w:p>
          <w:p w:rsidR="00951AB6" w:rsidRPr="00F67E10" w:rsidRDefault="00951AB6" w:rsidP="00951AB6">
            <w:pPr>
              <w:numPr>
                <w:ilvl w:val="0"/>
                <w:numId w:val="8"/>
              </w:numPr>
              <w:snapToGrid w:val="0"/>
              <w:spacing w:line="300" w:lineRule="exact"/>
              <w:ind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一般裂縫--</w:t>
            </w:r>
            <w:proofErr w:type="gramStart"/>
            <w:r w:rsidRPr="00F67E10">
              <w:rPr>
                <w:rFonts w:ascii="標楷體" w:eastAsia="標楷體" w:hAnsi="標楷體" w:cs="華康中黑體" w:hint="eastAsia"/>
                <w:bCs/>
                <w:szCs w:val="24"/>
              </w:rPr>
              <w:t>磚牆灰縫修補</w:t>
            </w:r>
            <w:proofErr w:type="gramEnd"/>
            <w:r w:rsidRPr="00F67E10">
              <w:rPr>
                <w:rFonts w:ascii="標楷體" w:eastAsia="標楷體" w:hAnsi="標楷體" w:cs="華康中黑體" w:hint="eastAsia"/>
                <w:bCs/>
                <w:szCs w:val="24"/>
              </w:rPr>
              <w:t xml:space="preserve"> </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(1)</w:t>
            </w:r>
            <w:r w:rsidRPr="00CB731C">
              <w:rPr>
                <w:rFonts w:ascii="標楷體" w:eastAsia="標楷體" w:hAnsi="標楷體" w:cs="華康中黑體" w:hint="eastAsia"/>
                <w:bCs/>
                <w:szCs w:val="24"/>
              </w:rPr>
              <w:t>去除受損之磚縫，深度至少20mm或</w:t>
            </w:r>
            <w:proofErr w:type="gramStart"/>
            <w:r w:rsidRPr="00CB731C">
              <w:rPr>
                <w:rFonts w:ascii="標楷體" w:eastAsia="標楷體" w:hAnsi="標楷體" w:cs="華康中黑體" w:hint="eastAsia"/>
                <w:bCs/>
                <w:szCs w:val="24"/>
              </w:rPr>
              <w:t>採</w:t>
            </w:r>
            <w:proofErr w:type="gramEnd"/>
            <w:r w:rsidRPr="00CB731C">
              <w:rPr>
                <w:rFonts w:ascii="標楷體" w:eastAsia="標楷體" w:hAnsi="標楷體" w:cs="華康中黑體" w:hint="eastAsia"/>
                <w:bCs/>
                <w:szCs w:val="24"/>
              </w:rPr>
              <w:t xml:space="preserve">磚縫寬度2倍以上之深度。 </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(2)</w:t>
            </w:r>
            <w:proofErr w:type="gramStart"/>
            <w:r w:rsidRPr="00CB731C">
              <w:rPr>
                <w:rFonts w:ascii="標楷體" w:eastAsia="標楷體" w:hAnsi="標楷體" w:cs="華康中黑體" w:hint="eastAsia"/>
                <w:bCs/>
                <w:szCs w:val="24"/>
              </w:rPr>
              <w:t>清除磚</w:t>
            </w:r>
            <w:proofErr w:type="gramEnd"/>
            <w:r w:rsidRPr="00CB731C">
              <w:rPr>
                <w:rFonts w:ascii="標楷體" w:eastAsia="標楷體" w:hAnsi="標楷體" w:cs="華康中黑體" w:hint="eastAsia"/>
                <w:bCs/>
                <w:szCs w:val="24"/>
              </w:rPr>
              <w:t xml:space="preserve">縫之灰漿或灰塵殘留。 </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(3)</w:t>
            </w:r>
            <w:r w:rsidRPr="00CB731C">
              <w:rPr>
                <w:rFonts w:ascii="標楷體" w:eastAsia="標楷體" w:hAnsi="標楷體" w:cs="華康中黑體" w:hint="eastAsia"/>
                <w:bCs/>
                <w:szCs w:val="24"/>
              </w:rPr>
              <w:t>以高壓水注</w:t>
            </w:r>
            <w:proofErr w:type="gramStart"/>
            <w:r w:rsidRPr="00CB731C">
              <w:rPr>
                <w:rFonts w:ascii="標楷體" w:eastAsia="標楷體" w:hAnsi="標楷體" w:cs="華康中黑體" w:hint="eastAsia"/>
                <w:bCs/>
                <w:szCs w:val="24"/>
              </w:rPr>
              <w:t>清洗磚</w:t>
            </w:r>
            <w:proofErr w:type="gramEnd"/>
            <w:r w:rsidRPr="00CB731C">
              <w:rPr>
                <w:rFonts w:ascii="標楷體" w:eastAsia="標楷體" w:hAnsi="標楷體" w:cs="華康中黑體" w:hint="eastAsia"/>
                <w:bCs/>
                <w:szCs w:val="24"/>
              </w:rPr>
              <w:t xml:space="preserve">縫。 </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(4)</w:t>
            </w:r>
            <w:r w:rsidRPr="00CB731C">
              <w:rPr>
                <w:rFonts w:ascii="標楷體" w:eastAsia="標楷體" w:hAnsi="標楷體" w:cs="華康中黑體" w:hint="eastAsia"/>
                <w:bCs/>
                <w:szCs w:val="24"/>
              </w:rPr>
              <w:t>回填灰漿，</w:t>
            </w:r>
            <w:proofErr w:type="gramStart"/>
            <w:r w:rsidRPr="00CB731C">
              <w:rPr>
                <w:rFonts w:ascii="標楷體" w:eastAsia="標楷體" w:hAnsi="標楷體" w:cs="華康中黑體" w:hint="eastAsia"/>
                <w:bCs/>
                <w:szCs w:val="24"/>
              </w:rPr>
              <w:t>灰縫表面</w:t>
            </w:r>
            <w:proofErr w:type="gramEnd"/>
            <w:r w:rsidRPr="00CB731C">
              <w:rPr>
                <w:rFonts w:ascii="標楷體" w:eastAsia="標楷體" w:hAnsi="標楷體" w:cs="華康中黑體" w:hint="eastAsia"/>
                <w:bCs/>
                <w:szCs w:val="24"/>
              </w:rPr>
              <w:t xml:space="preserve">依原貌復原。 </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砌牆為中興新村宿舍主要戶外視覺元素來源。與中興新村建築景觀息息相關。</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故若為維持中興新村整體景觀品質，則由R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構造體與砌牆構成的建築量體應嚴格控制。</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建築物的文化資產價值(文化景觀)判斷，其外部尺寸的集體意義應更甚於單一個體的物質價值。</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但砌牆與結構體相較，尚具有時代特殊性。故其材料紋理仍應視為構成中興新村建築特色的元素之</w:t>
            </w:r>
            <w:proofErr w:type="gramStart"/>
            <w:r w:rsidRPr="00F67E10">
              <w:rPr>
                <w:rFonts w:ascii="標楷體" w:eastAsia="標楷體" w:hAnsi="標楷體" w:cs="華康中黑體" w:hint="eastAsia"/>
                <w:bCs/>
                <w:szCs w:val="24"/>
              </w:rPr>
              <w:t>一</w:t>
            </w:r>
            <w:proofErr w:type="gramEnd"/>
            <w:r w:rsidRPr="00F67E10">
              <w:rPr>
                <w:rFonts w:ascii="標楷體" w:eastAsia="標楷體" w:hAnsi="標楷體" w:cs="華康中黑體" w:hint="eastAsia"/>
                <w:bCs/>
                <w:szCs w:val="24"/>
              </w:rPr>
              <w:t>。建議以保存方式為之。</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1-7</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樓梯</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室內或室外之R</w:t>
            </w:r>
            <w:r w:rsidRPr="00F67E10">
              <w:rPr>
                <w:rFonts w:ascii="標楷體" w:eastAsia="標楷體" w:hAnsi="標楷體" w:cs="華康中黑體"/>
                <w:bCs/>
                <w:szCs w:val="24"/>
              </w:rPr>
              <w:t>C</w:t>
            </w:r>
            <w:r w:rsidRPr="00F67E10">
              <w:rPr>
                <w:rFonts w:ascii="標楷體" w:eastAsia="標楷體" w:hAnsi="標楷體" w:cs="華康中黑體" w:hint="eastAsia"/>
                <w:bCs/>
                <w:szCs w:val="24"/>
              </w:rPr>
              <w:t>構造樓梯。樓梯主要應觀察</w:t>
            </w:r>
            <w:proofErr w:type="gramStart"/>
            <w:r w:rsidRPr="00F67E10">
              <w:rPr>
                <w:rFonts w:ascii="標楷體" w:eastAsia="標楷體" w:hAnsi="標楷體" w:cs="華康中黑體" w:hint="eastAsia"/>
                <w:bCs/>
                <w:szCs w:val="24"/>
              </w:rPr>
              <w:t>上端部與下</w:t>
            </w:r>
            <w:proofErr w:type="gramEnd"/>
            <w:r w:rsidRPr="00F67E10">
              <w:rPr>
                <w:rFonts w:ascii="標楷體" w:eastAsia="標楷體" w:hAnsi="標楷體" w:cs="華康中黑體" w:hint="eastAsia"/>
                <w:bCs/>
                <w:szCs w:val="24"/>
              </w:rPr>
              <w:t>端部是否正常無裂縫。裂縫修補同鋼筋混凝土構造(RC)之修復方式，以環氧樹脂砂漿灌注為主。</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室內木造樓梯，</w:t>
            </w:r>
            <w:proofErr w:type="gramStart"/>
            <w:r w:rsidRPr="00F67E10">
              <w:rPr>
                <w:rFonts w:ascii="標楷體" w:eastAsia="標楷體" w:hAnsi="標楷體" w:cs="華康中黑體" w:hint="eastAsia"/>
                <w:bCs/>
                <w:szCs w:val="24"/>
              </w:rPr>
              <w:t>則依木構造</w:t>
            </w:r>
            <w:proofErr w:type="gramEnd"/>
            <w:r w:rsidRPr="00F67E10">
              <w:rPr>
                <w:rFonts w:ascii="標楷體" w:eastAsia="標楷體" w:hAnsi="標楷體" w:cs="華康中黑體" w:hint="eastAsia"/>
                <w:bCs/>
                <w:szCs w:val="24"/>
              </w:rPr>
              <w:t>的修理方式進行。即</w:t>
            </w:r>
            <w:proofErr w:type="gramStart"/>
            <w:r w:rsidRPr="00F67E10">
              <w:rPr>
                <w:rFonts w:ascii="標楷體" w:eastAsia="標楷體" w:hAnsi="標楷體" w:cs="華康中黑體" w:hint="eastAsia"/>
                <w:bCs/>
                <w:szCs w:val="24"/>
              </w:rPr>
              <w:t>小縫由環</w:t>
            </w:r>
            <w:proofErr w:type="gramEnd"/>
            <w:r w:rsidRPr="00F67E10">
              <w:rPr>
                <w:rFonts w:ascii="標楷體" w:eastAsia="標楷體" w:hAnsi="標楷體" w:cs="華康中黑體" w:hint="eastAsia"/>
                <w:bCs/>
                <w:szCs w:val="24"/>
              </w:rPr>
              <w:t>氧樹脂調木屑粉填補，大塊體缺損則於</w:t>
            </w:r>
            <w:proofErr w:type="gramStart"/>
            <w:r w:rsidRPr="00F67E10">
              <w:rPr>
                <w:rFonts w:ascii="標楷體" w:eastAsia="標楷體" w:hAnsi="標楷體" w:cs="華康中黑體" w:hint="eastAsia"/>
                <w:bCs/>
                <w:szCs w:val="24"/>
              </w:rPr>
              <w:t>清創受</w:t>
            </w:r>
            <w:proofErr w:type="gramEnd"/>
            <w:r w:rsidRPr="00F67E10">
              <w:rPr>
                <w:rFonts w:ascii="標楷體" w:eastAsia="標楷體" w:hAnsi="標楷體" w:cs="華康中黑體" w:hint="eastAsia"/>
                <w:bCs/>
                <w:szCs w:val="24"/>
              </w:rPr>
              <w:t>損部位後</w:t>
            </w:r>
            <w:proofErr w:type="gramStart"/>
            <w:r w:rsidRPr="00F67E10">
              <w:rPr>
                <w:rFonts w:ascii="標楷體" w:eastAsia="標楷體" w:hAnsi="標楷體" w:cs="華康中黑體" w:hint="eastAsia"/>
                <w:bCs/>
                <w:szCs w:val="24"/>
              </w:rPr>
              <w:t>以新料填充</w:t>
            </w:r>
            <w:proofErr w:type="gramEnd"/>
            <w:r w:rsidRPr="00F67E10">
              <w:rPr>
                <w:rFonts w:ascii="標楷體" w:eastAsia="標楷體" w:hAnsi="標楷體" w:cs="華康中黑體" w:hint="eastAsia"/>
                <w:bCs/>
                <w:szCs w:val="24"/>
              </w:rPr>
              <w:t>補缺。</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戶外樓梯為中興新村宿舍主要戶外視覺元素來源。與中興新村特定建築類型關係密切。</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為維持中興新村整體景觀品質，建議以保存方式為之。</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1-8</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門</w:t>
            </w:r>
            <w:r w:rsidRPr="00F67E10">
              <w:rPr>
                <w:rFonts w:ascii="標楷體" w:eastAsia="標楷體" w:hAnsi="標楷體" w:cs="華康中黑體"/>
                <w:szCs w:val="24"/>
              </w:rPr>
              <w:t>/</w:t>
            </w:r>
            <w:r w:rsidRPr="00F67E10">
              <w:rPr>
                <w:rFonts w:ascii="標楷體" w:eastAsia="標楷體" w:hAnsi="標楷體" w:cs="華康中黑體" w:hint="eastAsia"/>
                <w:szCs w:val="24"/>
              </w:rPr>
              <w:t>窗</w:t>
            </w:r>
          </w:p>
        </w:tc>
        <w:tc>
          <w:tcPr>
            <w:tcW w:w="6095" w:type="dxa"/>
          </w:tcPr>
          <w:p w:rsidR="00951AB6" w:rsidRPr="00F67E10" w:rsidRDefault="00951AB6" w:rsidP="00951AB6">
            <w:pPr>
              <w:widowControl/>
              <w:snapToGrid w:val="0"/>
              <w:spacing w:line="300" w:lineRule="exact"/>
              <w:rPr>
                <w:rFonts w:ascii="標楷體" w:eastAsia="標楷體" w:hAnsi="標楷體" w:cs="新細明體"/>
                <w:kern w:val="0"/>
                <w:szCs w:val="24"/>
              </w:rPr>
            </w:pPr>
            <w:r w:rsidRPr="00F67E10">
              <w:rPr>
                <w:rFonts w:ascii="標楷體" w:eastAsia="標楷體" w:hAnsi="標楷體" w:cs="新細明體" w:hint="eastAsia"/>
                <w:kern w:val="0"/>
                <w:szCs w:val="24"/>
              </w:rPr>
              <w:t>門窗與中興新村宿舍的風格形式關係密切。許多構件尚維持初建形貌，以木構件居多，數量龐大。</w:t>
            </w:r>
          </w:p>
          <w:p w:rsidR="00951AB6" w:rsidRPr="00F67E10" w:rsidRDefault="00951AB6" w:rsidP="00951AB6">
            <w:pPr>
              <w:widowControl/>
              <w:snapToGrid w:val="0"/>
              <w:spacing w:line="300" w:lineRule="exact"/>
              <w:rPr>
                <w:rFonts w:ascii="標楷體" w:eastAsia="標楷體" w:hAnsi="標楷體" w:cs="新細明體"/>
                <w:kern w:val="0"/>
                <w:szCs w:val="24"/>
              </w:rPr>
            </w:pPr>
            <w:r w:rsidRPr="00F67E10">
              <w:rPr>
                <w:rFonts w:ascii="標楷體" w:eastAsia="標楷體" w:hAnsi="標楷體" w:cs="新細明體" w:hint="eastAsia"/>
                <w:kern w:val="0"/>
                <w:szCs w:val="24"/>
              </w:rPr>
              <w:lastRenderedPageBreak/>
              <w:t>建議以原貌保存，但若受損嚴重致不堪使用或</w:t>
            </w:r>
            <w:proofErr w:type="gramStart"/>
            <w:r w:rsidRPr="00F67E10">
              <w:rPr>
                <w:rFonts w:ascii="標楷體" w:eastAsia="標楷體" w:hAnsi="標楷體" w:cs="新細明體" w:hint="eastAsia"/>
                <w:kern w:val="0"/>
                <w:szCs w:val="24"/>
              </w:rPr>
              <w:t>佚</w:t>
            </w:r>
            <w:proofErr w:type="gramEnd"/>
            <w:r w:rsidRPr="00F67E10">
              <w:rPr>
                <w:rFonts w:ascii="標楷體" w:eastAsia="標楷體" w:hAnsi="標楷體" w:cs="新細明體" w:hint="eastAsia"/>
                <w:kern w:val="0"/>
                <w:szCs w:val="24"/>
              </w:rPr>
              <w:t>失，則可考慮</w:t>
            </w:r>
            <w:proofErr w:type="gramStart"/>
            <w:r w:rsidRPr="00F67E10">
              <w:rPr>
                <w:rFonts w:ascii="標楷體" w:eastAsia="標楷體" w:hAnsi="標楷體" w:cs="新細明體" w:hint="eastAsia"/>
                <w:kern w:val="0"/>
                <w:szCs w:val="24"/>
              </w:rPr>
              <w:t>以新料替換</w:t>
            </w:r>
            <w:proofErr w:type="gramEnd"/>
            <w:r w:rsidRPr="00F67E10">
              <w:rPr>
                <w:rFonts w:ascii="標楷體" w:eastAsia="標楷體" w:hAnsi="標楷體" w:cs="新細明體" w:hint="eastAsia"/>
                <w:kern w:val="0"/>
                <w:szCs w:val="24"/>
              </w:rPr>
              <w:t>之，惟其形式應維持原貌(尺寸、比例分割)。一般門窗(木質)主要破壞成因為生物性破壞與</w:t>
            </w:r>
            <w:proofErr w:type="gramStart"/>
            <w:r w:rsidRPr="00F67E10">
              <w:rPr>
                <w:rFonts w:ascii="標楷體" w:eastAsia="標楷體" w:hAnsi="標楷體" w:cs="新細明體" w:hint="eastAsia"/>
                <w:kern w:val="0"/>
                <w:szCs w:val="24"/>
              </w:rPr>
              <w:t>材質劣</w:t>
            </w:r>
            <w:proofErr w:type="gramEnd"/>
            <w:r w:rsidRPr="00F67E10">
              <w:rPr>
                <w:rFonts w:ascii="標楷體" w:eastAsia="標楷體" w:hAnsi="標楷體" w:cs="新細明體" w:hint="eastAsia"/>
                <w:kern w:val="0"/>
                <w:szCs w:val="24"/>
              </w:rPr>
              <w:t>化；</w:t>
            </w:r>
            <w:proofErr w:type="gramStart"/>
            <w:r w:rsidRPr="00F67E10">
              <w:rPr>
                <w:rFonts w:ascii="標楷體" w:eastAsia="標楷體" w:hAnsi="標楷體" w:cs="新細明體" w:hint="eastAsia"/>
                <w:kern w:val="0"/>
                <w:szCs w:val="24"/>
              </w:rPr>
              <w:t>破換現象</w:t>
            </w:r>
            <w:proofErr w:type="gramEnd"/>
            <w:r w:rsidRPr="00F67E10">
              <w:rPr>
                <w:rFonts w:ascii="標楷體" w:eastAsia="標楷體" w:hAnsi="標楷體" w:cs="新細明體" w:hint="eastAsia"/>
                <w:kern w:val="0"/>
                <w:szCs w:val="24"/>
              </w:rPr>
              <w:t>為：構件腐朽，尤其下</w:t>
            </w:r>
            <w:proofErr w:type="gramStart"/>
            <w:r w:rsidRPr="00F67E10">
              <w:rPr>
                <w:rFonts w:ascii="標楷體" w:eastAsia="標楷體" w:hAnsi="標楷體" w:cs="新細明體" w:hint="eastAsia"/>
                <w:kern w:val="0"/>
                <w:szCs w:val="24"/>
              </w:rPr>
              <w:t>樘框料角</w:t>
            </w:r>
            <w:proofErr w:type="gramEnd"/>
            <w:r w:rsidRPr="00F67E10">
              <w:rPr>
                <w:rFonts w:ascii="標楷體" w:eastAsia="標楷體" w:hAnsi="標楷體" w:cs="新細明體" w:hint="eastAsia"/>
                <w:kern w:val="0"/>
                <w:szCs w:val="24"/>
              </w:rPr>
              <w:t>隅部位，</w:t>
            </w:r>
            <w:proofErr w:type="gramStart"/>
            <w:r w:rsidRPr="00F67E10">
              <w:rPr>
                <w:rFonts w:ascii="標楷體" w:eastAsia="標楷體" w:hAnsi="標楷體" w:cs="新細明體" w:hint="eastAsia"/>
                <w:kern w:val="0"/>
                <w:szCs w:val="24"/>
              </w:rPr>
              <w:t>窗扇變形</w:t>
            </w:r>
            <w:proofErr w:type="gramEnd"/>
            <w:r w:rsidRPr="00F67E10">
              <w:rPr>
                <w:rFonts w:ascii="標楷體" w:eastAsia="標楷體" w:hAnsi="標楷體" w:cs="新細明體" w:hint="eastAsia"/>
                <w:kern w:val="0"/>
                <w:szCs w:val="24"/>
              </w:rPr>
              <w:t>、移動門禁機制失能(五金損壞)、</w:t>
            </w:r>
            <w:proofErr w:type="gramStart"/>
            <w:r w:rsidRPr="00F67E10">
              <w:rPr>
                <w:rFonts w:ascii="標楷體" w:eastAsia="標楷體" w:hAnsi="標楷體" w:cs="新細明體" w:hint="eastAsia"/>
                <w:kern w:val="0"/>
                <w:szCs w:val="24"/>
              </w:rPr>
              <w:t>佚失等</w:t>
            </w:r>
            <w:proofErr w:type="gramEnd"/>
            <w:r w:rsidRPr="00F67E10">
              <w:rPr>
                <w:rFonts w:ascii="標楷體" w:eastAsia="標楷體" w:hAnsi="標楷體" w:cs="新細明體" w:hint="eastAsia"/>
                <w:kern w:val="0"/>
                <w:szCs w:val="24"/>
              </w:rPr>
              <w:t>問題。</w:t>
            </w:r>
          </w:p>
          <w:p w:rsidR="00951AB6" w:rsidRPr="00F67E10" w:rsidRDefault="00951AB6" w:rsidP="00951AB6">
            <w:pPr>
              <w:widowControl/>
              <w:snapToGrid w:val="0"/>
              <w:spacing w:line="300" w:lineRule="exact"/>
              <w:rPr>
                <w:rFonts w:ascii="標楷體" w:eastAsia="標楷體" w:hAnsi="標楷體" w:cs="新細明體"/>
                <w:kern w:val="0"/>
                <w:szCs w:val="24"/>
              </w:rPr>
            </w:pPr>
            <w:r w:rsidRPr="00F67E10">
              <w:rPr>
                <w:rFonts w:ascii="標楷體" w:eastAsia="標楷體" w:hAnsi="標楷體" w:cs="新細明體" w:hint="eastAsia"/>
                <w:kern w:val="0"/>
                <w:szCs w:val="24"/>
              </w:rPr>
              <w:t>修復原則：</w:t>
            </w:r>
          </w:p>
          <w:p w:rsidR="00951AB6" w:rsidRPr="00F67E10" w:rsidRDefault="00951AB6" w:rsidP="00951AB6">
            <w:pPr>
              <w:pStyle w:val="a4"/>
              <w:numPr>
                <w:ilvl w:val="0"/>
                <w:numId w:val="9"/>
              </w:numPr>
              <w:snapToGrid w:val="0"/>
              <w:spacing w:line="300" w:lineRule="exact"/>
              <w:ind w:leftChars="0" w:left="317" w:hanging="283"/>
              <w:rPr>
                <w:rFonts w:ascii="標楷體" w:eastAsia="標楷體" w:hAnsi="標楷體" w:cs="華康中黑體"/>
                <w:bCs/>
                <w:szCs w:val="24"/>
              </w:rPr>
            </w:pPr>
            <w:r w:rsidRPr="00F67E10">
              <w:rPr>
                <w:rFonts w:ascii="標楷體" w:eastAsia="標楷體" w:hAnsi="標楷體" w:cs="華康中黑體" w:hint="eastAsia"/>
                <w:bCs/>
                <w:szCs w:val="24"/>
              </w:rPr>
              <w:t>清潔縫隙。</w:t>
            </w:r>
          </w:p>
          <w:p w:rsidR="00951AB6" w:rsidRPr="00F67E10" w:rsidRDefault="00951AB6" w:rsidP="00951AB6">
            <w:pPr>
              <w:pStyle w:val="a4"/>
              <w:numPr>
                <w:ilvl w:val="0"/>
                <w:numId w:val="9"/>
              </w:numPr>
              <w:snapToGrid w:val="0"/>
              <w:spacing w:line="300" w:lineRule="exact"/>
              <w:ind w:leftChars="0" w:left="317" w:hanging="283"/>
              <w:rPr>
                <w:rFonts w:ascii="標楷體" w:eastAsia="標楷體" w:hAnsi="標楷體" w:cs="華康中黑體"/>
                <w:bCs/>
                <w:szCs w:val="24"/>
              </w:rPr>
            </w:pPr>
            <w:proofErr w:type="gramStart"/>
            <w:r w:rsidRPr="00F67E10">
              <w:rPr>
                <w:rFonts w:ascii="標楷體" w:eastAsia="標楷體" w:hAnsi="標楷體" w:cs="華康中黑體" w:hint="eastAsia"/>
                <w:bCs/>
                <w:szCs w:val="24"/>
              </w:rPr>
              <w:t>校正框組構造</w:t>
            </w:r>
            <w:proofErr w:type="gramEnd"/>
            <w:r w:rsidRPr="00F67E10">
              <w:rPr>
                <w:rFonts w:ascii="標楷體" w:eastAsia="標楷體" w:hAnsi="標楷體" w:cs="華康中黑體" w:hint="eastAsia"/>
                <w:bCs/>
                <w:szCs w:val="24"/>
              </w:rPr>
              <w:t>，確認門、</w:t>
            </w:r>
            <w:proofErr w:type="gramStart"/>
            <w:r w:rsidRPr="00F67E10">
              <w:rPr>
                <w:rFonts w:ascii="標楷體" w:eastAsia="標楷體" w:hAnsi="標楷體" w:cs="華康中黑體" w:hint="eastAsia"/>
                <w:bCs/>
                <w:szCs w:val="24"/>
              </w:rPr>
              <w:t>窗扇四邊</w:t>
            </w:r>
            <w:proofErr w:type="gramEnd"/>
            <w:r w:rsidRPr="00F67E10">
              <w:rPr>
                <w:rFonts w:ascii="標楷體" w:eastAsia="標楷體" w:hAnsi="標楷體" w:cs="華康中黑體" w:hint="eastAsia"/>
                <w:bCs/>
                <w:szCs w:val="24"/>
              </w:rPr>
              <w:t>正交。</w:t>
            </w:r>
          </w:p>
          <w:p w:rsidR="00951AB6" w:rsidRPr="00F67E10" w:rsidRDefault="00951AB6" w:rsidP="00951AB6">
            <w:pPr>
              <w:pStyle w:val="a4"/>
              <w:numPr>
                <w:ilvl w:val="0"/>
                <w:numId w:val="9"/>
              </w:numPr>
              <w:snapToGrid w:val="0"/>
              <w:spacing w:line="300" w:lineRule="exact"/>
              <w:ind w:leftChars="0" w:left="317" w:hanging="283"/>
              <w:rPr>
                <w:rFonts w:ascii="標楷體" w:eastAsia="標楷體" w:hAnsi="標楷體" w:cs="華康中黑體"/>
                <w:bCs/>
                <w:szCs w:val="24"/>
              </w:rPr>
            </w:pPr>
            <w:r w:rsidRPr="00F67E10">
              <w:rPr>
                <w:rFonts w:ascii="標楷體" w:eastAsia="標楷體" w:hAnsi="標楷體" w:cs="華康中黑體" w:hint="eastAsia"/>
                <w:bCs/>
                <w:szCs w:val="24"/>
              </w:rPr>
              <w:t>損壞構件更新(依據木質材料方式修理)。</w:t>
            </w:r>
            <w:proofErr w:type="gramStart"/>
            <w:r w:rsidRPr="00F67E10">
              <w:rPr>
                <w:rFonts w:ascii="標楷體" w:eastAsia="標楷體" w:hAnsi="標楷體" w:cs="華康中黑體" w:hint="eastAsia"/>
                <w:bCs/>
                <w:szCs w:val="24"/>
              </w:rPr>
              <w:t>佚</w:t>
            </w:r>
            <w:proofErr w:type="gramEnd"/>
            <w:r w:rsidRPr="00F67E10">
              <w:rPr>
                <w:rFonts w:ascii="標楷體" w:eastAsia="標楷體" w:hAnsi="標楷體" w:cs="華康中黑體" w:hint="eastAsia"/>
                <w:bCs/>
                <w:szCs w:val="24"/>
              </w:rPr>
              <w:t>失填補，包括破損玻璃。</w:t>
            </w:r>
          </w:p>
          <w:p w:rsidR="00951AB6" w:rsidRPr="00F67E10" w:rsidRDefault="00951AB6" w:rsidP="00951AB6">
            <w:pPr>
              <w:pStyle w:val="a4"/>
              <w:numPr>
                <w:ilvl w:val="0"/>
                <w:numId w:val="9"/>
              </w:numPr>
              <w:snapToGrid w:val="0"/>
              <w:spacing w:line="300" w:lineRule="exact"/>
              <w:ind w:leftChars="0" w:left="317" w:hanging="283"/>
              <w:rPr>
                <w:rFonts w:ascii="標楷體" w:eastAsia="標楷體" w:hAnsi="標楷體" w:cs="華康中黑體"/>
                <w:bCs/>
                <w:szCs w:val="24"/>
              </w:rPr>
            </w:pPr>
            <w:r w:rsidRPr="00F67E10">
              <w:rPr>
                <w:rFonts w:ascii="標楷體" w:eastAsia="標楷體" w:hAnsi="標楷體" w:cs="華康中黑體" w:hint="eastAsia"/>
                <w:bCs/>
                <w:szCs w:val="24"/>
              </w:rPr>
              <w:t>填塞調整窗框下</w:t>
            </w:r>
            <w:proofErr w:type="gramStart"/>
            <w:r w:rsidRPr="00F67E10">
              <w:rPr>
                <w:rFonts w:ascii="標楷體" w:eastAsia="標楷體" w:hAnsi="標楷體" w:cs="華康中黑體" w:hint="eastAsia"/>
                <w:bCs/>
                <w:szCs w:val="24"/>
              </w:rPr>
              <w:t>樘</w:t>
            </w:r>
            <w:proofErr w:type="gramEnd"/>
            <w:r w:rsidRPr="00F67E10">
              <w:rPr>
                <w:rFonts w:ascii="標楷體" w:eastAsia="標楷體" w:hAnsi="標楷體" w:cs="華康中黑體" w:hint="eastAsia"/>
                <w:bCs/>
                <w:szCs w:val="24"/>
              </w:rPr>
              <w:t>料為水平</w:t>
            </w:r>
          </w:p>
          <w:p w:rsidR="00951AB6" w:rsidRPr="00F67E10" w:rsidRDefault="00951AB6" w:rsidP="00951AB6">
            <w:pPr>
              <w:pStyle w:val="a4"/>
              <w:numPr>
                <w:ilvl w:val="0"/>
                <w:numId w:val="9"/>
              </w:numPr>
              <w:snapToGrid w:val="0"/>
              <w:spacing w:line="300" w:lineRule="exact"/>
              <w:ind w:leftChars="0" w:left="317" w:hanging="283"/>
              <w:rPr>
                <w:rFonts w:ascii="標楷體" w:eastAsia="標楷體" w:hAnsi="標楷體" w:cs="華康中黑體"/>
                <w:bCs/>
                <w:szCs w:val="24"/>
              </w:rPr>
            </w:pPr>
            <w:r w:rsidRPr="00F67E10">
              <w:rPr>
                <w:rFonts w:ascii="標楷體" w:eastAsia="標楷體" w:hAnsi="標楷體" w:cs="華康中黑體" w:hint="eastAsia"/>
                <w:bCs/>
                <w:szCs w:val="24"/>
              </w:rPr>
              <w:t>確認窗框</w:t>
            </w:r>
            <w:proofErr w:type="gramStart"/>
            <w:r w:rsidRPr="00F67E10">
              <w:rPr>
                <w:rFonts w:ascii="標楷體" w:eastAsia="標楷體" w:hAnsi="標楷體" w:cs="華康中黑體" w:hint="eastAsia"/>
                <w:bCs/>
                <w:szCs w:val="24"/>
              </w:rPr>
              <w:t>直料嵌槽與窗扇密</w:t>
            </w:r>
            <w:proofErr w:type="gramEnd"/>
            <w:r w:rsidRPr="00F67E10">
              <w:rPr>
                <w:rFonts w:ascii="標楷體" w:eastAsia="標楷體" w:hAnsi="標楷體" w:cs="華康中黑體" w:hint="eastAsia"/>
                <w:bCs/>
                <w:szCs w:val="24"/>
              </w:rPr>
              <w:t>合，</w:t>
            </w:r>
            <w:r w:rsidRPr="00F67E10">
              <w:rPr>
                <w:rFonts w:ascii="標楷體" w:eastAsia="標楷體" w:hAnsi="標楷體" w:cs="華康中黑體"/>
                <w:bCs/>
                <w:szCs w:val="24"/>
              </w:rPr>
              <w:t>過</w:t>
            </w:r>
            <w:proofErr w:type="gramStart"/>
            <w:r w:rsidRPr="00F67E10">
              <w:rPr>
                <w:rFonts w:ascii="標楷體" w:eastAsia="標楷體" w:hAnsi="標楷體" w:cs="華康中黑體"/>
                <w:bCs/>
                <w:szCs w:val="24"/>
              </w:rPr>
              <w:t>鬆</w:t>
            </w:r>
            <w:proofErr w:type="gramEnd"/>
            <w:r w:rsidRPr="00F67E10">
              <w:rPr>
                <w:rFonts w:ascii="標楷體" w:eastAsia="標楷體" w:hAnsi="標楷體" w:cs="華康中黑體"/>
                <w:bCs/>
                <w:szCs w:val="24"/>
              </w:rPr>
              <w:t>填塞。</w:t>
            </w:r>
          </w:p>
          <w:p w:rsidR="00951AB6" w:rsidRPr="00F67E10" w:rsidRDefault="00951AB6" w:rsidP="00951AB6">
            <w:pPr>
              <w:pStyle w:val="a4"/>
              <w:numPr>
                <w:ilvl w:val="0"/>
                <w:numId w:val="9"/>
              </w:numPr>
              <w:snapToGrid w:val="0"/>
              <w:spacing w:line="300" w:lineRule="exact"/>
              <w:ind w:leftChars="0" w:left="317" w:hanging="283"/>
              <w:rPr>
                <w:rFonts w:ascii="標楷體" w:eastAsia="標楷體" w:hAnsi="標楷體" w:cs="華康中黑體"/>
                <w:bCs/>
                <w:szCs w:val="24"/>
              </w:rPr>
            </w:pPr>
            <w:proofErr w:type="gramStart"/>
            <w:r w:rsidRPr="00F67E10">
              <w:rPr>
                <w:rFonts w:ascii="標楷體" w:eastAsia="標楷體" w:hAnsi="標楷體" w:cs="華康中黑體" w:hint="eastAsia"/>
                <w:bCs/>
                <w:szCs w:val="24"/>
              </w:rPr>
              <w:t>確認窗扇滑動</w:t>
            </w:r>
            <w:proofErr w:type="gramEnd"/>
            <w:r w:rsidRPr="00F67E10">
              <w:rPr>
                <w:rFonts w:ascii="標楷體" w:eastAsia="標楷體" w:hAnsi="標楷體" w:cs="華康中黑體" w:hint="eastAsia"/>
                <w:bCs/>
                <w:szCs w:val="24"/>
              </w:rPr>
              <w:t>機制有效。</w:t>
            </w:r>
          </w:p>
          <w:p w:rsidR="00951AB6" w:rsidRPr="00F67E10" w:rsidRDefault="00951AB6" w:rsidP="00951AB6">
            <w:pPr>
              <w:pStyle w:val="a4"/>
              <w:numPr>
                <w:ilvl w:val="0"/>
                <w:numId w:val="9"/>
              </w:numPr>
              <w:snapToGrid w:val="0"/>
              <w:spacing w:line="300" w:lineRule="exact"/>
              <w:ind w:leftChars="0" w:left="317" w:hanging="283"/>
              <w:rPr>
                <w:rFonts w:ascii="標楷體" w:eastAsia="標楷體" w:hAnsi="標楷體" w:cs="新細明體"/>
                <w:kern w:val="0"/>
                <w:szCs w:val="24"/>
              </w:rPr>
            </w:pPr>
            <w:r w:rsidRPr="00F67E10">
              <w:rPr>
                <w:rFonts w:ascii="標楷體" w:eastAsia="標楷體" w:hAnsi="標楷體" w:cs="華康中黑體" w:hint="eastAsia"/>
                <w:bCs/>
                <w:szCs w:val="24"/>
              </w:rPr>
              <w:t>表面整體磨平。上漆保護。</w:t>
            </w:r>
          </w:p>
          <w:p w:rsidR="00951AB6" w:rsidRPr="00F67E10" w:rsidRDefault="00951AB6" w:rsidP="00951AB6">
            <w:pPr>
              <w:snapToGrid w:val="0"/>
              <w:spacing w:line="300" w:lineRule="exact"/>
              <w:rPr>
                <w:rFonts w:ascii="標楷體" w:eastAsia="標楷體" w:hAnsi="標楷體" w:cs="新細明體"/>
                <w:kern w:val="0"/>
                <w:szCs w:val="24"/>
              </w:rPr>
            </w:pPr>
            <w:r w:rsidRPr="00F67E10">
              <w:rPr>
                <w:rFonts w:ascii="標楷體" w:eastAsia="標楷體" w:hAnsi="標楷體" w:cs="華康中黑體" w:hint="eastAsia"/>
                <w:bCs/>
                <w:szCs w:val="24"/>
              </w:rPr>
              <w:t>室</w:t>
            </w:r>
            <w:r w:rsidRPr="00F67E10">
              <w:rPr>
                <w:rFonts w:ascii="標楷體" w:eastAsia="標楷體" w:hAnsi="標楷體" w:cs="新細明體" w:hint="eastAsia"/>
                <w:kern w:val="0"/>
                <w:szCs w:val="24"/>
              </w:rPr>
              <w:t>內</w:t>
            </w:r>
            <w:proofErr w:type="gramStart"/>
            <w:r w:rsidRPr="00F67E10">
              <w:rPr>
                <w:rFonts w:ascii="標楷體" w:eastAsia="標楷體" w:hAnsi="標楷體" w:cs="新細明體" w:hint="eastAsia"/>
                <w:kern w:val="0"/>
                <w:szCs w:val="24"/>
              </w:rPr>
              <w:t>門窗扇則可以</w:t>
            </w:r>
            <w:proofErr w:type="gramEnd"/>
            <w:r w:rsidRPr="00F67E10">
              <w:rPr>
                <w:rFonts w:ascii="標楷體" w:eastAsia="標楷體" w:hAnsi="標楷體" w:cs="新細明體" w:hint="eastAsia"/>
                <w:kern w:val="0"/>
                <w:szCs w:val="24"/>
              </w:rPr>
              <w:t>更新機能為優先，包括門鎖五金更新，</w:t>
            </w:r>
            <w:proofErr w:type="gramStart"/>
            <w:r w:rsidRPr="00F67E10">
              <w:rPr>
                <w:rFonts w:ascii="標楷體" w:eastAsia="標楷體" w:hAnsi="標楷體" w:cs="新細明體" w:hint="eastAsia"/>
                <w:kern w:val="0"/>
                <w:szCs w:val="24"/>
              </w:rPr>
              <w:t>門片更新</w:t>
            </w:r>
            <w:proofErr w:type="gramEnd"/>
            <w:r w:rsidRPr="00F67E10">
              <w:rPr>
                <w:rFonts w:ascii="標楷體" w:eastAsia="標楷體" w:hAnsi="標楷體" w:cs="新細明體" w:hint="eastAsia"/>
                <w:kern w:val="0"/>
                <w:szCs w:val="24"/>
              </w:rPr>
              <w:t>，但建議維持原形式比例，尤其上下通氣扇的設計。</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lastRenderedPageBreak/>
              <w:t>門窗開口為中興新村宿舍主</w:t>
            </w:r>
            <w:r w:rsidRPr="00F67E10">
              <w:rPr>
                <w:rFonts w:ascii="標楷體" w:eastAsia="標楷體" w:hAnsi="標楷體" w:cs="華康中黑體" w:hint="eastAsia"/>
                <w:bCs/>
                <w:szCs w:val="24"/>
              </w:rPr>
              <w:lastRenderedPageBreak/>
              <w:t>要戶外視覺元素來源。與中興新村特定建築類型關係密切。</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為維持中興新村整體景觀品質，建議以保存方式為之。</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室內部分則宜</w:t>
            </w:r>
            <w:proofErr w:type="gramStart"/>
            <w:r w:rsidRPr="00F67E10">
              <w:rPr>
                <w:rFonts w:ascii="標楷體" w:eastAsia="標楷體" w:hAnsi="標楷體" w:cs="華康中黑體" w:hint="eastAsia"/>
                <w:bCs/>
                <w:szCs w:val="24"/>
              </w:rPr>
              <w:t>採</w:t>
            </w:r>
            <w:proofErr w:type="gramEnd"/>
            <w:r w:rsidRPr="00F67E10">
              <w:rPr>
                <w:rFonts w:ascii="標楷體" w:eastAsia="標楷體" w:hAnsi="標楷體" w:cs="華康中黑體" w:hint="eastAsia"/>
                <w:bCs/>
                <w:szCs w:val="24"/>
              </w:rPr>
              <w:t>與時俱進的觀念進行功能提升，惟仍應保持原設計概念之形式意象。</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lastRenderedPageBreak/>
              <w:t>1-9</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金屬欄杆</w:t>
            </w:r>
          </w:p>
        </w:tc>
        <w:tc>
          <w:tcPr>
            <w:tcW w:w="6095" w:type="dxa"/>
          </w:tcPr>
          <w:p w:rsidR="00951AB6" w:rsidRPr="00F67E10" w:rsidRDefault="00951AB6" w:rsidP="00951AB6">
            <w:pPr>
              <w:widowControl/>
              <w:snapToGrid w:val="0"/>
              <w:spacing w:line="300" w:lineRule="exact"/>
              <w:rPr>
                <w:rFonts w:ascii="標楷體" w:eastAsia="標楷體" w:hAnsi="標楷體" w:cs="新細明體"/>
                <w:kern w:val="0"/>
                <w:szCs w:val="24"/>
              </w:rPr>
            </w:pPr>
            <w:r w:rsidRPr="00F67E10">
              <w:rPr>
                <w:rFonts w:ascii="標楷體" w:eastAsia="標楷體" w:hAnsi="標楷體" w:cs="新細明體" w:hint="eastAsia"/>
                <w:kern w:val="0"/>
                <w:szCs w:val="24"/>
              </w:rPr>
              <w:t>金屬欄杆多出現於中興新村宿舍二樓外側入口陽台與外部樓梯，與某些宿舍類型的</w:t>
            </w:r>
            <w:proofErr w:type="gramStart"/>
            <w:r w:rsidRPr="00F67E10">
              <w:rPr>
                <w:rFonts w:ascii="標楷體" w:eastAsia="標楷體" w:hAnsi="標楷體" w:cs="新細明體" w:hint="eastAsia"/>
                <w:kern w:val="0"/>
                <w:szCs w:val="24"/>
              </w:rPr>
              <w:t>的</w:t>
            </w:r>
            <w:proofErr w:type="gramEnd"/>
            <w:r w:rsidRPr="00F67E10">
              <w:rPr>
                <w:rFonts w:ascii="標楷體" w:eastAsia="標楷體" w:hAnsi="標楷體" w:cs="新細明體" w:hint="eastAsia"/>
                <w:kern w:val="0"/>
                <w:szCs w:val="24"/>
              </w:rPr>
              <w:t>風格形式關係密切。多數構件尚維持初建形貌。主要問題為金屬鏽蝕破壞。</w:t>
            </w:r>
          </w:p>
          <w:p w:rsidR="00951AB6" w:rsidRPr="00F67E10" w:rsidRDefault="00951AB6" w:rsidP="00951AB6">
            <w:pPr>
              <w:widowControl/>
              <w:snapToGrid w:val="0"/>
              <w:spacing w:line="300" w:lineRule="exact"/>
              <w:rPr>
                <w:rFonts w:ascii="標楷體" w:eastAsia="標楷體" w:hAnsi="標楷體" w:cs="新細明體"/>
                <w:kern w:val="0"/>
                <w:szCs w:val="24"/>
              </w:rPr>
            </w:pPr>
            <w:r w:rsidRPr="00F67E10">
              <w:rPr>
                <w:rFonts w:ascii="標楷體" w:eastAsia="標楷體" w:hAnsi="標楷體" w:cs="新細明體" w:hint="eastAsia"/>
                <w:kern w:val="0"/>
                <w:szCs w:val="24"/>
              </w:rPr>
              <w:t>修復原則：1.損壞部位補缺、2.完整部位除鏽保護。</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金屬欄杆為中興新村宿舍主要戶外視覺元素來源。與中興新村特定建築類型關係密切。</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為維持中興新村整體景觀品質，建議以保存方式為之。</w:t>
            </w:r>
          </w:p>
        </w:tc>
      </w:tr>
    </w:tbl>
    <w:p w:rsidR="00951AB6" w:rsidRPr="00F67E10" w:rsidRDefault="00951AB6" w:rsidP="00951AB6">
      <w:pPr>
        <w:snapToGrid w:val="0"/>
        <w:spacing w:line="300" w:lineRule="exact"/>
        <w:ind w:leftChars="200" w:left="480" w:firstLineChars="200" w:firstLine="480"/>
        <w:rPr>
          <w:rFonts w:ascii="標楷體" w:eastAsia="標楷體" w:hAnsi="標楷體" w:cs="華康中黑體"/>
          <w:bCs/>
          <w:szCs w:val="24"/>
        </w:rPr>
      </w:pPr>
    </w:p>
    <w:p w:rsidR="00951AB6" w:rsidRPr="002657F5" w:rsidRDefault="00951AB6" w:rsidP="00951AB6">
      <w:pPr>
        <w:snapToGrid w:val="0"/>
        <w:spacing w:line="300" w:lineRule="exact"/>
        <w:rPr>
          <w:rFonts w:ascii="標楷體" w:eastAsia="標楷體" w:hAnsi="標楷體" w:cs="華康中黑體"/>
          <w:bCs/>
          <w:szCs w:val="24"/>
        </w:rPr>
      </w:pPr>
      <w:r>
        <w:rPr>
          <w:rFonts w:ascii="標楷體" w:eastAsia="標楷體" w:hAnsi="標楷體" w:cs="華康中黑體" w:hint="eastAsia"/>
          <w:bCs/>
          <w:szCs w:val="24"/>
        </w:rPr>
        <w:t>2.</w:t>
      </w:r>
      <w:r w:rsidRPr="002657F5">
        <w:rPr>
          <w:rFonts w:ascii="標楷體" w:eastAsia="標楷體" w:hAnsi="標楷體" w:cs="華康中黑體" w:hint="eastAsia"/>
          <w:bCs/>
          <w:szCs w:val="24"/>
        </w:rPr>
        <w:t>特色裝修、構造與設備</w:t>
      </w:r>
    </w:p>
    <w:tbl>
      <w:tblPr>
        <w:tblStyle w:val="a3"/>
        <w:tblW w:w="8789" w:type="dxa"/>
        <w:tblInd w:w="-147" w:type="dxa"/>
        <w:tblLook w:val="04A0" w:firstRow="1" w:lastRow="0" w:firstColumn="1" w:lastColumn="0" w:noHBand="0" w:noVBand="1"/>
      </w:tblPr>
      <w:tblGrid>
        <w:gridCol w:w="851"/>
        <w:gridCol w:w="6095"/>
        <w:gridCol w:w="1843"/>
      </w:tblGrid>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構造項目</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修復原則</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文資價值</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維護說明</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2-1</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廚房</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廚房具備時代特色，充滿第一代建築師對現代生活合理烹飪空間的創新與想像。</w:t>
            </w:r>
            <w:proofErr w:type="gramStart"/>
            <w:r w:rsidRPr="00F67E10">
              <w:rPr>
                <w:rFonts w:ascii="標楷體" w:eastAsia="標楷體" w:hAnsi="標楷體" w:cs="華康中黑體" w:hint="eastAsia"/>
                <w:bCs/>
                <w:szCs w:val="24"/>
              </w:rPr>
              <w:t>廚台多</w:t>
            </w:r>
            <w:proofErr w:type="gramEnd"/>
            <w:r w:rsidRPr="00F67E10">
              <w:rPr>
                <w:rFonts w:ascii="標楷體" w:eastAsia="標楷體" w:hAnsi="標楷體" w:cs="華康中黑體" w:hint="eastAsia"/>
                <w:bCs/>
                <w:szCs w:val="24"/>
              </w:rPr>
              <w:t>為固定式水泥構造物，直接</w:t>
            </w:r>
            <w:proofErr w:type="gramStart"/>
            <w:r w:rsidRPr="00F67E10">
              <w:rPr>
                <w:rFonts w:ascii="標楷體" w:eastAsia="標楷體" w:hAnsi="標楷體" w:cs="華康中黑體" w:hint="eastAsia"/>
                <w:bCs/>
                <w:szCs w:val="24"/>
              </w:rPr>
              <w:t>固著</w:t>
            </w:r>
            <w:proofErr w:type="gramEnd"/>
            <w:r w:rsidRPr="00F67E10">
              <w:rPr>
                <w:rFonts w:ascii="標楷體" w:eastAsia="標楷體" w:hAnsi="標楷體" w:cs="華康中黑體" w:hint="eastAsia"/>
                <w:bCs/>
                <w:szCs w:val="24"/>
              </w:rPr>
              <w:t>於建築體上，但部分類型廚房尺寸或形式使用效果不佳，或廚櫃老舊；在過程中即遭住戶變更。故其修繕原則建議選取保存完整者作為留存案例。其他則可依實際需要做更動已獲致較佳的使用效果。</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考慮龐大數量居住空間的實用機能，建議選擇保存較完整的典型個案(或已另行增建現代化廚房者)作為原貌保存，其他可予以更新。</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2-2</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浴廁</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浴廁具備時代特色，充滿第一代建築師對現代生活合理衛生空間的創新與想像。與廚房構成健康衛生的進步意象。</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lastRenderedPageBreak/>
              <w:t>浴廁主要特徵為</w:t>
            </w:r>
            <w:proofErr w:type="gramStart"/>
            <w:r w:rsidRPr="00F67E10">
              <w:rPr>
                <w:rFonts w:ascii="標楷體" w:eastAsia="標楷體" w:hAnsi="標楷體" w:cs="華康中黑體" w:hint="eastAsia"/>
                <w:bCs/>
                <w:szCs w:val="24"/>
              </w:rPr>
              <w:t>三件式的設備</w:t>
            </w:r>
            <w:proofErr w:type="gramEnd"/>
            <w:r w:rsidRPr="00F67E10">
              <w:rPr>
                <w:rFonts w:ascii="標楷體" w:eastAsia="標楷體" w:hAnsi="標楷體" w:cs="華康中黑體" w:hint="eastAsia"/>
                <w:bCs/>
                <w:szCs w:val="24"/>
              </w:rPr>
              <w:t>構成，包括固定式浴缸、馬桶與面盆。比較特殊的是馬桶幾乎</w:t>
            </w:r>
            <w:proofErr w:type="gramStart"/>
            <w:r w:rsidRPr="00F67E10">
              <w:rPr>
                <w:rFonts w:ascii="標楷體" w:eastAsia="標楷體" w:hAnsi="標楷體" w:cs="華康中黑體" w:hint="eastAsia"/>
                <w:bCs/>
                <w:szCs w:val="24"/>
              </w:rPr>
              <w:t>為座式</w:t>
            </w:r>
            <w:proofErr w:type="gramEnd"/>
            <w:r w:rsidRPr="00F67E10">
              <w:rPr>
                <w:rFonts w:ascii="標楷體" w:eastAsia="標楷體" w:hAnsi="標楷體" w:cs="華康中黑體" w:hint="eastAsia"/>
                <w:bCs/>
                <w:szCs w:val="24"/>
              </w:rPr>
              <w:t>，未有蹲式之調查實例，顯示當時傾向西方建築思維的狀況。浴廁主要的改變為設備的更換。包括：1.拆除浴缸、2.更換馬桶與面盆、3.改變貼面磚等。其中浴缸與使用者的習慣存在差異，判斷為遭更動的主因。</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lastRenderedPageBreak/>
              <w:t>由於浴廁涉及主要的給排水管，相較其他</w:t>
            </w:r>
            <w:r w:rsidRPr="00F67E10">
              <w:rPr>
                <w:rFonts w:ascii="標楷體" w:eastAsia="標楷體" w:hAnsi="標楷體" w:cs="華康中黑體" w:hint="eastAsia"/>
                <w:bCs/>
                <w:szCs w:val="24"/>
              </w:rPr>
              <w:lastRenderedPageBreak/>
              <w:t>空間，設備複雜度較高。因此變動程度較小。相對其他空間，浴廁空間尚稱餘</w:t>
            </w:r>
            <w:proofErr w:type="gramStart"/>
            <w:r w:rsidRPr="00F67E10">
              <w:rPr>
                <w:rFonts w:ascii="標楷體" w:eastAsia="標楷體" w:hAnsi="標楷體" w:cs="華康中黑體" w:hint="eastAsia"/>
                <w:bCs/>
                <w:szCs w:val="24"/>
              </w:rPr>
              <w:t>裕</w:t>
            </w:r>
            <w:proofErr w:type="gramEnd"/>
            <w:r w:rsidRPr="00F67E10">
              <w:rPr>
                <w:rFonts w:ascii="標楷體" w:eastAsia="標楷體" w:hAnsi="標楷體" w:cs="華康中黑體" w:hint="eastAsia"/>
                <w:bCs/>
                <w:szCs w:val="24"/>
              </w:rPr>
              <w:t>。故在不變動位置的前提下，應提供與時俱進的設備更換條件以提高使用方便性與意願。另建議選擇保存較完整的典型個案作為原貌保存實境展示。</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lastRenderedPageBreak/>
              <w:t>2-3</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牆</w:t>
            </w:r>
            <w:proofErr w:type="gramStart"/>
            <w:r w:rsidRPr="00F67E10">
              <w:rPr>
                <w:rFonts w:ascii="標楷體" w:eastAsia="標楷體" w:hAnsi="標楷體" w:cs="華康中黑體" w:hint="eastAsia"/>
                <w:szCs w:val="24"/>
              </w:rPr>
              <w:t>面飾材</w:t>
            </w:r>
            <w:proofErr w:type="gramEnd"/>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包括外部與</w:t>
            </w:r>
            <w:proofErr w:type="gramStart"/>
            <w:r w:rsidRPr="00F67E10">
              <w:rPr>
                <w:rFonts w:ascii="標楷體" w:eastAsia="標楷體" w:hAnsi="標楷體" w:cs="華康中黑體" w:hint="eastAsia"/>
                <w:bCs/>
                <w:szCs w:val="24"/>
              </w:rPr>
              <w:t>室內牆面飾材</w:t>
            </w:r>
            <w:proofErr w:type="gramEnd"/>
            <w:r w:rsidRPr="00F67E10">
              <w:rPr>
                <w:rFonts w:ascii="標楷體" w:eastAsia="標楷體" w:hAnsi="標楷體" w:cs="華康中黑體" w:hint="eastAsia"/>
                <w:bCs/>
                <w:szCs w:val="24"/>
              </w:rPr>
              <w:t>。外部牆面裝修主要為水泥砂漿粉刷，</w:t>
            </w:r>
            <w:proofErr w:type="gramStart"/>
            <w:r w:rsidRPr="00F67E10">
              <w:rPr>
                <w:rFonts w:ascii="標楷體" w:eastAsia="標楷體" w:hAnsi="標楷體" w:cs="華康中黑體" w:hint="eastAsia"/>
                <w:bCs/>
                <w:szCs w:val="24"/>
              </w:rPr>
              <w:t>表面刷漆</w:t>
            </w:r>
            <w:proofErr w:type="gramEnd"/>
            <w:r w:rsidRPr="00F67E10">
              <w:rPr>
                <w:rFonts w:ascii="標楷體" w:eastAsia="標楷體" w:hAnsi="標楷體" w:cs="華康中黑體" w:hint="eastAsia"/>
                <w:bCs/>
                <w:szCs w:val="24"/>
              </w:rPr>
              <w:t>、下段</w:t>
            </w:r>
            <w:proofErr w:type="gramStart"/>
            <w:r w:rsidRPr="00F67E10">
              <w:rPr>
                <w:rFonts w:ascii="標楷體" w:eastAsia="標楷體" w:hAnsi="標楷體" w:cs="華康中黑體" w:hint="eastAsia"/>
                <w:bCs/>
                <w:szCs w:val="24"/>
              </w:rPr>
              <w:t>台度洗石子</w:t>
            </w:r>
            <w:proofErr w:type="gramEnd"/>
            <w:r w:rsidRPr="00F67E10">
              <w:rPr>
                <w:rFonts w:ascii="標楷體" w:eastAsia="標楷體" w:hAnsi="標楷體" w:cs="華康中黑體" w:hint="eastAsia"/>
                <w:bCs/>
                <w:szCs w:val="24"/>
              </w:rPr>
              <w:t>。</w:t>
            </w:r>
            <w:proofErr w:type="gramStart"/>
            <w:r w:rsidRPr="00F67E10">
              <w:rPr>
                <w:rFonts w:ascii="標楷體" w:eastAsia="標楷體" w:hAnsi="標楷體" w:cs="華康中黑體" w:hint="eastAsia"/>
                <w:bCs/>
                <w:szCs w:val="24"/>
              </w:rPr>
              <w:t>室內牆</w:t>
            </w:r>
            <w:proofErr w:type="gramEnd"/>
            <w:r w:rsidRPr="00F67E10">
              <w:rPr>
                <w:rFonts w:ascii="標楷體" w:eastAsia="標楷體" w:hAnsi="標楷體" w:cs="華康中黑體" w:hint="eastAsia"/>
                <w:bCs/>
                <w:szCs w:val="24"/>
              </w:rPr>
              <w:t>面主要為水泥砂漿粉刷，</w:t>
            </w:r>
            <w:proofErr w:type="gramStart"/>
            <w:r w:rsidRPr="00F67E10">
              <w:rPr>
                <w:rFonts w:ascii="標楷體" w:eastAsia="標楷體" w:hAnsi="標楷體" w:cs="華康中黑體" w:hint="eastAsia"/>
                <w:bCs/>
                <w:szCs w:val="24"/>
              </w:rPr>
              <w:t>表面刷漆</w:t>
            </w:r>
            <w:proofErr w:type="gramEnd"/>
            <w:r w:rsidRPr="00F67E10">
              <w:rPr>
                <w:rFonts w:ascii="標楷體" w:eastAsia="標楷體" w:hAnsi="標楷體" w:cs="華康中黑體" w:hint="eastAsia"/>
                <w:bCs/>
                <w:szCs w:val="24"/>
              </w:rPr>
              <w:t>、用水空間</w:t>
            </w:r>
            <w:proofErr w:type="gramStart"/>
            <w:r w:rsidRPr="00F67E10">
              <w:rPr>
                <w:rFonts w:ascii="標楷體" w:eastAsia="標楷體" w:hAnsi="標楷體" w:cs="華康中黑體" w:hint="eastAsia"/>
                <w:bCs/>
                <w:szCs w:val="24"/>
              </w:rPr>
              <w:t>為貼小口磚或</w:t>
            </w:r>
            <w:proofErr w:type="gramEnd"/>
            <w:r w:rsidRPr="00F67E10">
              <w:rPr>
                <w:rFonts w:ascii="標楷體" w:eastAsia="標楷體" w:hAnsi="標楷體" w:cs="華康中黑體" w:hint="eastAsia"/>
                <w:bCs/>
                <w:szCs w:val="24"/>
              </w:rPr>
              <w:t>磨石子。</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由於</w:t>
            </w:r>
            <w:proofErr w:type="gramStart"/>
            <w:r w:rsidRPr="00F67E10">
              <w:rPr>
                <w:rFonts w:ascii="標楷體" w:eastAsia="標楷體" w:hAnsi="標楷體" w:cs="華康中黑體" w:hint="eastAsia"/>
                <w:bCs/>
                <w:szCs w:val="24"/>
              </w:rPr>
              <w:t>飾材係貼覆於</w:t>
            </w:r>
            <w:proofErr w:type="gramEnd"/>
            <w:r w:rsidRPr="00F67E10">
              <w:rPr>
                <w:rFonts w:ascii="標楷體" w:eastAsia="標楷體" w:hAnsi="標楷體" w:cs="華康中黑體" w:hint="eastAsia"/>
                <w:bCs/>
                <w:szCs w:val="24"/>
              </w:rPr>
              <w:t>結構體上，因此經常伴隨結構體的修理而變動。</w:t>
            </w:r>
            <w:proofErr w:type="gramStart"/>
            <w:r w:rsidRPr="00F67E10">
              <w:rPr>
                <w:rFonts w:ascii="標楷體" w:eastAsia="標楷體" w:hAnsi="標楷體" w:cs="華康中黑體" w:hint="eastAsia"/>
                <w:bCs/>
                <w:szCs w:val="24"/>
              </w:rPr>
              <w:t>外部飾材</w:t>
            </w:r>
            <w:proofErr w:type="gramEnd"/>
            <w:r w:rsidRPr="00F67E10">
              <w:rPr>
                <w:rFonts w:ascii="標楷體" w:eastAsia="標楷體" w:hAnsi="標楷體" w:cs="華康中黑體" w:hint="eastAsia"/>
                <w:bCs/>
                <w:szCs w:val="24"/>
              </w:rPr>
              <w:t>由於經年曝曬雨淋，</w:t>
            </w:r>
            <w:proofErr w:type="gramStart"/>
            <w:r w:rsidRPr="00F67E10">
              <w:rPr>
                <w:rFonts w:ascii="標楷體" w:eastAsia="標楷體" w:hAnsi="標楷體" w:cs="華康中黑體" w:hint="eastAsia"/>
                <w:bCs/>
                <w:szCs w:val="24"/>
              </w:rPr>
              <w:t>因此漆料</w:t>
            </w:r>
            <w:proofErr w:type="gramEnd"/>
            <w:r w:rsidRPr="00F67E10">
              <w:rPr>
                <w:rFonts w:ascii="標楷體" w:eastAsia="標楷體" w:hAnsi="標楷體" w:cs="華康中黑體" w:hint="eastAsia"/>
                <w:bCs/>
                <w:szCs w:val="24"/>
              </w:rPr>
              <w:t>多粉化褪色脫落，</w:t>
            </w:r>
            <w:proofErr w:type="gramStart"/>
            <w:r w:rsidRPr="00F67E10">
              <w:rPr>
                <w:rFonts w:ascii="標楷體" w:eastAsia="標楷體" w:hAnsi="標楷體" w:cs="華康中黑體" w:hint="eastAsia"/>
                <w:bCs/>
                <w:szCs w:val="24"/>
              </w:rPr>
              <w:t>粉刷層亦有空</w:t>
            </w:r>
            <w:proofErr w:type="gramEnd"/>
            <w:r w:rsidRPr="00F67E10">
              <w:rPr>
                <w:rFonts w:ascii="標楷體" w:eastAsia="標楷體" w:hAnsi="標楷體" w:cs="華康中黑體" w:hint="eastAsia"/>
                <w:bCs/>
                <w:szCs w:val="24"/>
              </w:rPr>
              <w:t>鼓剝離等破壞現象。</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修復原則：</w:t>
            </w:r>
          </w:p>
          <w:p w:rsidR="00951AB6" w:rsidRPr="00F67E10" w:rsidRDefault="00951AB6" w:rsidP="00951AB6">
            <w:pPr>
              <w:pStyle w:val="a4"/>
              <w:numPr>
                <w:ilvl w:val="0"/>
                <w:numId w:val="10"/>
              </w:numPr>
              <w:snapToGrid w:val="0"/>
              <w:spacing w:line="300" w:lineRule="exact"/>
              <w:ind w:leftChars="0" w:left="317" w:hanging="317"/>
              <w:rPr>
                <w:rFonts w:ascii="標楷體" w:eastAsia="標楷體" w:hAnsi="標楷體" w:cs="華康中黑體"/>
                <w:bCs/>
                <w:szCs w:val="24"/>
              </w:rPr>
            </w:pPr>
            <w:r w:rsidRPr="00F67E10">
              <w:rPr>
                <w:rFonts w:ascii="標楷體" w:eastAsia="標楷體" w:hAnsi="標楷體" w:cs="華康中黑體" w:hint="eastAsia"/>
                <w:bCs/>
                <w:szCs w:val="24"/>
              </w:rPr>
              <w:t>面漆修復：可以</w:t>
            </w:r>
            <w:proofErr w:type="gramStart"/>
            <w:r w:rsidRPr="00F67E10">
              <w:rPr>
                <w:rFonts w:ascii="標楷體" w:eastAsia="標楷體" w:hAnsi="標楷體" w:cs="華康中黑體" w:hint="eastAsia"/>
                <w:bCs/>
                <w:szCs w:val="24"/>
              </w:rPr>
              <w:t>電動鋼刷或</w:t>
            </w:r>
            <w:proofErr w:type="gramEnd"/>
            <w:r w:rsidRPr="00F67E10">
              <w:rPr>
                <w:rFonts w:ascii="標楷體" w:eastAsia="標楷體" w:hAnsi="標楷體" w:cs="華康中黑體" w:hint="eastAsia"/>
                <w:bCs/>
                <w:szCs w:val="24"/>
              </w:rPr>
              <w:t>化學剝</w:t>
            </w:r>
            <w:proofErr w:type="gramStart"/>
            <w:r w:rsidRPr="00F67E10">
              <w:rPr>
                <w:rFonts w:ascii="標楷體" w:eastAsia="標楷體" w:hAnsi="標楷體" w:cs="華康中黑體" w:hint="eastAsia"/>
                <w:bCs/>
                <w:szCs w:val="24"/>
              </w:rPr>
              <w:t>漆劑將舊漆剝</w:t>
            </w:r>
            <w:proofErr w:type="gramEnd"/>
            <w:r w:rsidRPr="00F67E10">
              <w:rPr>
                <w:rFonts w:ascii="標楷體" w:eastAsia="標楷體" w:hAnsi="標楷體" w:cs="華康中黑體" w:hint="eastAsia"/>
                <w:bCs/>
                <w:szCs w:val="24"/>
              </w:rPr>
              <w:t>除，粉刷</w:t>
            </w:r>
            <w:proofErr w:type="gramStart"/>
            <w:r w:rsidRPr="00F67E10">
              <w:rPr>
                <w:rFonts w:ascii="標楷體" w:eastAsia="標楷體" w:hAnsi="標楷體" w:cs="華康中黑體" w:hint="eastAsia"/>
                <w:bCs/>
                <w:szCs w:val="24"/>
              </w:rPr>
              <w:t>面層亦</w:t>
            </w:r>
            <w:proofErr w:type="gramEnd"/>
            <w:r w:rsidRPr="00F67E10">
              <w:rPr>
                <w:rFonts w:ascii="標楷體" w:eastAsia="標楷體" w:hAnsi="標楷體" w:cs="華康中黑體" w:hint="eastAsia"/>
                <w:bCs/>
                <w:szCs w:val="24"/>
              </w:rPr>
              <w:t>須確認完整</w:t>
            </w:r>
            <w:proofErr w:type="gramStart"/>
            <w:r w:rsidRPr="00F67E10">
              <w:rPr>
                <w:rFonts w:ascii="標楷體" w:eastAsia="標楷體" w:hAnsi="標楷體" w:cs="華康中黑體" w:hint="eastAsia"/>
                <w:bCs/>
                <w:szCs w:val="24"/>
              </w:rPr>
              <w:t>無空鼓情形</w:t>
            </w:r>
            <w:proofErr w:type="gramEnd"/>
            <w:r w:rsidRPr="00F67E10">
              <w:rPr>
                <w:rFonts w:ascii="標楷體" w:eastAsia="標楷體" w:hAnsi="標楷體" w:cs="華康中黑體" w:hint="eastAsia"/>
                <w:bCs/>
                <w:szCs w:val="24"/>
              </w:rPr>
              <w:t>，再進行面漆塗</w:t>
            </w:r>
            <w:proofErr w:type="gramStart"/>
            <w:r w:rsidRPr="00F67E10">
              <w:rPr>
                <w:rFonts w:ascii="標楷體" w:eastAsia="標楷體" w:hAnsi="標楷體" w:cs="華康中黑體" w:hint="eastAsia"/>
                <w:bCs/>
                <w:szCs w:val="24"/>
              </w:rPr>
              <w:t>佈</w:t>
            </w:r>
            <w:proofErr w:type="gramEnd"/>
            <w:r w:rsidRPr="00F67E10">
              <w:rPr>
                <w:rFonts w:ascii="標楷體" w:eastAsia="標楷體" w:hAnsi="標楷體" w:cs="華康中黑體" w:hint="eastAsia"/>
                <w:bCs/>
                <w:szCs w:val="24"/>
              </w:rPr>
              <w:t>，室內作業亦同。</w:t>
            </w:r>
          </w:p>
          <w:p w:rsidR="00951AB6" w:rsidRPr="00CB731C" w:rsidRDefault="00951AB6" w:rsidP="00951AB6">
            <w:pPr>
              <w:pStyle w:val="a4"/>
              <w:numPr>
                <w:ilvl w:val="0"/>
                <w:numId w:val="10"/>
              </w:numPr>
              <w:snapToGrid w:val="0"/>
              <w:spacing w:line="300" w:lineRule="exact"/>
              <w:ind w:leftChars="0" w:left="317" w:hanging="317"/>
              <w:rPr>
                <w:rFonts w:ascii="標楷體" w:eastAsia="標楷體" w:hAnsi="標楷體" w:cs="華康中黑體"/>
                <w:bCs/>
                <w:szCs w:val="24"/>
              </w:rPr>
            </w:pPr>
            <w:r w:rsidRPr="00CB731C">
              <w:rPr>
                <w:rFonts w:ascii="標楷體" w:eastAsia="標楷體" w:hAnsi="標楷體" w:cs="華康中黑體" w:hint="eastAsia"/>
                <w:bCs/>
                <w:szCs w:val="24"/>
              </w:rPr>
              <w:t>磨石子/洗</w:t>
            </w:r>
            <w:proofErr w:type="gramStart"/>
            <w:r w:rsidRPr="00CB731C">
              <w:rPr>
                <w:rFonts w:ascii="標楷體" w:eastAsia="標楷體" w:hAnsi="標楷體" w:cs="華康中黑體" w:hint="eastAsia"/>
                <w:bCs/>
                <w:szCs w:val="24"/>
              </w:rPr>
              <w:t>石子飾材</w:t>
            </w:r>
            <w:proofErr w:type="gramEnd"/>
            <w:r w:rsidRPr="00CB731C">
              <w:rPr>
                <w:rFonts w:ascii="標楷體" w:eastAsia="標楷體" w:hAnsi="標楷體" w:cs="華康中黑體" w:hint="eastAsia"/>
                <w:bCs/>
                <w:szCs w:val="24"/>
              </w:rPr>
              <w:t>：</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(1)</w:t>
            </w:r>
            <w:r w:rsidRPr="00CB731C">
              <w:rPr>
                <w:rFonts w:ascii="標楷體" w:eastAsia="標楷體" w:hAnsi="標楷體" w:cs="華康中黑體" w:hint="eastAsia"/>
                <w:bCs/>
                <w:szCs w:val="24"/>
              </w:rPr>
              <w:t>堪用部分清理保存沿用。</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(2)</w:t>
            </w:r>
            <w:r w:rsidRPr="00CB731C">
              <w:rPr>
                <w:rFonts w:ascii="標楷體" w:eastAsia="標楷體" w:hAnsi="標楷體" w:cs="華康中黑體" w:hint="eastAsia"/>
                <w:bCs/>
                <w:szCs w:val="24"/>
              </w:rPr>
              <w:t>小龜裂處以水泥</w:t>
            </w:r>
            <w:proofErr w:type="gramStart"/>
            <w:r w:rsidRPr="00CB731C">
              <w:rPr>
                <w:rFonts w:ascii="標楷體" w:eastAsia="標楷體" w:hAnsi="標楷體" w:cs="華康中黑體" w:hint="eastAsia"/>
                <w:bCs/>
                <w:szCs w:val="24"/>
              </w:rPr>
              <w:t>砂漿調同色</w:t>
            </w:r>
            <w:proofErr w:type="gramEnd"/>
            <w:r w:rsidRPr="00CB731C">
              <w:rPr>
                <w:rFonts w:ascii="標楷體" w:eastAsia="標楷體" w:hAnsi="標楷體" w:cs="華康中黑體" w:hint="eastAsia"/>
                <w:bCs/>
                <w:szCs w:val="24"/>
              </w:rPr>
              <w:t>填補。</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(3)</w:t>
            </w:r>
            <w:r w:rsidRPr="00CB731C">
              <w:rPr>
                <w:rFonts w:ascii="標楷體" w:eastAsia="標楷體" w:hAnsi="標楷體" w:cs="華康中黑體" w:hint="eastAsia"/>
                <w:bCs/>
                <w:szCs w:val="24"/>
              </w:rPr>
              <w:t>破損部位以切割方式界定修復範圍，</w:t>
            </w:r>
            <w:proofErr w:type="gramStart"/>
            <w:r w:rsidRPr="00CB731C">
              <w:rPr>
                <w:rFonts w:ascii="標楷體" w:eastAsia="標楷體" w:hAnsi="標楷體" w:cs="華康中黑體" w:hint="eastAsia"/>
                <w:bCs/>
                <w:szCs w:val="24"/>
              </w:rPr>
              <w:t>敲除損壞</w:t>
            </w:r>
            <w:proofErr w:type="gramEnd"/>
            <w:r w:rsidRPr="00CB731C">
              <w:rPr>
                <w:rFonts w:ascii="標楷體" w:eastAsia="標楷體" w:hAnsi="標楷體" w:cs="華康中黑體" w:hint="eastAsia"/>
                <w:bCs/>
                <w:szCs w:val="24"/>
              </w:rPr>
              <w:t>部位，依原有樣式仿作復原。</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(4)</w:t>
            </w:r>
            <w:r w:rsidRPr="00CB731C">
              <w:rPr>
                <w:rFonts w:ascii="標楷體" w:eastAsia="標楷體" w:hAnsi="標楷體" w:cs="華康中黑體" w:hint="eastAsia"/>
                <w:bCs/>
                <w:szCs w:val="24"/>
              </w:rPr>
              <w:t>仿作前須先進行試作確認石材配比。</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戶外保存優先於室內。</w:t>
            </w:r>
          </w:p>
          <w:p w:rsidR="00951AB6" w:rsidRPr="00F67E10" w:rsidRDefault="00951AB6" w:rsidP="00951AB6">
            <w:pPr>
              <w:snapToGrid w:val="0"/>
              <w:spacing w:line="300" w:lineRule="exact"/>
              <w:rPr>
                <w:rFonts w:ascii="標楷體" w:eastAsia="標楷體" w:hAnsi="標楷體" w:cs="華康中黑體"/>
                <w:bCs/>
                <w:szCs w:val="24"/>
              </w:rPr>
            </w:pPr>
            <w:proofErr w:type="gramStart"/>
            <w:r w:rsidRPr="00F67E10">
              <w:rPr>
                <w:rFonts w:ascii="標楷體" w:eastAsia="標楷體" w:hAnsi="標楷體" w:cs="華康中黑體" w:hint="eastAsia"/>
                <w:bCs/>
                <w:szCs w:val="24"/>
              </w:rPr>
              <w:t>外觀飾面為</w:t>
            </w:r>
            <w:proofErr w:type="gramEnd"/>
            <w:r w:rsidRPr="00F67E10">
              <w:rPr>
                <w:rFonts w:ascii="標楷體" w:eastAsia="標楷體" w:hAnsi="標楷體" w:cs="華康中黑體" w:hint="eastAsia"/>
                <w:bCs/>
                <w:szCs w:val="24"/>
              </w:rPr>
              <w:t>中興新村宿舍主要戶外視覺元素來源。為維持中興新村整體景觀品質，建議以保存方式為之。</w:t>
            </w:r>
          </w:p>
          <w:p w:rsidR="00951AB6" w:rsidRPr="00F67E10" w:rsidRDefault="00951AB6" w:rsidP="00951AB6">
            <w:pPr>
              <w:snapToGrid w:val="0"/>
              <w:spacing w:line="300" w:lineRule="exact"/>
              <w:rPr>
                <w:rFonts w:ascii="標楷體" w:eastAsia="標楷體" w:hAnsi="標楷體" w:cs="華康中黑體"/>
                <w:bCs/>
                <w:szCs w:val="24"/>
              </w:rPr>
            </w:pPr>
            <w:proofErr w:type="gramStart"/>
            <w:r w:rsidRPr="00F67E10">
              <w:rPr>
                <w:rFonts w:ascii="標楷體" w:eastAsia="標楷體" w:hAnsi="標楷體" w:cs="華康中黑體" w:hint="eastAsia"/>
                <w:bCs/>
                <w:szCs w:val="24"/>
              </w:rPr>
              <w:t>惟</w:t>
            </w:r>
            <w:proofErr w:type="gramEnd"/>
            <w:r w:rsidRPr="00F67E10">
              <w:rPr>
                <w:rFonts w:ascii="標楷體" w:eastAsia="標楷體" w:hAnsi="標楷體" w:cs="華康中黑體" w:hint="eastAsia"/>
                <w:bCs/>
                <w:szCs w:val="24"/>
              </w:rPr>
              <w:t>油漆應視為耗材，必須定期維護(</w:t>
            </w:r>
            <w:proofErr w:type="gramStart"/>
            <w:r w:rsidRPr="00F67E10">
              <w:rPr>
                <w:rFonts w:ascii="標楷體" w:eastAsia="標楷體" w:hAnsi="標楷體" w:cs="華康中黑體" w:hint="eastAsia"/>
                <w:bCs/>
                <w:szCs w:val="24"/>
              </w:rPr>
              <w:t>重刷)</w:t>
            </w:r>
            <w:proofErr w:type="gramEnd"/>
            <w:r w:rsidRPr="00F67E10">
              <w:rPr>
                <w:rFonts w:ascii="標楷體" w:eastAsia="標楷體" w:hAnsi="標楷體" w:cs="華康中黑體" w:hint="eastAsia"/>
                <w:bCs/>
                <w:szCs w:val="24"/>
              </w:rPr>
              <w:t>，因此，其顏色應視為環境中可調整變動的視覺元素。</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2-4</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地坪</w:t>
            </w:r>
          </w:p>
          <w:p w:rsidR="00951AB6" w:rsidRPr="00F67E10" w:rsidRDefault="00951AB6" w:rsidP="00951AB6">
            <w:pPr>
              <w:snapToGrid w:val="0"/>
              <w:spacing w:line="300" w:lineRule="exact"/>
              <w:rPr>
                <w:rFonts w:ascii="標楷體" w:eastAsia="標楷體" w:hAnsi="標楷體" w:cs="華康中黑體"/>
                <w:szCs w:val="24"/>
              </w:rPr>
            </w:pPr>
          </w:p>
          <w:p w:rsidR="00951AB6" w:rsidRPr="00F67E10" w:rsidRDefault="00951AB6" w:rsidP="00951AB6">
            <w:pPr>
              <w:snapToGrid w:val="0"/>
              <w:spacing w:line="300" w:lineRule="exact"/>
              <w:rPr>
                <w:rFonts w:ascii="標楷體" w:eastAsia="標楷體" w:hAnsi="標楷體" w:cs="華康中黑體"/>
                <w:szCs w:val="24"/>
              </w:rPr>
            </w:pP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包括外部與室內地坪</w:t>
            </w:r>
            <w:proofErr w:type="gramStart"/>
            <w:r w:rsidRPr="00F67E10">
              <w:rPr>
                <w:rFonts w:ascii="標楷體" w:eastAsia="標楷體" w:hAnsi="標楷體" w:cs="華康中黑體" w:hint="eastAsia"/>
                <w:bCs/>
                <w:szCs w:val="24"/>
              </w:rPr>
              <w:t>與飾材</w:t>
            </w:r>
            <w:proofErr w:type="gramEnd"/>
            <w:r w:rsidRPr="00F67E10">
              <w:rPr>
                <w:rFonts w:ascii="標楷體" w:eastAsia="標楷體" w:hAnsi="標楷體" w:cs="華康中黑體" w:hint="eastAsia"/>
                <w:bCs/>
                <w:szCs w:val="24"/>
              </w:rPr>
              <w:t>。戶外</w:t>
            </w:r>
            <w:proofErr w:type="gramStart"/>
            <w:r w:rsidRPr="00F67E10">
              <w:rPr>
                <w:rFonts w:ascii="標楷體" w:eastAsia="標楷體" w:hAnsi="標楷體" w:cs="華康中黑體" w:hint="eastAsia"/>
                <w:bCs/>
                <w:szCs w:val="24"/>
              </w:rPr>
              <w:t>地面層多水泥</w:t>
            </w:r>
            <w:proofErr w:type="gramEnd"/>
            <w:r w:rsidRPr="00F67E10">
              <w:rPr>
                <w:rFonts w:ascii="標楷體" w:eastAsia="標楷體" w:hAnsi="標楷體" w:cs="華康中黑體" w:hint="eastAsia"/>
                <w:bCs/>
                <w:szCs w:val="24"/>
              </w:rPr>
              <w:t>砂漿粉刷、地面以上(二樓共用陽台)</w:t>
            </w:r>
            <w:proofErr w:type="gramStart"/>
            <w:r w:rsidRPr="00F67E10">
              <w:rPr>
                <w:rFonts w:ascii="標楷體" w:eastAsia="標楷體" w:hAnsi="標楷體" w:cs="華康中黑體" w:hint="eastAsia"/>
                <w:bCs/>
                <w:szCs w:val="24"/>
              </w:rPr>
              <w:t>貼陶磚</w:t>
            </w:r>
            <w:proofErr w:type="gramEnd"/>
            <w:r w:rsidRPr="00F67E10">
              <w:rPr>
                <w:rFonts w:ascii="標楷體" w:eastAsia="標楷體" w:hAnsi="標楷體" w:cs="華康中黑體" w:hint="eastAsia"/>
                <w:bCs/>
                <w:szCs w:val="24"/>
              </w:rPr>
              <w:t>。室內亦以水泥砂漿粉光為主，亦有磨石子地坪之案例。用水空間則與牆</w:t>
            </w:r>
            <w:proofErr w:type="gramStart"/>
            <w:r w:rsidRPr="00F67E10">
              <w:rPr>
                <w:rFonts w:ascii="標楷體" w:eastAsia="標楷體" w:hAnsi="標楷體" w:cs="華康中黑體" w:hint="eastAsia"/>
                <w:bCs/>
                <w:szCs w:val="24"/>
              </w:rPr>
              <w:t>面飾材</w:t>
            </w:r>
            <w:proofErr w:type="gramEnd"/>
            <w:r w:rsidRPr="00F67E10">
              <w:rPr>
                <w:rFonts w:ascii="標楷體" w:eastAsia="標楷體" w:hAnsi="標楷體" w:cs="華康中黑體" w:hint="eastAsia"/>
                <w:bCs/>
                <w:szCs w:val="24"/>
              </w:rPr>
              <w:t>一樣，貼磁磚及磨石子。由於</w:t>
            </w:r>
            <w:proofErr w:type="gramStart"/>
            <w:r w:rsidRPr="00F67E10">
              <w:rPr>
                <w:rFonts w:ascii="標楷體" w:eastAsia="標楷體" w:hAnsi="標楷體" w:cs="華康中黑體" w:hint="eastAsia"/>
                <w:bCs/>
                <w:szCs w:val="24"/>
              </w:rPr>
              <w:t>飾材係貼覆於</w:t>
            </w:r>
            <w:proofErr w:type="gramEnd"/>
            <w:r w:rsidRPr="00F67E10">
              <w:rPr>
                <w:rFonts w:ascii="標楷體" w:eastAsia="標楷體" w:hAnsi="標楷體" w:cs="華康中黑體" w:hint="eastAsia"/>
                <w:bCs/>
                <w:szCs w:val="24"/>
              </w:rPr>
              <w:t>結構體上，因此經常伴隨結構體的修理而變動。隨經濟條件好轉，住戶多進行改善環境品質，室內多將水泥砂漿</w:t>
            </w:r>
            <w:proofErr w:type="gramStart"/>
            <w:r w:rsidRPr="00F67E10">
              <w:rPr>
                <w:rFonts w:ascii="標楷體" w:eastAsia="標楷體" w:hAnsi="標楷體" w:cs="華康中黑體" w:hint="eastAsia"/>
                <w:bCs/>
                <w:szCs w:val="24"/>
              </w:rPr>
              <w:t>飾面改為貼</w:t>
            </w:r>
            <w:proofErr w:type="gramEnd"/>
            <w:r w:rsidRPr="00F67E10">
              <w:rPr>
                <w:rFonts w:ascii="標楷體" w:eastAsia="標楷體" w:hAnsi="標楷體" w:cs="華康中黑體" w:hint="eastAsia"/>
                <w:bCs/>
                <w:szCs w:val="24"/>
              </w:rPr>
              <w:t>磁磚或塑膠地磚。</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修復原則：</w:t>
            </w:r>
          </w:p>
          <w:p w:rsidR="00951AB6" w:rsidRPr="00F67E10" w:rsidRDefault="00951AB6" w:rsidP="00951AB6">
            <w:pPr>
              <w:pStyle w:val="a4"/>
              <w:numPr>
                <w:ilvl w:val="0"/>
                <w:numId w:val="12"/>
              </w:numPr>
              <w:snapToGrid w:val="0"/>
              <w:spacing w:line="300" w:lineRule="exact"/>
              <w:ind w:leftChars="0" w:left="317" w:hanging="317"/>
              <w:jc w:val="both"/>
              <w:rPr>
                <w:rFonts w:ascii="標楷體" w:eastAsia="標楷體" w:hAnsi="標楷體"/>
                <w:szCs w:val="24"/>
              </w:rPr>
            </w:pPr>
            <w:r w:rsidRPr="00F67E10">
              <w:rPr>
                <w:rFonts w:ascii="標楷體" w:eastAsia="標楷體" w:hAnsi="標楷體" w:hint="eastAsia"/>
                <w:szCs w:val="24"/>
              </w:rPr>
              <w:t>磨石</w:t>
            </w:r>
            <w:proofErr w:type="gramStart"/>
            <w:r w:rsidRPr="00F67E10">
              <w:rPr>
                <w:rFonts w:ascii="標楷體" w:eastAsia="標楷體" w:hAnsi="標楷體" w:hint="eastAsia"/>
                <w:szCs w:val="24"/>
              </w:rPr>
              <w:t>子飾材</w:t>
            </w:r>
            <w:proofErr w:type="gramEnd"/>
            <w:r w:rsidRPr="00F67E10">
              <w:rPr>
                <w:rFonts w:ascii="標楷體" w:eastAsia="標楷體" w:hAnsi="標楷體" w:hint="eastAsia"/>
                <w:szCs w:val="24"/>
              </w:rPr>
              <w:t>：</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(1)</w:t>
            </w:r>
            <w:r w:rsidRPr="00CB731C">
              <w:rPr>
                <w:rFonts w:ascii="標楷體" w:eastAsia="標楷體" w:hAnsi="標楷體" w:cs="華康中黑體" w:hint="eastAsia"/>
                <w:bCs/>
                <w:szCs w:val="24"/>
              </w:rPr>
              <w:t>堪用部分清理保存沿用。</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(2)</w:t>
            </w:r>
            <w:r w:rsidRPr="00CB731C">
              <w:rPr>
                <w:rFonts w:ascii="標楷體" w:eastAsia="標楷體" w:hAnsi="標楷體" w:cs="華康中黑體" w:hint="eastAsia"/>
                <w:bCs/>
                <w:szCs w:val="24"/>
              </w:rPr>
              <w:t>小龜裂處以水泥</w:t>
            </w:r>
            <w:proofErr w:type="gramStart"/>
            <w:r w:rsidRPr="00CB731C">
              <w:rPr>
                <w:rFonts w:ascii="標楷體" w:eastAsia="標楷體" w:hAnsi="標楷體" w:cs="華康中黑體" w:hint="eastAsia"/>
                <w:bCs/>
                <w:szCs w:val="24"/>
              </w:rPr>
              <w:t>砂漿調同色</w:t>
            </w:r>
            <w:proofErr w:type="gramEnd"/>
            <w:r w:rsidRPr="00CB731C">
              <w:rPr>
                <w:rFonts w:ascii="標楷體" w:eastAsia="標楷體" w:hAnsi="標楷體" w:cs="華康中黑體" w:hint="eastAsia"/>
                <w:bCs/>
                <w:szCs w:val="24"/>
              </w:rPr>
              <w:t>填補。</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lastRenderedPageBreak/>
              <w:t>(3)</w:t>
            </w:r>
            <w:r w:rsidRPr="00CB731C">
              <w:rPr>
                <w:rFonts w:ascii="標楷體" w:eastAsia="標楷體" w:hAnsi="標楷體" w:cs="華康中黑體" w:hint="eastAsia"/>
                <w:bCs/>
                <w:szCs w:val="24"/>
              </w:rPr>
              <w:t>破損部位以切割方式界定修復範圍，</w:t>
            </w:r>
            <w:proofErr w:type="gramStart"/>
            <w:r w:rsidRPr="00CB731C">
              <w:rPr>
                <w:rFonts w:ascii="標楷體" w:eastAsia="標楷體" w:hAnsi="標楷體" w:cs="華康中黑體" w:hint="eastAsia"/>
                <w:bCs/>
                <w:szCs w:val="24"/>
              </w:rPr>
              <w:t>敲除損壞</w:t>
            </w:r>
            <w:proofErr w:type="gramEnd"/>
            <w:r w:rsidRPr="00CB731C">
              <w:rPr>
                <w:rFonts w:ascii="標楷體" w:eastAsia="標楷體" w:hAnsi="標楷體" w:cs="華康中黑體" w:hint="eastAsia"/>
                <w:bCs/>
                <w:szCs w:val="24"/>
              </w:rPr>
              <w:t>部位，依原有樣式仿作復原。</w:t>
            </w:r>
          </w:p>
          <w:p w:rsidR="00951AB6" w:rsidRPr="00CB731C" w:rsidRDefault="00951AB6" w:rsidP="00951AB6">
            <w:pPr>
              <w:snapToGrid w:val="0"/>
              <w:spacing w:line="300" w:lineRule="exact"/>
              <w:ind w:leftChars="132" w:left="653" w:hangingChars="140" w:hanging="336"/>
              <w:rPr>
                <w:rFonts w:ascii="標楷體" w:eastAsia="標楷體" w:hAnsi="標楷體" w:cs="華康中黑體"/>
                <w:bCs/>
                <w:szCs w:val="24"/>
              </w:rPr>
            </w:pPr>
            <w:r>
              <w:rPr>
                <w:rFonts w:ascii="標楷體" w:eastAsia="標楷體" w:hAnsi="標楷體" w:cs="華康中黑體" w:hint="eastAsia"/>
                <w:bCs/>
                <w:szCs w:val="24"/>
              </w:rPr>
              <w:t>(4)</w:t>
            </w:r>
            <w:r w:rsidRPr="00CB731C">
              <w:rPr>
                <w:rFonts w:ascii="標楷體" w:eastAsia="標楷體" w:hAnsi="標楷體" w:cs="華康中黑體" w:hint="eastAsia"/>
                <w:bCs/>
                <w:szCs w:val="24"/>
              </w:rPr>
              <w:t>仿作前須先進行試作確認石材配比。</w:t>
            </w:r>
          </w:p>
          <w:p w:rsidR="00951AB6" w:rsidRPr="00F67E10" w:rsidRDefault="00951AB6" w:rsidP="00951AB6">
            <w:pPr>
              <w:snapToGrid w:val="0"/>
              <w:spacing w:line="300" w:lineRule="exact"/>
              <w:ind w:leftChars="14" w:left="34"/>
              <w:rPr>
                <w:rFonts w:ascii="標楷體" w:eastAsia="標楷體" w:hAnsi="標楷體" w:cs="華康中黑體"/>
                <w:bCs/>
                <w:szCs w:val="24"/>
              </w:rPr>
            </w:pPr>
            <w:r w:rsidRPr="00F67E10">
              <w:rPr>
                <w:rFonts w:ascii="標楷體" w:eastAsia="標楷體" w:hAnsi="標楷體" w:cs="華康中黑體" w:hint="eastAsia"/>
                <w:bCs/>
                <w:szCs w:val="24"/>
              </w:rPr>
              <w:t>貼磁磚及塑膠地磚多數非屬原貌，建議可視耐用程度進行適當修繕。</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lastRenderedPageBreak/>
              <w:t>形式工法並無特殊性。應提供與時俱進的設備更換條件以提高使用方便性與意願。</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2-5</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天花板</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szCs w:val="24"/>
              </w:rPr>
              <w:t>中興新村宿舍以</w:t>
            </w:r>
            <w:proofErr w:type="gramStart"/>
            <w:r w:rsidRPr="00F67E10">
              <w:rPr>
                <w:rFonts w:ascii="標楷體" w:eastAsia="標楷體" w:hAnsi="標楷體" w:cs="華康中黑體" w:hint="eastAsia"/>
                <w:szCs w:val="24"/>
              </w:rPr>
              <w:t>單層斜屋面</w:t>
            </w:r>
            <w:proofErr w:type="gramEnd"/>
            <w:r w:rsidRPr="00F67E10">
              <w:rPr>
                <w:rFonts w:ascii="標楷體" w:eastAsia="標楷體" w:hAnsi="標楷體" w:cs="華康中黑體" w:hint="eastAsia"/>
                <w:szCs w:val="24"/>
              </w:rPr>
              <w:t>之建築數量最多，因此</w:t>
            </w:r>
            <w:proofErr w:type="gramStart"/>
            <w:r w:rsidRPr="00F67E10">
              <w:rPr>
                <w:rFonts w:ascii="標楷體" w:eastAsia="標楷體" w:hAnsi="標楷體" w:cs="華康中黑體" w:hint="eastAsia"/>
                <w:szCs w:val="24"/>
              </w:rPr>
              <w:t>多數斜</w:t>
            </w:r>
            <w:proofErr w:type="gramEnd"/>
            <w:r w:rsidRPr="00F67E10">
              <w:rPr>
                <w:rFonts w:ascii="標楷體" w:eastAsia="標楷體" w:hAnsi="標楷體" w:cs="華康中黑體" w:hint="eastAsia"/>
                <w:szCs w:val="24"/>
              </w:rPr>
              <w:t>屋頂建築內部多有天花板。通常為</w:t>
            </w:r>
            <w:proofErr w:type="gramStart"/>
            <w:r w:rsidRPr="00F67E10">
              <w:rPr>
                <w:rFonts w:ascii="標楷體" w:eastAsia="標楷體" w:hAnsi="標楷體" w:cs="華康中黑體" w:hint="eastAsia"/>
                <w:szCs w:val="24"/>
              </w:rPr>
              <w:t>蔗</w:t>
            </w:r>
            <w:proofErr w:type="gramEnd"/>
            <w:r w:rsidRPr="00F67E10">
              <w:rPr>
                <w:rFonts w:ascii="標楷體" w:eastAsia="標楷體" w:hAnsi="標楷體" w:cs="華康中黑體" w:hint="eastAsia"/>
                <w:szCs w:val="24"/>
              </w:rPr>
              <w:t>屑密集</w:t>
            </w:r>
            <w:proofErr w:type="gramStart"/>
            <w:r w:rsidRPr="00F67E10">
              <w:rPr>
                <w:rFonts w:ascii="標楷體" w:eastAsia="標楷體" w:hAnsi="標楷體" w:cs="華康中黑體" w:hint="eastAsia"/>
                <w:szCs w:val="24"/>
              </w:rPr>
              <w:t>板加押條</w:t>
            </w:r>
            <w:proofErr w:type="gramEnd"/>
            <w:r w:rsidRPr="00F67E10">
              <w:rPr>
                <w:rFonts w:ascii="標楷體" w:eastAsia="標楷體" w:hAnsi="標楷體" w:cs="華康中黑體" w:hint="eastAsia"/>
                <w:szCs w:val="24"/>
              </w:rPr>
              <w:t>，主要為格子狀形式。主要破壞成</w:t>
            </w:r>
            <w:proofErr w:type="gramStart"/>
            <w:r w:rsidRPr="00F67E10">
              <w:rPr>
                <w:rFonts w:ascii="標楷體" w:eastAsia="標楷體" w:hAnsi="標楷體" w:cs="華康中黑體" w:hint="eastAsia"/>
                <w:szCs w:val="24"/>
              </w:rPr>
              <w:t>因為水漬</w:t>
            </w:r>
            <w:proofErr w:type="gramEnd"/>
            <w:r w:rsidRPr="00F67E10">
              <w:rPr>
                <w:rFonts w:ascii="標楷體" w:eastAsia="標楷體" w:hAnsi="標楷體" w:cs="華康中黑體" w:hint="eastAsia"/>
                <w:szCs w:val="24"/>
              </w:rPr>
              <w:t>，可能因屋頂漏水導致的破壞居多。使用過程中多已更替為其他材料。</w:t>
            </w:r>
            <w:r w:rsidRPr="00F67E10">
              <w:rPr>
                <w:rFonts w:ascii="標楷體" w:eastAsia="標楷體" w:hAnsi="標楷體" w:cs="華康中黑體" w:hint="eastAsia"/>
                <w:bCs/>
                <w:szCs w:val="24"/>
              </w:rPr>
              <w:t>建議可視耐用程度進行適當修繕。</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形式工法並無特殊性。建議選擇保存較完整的典型個案作為原貌保存實境展示。</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2-6</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櫥櫃</w:t>
            </w:r>
          </w:p>
        </w:tc>
        <w:tc>
          <w:tcPr>
            <w:tcW w:w="6095"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中興新村宿舍部分類型建築提供附帶衣櫥設計的臥室。</w:t>
            </w:r>
          </w:p>
          <w:p w:rsidR="00951AB6" w:rsidRPr="00CB731C" w:rsidRDefault="00951AB6" w:rsidP="00951AB6">
            <w:pPr>
              <w:snapToGrid w:val="0"/>
              <w:spacing w:line="300" w:lineRule="exact"/>
              <w:rPr>
                <w:rFonts w:ascii="標楷體" w:eastAsia="標楷體" w:hAnsi="標楷體" w:cs="華康中黑體"/>
                <w:szCs w:val="24"/>
              </w:rPr>
            </w:pPr>
            <w:proofErr w:type="gramStart"/>
            <w:r w:rsidRPr="00F67E10">
              <w:rPr>
                <w:rFonts w:ascii="標楷體" w:eastAsia="標楷體" w:hAnsi="標楷體" w:cs="華康中黑體" w:hint="eastAsia"/>
                <w:szCs w:val="24"/>
              </w:rPr>
              <w:t>衣櫥門片多</w:t>
            </w:r>
            <w:proofErr w:type="gramEnd"/>
            <w:r w:rsidRPr="00F67E10">
              <w:rPr>
                <w:rFonts w:ascii="標楷體" w:eastAsia="標楷體" w:hAnsi="標楷體" w:cs="華康中黑體" w:hint="eastAsia"/>
                <w:szCs w:val="24"/>
              </w:rPr>
              <w:t>為夾板造，現存者多因使用頻繁</w:t>
            </w:r>
            <w:proofErr w:type="gramStart"/>
            <w:r w:rsidRPr="00F67E10">
              <w:rPr>
                <w:rFonts w:ascii="標楷體" w:eastAsia="標楷體" w:hAnsi="標楷體" w:cs="華康中黑體" w:hint="eastAsia"/>
                <w:szCs w:val="24"/>
              </w:rPr>
              <w:t>老舊劣化</w:t>
            </w:r>
            <w:proofErr w:type="gramEnd"/>
            <w:r w:rsidRPr="00F67E10">
              <w:rPr>
                <w:rFonts w:ascii="標楷體" w:eastAsia="標楷體" w:hAnsi="標楷體" w:cs="華康中黑體" w:hint="eastAsia"/>
                <w:szCs w:val="24"/>
              </w:rPr>
              <w:t>。部分材質較佳的直立式櫥櫃尚可持續使用，惟整體品質雖有時代意義，但考量設備更新有其必然意義，故建議應視</w:t>
            </w:r>
            <w:r w:rsidRPr="00F67E10">
              <w:rPr>
                <w:rFonts w:ascii="標楷體" w:eastAsia="標楷體" w:hAnsi="標楷體" w:cs="華康中黑體" w:hint="eastAsia"/>
                <w:bCs/>
                <w:szCs w:val="24"/>
              </w:rPr>
              <w:t>耐用程度進行適當修繕。</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應提供與時俱進的設備更換條件以提高使用方便性與意願。建議選擇保存較完整的典型個案作為原貌保存實境展示。</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2-7</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熱源設備</w:t>
            </w:r>
          </w:p>
        </w:tc>
        <w:tc>
          <w:tcPr>
            <w:tcW w:w="6095"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熱源設備包括戶外熱源預備空間、室內熱源置放是被與廚房外側煙囪，整體品質雖有時代意義，但實際生活過程中多已隨時代進步而變動或調整。</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szCs w:val="24"/>
              </w:rPr>
              <w:t>除設備更新的必然結果之外，建議</w:t>
            </w:r>
            <w:r w:rsidRPr="00F67E10">
              <w:rPr>
                <w:rFonts w:ascii="標楷體" w:eastAsia="標楷體" w:hAnsi="標楷體" w:cs="華康中黑體" w:hint="eastAsia"/>
                <w:bCs/>
                <w:szCs w:val="24"/>
              </w:rPr>
              <w:t>保存較完整的典型個案作為原貌保存實境展示。</w:t>
            </w:r>
            <w:r w:rsidRPr="00F67E10">
              <w:rPr>
                <w:rFonts w:ascii="標楷體" w:eastAsia="標楷體" w:hAnsi="標楷體" w:cs="華康中黑體" w:hint="eastAsia"/>
                <w:szCs w:val="24"/>
              </w:rPr>
              <w:t>吾人方可了解昔日的生活設備細節。部分建築類型</w:t>
            </w:r>
            <w:proofErr w:type="gramStart"/>
            <w:r w:rsidRPr="00F67E10">
              <w:rPr>
                <w:rFonts w:ascii="標楷體" w:eastAsia="標楷體" w:hAnsi="標楷體" w:cs="華康中黑體" w:hint="eastAsia"/>
                <w:szCs w:val="24"/>
              </w:rPr>
              <w:t>廚房側尚存有</w:t>
            </w:r>
            <w:proofErr w:type="gramEnd"/>
            <w:r w:rsidRPr="00F67E10">
              <w:rPr>
                <w:rFonts w:ascii="標楷體" w:eastAsia="標楷體" w:hAnsi="標楷體" w:cs="華康中黑體" w:hint="eastAsia"/>
                <w:szCs w:val="24"/>
              </w:rPr>
              <w:t>煙囪遺構者，建議應予保留。</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建議選擇保存較完整的典型個案作為原貌保存實境展示。</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2-8</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排水系統</w:t>
            </w:r>
          </w:p>
        </w:tc>
        <w:tc>
          <w:tcPr>
            <w:tcW w:w="6095"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排水系統：排水系統包括室內用水的排水系統(包括汙水)、屋頂雨水的集排水系統與地面層的排水溝系統。室內排水系統應屬隱蔽部設備，可維持與時俱進的觀念進行維護管理。惟其原建構造特殊，</w:t>
            </w:r>
            <w:r w:rsidRPr="00F67E10">
              <w:rPr>
                <w:rFonts w:ascii="標楷體" w:eastAsia="標楷體" w:hAnsi="標楷體" w:cs="華康中黑體" w:hint="eastAsia"/>
                <w:bCs/>
                <w:szCs w:val="24"/>
              </w:rPr>
              <w:t>建議選擇保存較完整的典型個案作為原貌保存實境展示。</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雨水的集排水系統則包括天溝與</w:t>
            </w:r>
            <w:proofErr w:type="gramStart"/>
            <w:r w:rsidRPr="00F67E10">
              <w:rPr>
                <w:rFonts w:ascii="標楷體" w:eastAsia="標楷體" w:hAnsi="標楷體" w:cs="華康中黑體" w:hint="eastAsia"/>
                <w:szCs w:val="24"/>
              </w:rPr>
              <w:t>戶外露明</w:t>
            </w:r>
            <w:proofErr w:type="gramEnd"/>
            <w:r w:rsidRPr="00F67E10">
              <w:rPr>
                <w:rFonts w:ascii="標楷體" w:eastAsia="標楷體" w:hAnsi="標楷體" w:cs="華康中黑體" w:hint="eastAsia"/>
                <w:szCs w:val="24"/>
              </w:rPr>
              <w:t>立管、地面集水槽設計，其中以</w:t>
            </w:r>
            <w:proofErr w:type="gramStart"/>
            <w:r w:rsidRPr="00F67E10">
              <w:rPr>
                <w:rFonts w:ascii="標楷體" w:eastAsia="標楷體" w:hAnsi="標楷體" w:cs="華康中黑體" w:hint="eastAsia"/>
                <w:szCs w:val="24"/>
              </w:rPr>
              <w:t>方型立管</w:t>
            </w:r>
            <w:proofErr w:type="gramEnd"/>
            <w:r w:rsidRPr="00F67E10">
              <w:rPr>
                <w:rFonts w:ascii="標楷體" w:eastAsia="標楷體" w:hAnsi="標楷體" w:cs="華康中黑體" w:hint="eastAsia"/>
                <w:szCs w:val="24"/>
              </w:rPr>
              <w:t>最為特別，立管尾端斷面漸變縮小且外型向外側傾出，地面集水槽則置放卵礫石以消能，整體設計理性而有效率。既存設施使用無礙，建議應維持原貌。</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szCs w:val="24"/>
              </w:rPr>
              <w:t>地面層的排水溝系統則</w:t>
            </w:r>
            <w:proofErr w:type="gramStart"/>
            <w:r w:rsidRPr="00F67E10">
              <w:rPr>
                <w:rFonts w:ascii="標楷體" w:eastAsia="標楷體" w:hAnsi="標楷體" w:cs="華康中黑體" w:hint="eastAsia"/>
                <w:szCs w:val="24"/>
              </w:rPr>
              <w:t>沿犬走周側</w:t>
            </w:r>
            <w:proofErr w:type="gramEnd"/>
            <w:r w:rsidRPr="00F67E10">
              <w:rPr>
                <w:rFonts w:ascii="標楷體" w:eastAsia="標楷體" w:hAnsi="標楷體" w:cs="華康中黑體" w:hint="eastAsia"/>
                <w:szCs w:val="24"/>
              </w:rPr>
              <w:t>設置，</w:t>
            </w:r>
            <w:proofErr w:type="gramStart"/>
            <w:r w:rsidRPr="00F67E10">
              <w:rPr>
                <w:rFonts w:ascii="標楷體" w:eastAsia="標楷體" w:hAnsi="標楷體" w:cs="華康中黑體" w:hint="eastAsia"/>
                <w:szCs w:val="24"/>
              </w:rPr>
              <w:t>除集水槽</w:t>
            </w:r>
            <w:proofErr w:type="gramEnd"/>
            <w:r w:rsidRPr="00F67E10">
              <w:rPr>
                <w:rFonts w:ascii="標楷體" w:eastAsia="標楷體" w:hAnsi="標楷體" w:cs="華康中黑體" w:hint="eastAsia"/>
                <w:szCs w:val="24"/>
              </w:rPr>
              <w:t>外亦設置連通地下排水</w:t>
            </w:r>
            <w:proofErr w:type="gramStart"/>
            <w:r w:rsidRPr="00F67E10">
              <w:rPr>
                <w:rFonts w:ascii="標楷體" w:eastAsia="標楷體" w:hAnsi="標楷體" w:cs="華康中黑體" w:hint="eastAsia"/>
                <w:szCs w:val="24"/>
              </w:rPr>
              <w:t>系統芽管的</w:t>
            </w:r>
            <w:proofErr w:type="gramEnd"/>
            <w:r w:rsidRPr="00F67E10">
              <w:rPr>
                <w:rFonts w:ascii="標楷體" w:eastAsia="標楷體" w:hAnsi="標楷體" w:cs="華康中黑體" w:hint="eastAsia"/>
                <w:szCs w:val="24"/>
              </w:rPr>
              <w:t>陰井。由室內到戶外公共排水溝構成一套完整的現代化排水系統。應配合周邊環境的清理維護進行修繕。</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隱蔽設備應提供與時俱進的設備更換條件以提高使用方便性與意願。惟可選擇保存較完整的典型個案作為原貌保存實境展示。</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與外觀相關設備，具特殊性，建議以保存方式為之。</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2-9</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照明/設備</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szCs w:val="24"/>
              </w:rPr>
              <w:t>照明/水電設備：配管配線應屬隱蔽部設備，可維持與時俱進的觀念進行維護管理。惟其原建構造(斜屋頂類型仍</w:t>
            </w:r>
            <w:proofErr w:type="gramStart"/>
            <w:r w:rsidRPr="00F67E10">
              <w:rPr>
                <w:rFonts w:ascii="標楷體" w:eastAsia="標楷體" w:hAnsi="標楷體" w:cs="華康中黑體" w:hint="eastAsia"/>
                <w:szCs w:val="24"/>
              </w:rPr>
              <w:t>採</w:t>
            </w:r>
            <w:proofErr w:type="gramEnd"/>
            <w:r w:rsidRPr="00F67E10">
              <w:rPr>
                <w:rFonts w:ascii="標楷體" w:eastAsia="標楷體" w:hAnsi="標楷體" w:cs="華康中黑體" w:hint="eastAsia"/>
                <w:szCs w:val="24"/>
              </w:rPr>
              <w:t>陰陽</w:t>
            </w:r>
            <w:proofErr w:type="gramStart"/>
            <w:r w:rsidRPr="00F67E10">
              <w:rPr>
                <w:rFonts w:ascii="標楷體" w:eastAsia="標楷體" w:hAnsi="標楷體" w:cs="華康中黑體" w:hint="eastAsia"/>
                <w:szCs w:val="24"/>
              </w:rPr>
              <w:t>極線家磁礙</w:t>
            </w:r>
            <w:proofErr w:type="gramEnd"/>
            <w:r w:rsidRPr="00F67E10">
              <w:rPr>
                <w:rFonts w:ascii="標楷體" w:eastAsia="標楷體" w:hAnsi="標楷體" w:cs="華康中黑體" w:hint="eastAsia"/>
                <w:szCs w:val="24"/>
              </w:rPr>
              <w:t>子的配線設計，部分開關箱為木製或金屬盒內</w:t>
            </w:r>
            <w:proofErr w:type="gramStart"/>
            <w:r w:rsidRPr="00F67E10">
              <w:rPr>
                <w:rFonts w:ascii="標楷體" w:eastAsia="標楷體" w:hAnsi="標楷體" w:cs="華康中黑體" w:hint="eastAsia"/>
                <w:szCs w:val="24"/>
              </w:rPr>
              <w:t>崁</w:t>
            </w:r>
            <w:proofErr w:type="gramEnd"/>
            <w:r w:rsidRPr="00F67E10">
              <w:rPr>
                <w:rFonts w:ascii="標楷體" w:eastAsia="標楷體" w:hAnsi="標楷體" w:cs="華康中黑體" w:hint="eastAsia"/>
                <w:szCs w:val="24"/>
              </w:rPr>
              <w:t>式)特殊，可</w:t>
            </w:r>
            <w:r w:rsidRPr="00F67E10">
              <w:rPr>
                <w:rFonts w:ascii="標楷體" w:eastAsia="標楷體" w:hAnsi="標楷體" w:cs="華康中黑體" w:hint="eastAsia"/>
                <w:bCs/>
                <w:szCs w:val="24"/>
              </w:rPr>
              <w:t>選擇保存較完整的典型個案作為原貌保存實境展示。</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lastRenderedPageBreak/>
              <w:t>照明器具除造型特殊，建議應視為耗材，予以經常性更新維護管理。</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lastRenderedPageBreak/>
              <w:t>隱蔽設備應提供與時俱進的設備更換條件以提高使用方便性與意願。</w:t>
            </w:r>
            <w:r w:rsidRPr="00F67E10">
              <w:rPr>
                <w:rFonts w:ascii="標楷體" w:eastAsia="標楷體" w:hAnsi="標楷體" w:cs="華康中黑體" w:hint="eastAsia"/>
                <w:bCs/>
                <w:szCs w:val="24"/>
              </w:rPr>
              <w:lastRenderedPageBreak/>
              <w:t>惟可選擇保存較完整的典型個案作為原貌保存實境展示。</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lastRenderedPageBreak/>
              <w:t>2-10</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生物防治</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中興新村宿舍的損壞模式與全區濕氣相關；生物性、氧化</w:t>
            </w:r>
            <w:proofErr w:type="gramStart"/>
            <w:r w:rsidRPr="00F67E10">
              <w:rPr>
                <w:rFonts w:ascii="標楷體" w:eastAsia="標楷體" w:hAnsi="標楷體" w:cs="華康中黑體" w:hint="eastAsia"/>
                <w:bCs/>
                <w:szCs w:val="24"/>
              </w:rPr>
              <w:t>破壞均與環境</w:t>
            </w:r>
            <w:proofErr w:type="gramEnd"/>
            <w:r w:rsidRPr="00F67E10">
              <w:rPr>
                <w:rFonts w:ascii="標楷體" w:eastAsia="標楷體" w:hAnsi="標楷體" w:cs="華康中黑體" w:hint="eastAsia"/>
                <w:bCs/>
                <w:szCs w:val="24"/>
              </w:rPr>
              <w:t>濕度相關，環山路一側，</w:t>
            </w:r>
            <w:proofErr w:type="gramStart"/>
            <w:r w:rsidRPr="00F67E10">
              <w:rPr>
                <w:rFonts w:ascii="標楷體" w:eastAsia="標楷體" w:hAnsi="標楷體" w:cs="華康中黑體" w:hint="eastAsia"/>
                <w:bCs/>
                <w:szCs w:val="24"/>
              </w:rPr>
              <w:t>蟻害與</w:t>
            </w:r>
            <w:proofErr w:type="gramEnd"/>
            <w:r w:rsidRPr="00F67E10">
              <w:rPr>
                <w:rFonts w:ascii="標楷體" w:eastAsia="標楷體" w:hAnsi="標楷體" w:cs="華康中黑體" w:hint="eastAsia"/>
                <w:bCs/>
                <w:szCs w:val="24"/>
              </w:rPr>
              <w:t>潮氣尤為嚴重。故宜長期觀察做全區整體性防治，尤其</w:t>
            </w:r>
            <w:proofErr w:type="gramStart"/>
            <w:r w:rsidRPr="00F67E10">
              <w:rPr>
                <w:rFonts w:ascii="標楷體" w:eastAsia="標楷體" w:hAnsi="標楷體" w:cs="華康中黑體" w:hint="eastAsia"/>
                <w:bCs/>
                <w:szCs w:val="24"/>
              </w:rPr>
              <w:t>蟻害宜</w:t>
            </w:r>
            <w:proofErr w:type="gramEnd"/>
            <w:r w:rsidRPr="00F67E10">
              <w:rPr>
                <w:rFonts w:ascii="標楷體" w:eastAsia="標楷體" w:hAnsi="標楷體" w:cs="華康中黑體" w:hint="eastAsia"/>
                <w:bCs/>
                <w:szCs w:val="24"/>
              </w:rPr>
              <w:t>以區域型生物防治法為佳。</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視經費條件，分區防治。</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與景觀存續相關。</w:t>
            </w:r>
          </w:p>
        </w:tc>
      </w:tr>
      <w:tr w:rsidR="00951AB6" w:rsidRPr="00F67E10" w:rsidTr="00951AB6">
        <w:tc>
          <w:tcPr>
            <w:tcW w:w="851" w:type="dxa"/>
          </w:tcPr>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2-11</w:t>
            </w:r>
          </w:p>
          <w:p w:rsidR="00951AB6" w:rsidRPr="00F67E10" w:rsidRDefault="00951AB6" w:rsidP="00951AB6">
            <w:pPr>
              <w:snapToGrid w:val="0"/>
              <w:spacing w:line="300" w:lineRule="exact"/>
              <w:rPr>
                <w:rFonts w:ascii="標楷體" w:eastAsia="標楷體" w:hAnsi="標楷體" w:cs="華康中黑體"/>
                <w:szCs w:val="24"/>
              </w:rPr>
            </w:pPr>
            <w:r w:rsidRPr="00F67E10">
              <w:rPr>
                <w:rFonts w:ascii="標楷體" w:eastAsia="標楷體" w:hAnsi="標楷體" w:cs="華康中黑體" w:hint="eastAsia"/>
                <w:szCs w:val="24"/>
              </w:rPr>
              <w:t>增建處理</w:t>
            </w:r>
          </w:p>
        </w:tc>
        <w:tc>
          <w:tcPr>
            <w:tcW w:w="6095"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增建行為包括不同規模，有獨立與聯合行動，規模有單層與二樓不同規模。</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增建模式可歸納如下：</w:t>
            </w:r>
          </w:p>
          <w:p w:rsidR="00951AB6" w:rsidRPr="00F67E10" w:rsidRDefault="00951AB6" w:rsidP="00951AB6">
            <w:pPr>
              <w:pStyle w:val="a4"/>
              <w:numPr>
                <w:ilvl w:val="0"/>
                <w:numId w:val="14"/>
              </w:numPr>
              <w:snapToGrid w:val="0"/>
              <w:spacing w:line="300" w:lineRule="exact"/>
              <w:ind w:leftChars="0"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個別搭建：與主建築關係微弱的小規模搭建，</w:t>
            </w:r>
            <w:proofErr w:type="gramStart"/>
            <w:r w:rsidRPr="00F67E10">
              <w:rPr>
                <w:rFonts w:ascii="標楷體" w:eastAsia="標楷體" w:hAnsi="標楷體" w:cs="華康中黑體" w:hint="eastAsia"/>
                <w:bCs/>
                <w:szCs w:val="24"/>
              </w:rPr>
              <w:t>多為儲物</w:t>
            </w:r>
            <w:proofErr w:type="gramEnd"/>
            <w:r w:rsidRPr="00F67E10">
              <w:rPr>
                <w:rFonts w:ascii="標楷體" w:eastAsia="標楷體" w:hAnsi="標楷體" w:cs="華康中黑體" w:hint="eastAsia"/>
                <w:bCs/>
                <w:szCs w:val="24"/>
              </w:rPr>
              <w:t>間或停車棚。建議以拆除為原則。</w:t>
            </w:r>
          </w:p>
          <w:p w:rsidR="00951AB6" w:rsidRPr="00F67E10" w:rsidRDefault="00951AB6" w:rsidP="00951AB6">
            <w:pPr>
              <w:pStyle w:val="a4"/>
              <w:numPr>
                <w:ilvl w:val="0"/>
                <w:numId w:val="14"/>
              </w:numPr>
              <w:snapToGrid w:val="0"/>
              <w:spacing w:line="300" w:lineRule="exact"/>
              <w:ind w:leftChars="0"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獨立增建：由主建築外推，增建為廚房、臥室。如屬廚房，若其外觀形式、結構性能完整，則可考慮留用。</w:t>
            </w:r>
          </w:p>
          <w:p w:rsidR="00951AB6" w:rsidRPr="00F67E10" w:rsidRDefault="00951AB6" w:rsidP="00951AB6">
            <w:pPr>
              <w:pStyle w:val="a4"/>
              <w:numPr>
                <w:ilvl w:val="0"/>
                <w:numId w:val="14"/>
              </w:numPr>
              <w:snapToGrid w:val="0"/>
              <w:spacing w:line="300" w:lineRule="exact"/>
              <w:ind w:leftChars="0" w:left="317" w:hanging="317"/>
              <w:jc w:val="both"/>
              <w:rPr>
                <w:rFonts w:ascii="標楷體" w:eastAsia="標楷體" w:hAnsi="標楷體" w:cs="華康中黑體"/>
                <w:bCs/>
                <w:szCs w:val="24"/>
              </w:rPr>
            </w:pPr>
            <w:r w:rsidRPr="00F67E10">
              <w:rPr>
                <w:rFonts w:ascii="標楷體" w:eastAsia="標楷體" w:hAnsi="標楷體" w:cs="華康中黑體" w:hint="eastAsia"/>
                <w:bCs/>
                <w:szCs w:val="24"/>
              </w:rPr>
              <w:t>聯合增建：屬於具規模性的計畫行為。為獨立式增建的集體行為。</w:t>
            </w:r>
          </w:p>
          <w:p w:rsidR="00951AB6" w:rsidRPr="00F67E10" w:rsidRDefault="00951AB6" w:rsidP="00951AB6">
            <w:pPr>
              <w:pStyle w:val="a4"/>
              <w:numPr>
                <w:ilvl w:val="0"/>
                <w:numId w:val="14"/>
              </w:numPr>
              <w:snapToGrid w:val="0"/>
              <w:spacing w:line="300" w:lineRule="exact"/>
              <w:ind w:leftChars="0" w:left="317" w:hanging="317"/>
              <w:jc w:val="both"/>
              <w:rPr>
                <w:rFonts w:ascii="標楷體" w:eastAsia="標楷體" w:hAnsi="標楷體" w:cs="華康中黑體"/>
                <w:bCs/>
                <w:szCs w:val="24"/>
              </w:rPr>
            </w:pPr>
            <w:proofErr w:type="gramStart"/>
            <w:r w:rsidRPr="00F67E10">
              <w:rPr>
                <w:rFonts w:ascii="標楷體" w:eastAsia="標楷體" w:hAnsi="標楷體" w:cs="華康中黑體" w:hint="eastAsia"/>
                <w:bCs/>
                <w:szCs w:val="24"/>
              </w:rPr>
              <w:t>邊間增建</w:t>
            </w:r>
            <w:proofErr w:type="gramEnd"/>
            <w:r w:rsidRPr="00F67E10">
              <w:rPr>
                <w:rFonts w:ascii="標楷體" w:eastAsia="標楷體" w:hAnsi="標楷體" w:cs="華康中黑體" w:hint="eastAsia"/>
                <w:bCs/>
                <w:szCs w:val="24"/>
              </w:rPr>
              <w:t>：</w:t>
            </w:r>
            <w:proofErr w:type="gramStart"/>
            <w:r w:rsidRPr="00F67E10">
              <w:rPr>
                <w:rFonts w:ascii="標楷體" w:eastAsia="標楷體" w:hAnsi="標楷體" w:cs="華康中黑體" w:hint="eastAsia"/>
                <w:bCs/>
                <w:szCs w:val="24"/>
              </w:rPr>
              <w:t>最邊間</w:t>
            </w:r>
            <w:proofErr w:type="gramEnd"/>
            <w:r w:rsidRPr="00F67E10">
              <w:rPr>
                <w:rFonts w:ascii="標楷體" w:eastAsia="標楷體" w:hAnsi="標楷體" w:cs="華康中黑體" w:hint="eastAsia"/>
                <w:bCs/>
                <w:szCs w:val="24"/>
              </w:rPr>
              <w:t>利用剩餘空地依建築量體延伸搭建。由屋頂材質可分辨。</w:t>
            </w:r>
          </w:p>
        </w:tc>
        <w:tc>
          <w:tcPr>
            <w:tcW w:w="1843" w:type="dxa"/>
          </w:tcPr>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增建多出於使用需求，以外推廚房最常見。若其外觀形式、結構性能完整，則可考慮留用。</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零星獨立的增建行為，若作為儲物間，構造簡易，通風採光不佳者，優先拆除。</w:t>
            </w:r>
          </w:p>
          <w:p w:rsidR="00951AB6" w:rsidRPr="00F67E10" w:rsidRDefault="00951AB6" w:rsidP="00951AB6">
            <w:pPr>
              <w:snapToGrid w:val="0"/>
              <w:spacing w:line="300" w:lineRule="exact"/>
              <w:rPr>
                <w:rFonts w:ascii="標楷體" w:eastAsia="標楷體" w:hAnsi="標楷體" w:cs="華康中黑體"/>
                <w:bCs/>
                <w:szCs w:val="24"/>
              </w:rPr>
            </w:pPr>
            <w:r w:rsidRPr="00F67E10">
              <w:rPr>
                <w:rFonts w:ascii="標楷體" w:eastAsia="標楷體" w:hAnsi="標楷體" w:cs="華康中黑體" w:hint="eastAsia"/>
                <w:bCs/>
                <w:szCs w:val="24"/>
              </w:rPr>
              <w:t>其他難以判斷者，宜報請主管機關現</w:t>
            </w:r>
            <w:proofErr w:type="gramStart"/>
            <w:r w:rsidRPr="00F67E10">
              <w:rPr>
                <w:rFonts w:ascii="標楷體" w:eastAsia="標楷體" w:hAnsi="標楷體" w:cs="華康中黑體" w:hint="eastAsia"/>
                <w:bCs/>
                <w:szCs w:val="24"/>
              </w:rPr>
              <w:t>勘</w:t>
            </w:r>
            <w:proofErr w:type="gramEnd"/>
            <w:r w:rsidRPr="00F67E10">
              <w:rPr>
                <w:rFonts w:ascii="標楷體" w:eastAsia="標楷體" w:hAnsi="標楷體" w:cs="華康中黑體" w:hint="eastAsia"/>
                <w:bCs/>
                <w:szCs w:val="24"/>
              </w:rPr>
              <w:t>決定處理方式。</w:t>
            </w:r>
          </w:p>
        </w:tc>
      </w:tr>
    </w:tbl>
    <w:p w:rsidR="00951AB6" w:rsidRDefault="00951AB6" w:rsidP="00951AB6">
      <w:pPr>
        <w:rPr>
          <w:rFonts w:ascii="標楷體" w:eastAsia="標楷體" w:hAnsi="標楷體"/>
          <w:sz w:val="28"/>
          <w:szCs w:val="28"/>
        </w:rPr>
      </w:pPr>
    </w:p>
    <w:p w:rsidR="00951AB6" w:rsidRDefault="00951AB6" w:rsidP="00951AB6">
      <w:pPr>
        <w:rPr>
          <w:rFonts w:ascii="標楷體" w:eastAsia="標楷體" w:hAnsi="標楷體"/>
          <w:sz w:val="28"/>
          <w:szCs w:val="28"/>
        </w:rPr>
      </w:pPr>
    </w:p>
    <w:p w:rsidR="00951AB6" w:rsidRDefault="00951AB6" w:rsidP="00951AB6">
      <w:pPr>
        <w:rPr>
          <w:rFonts w:ascii="標楷體" w:eastAsia="標楷體" w:hAnsi="標楷體"/>
          <w:sz w:val="28"/>
          <w:szCs w:val="28"/>
        </w:rPr>
      </w:pPr>
    </w:p>
    <w:p w:rsidR="00951AB6" w:rsidRDefault="00951AB6" w:rsidP="00951AB6">
      <w:pPr>
        <w:rPr>
          <w:rFonts w:ascii="標楷體" w:eastAsia="標楷體" w:hAnsi="標楷體"/>
          <w:sz w:val="28"/>
          <w:szCs w:val="28"/>
        </w:rPr>
      </w:pPr>
    </w:p>
    <w:p w:rsidR="00951AB6" w:rsidRDefault="00951AB6" w:rsidP="00951AB6">
      <w:pPr>
        <w:rPr>
          <w:rFonts w:ascii="標楷體" w:eastAsia="標楷體" w:hAnsi="標楷體"/>
          <w:sz w:val="28"/>
          <w:szCs w:val="28"/>
        </w:rPr>
      </w:pPr>
    </w:p>
    <w:p w:rsidR="00951AB6" w:rsidRDefault="00951AB6" w:rsidP="00951AB6">
      <w:pPr>
        <w:rPr>
          <w:rFonts w:ascii="標楷體" w:eastAsia="標楷體" w:hAnsi="標楷體"/>
          <w:sz w:val="28"/>
          <w:szCs w:val="28"/>
        </w:rPr>
      </w:pPr>
    </w:p>
    <w:p w:rsidR="00951AB6" w:rsidRDefault="00951AB6" w:rsidP="00951AB6">
      <w:pPr>
        <w:rPr>
          <w:rFonts w:ascii="標楷體" w:eastAsia="標楷體" w:hAnsi="標楷體"/>
          <w:sz w:val="28"/>
          <w:szCs w:val="28"/>
        </w:rPr>
      </w:pPr>
    </w:p>
    <w:p w:rsidR="00951AB6" w:rsidRDefault="00951AB6" w:rsidP="00951AB6">
      <w:pPr>
        <w:rPr>
          <w:rFonts w:ascii="標楷體" w:eastAsia="標楷體" w:hAnsi="標楷體"/>
          <w:sz w:val="28"/>
          <w:szCs w:val="28"/>
        </w:rPr>
      </w:pPr>
    </w:p>
    <w:p w:rsidR="00287FA9" w:rsidRPr="00287FA9" w:rsidRDefault="00287FA9" w:rsidP="00B852D1">
      <w:pPr>
        <w:pStyle w:val="af0"/>
        <w:spacing w:beforeLines="0" w:line="240" w:lineRule="auto"/>
        <w:ind w:left="560" w:hanging="560"/>
        <w:rPr>
          <w:rFonts w:ascii="標楷體" w:eastAsia="標楷體" w:hAnsi="標楷體"/>
          <w:b w:val="0"/>
          <w:szCs w:val="28"/>
        </w:rPr>
      </w:pPr>
      <w:r w:rsidRPr="00287FA9">
        <w:rPr>
          <w:rFonts w:ascii="標楷體" w:eastAsia="標楷體" w:hAnsi="標楷體" w:hint="eastAsia"/>
          <w:b w:val="0"/>
          <w:szCs w:val="28"/>
        </w:rPr>
        <w:lastRenderedPageBreak/>
        <w:t>表</w:t>
      </w:r>
      <w:r w:rsidR="00951AB6">
        <w:rPr>
          <w:rFonts w:ascii="標楷體" w:eastAsia="標楷體" w:hAnsi="標楷體" w:hint="eastAsia"/>
          <w:b w:val="0"/>
          <w:szCs w:val="28"/>
        </w:rPr>
        <w:t>2</w:t>
      </w:r>
      <w:r w:rsidRPr="00287FA9">
        <w:rPr>
          <w:rFonts w:ascii="標楷體" w:eastAsia="標楷體" w:hAnsi="標楷體" w:hint="eastAsia"/>
          <w:b w:val="0"/>
          <w:szCs w:val="28"/>
        </w:rPr>
        <w:t>、中興新村宿舍</w:t>
      </w:r>
      <w:r>
        <w:rPr>
          <w:rFonts w:ascii="標楷體" w:eastAsia="標楷體" w:hAnsi="標楷體" w:hint="eastAsia"/>
          <w:b w:val="0"/>
          <w:szCs w:val="28"/>
        </w:rPr>
        <w:t>修理増改建申請書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94"/>
        <w:gridCol w:w="2410"/>
        <w:gridCol w:w="1559"/>
        <w:gridCol w:w="2958"/>
      </w:tblGrid>
      <w:tr w:rsidR="00287FA9" w:rsidRPr="0076258E" w:rsidTr="00F67E10">
        <w:trPr>
          <w:trHeight w:val="803"/>
        </w:trPr>
        <w:tc>
          <w:tcPr>
            <w:tcW w:w="2145" w:type="dxa"/>
            <w:gridSpan w:val="2"/>
            <w:tcBorders>
              <w:top w:val="double" w:sz="4" w:space="0" w:color="auto"/>
              <w:left w:val="double" w:sz="4" w:space="0" w:color="auto"/>
              <w:bottom w:val="double" w:sz="4" w:space="0" w:color="auto"/>
              <w:right w:val="single" w:sz="2" w:space="0" w:color="auto"/>
            </w:tcBorders>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申請編號</w:t>
            </w:r>
          </w:p>
          <w:p w:rsidR="00287FA9" w:rsidRPr="0076258E" w:rsidRDefault="00287FA9" w:rsidP="00F67E10">
            <w:pPr>
              <w:jc w:val="both"/>
              <w:rPr>
                <w:rFonts w:ascii="標楷體" w:eastAsia="標楷體" w:hAnsi="標楷體"/>
              </w:rPr>
            </w:pPr>
            <w:r w:rsidRPr="0076258E">
              <w:rPr>
                <w:rFonts w:ascii="標楷體" w:eastAsia="標楷體" w:hAnsi="標楷體" w:hint="eastAsia"/>
                <w:sz w:val="20"/>
                <w:szCs w:val="20"/>
              </w:rPr>
              <w:t>(申請者無需填寫)</w:t>
            </w:r>
          </w:p>
        </w:tc>
        <w:tc>
          <w:tcPr>
            <w:tcW w:w="2410" w:type="dxa"/>
            <w:tcBorders>
              <w:top w:val="double" w:sz="4" w:space="0" w:color="auto"/>
              <w:left w:val="single" w:sz="2" w:space="0" w:color="auto"/>
              <w:bottom w:val="double" w:sz="4" w:space="0" w:color="auto"/>
              <w:right w:val="double" w:sz="4" w:space="0" w:color="auto"/>
            </w:tcBorders>
            <w:vAlign w:val="bottom"/>
          </w:tcPr>
          <w:p w:rsidR="00287FA9" w:rsidRPr="0076258E" w:rsidRDefault="00287FA9" w:rsidP="00F67E10">
            <w:pPr>
              <w:jc w:val="both"/>
              <w:rPr>
                <w:rFonts w:ascii="標楷體" w:eastAsia="標楷體" w:hAnsi="標楷體"/>
                <w:sz w:val="20"/>
                <w:szCs w:val="20"/>
              </w:rPr>
            </w:pPr>
          </w:p>
          <w:p w:rsidR="00287FA9" w:rsidRPr="0076258E" w:rsidRDefault="00287FA9" w:rsidP="00F67E10">
            <w:pPr>
              <w:jc w:val="both"/>
              <w:rPr>
                <w:rFonts w:ascii="標楷體" w:eastAsia="標楷體" w:hAnsi="標楷體"/>
                <w:sz w:val="18"/>
                <w:szCs w:val="18"/>
              </w:rPr>
            </w:pPr>
            <w:r w:rsidRPr="0076258E">
              <w:rPr>
                <w:rFonts w:ascii="標楷體" w:eastAsia="標楷體" w:hAnsi="標楷體" w:hint="eastAsia"/>
                <w:sz w:val="20"/>
                <w:szCs w:val="20"/>
              </w:rPr>
              <w:t>(年度-月份</w:t>
            </w:r>
            <w:r w:rsidRPr="0076258E">
              <w:rPr>
                <w:rFonts w:ascii="標楷體" w:eastAsia="標楷體" w:hAnsi="標楷體"/>
                <w:sz w:val="20"/>
                <w:szCs w:val="20"/>
              </w:rPr>
              <w:t>-3位序號</w:t>
            </w:r>
            <w:r w:rsidRPr="0076258E">
              <w:rPr>
                <w:rFonts w:ascii="標楷體" w:eastAsia="標楷體" w:hAnsi="標楷體" w:hint="eastAsia"/>
                <w:sz w:val="20"/>
                <w:szCs w:val="20"/>
              </w:rPr>
              <w:t>)</w:t>
            </w:r>
          </w:p>
        </w:tc>
        <w:tc>
          <w:tcPr>
            <w:tcW w:w="1559" w:type="dxa"/>
            <w:tcBorders>
              <w:left w:val="double" w:sz="4" w:space="0" w:color="auto"/>
            </w:tcBorders>
            <w:vAlign w:val="center"/>
          </w:tcPr>
          <w:p w:rsidR="00287FA9" w:rsidRPr="0076258E" w:rsidRDefault="00287FA9" w:rsidP="00F67E10">
            <w:pPr>
              <w:jc w:val="center"/>
              <w:rPr>
                <w:rFonts w:ascii="標楷體" w:eastAsia="標楷體" w:hAnsi="標楷體"/>
                <w:szCs w:val="24"/>
              </w:rPr>
            </w:pPr>
            <w:r w:rsidRPr="0076258E">
              <w:rPr>
                <w:rFonts w:ascii="標楷體" w:eastAsia="標楷體" w:hAnsi="標楷體" w:hint="eastAsia"/>
                <w:szCs w:val="24"/>
              </w:rPr>
              <w:t>申請日期</w:t>
            </w:r>
          </w:p>
        </w:tc>
        <w:tc>
          <w:tcPr>
            <w:tcW w:w="2958" w:type="dxa"/>
            <w:vAlign w:val="center"/>
          </w:tcPr>
          <w:p w:rsidR="00287FA9" w:rsidRPr="0076258E" w:rsidRDefault="00287FA9" w:rsidP="00F67E10">
            <w:pPr>
              <w:ind w:firstLineChars="200" w:firstLine="480"/>
              <w:jc w:val="right"/>
              <w:rPr>
                <w:rFonts w:ascii="標楷體" w:eastAsia="標楷體" w:hAnsi="標楷體"/>
              </w:rPr>
            </w:pPr>
            <w:r w:rsidRPr="0076258E">
              <w:rPr>
                <w:rFonts w:ascii="標楷體" w:eastAsia="標楷體" w:hAnsi="標楷體" w:hint="eastAsia"/>
              </w:rPr>
              <w:t>年   月  日</w:t>
            </w:r>
          </w:p>
          <w:p w:rsidR="00287FA9" w:rsidRPr="0076258E" w:rsidRDefault="00287FA9" w:rsidP="00CB13F8">
            <w:pPr>
              <w:jc w:val="right"/>
              <w:rPr>
                <w:rFonts w:ascii="標楷體" w:eastAsia="標楷體" w:hAnsi="標楷體"/>
                <w:sz w:val="20"/>
                <w:szCs w:val="20"/>
              </w:rPr>
            </w:pPr>
            <w:r w:rsidRPr="0076258E">
              <w:rPr>
                <w:rFonts w:ascii="標楷體" w:eastAsia="標楷體" w:hAnsi="標楷體" w:hint="eastAsia"/>
                <w:sz w:val="20"/>
                <w:szCs w:val="20"/>
              </w:rPr>
              <w:t>(年度)  (月份)  (日期)</w:t>
            </w:r>
          </w:p>
        </w:tc>
      </w:tr>
      <w:tr w:rsidR="00287FA9" w:rsidRPr="0076258E" w:rsidTr="00F67E10">
        <w:trPr>
          <w:trHeight w:val="403"/>
        </w:trPr>
        <w:tc>
          <w:tcPr>
            <w:tcW w:w="2145" w:type="dxa"/>
            <w:gridSpan w:val="2"/>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申請事項</w:t>
            </w:r>
          </w:p>
        </w:tc>
        <w:tc>
          <w:tcPr>
            <w:tcW w:w="2410" w:type="dxa"/>
            <w:vAlign w:val="center"/>
          </w:tcPr>
          <w:p w:rsidR="00287FA9" w:rsidRPr="0076258E" w:rsidRDefault="00287FA9" w:rsidP="00F67E10">
            <w:pPr>
              <w:jc w:val="both"/>
              <w:rPr>
                <w:rFonts w:ascii="標楷體" w:eastAsia="標楷體" w:hAnsi="標楷體"/>
              </w:rPr>
            </w:pPr>
            <w:r w:rsidRPr="0076258E">
              <w:rPr>
                <w:rFonts w:ascii="標楷體" w:eastAsia="標楷體" w:hAnsi="標楷體"/>
              </w:rPr>
              <w:t>□</w:t>
            </w:r>
            <w:r w:rsidRPr="0076258E">
              <w:rPr>
                <w:rFonts w:ascii="標楷體" w:eastAsia="標楷體" w:hAnsi="標楷體" w:hint="eastAsia"/>
              </w:rPr>
              <w:t>修理</w:t>
            </w:r>
          </w:p>
        </w:tc>
        <w:tc>
          <w:tcPr>
            <w:tcW w:w="4517" w:type="dxa"/>
            <w:gridSpan w:val="2"/>
            <w:vAlign w:val="center"/>
          </w:tcPr>
          <w:p w:rsidR="00287FA9" w:rsidRPr="0076258E" w:rsidRDefault="00287FA9" w:rsidP="00F67E10">
            <w:pPr>
              <w:jc w:val="both"/>
              <w:rPr>
                <w:rFonts w:ascii="標楷體" w:eastAsia="標楷體" w:hAnsi="標楷體"/>
              </w:rPr>
            </w:pPr>
            <w:r w:rsidRPr="0076258E">
              <w:rPr>
                <w:rFonts w:ascii="標楷體" w:eastAsia="標楷體" w:hAnsi="標楷體"/>
              </w:rPr>
              <w:t>□</w:t>
            </w:r>
            <w:r w:rsidRPr="0076258E">
              <w:rPr>
                <w:rFonts w:ascii="標楷體" w:eastAsia="標楷體" w:hAnsi="標楷體" w:hint="eastAsia"/>
              </w:rPr>
              <w:t>擬保留</w:t>
            </w:r>
            <w:proofErr w:type="gramStart"/>
            <w:r w:rsidRPr="0076258E">
              <w:rPr>
                <w:rFonts w:ascii="標楷體" w:eastAsia="標楷體" w:hAnsi="標楷體" w:hint="eastAsia"/>
              </w:rPr>
              <w:t>既存增建物</w:t>
            </w:r>
            <w:proofErr w:type="gramEnd"/>
            <w:r w:rsidRPr="0076258E">
              <w:rPr>
                <w:rFonts w:ascii="標楷體" w:eastAsia="標楷體" w:hAnsi="標楷體" w:hint="eastAsia"/>
              </w:rPr>
              <w:t xml:space="preserve"> </w:t>
            </w:r>
            <w:r w:rsidRPr="0076258E">
              <w:rPr>
                <w:rFonts w:ascii="標楷體" w:eastAsia="標楷體" w:hAnsi="標楷體"/>
              </w:rPr>
              <w:t>□</w:t>
            </w:r>
            <w:r w:rsidRPr="0076258E">
              <w:rPr>
                <w:rFonts w:ascii="標楷體" w:eastAsia="標楷體" w:hAnsi="標楷體" w:hint="eastAsia"/>
              </w:rPr>
              <w:t xml:space="preserve">改建 </w:t>
            </w:r>
            <w:r w:rsidRPr="0076258E">
              <w:rPr>
                <w:rFonts w:ascii="標楷體" w:eastAsia="標楷體" w:hAnsi="標楷體"/>
              </w:rPr>
              <w:t>□</w:t>
            </w:r>
            <w:r w:rsidRPr="0076258E">
              <w:rPr>
                <w:rFonts w:ascii="標楷體" w:eastAsia="標楷體" w:hAnsi="標楷體" w:hint="eastAsia"/>
              </w:rPr>
              <w:t>新建</w:t>
            </w:r>
          </w:p>
        </w:tc>
      </w:tr>
      <w:tr w:rsidR="00287FA9" w:rsidRPr="0076258E" w:rsidTr="00F67E10">
        <w:trPr>
          <w:trHeight w:val="403"/>
        </w:trPr>
        <w:tc>
          <w:tcPr>
            <w:tcW w:w="2145" w:type="dxa"/>
            <w:gridSpan w:val="2"/>
            <w:vAlign w:val="center"/>
          </w:tcPr>
          <w:p w:rsidR="00287FA9" w:rsidRPr="0076258E" w:rsidRDefault="00287FA9" w:rsidP="00F67E10">
            <w:pPr>
              <w:jc w:val="both"/>
              <w:rPr>
                <w:rFonts w:ascii="標楷體" w:eastAsia="標楷體" w:hAnsi="標楷體"/>
                <w:sz w:val="18"/>
                <w:szCs w:val="18"/>
              </w:rPr>
            </w:pPr>
            <w:r w:rsidRPr="0076258E">
              <w:rPr>
                <w:rFonts w:ascii="標楷體" w:eastAsia="標楷體" w:hAnsi="標楷體" w:hint="eastAsia"/>
              </w:rPr>
              <w:t>保存維護類型</w:t>
            </w:r>
          </w:p>
        </w:tc>
        <w:tc>
          <w:tcPr>
            <w:tcW w:w="6927" w:type="dxa"/>
            <w:gridSpan w:val="3"/>
          </w:tcPr>
          <w:p w:rsidR="00E51B01" w:rsidRDefault="00287FA9" w:rsidP="00E51B01">
            <w:pPr>
              <w:rPr>
                <w:rFonts w:ascii="標楷體" w:eastAsia="標楷體" w:hAnsi="標楷體"/>
              </w:rPr>
            </w:pPr>
            <w:r w:rsidRPr="0076258E">
              <w:rPr>
                <w:rFonts w:ascii="標楷體" w:eastAsia="標楷體" w:hAnsi="標楷體"/>
              </w:rPr>
              <w:t>□</w:t>
            </w:r>
            <w:r w:rsidRPr="0076258E">
              <w:rPr>
                <w:rFonts w:ascii="標楷體" w:eastAsia="標楷體" w:hAnsi="標楷體" w:cs="華康中黑體" w:hint="eastAsia"/>
                <w:szCs w:val="24"/>
              </w:rPr>
              <w:t xml:space="preserve">第一類 </w:t>
            </w:r>
            <w:r w:rsidRPr="0076258E">
              <w:rPr>
                <w:rFonts w:ascii="標楷體" w:eastAsia="標楷體" w:hAnsi="標楷體"/>
              </w:rPr>
              <w:t>□</w:t>
            </w:r>
            <w:r w:rsidRPr="0076258E">
              <w:rPr>
                <w:rFonts w:ascii="標楷體" w:eastAsia="標楷體" w:hAnsi="標楷體" w:cs="華康中黑體" w:hint="eastAsia"/>
                <w:szCs w:val="24"/>
              </w:rPr>
              <w:t xml:space="preserve">第二類 </w:t>
            </w:r>
            <w:r w:rsidRPr="0076258E">
              <w:rPr>
                <w:rFonts w:ascii="標楷體" w:eastAsia="標楷體" w:hAnsi="標楷體"/>
              </w:rPr>
              <w:t>□</w:t>
            </w:r>
            <w:r w:rsidRPr="0076258E">
              <w:rPr>
                <w:rFonts w:ascii="標楷體" w:eastAsia="標楷體" w:hAnsi="標楷體" w:hint="eastAsia"/>
              </w:rPr>
              <w:t>第三類</w:t>
            </w:r>
          </w:p>
          <w:p w:rsidR="00287FA9" w:rsidRPr="0076258E" w:rsidRDefault="00287FA9" w:rsidP="00E51B01">
            <w:pPr>
              <w:rPr>
                <w:rFonts w:ascii="標楷體" w:eastAsia="標楷體" w:hAnsi="標楷體"/>
              </w:rPr>
            </w:pPr>
            <w:r w:rsidRPr="0076258E">
              <w:rPr>
                <w:rFonts w:ascii="標楷體" w:eastAsia="標楷體" w:hAnsi="標楷體" w:hint="eastAsia"/>
              </w:rPr>
              <w:t xml:space="preserve"> </w:t>
            </w:r>
            <w:r w:rsidRPr="0076258E">
              <w:rPr>
                <w:rFonts w:ascii="標楷體" w:eastAsia="標楷體" w:hAnsi="標楷體" w:hint="eastAsia"/>
                <w:sz w:val="18"/>
                <w:szCs w:val="18"/>
              </w:rPr>
              <w:t>(</w:t>
            </w:r>
            <w:r w:rsidR="00E51B01">
              <w:rPr>
                <w:rFonts w:ascii="標楷體" w:eastAsia="標楷體" w:hAnsi="標楷體" w:hint="eastAsia"/>
                <w:sz w:val="18"/>
                <w:szCs w:val="18"/>
              </w:rPr>
              <w:t>參照中興新村文化景觀保存維護計畫簡易操作手冊-</w:t>
            </w:r>
            <w:r w:rsidRPr="0076258E">
              <w:rPr>
                <w:rFonts w:ascii="標楷體" w:eastAsia="標楷體" w:hAnsi="標楷體" w:hint="eastAsia"/>
                <w:sz w:val="18"/>
                <w:szCs w:val="18"/>
              </w:rPr>
              <w:t>表六)</w:t>
            </w:r>
          </w:p>
        </w:tc>
      </w:tr>
      <w:tr w:rsidR="00287FA9" w:rsidRPr="0076258E" w:rsidTr="00F67E10">
        <w:trPr>
          <w:trHeight w:val="403"/>
        </w:trPr>
        <w:tc>
          <w:tcPr>
            <w:tcW w:w="2145" w:type="dxa"/>
            <w:gridSpan w:val="2"/>
            <w:vAlign w:val="center"/>
          </w:tcPr>
          <w:p w:rsidR="00287FA9" w:rsidRPr="0076258E" w:rsidRDefault="00287FA9" w:rsidP="00F67E10">
            <w:pPr>
              <w:spacing w:before="120"/>
              <w:jc w:val="both"/>
              <w:rPr>
                <w:rFonts w:ascii="標楷體" w:eastAsia="標楷體" w:hAnsi="標楷體"/>
              </w:rPr>
            </w:pPr>
            <w:r w:rsidRPr="0076258E">
              <w:rPr>
                <w:rFonts w:ascii="標楷體" w:eastAsia="標楷體" w:hAnsi="標楷體" w:hint="eastAsia"/>
              </w:rPr>
              <w:t>審議等級</w:t>
            </w:r>
          </w:p>
          <w:p w:rsidR="00287FA9" w:rsidRPr="0076258E" w:rsidRDefault="00287FA9" w:rsidP="00F67E10">
            <w:pPr>
              <w:spacing w:before="240"/>
              <w:jc w:val="both"/>
              <w:rPr>
                <w:rFonts w:ascii="標楷體" w:eastAsia="標楷體" w:hAnsi="標楷體"/>
                <w:sz w:val="20"/>
                <w:szCs w:val="20"/>
              </w:rPr>
            </w:pPr>
            <w:r w:rsidRPr="0076258E">
              <w:rPr>
                <w:rFonts w:ascii="標楷體" w:eastAsia="標楷體" w:hAnsi="標楷體" w:hint="eastAsia"/>
                <w:sz w:val="20"/>
                <w:szCs w:val="20"/>
              </w:rPr>
              <w:t>由南投縣文化局填寫</w:t>
            </w:r>
          </w:p>
        </w:tc>
        <w:tc>
          <w:tcPr>
            <w:tcW w:w="6927" w:type="dxa"/>
            <w:gridSpan w:val="3"/>
          </w:tcPr>
          <w:p w:rsidR="00287FA9" w:rsidRPr="0076258E" w:rsidRDefault="00287FA9" w:rsidP="00F67E10">
            <w:pPr>
              <w:rPr>
                <w:rFonts w:ascii="標楷體" w:eastAsia="標楷體" w:hAnsi="標楷體"/>
              </w:rPr>
            </w:pPr>
            <w:r w:rsidRPr="0076258E">
              <w:rPr>
                <w:rFonts w:ascii="標楷體" w:eastAsia="標楷體" w:hAnsi="標楷體"/>
              </w:rPr>
              <w:t>□</w:t>
            </w:r>
            <w:r w:rsidRPr="0076258E">
              <w:rPr>
                <w:rFonts w:ascii="標楷體" w:eastAsia="標楷體" w:hAnsi="標楷體" w:cs="華康中黑體" w:hint="eastAsia"/>
                <w:szCs w:val="24"/>
              </w:rPr>
              <w:t xml:space="preserve">第一級 </w:t>
            </w:r>
            <w:r w:rsidRPr="0076258E">
              <w:rPr>
                <w:rFonts w:ascii="標楷體" w:eastAsia="標楷體" w:hAnsi="標楷體"/>
              </w:rPr>
              <w:t>□</w:t>
            </w:r>
            <w:r w:rsidRPr="0076258E">
              <w:rPr>
                <w:rFonts w:ascii="標楷體" w:eastAsia="標楷體" w:hAnsi="標楷體" w:cs="華康中黑體" w:hint="eastAsia"/>
                <w:szCs w:val="24"/>
              </w:rPr>
              <w:t xml:space="preserve">第二級 </w:t>
            </w:r>
            <w:r w:rsidRPr="0076258E">
              <w:rPr>
                <w:rFonts w:ascii="標楷體" w:eastAsia="標楷體" w:hAnsi="標楷體"/>
              </w:rPr>
              <w:t>□</w:t>
            </w:r>
            <w:r w:rsidRPr="0076258E">
              <w:rPr>
                <w:rFonts w:ascii="標楷體" w:eastAsia="標楷體" w:hAnsi="標楷體" w:hint="eastAsia"/>
              </w:rPr>
              <w:t xml:space="preserve">第三級  </w:t>
            </w:r>
          </w:p>
        </w:tc>
      </w:tr>
      <w:tr w:rsidR="00287FA9" w:rsidRPr="0076258E" w:rsidTr="00F67E10">
        <w:trPr>
          <w:trHeight w:val="414"/>
        </w:trPr>
        <w:tc>
          <w:tcPr>
            <w:tcW w:w="2145" w:type="dxa"/>
            <w:gridSpan w:val="2"/>
            <w:vMerge w:val="restart"/>
            <w:vAlign w:val="center"/>
          </w:tcPr>
          <w:p w:rsidR="00287FA9" w:rsidRPr="0076258E" w:rsidRDefault="00287FA9" w:rsidP="00F67E10">
            <w:pPr>
              <w:jc w:val="both"/>
              <w:rPr>
                <w:rFonts w:ascii="標楷體" w:eastAsia="標楷體" w:hAnsi="標楷體"/>
              </w:rPr>
            </w:pPr>
            <w:r>
              <w:rPr>
                <w:rFonts w:ascii="標楷體" w:eastAsia="標楷體" w:hAnsi="標楷體" w:hint="eastAsia"/>
              </w:rPr>
              <w:t>宿</w:t>
            </w:r>
            <w:r w:rsidRPr="0076258E">
              <w:rPr>
                <w:rFonts w:ascii="標楷體" w:eastAsia="標楷體" w:hAnsi="標楷體" w:hint="eastAsia"/>
              </w:rPr>
              <w:t>舍位置</w:t>
            </w:r>
          </w:p>
          <w:p w:rsidR="00287FA9" w:rsidRPr="0076258E" w:rsidRDefault="00287FA9" w:rsidP="00F67E10">
            <w:pPr>
              <w:spacing w:line="240" w:lineRule="exact"/>
              <w:jc w:val="both"/>
              <w:rPr>
                <w:rFonts w:ascii="標楷體" w:eastAsia="標楷體" w:hAnsi="標楷體"/>
              </w:rPr>
            </w:pPr>
            <w:r w:rsidRPr="0076258E">
              <w:rPr>
                <w:rFonts w:ascii="標楷體" w:eastAsia="標楷體" w:hAnsi="標楷體" w:hint="eastAsia"/>
                <w:sz w:val="18"/>
              </w:rPr>
              <w:t>(依中興新村文化景觀保存維護計畫簡易操作手冊查詢-附件二、中興新村文化景觀編號索引圖)</w:t>
            </w:r>
          </w:p>
        </w:tc>
        <w:tc>
          <w:tcPr>
            <w:tcW w:w="6927" w:type="dxa"/>
            <w:gridSpan w:val="3"/>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類型編號：</w:t>
            </w:r>
          </w:p>
        </w:tc>
      </w:tr>
      <w:tr w:rsidR="00287FA9" w:rsidRPr="0076258E" w:rsidTr="00F67E10">
        <w:trPr>
          <w:trHeight w:val="2592"/>
        </w:trPr>
        <w:tc>
          <w:tcPr>
            <w:tcW w:w="2145" w:type="dxa"/>
            <w:gridSpan w:val="2"/>
            <w:vMerge/>
            <w:vAlign w:val="center"/>
          </w:tcPr>
          <w:p w:rsidR="00287FA9" w:rsidRPr="0076258E" w:rsidRDefault="00287FA9" w:rsidP="00F67E10">
            <w:pPr>
              <w:rPr>
                <w:rFonts w:ascii="標楷體" w:eastAsia="標楷體" w:hAnsi="標楷體"/>
              </w:rPr>
            </w:pPr>
          </w:p>
        </w:tc>
        <w:tc>
          <w:tcPr>
            <w:tcW w:w="6927" w:type="dxa"/>
            <w:gridSpan w:val="3"/>
            <w:vAlign w:val="center"/>
          </w:tcPr>
          <w:p w:rsidR="00287FA9" w:rsidRPr="0076258E" w:rsidRDefault="00287FA9" w:rsidP="00F67E10">
            <w:pPr>
              <w:jc w:val="both"/>
              <w:rPr>
                <w:rFonts w:ascii="標楷體" w:eastAsia="標楷體" w:hAnsi="標楷體"/>
              </w:rPr>
            </w:pPr>
          </w:p>
        </w:tc>
      </w:tr>
      <w:tr w:rsidR="00287FA9" w:rsidRPr="0076258E" w:rsidTr="00F67E10">
        <w:trPr>
          <w:trHeight w:val="552"/>
        </w:trPr>
        <w:tc>
          <w:tcPr>
            <w:tcW w:w="2145" w:type="dxa"/>
            <w:gridSpan w:val="2"/>
            <w:vAlign w:val="center"/>
          </w:tcPr>
          <w:p w:rsidR="00287FA9" w:rsidRPr="0076258E" w:rsidRDefault="00287FA9" w:rsidP="00287FA9">
            <w:pPr>
              <w:jc w:val="both"/>
              <w:rPr>
                <w:rFonts w:ascii="標楷體" w:eastAsia="標楷體" w:hAnsi="標楷體"/>
              </w:rPr>
            </w:pPr>
            <w:r w:rsidRPr="0076258E">
              <w:rPr>
                <w:rFonts w:ascii="標楷體" w:eastAsia="標楷體" w:hAnsi="標楷體" w:hint="eastAsia"/>
              </w:rPr>
              <w:t>管理</w:t>
            </w:r>
            <w:r>
              <w:rPr>
                <w:rFonts w:ascii="標楷體" w:eastAsia="標楷體" w:hAnsi="標楷體" w:hint="eastAsia"/>
              </w:rPr>
              <w:t>機關</w:t>
            </w:r>
          </w:p>
        </w:tc>
        <w:tc>
          <w:tcPr>
            <w:tcW w:w="6927" w:type="dxa"/>
            <w:gridSpan w:val="3"/>
          </w:tcPr>
          <w:p w:rsidR="00287FA9" w:rsidRPr="0076258E" w:rsidRDefault="00287FA9" w:rsidP="00F67E10">
            <w:pPr>
              <w:rPr>
                <w:rFonts w:ascii="標楷體" w:eastAsia="標楷體" w:hAnsi="標楷體"/>
              </w:rPr>
            </w:pPr>
          </w:p>
        </w:tc>
      </w:tr>
      <w:tr w:rsidR="00287FA9" w:rsidRPr="0076258E" w:rsidTr="00F67E10">
        <w:trPr>
          <w:trHeight w:val="560"/>
        </w:trPr>
        <w:tc>
          <w:tcPr>
            <w:tcW w:w="2145" w:type="dxa"/>
            <w:gridSpan w:val="2"/>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bCs/>
              </w:rPr>
              <w:t>地址/地籍號碼</w:t>
            </w:r>
          </w:p>
        </w:tc>
        <w:tc>
          <w:tcPr>
            <w:tcW w:w="3969" w:type="dxa"/>
            <w:gridSpan w:val="2"/>
          </w:tcPr>
          <w:p w:rsidR="00287FA9" w:rsidRPr="0076258E" w:rsidRDefault="00287FA9" w:rsidP="00F67E10">
            <w:pPr>
              <w:rPr>
                <w:rFonts w:ascii="標楷體" w:eastAsia="標楷體" w:hAnsi="標楷體"/>
              </w:rPr>
            </w:pPr>
          </w:p>
        </w:tc>
        <w:tc>
          <w:tcPr>
            <w:tcW w:w="2958" w:type="dxa"/>
          </w:tcPr>
          <w:p w:rsidR="00287FA9" w:rsidRPr="0076258E" w:rsidRDefault="00287FA9" w:rsidP="00F67E10">
            <w:pPr>
              <w:rPr>
                <w:rFonts w:ascii="標楷體" w:eastAsia="標楷體" w:hAnsi="標楷體"/>
              </w:rPr>
            </w:pPr>
          </w:p>
        </w:tc>
      </w:tr>
      <w:tr w:rsidR="00287FA9" w:rsidRPr="0076258E" w:rsidTr="00F67E10">
        <w:trPr>
          <w:trHeight w:val="560"/>
        </w:trPr>
        <w:tc>
          <w:tcPr>
            <w:tcW w:w="2145" w:type="dxa"/>
            <w:gridSpan w:val="2"/>
            <w:vAlign w:val="center"/>
          </w:tcPr>
          <w:p w:rsidR="00287FA9" w:rsidRPr="0076258E" w:rsidRDefault="00287FA9" w:rsidP="00F67E10">
            <w:pPr>
              <w:jc w:val="both"/>
              <w:rPr>
                <w:rFonts w:ascii="標楷體" w:eastAsia="標楷體" w:hAnsi="標楷體"/>
                <w:bCs/>
              </w:rPr>
            </w:pPr>
            <w:r w:rsidRPr="0076258E">
              <w:rPr>
                <w:rFonts w:ascii="標楷體" w:eastAsia="標楷體" w:hAnsi="標楷體" w:hint="eastAsia"/>
                <w:bCs/>
              </w:rPr>
              <w:t>主要特徵</w:t>
            </w:r>
          </w:p>
        </w:tc>
        <w:tc>
          <w:tcPr>
            <w:tcW w:w="6927" w:type="dxa"/>
            <w:gridSpan w:val="3"/>
          </w:tcPr>
          <w:p w:rsidR="00287FA9" w:rsidRPr="0076258E" w:rsidRDefault="00287FA9" w:rsidP="00F67E10">
            <w:pPr>
              <w:rPr>
                <w:rFonts w:ascii="標楷體" w:eastAsia="標楷體" w:hAnsi="標楷體"/>
              </w:rPr>
            </w:pPr>
            <w:r w:rsidRPr="0076258E">
              <w:rPr>
                <w:rFonts w:ascii="標楷體" w:eastAsia="標楷體" w:hAnsi="標楷體"/>
              </w:rPr>
              <w:t>□</w:t>
            </w:r>
            <w:r w:rsidRPr="0076258E">
              <w:rPr>
                <w:rFonts w:ascii="標楷體" w:eastAsia="標楷體" w:hAnsi="標楷體" w:hint="eastAsia"/>
              </w:rPr>
              <w:t>斜屋頂、</w:t>
            </w:r>
            <w:r w:rsidRPr="0076258E">
              <w:rPr>
                <w:rFonts w:ascii="標楷體" w:eastAsia="標楷體" w:hAnsi="標楷體"/>
              </w:rPr>
              <w:t>□</w:t>
            </w:r>
            <w:r w:rsidRPr="0076258E">
              <w:rPr>
                <w:rFonts w:ascii="標楷體" w:eastAsia="標楷體" w:hAnsi="標楷體" w:hint="eastAsia"/>
              </w:rPr>
              <w:t>平頂</w:t>
            </w:r>
          </w:p>
          <w:p w:rsidR="00287FA9" w:rsidRPr="0076258E" w:rsidRDefault="00287FA9" w:rsidP="00F67E10">
            <w:pPr>
              <w:rPr>
                <w:rFonts w:ascii="標楷體" w:eastAsia="標楷體" w:hAnsi="標楷體"/>
              </w:rPr>
            </w:pPr>
            <w:r w:rsidRPr="0076258E">
              <w:rPr>
                <w:rFonts w:ascii="標楷體" w:eastAsia="標楷體" w:hAnsi="標楷體"/>
              </w:rPr>
              <w:t>□</w:t>
            </w:r>
            <w:r w:rsidRPr="0076258E">
              <w:rPr>
                <w:rFonts w:ascii="標楷體" w:eastAsia="標楷體" w:hAnsi="標楷體" w:hint="eastAsia"/>
              </w:rPr>
              <w:t>無增建(1)、</w:t>
            </w:r>
            <w:r w:rsidRPr="0076258E">
              <w:rPr>
                <w:rFonts w:ascii="標楷體" w:eastAsia="標楷體" w:hAnsi="標楷體"/>
              </w:rPr>
              <w:t>□</w:t>
            </w:r>
            <w:r w:rsidRPr="0076258E">
              <w:rPr>
                <w:rFonts w:ascii="標楷體" w:eastAsia="標楷體" w:hAnsi="標楷體" w:hint="eastAsia"/>
              </w:rPr>
              <w:t>有增建(</w:t>
            </w:r>
            <w:r w:rsidRPr="0076258E">
              <w:rPr>
                <w:rFonts w:ascii="標楷體" w:eastAsia="標楷體" w:hAnsi="標楷體"/>
              </w:rPr>
              <w:t>2)</w:t>
            </w:r>
          </w:p>
          <w:p w:rsidR="00287FA9" w:rsidRPr="0076258E" w:rsidRDefault="00287FA9" w:rsidP="00F67E10">
            <w:pPr>
              <w:rPr>
                <w:rFonts w:ascii="標楷體" w:eastAsia="標楷體" w:hAnsi="標楷體"/>
              </w:rPr>
            </w:pPr>
            <w:r w:rsidRPr="0076258E">
              <w:rPr>
                <w:rFonts w:ascii="標楷體" w:eastAsia="標楷體" w:hAnsi="標楷體"/>
              </w:rPr>
              <w:t>□</w:t>
            </w:r>
            <w:r w:rsidRPr="0076258E">
              <w:rPr>
                <w:rFonts w:ascii="標楷體" w:eastAsia="標楷體" w:hAnsi="標楷體" w:hint="eastAsia"/>
              </w:rPr>
              <w:t>擬拆除增建物、</w:t>
            </w:r>
          </w:p>
          <w:p w:rsidR="00287FA9" w:rsidRPr="0076258E" w:rsidRDefault="00287FA9" w:rsidP="00F67E10">
            <w:pPr>
              <w:rPr>
                <w:rFonts w:ascii="標楷體" w:eastAsia="標楷體" w:hAnsi="標楷體"/>
              </w:rPr>
            </w:pPr>
            <w:r w:rsidRPr="0076258E">
              <w:rPr>
                <w:rFonts w:ascii="標楷體" w:eastAsia="標楷體" w:hAnsi="標楷體"/>
              </w:rPr>
              <w:t>□</w:t>
            </w:r>
            <w:r w:rsidRPr="0076258E">
              <w:rPr>
                <w:rFonts w:ascii="標楷體" w:eastAsia="標楷體" w:hAnsi="標楷體" w:hint="eastAsia"/>
              </w:rPr>
              <w:t>擬保留增建物(</w:t>
            </w:r>
            <w:proofErr w:type="gramStart"/>
            <w:r w:rsidRPr="0076258E">
              <w:rPr>
                <w:rFonts w:ascii="標楷體" w:eastAsia="標楷體" w:hAnsi="標楷體" w:hint="eastAsia"/>
              </w:rPr>
              <w:t>提送增建物</w:t>
            </w:r>
            <w:proofErr w:type="gramEnd"/>
            <w:r w:rsidRPr="0076258E">
              <w:rPr>
                <w:rFonts w:ascii="標楷體" w:eastAsia="標楷體" w:hAnsi="標楷體" w:hint="eastAsia"/>
              </w:rPr>
              <w:t>現況說明書與安全使用評估)</w:t>
            </w:r>
          </w:p>
          <w:p w:rsidR="00287FA9" w:rsidRPr="0076258E" w:rsidRDefault="00287FA9" w:rsidP="00F67E10">
            <w:pPr>
              <w:rPr>
                <w:rFonts w:ascii="標楷體" w:eastAsia="標楷體" w:hAnsi="標楷體"/>
              </w:rPr>
            </w:pPr>
            <w:r w:rsidRPr="0076258E">
              <w:rPr>
                <w:rFonts w:ascii="標楷體" w:eastAsia="標楷體" w:hAnsi="標楷體"/>
              </w:rPr>
              <w:t>□</w:t>
            </w:r>
            <w:r w:rsidRPr="0076258E">
              <w:rPr>
                <w:rFonts w:ascii="標楷體" w:eastAsia="標楷體" w:hAnsi="標楷體" w:hint="eastAsia"/>
              </w:rPr>
              <w:t>外觀特徵描述：</w:t>
            </w:r>
          </w:p>
          <w:p w:rsidR="00287FA9" w:rsidRPr="0076258E" w:rsidRDefault="00287FA9" w:rsidP="00F67E10">
            <w:pPr>
              <w:rPr>
                <w:rFonts w:ascii="標楷體" w:eastAsia="標楷體" w:hAnsi="標楷體"/>
              </w:rPr>
            </w:pPr>
            <w:r w:rsidRPr="0076258E">
              <w:rPr>
                <w:rFonts w:ascii="標楷體" w:eastAsia="標楷體" w:hAnsi="標楷體" w:hint="eastAsia"/>
              </w:rPr>
              <w:t>樓層數：</w:t>
            </w:r>
          </w:p>
        </w:tc>
      </w:tr>
      <w:tr w:rsidR="00287FA9" w:rsidRPr="0076258E" w:rsidTr="00F67E10">
        <w:trPr>
          <w:trHeight w:val="1809"/>
        </w:trPr>
        <w:tc>
          <w:tcPr>
            <w:tcW w:w="2145" w:type="dxa"/>
            <w:gridSpan w:val="2"/>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申請施作項目</w:t>
            </w:r>
          </w:p>
          <w:p w:rsidR="00287FA9" w:rsidRPr="0076258E" w:rsidRDefault="00287FA9" w:rsidP="00F67E10">
            <w:pPr>
              <w:jc w:val="both"/>
              <w:rPr>
                <w:rFonts w:ascii="標楷體" w:eastAsia="標楷體" w:hAnsi="標楷體"/>
              </w:rPr>
            </w:pPr>
            <w:r w:rsidRPr="0076258E">
              <w:rPr>
                <w:rFonts w:ascii="標楷體" w:eastAsia="標楷體" w:hAnsi="標楷體" w:hint="eastAsia"/>
              </w:rPr>
              <w:t>提送文件</w:t>
            </w:r>
          </w:p>
          <w:p w:rsidR="00287FA9" w:rsidRPr="0076258E" w:rsidRDefault="00287FA9" w:rsidP="00F67E10">
            <w:pPr>
              <w:jc w:val="both"/>
              <w:rPr>
                <w:rFonts w:ascii="標楷體" w:eastAsia="標楷體" w:hAnsi="標楷體"/>
              </w:rPr>
            </w:pPr>
            <w:r w:rsidRPr="0076258E">
              <w:rPr>
                <w:rFonts w:ascii="標楷體" w:eastAsia="標楷體" w:hAnsi="標楷體" w:hint="eastAsia"/>
              </w:rPr>
              <w:t>(設計人自主檢查)</w:t>
            </w:r>
          </w:p>
        </w:tc>
        <w:tc>
          <w:tcPr>
            <w:tcW w:w="6927" w:type="dxa"/>
            <w:gridSpan w:val="3"/>
          </w:tcPr>
          <w:p w:rsidR="00287FA9" w:rsidRPr="0076258E" w:rsidRDefault="00287FA9" w:rsidP="00F67E10">
            <w:pPr>
              <w:rPr>
                <w:rFonts w:ascii="標楷體" w:eastAsia="標楷體" w:hAnsi="標楷體"/>
                <w:color w:val="000000" w:themeColor="text1"/>
                <w:sz w:val="20"/>
              </w:rPr>
            </w:pPr>
            <w:r w:rsidRPr="0076258E">
              <w:rPr>
                <w:rFonts w:ascii="標楷體" w:eastAsia="標楷體" w:hAnsi="標楷體"/>
                <w:sz w:val="20"/>
                <w:szCs w:val="20"/>
              </w:rPr>
              <w:t>□</w:t>
            </w:r>
            <w:r w:rsidRPr="0076258E">
              <w:rPr>
                <w:rFonts w:ascii="標楷體" w:eastAsia="標楷體" w:hAnsi="標楷體" w:hint="eastAsia"/>
                <w:color w:val="000000" w:themeColor="text1"/>
                <w:sz w:val="20"/>
                <w:szCs w:val="20"/>
              </w:rPr>
              <w:t>由修</w:t>
            </w:r>
            <w:r w:rsidRPr="0076258E">
              <w:rPr>
                <w:rFonts w:ascii="標楷體" w:eastAsia="標楷體" w:hAnsi="標楷體" w:hint="eastAsia"/>
                <w:color w:val="000000" w:themeColor="text1"/>
                <w:sz w:val="20"/>
              </w:rPr>
              <w:t>復工程設計人簡述並條列說明施作項目或事由</w:t>
            </w:r>
          </w:p>
          <w:p w:rsidR="00287FA9" w:rsidRPr="0076258E" w:rsidRDefault="00287FA9" w:rsidP="00F67E10">
            <w:pPr>
              <w:rPr>
                <w:rFonts w:ascii="標楷體" w:eastAsia="標楷體" w:hAnsi="標楷體"/>
                <w:color w:val="000000" w:themeColor="text1"/>
                <w:sz w:val="20"/>
              </w:rPr>
            </w:pPr>
            <w:r w:rsidRPr="0076258E">
              <w:rPr>
                <w:rFonts w:ascii="標楷體" w:eastAsia="標楷體" w:hAnsi="標楷體"/>
                <w:color w:val="000000" w:themeColor="text1"/>
                <w:sz w:val="20"/>
              </w:rPr>
              <w:t>□</w:t>
            </w:r>
            <w:r w:rsidRPr="0076258E">
              <w:rPr>
                <w:rFonts w:ascii="標楷體" w:eastAsia="標楷體" w:hAnsi="標楷體" w:hint="eastAsia"/>
                <w:color w:val="000000" w:themeColor="text1"/>
                <w:sz w:val="20"/>
              </w:rPr>
              <w:t>相關工程預算書圖</w:t>
            </w:r>
          </w:p>
          <w:p w:rsidR="00287FA9" w:rsidRPr="00880C61" w:rsidRDefault="00287FA9" w:rsidP="00F67E10">
            <w:pPr>
              <w:rPr>
                <w:rFonts w:ascii="標楷體" w:eastAsia="標楷體" w:hAnsi="標楷體"/>
                <w:sz w:val="20"/>
              </w:rPr>
            </w:pPr>
            <w:r w:rsidRPr="00880C61">
              <w:rPr>
                <w:rFonts w:ascii="標楷體" w:eastAsia="標楷體" w:hAnsi="標楷體"/>
                <w:sz w:val="20"/>
              </w:rPr>
              <w:t>□</w:t>
            </w:r>
            <w:r w:rsidRPr="00880C61">
              <w:rPr>
                <w:rFonts w:ascii="標楷體" w:eastAsia="標楷體" w:hAnsi="標楷體" w:hint="eastAsia"/>
                <w:sz w:val="20"/>
              </w:rPr>
              <w:t>表三</w:t>
            </w:r>
          </w:p>
          <w:p w:rsidR="00287FA9" w:rsidRPr="0076258E" w:rsidRDefault="00287FA9" w:rsidP="00F67E10">
            <w:pPr>
              <w:rPr>
                <w:rFonts w:ascii="標楷體" w:eastAsia="標楷體" w:hAnsi="標楷體"/>
                <w:color w:val="000000" w:themeColor="text1"/>
                <w:sz w:val="20"/>
              </w:rPr>
            </w:pPr>
            <w:r w:rsidRPr="0076258E">
              <w:rPr>
                <w:rFonts w:ascii="標楷體" w:eastAsia="標楷體" w:hAnsi="標楷體"/>
                <w:color w:val="000000" w:themeColor="text1"/>
                <w:sz w:val="20"/>
              </w:rPr>
              <w:t>□</w:t>
            </w:r>
            <w:proofErr w:type="gramStart"/>
            <w:r w:rsidRPr="0076258E">
              <w:rPr>
                <w:rFonts w:ascii="標楷體" w:eastAsia="標楷體" w:hAnsi="標楷體" w:hint="eastAsia"/>
                <w:color w:val="000000" w:themeColor="text1"/>
                <w:sz w:val="20"/>
              </w:rPr>
              <w:t>既存增建物</w:t>
            </w:r>
            <w:proofErr w:type="gramEnd"/>
            <w:r w:rsidRPr="0076258E">
              <w:rPr>
                <w:rFonts w:ascii="標楷體" w:eastAsia="標楷體" w:hAnsi="標楷體" w:hint="eastAsia"/>
                <w:color w:val="000000" w:themeColor="text1"/>
                <w:sz w:val="20"/>
              </w:rPr>
              <w:t>現況說明書與安全評估</w:t>
            </w:r>
          </w:p>
          <w:p w:rsidR="00287FA9" w:rsidRPr="0076258E" w:rsidRDefault="00287FA9" w:rsidP="00F67E10">
            <w:pPr>
              <w:rPr>
                <w:rFonts w:ascii="標楷體" w:eastAsia="標楷體" w:hAnsi="標楷體"/>
                <w:color w:val="7F7F7F"/>
                <w:sz w:val="20"/>
              </w:rPr>
            </w:pPr>
            <w:r w:rsidRPr="0076258E">
              <w:rPr>
                <w:rFonts w:ascii="標楷體" w:eastAsia="標楷體" w:hAnsi="標楷體"/>
                <w:color w:val="000000" w:themeColor="text1"/>
                <w:sz w:val="20"/>
              </w:rPr>
              <w:t>□</w:t>
            </w:r>
            <w:r w:rsidRPr="0076258E">
              <w:rPr>
                <w:rFonts w:ascii="標楷體" w:eastAsia="標楷體" w:hAnsi="標楷體" w:hint="eastAsia"/>
                <w:color w:val="000000" w:themeColor="text1"/>
                <w:sz w:val="20"/>
              </w:rPr>
              <w:t>增改新建說明書</w:t>
            </w:r>
          </w:p>
        </w:tc>
      </w:tr>
      <w:tr w:rsidR="00287FA9" w:rsidRPr="0076258E" w:rsidTr="00F67E10">
        <w:trPr>
          <w:trHeight w:val="569"/>
        </w:trPr>
        <w:tc>
          <w:tcPr>
            <w:tcW w:w="2145" w:type="dxa"/>
            <w:gridSpan w:val="2"/>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工程預算</w:t>
            </w:r>
          </w:p>
        </w:tc>
        <w:tc>
          <w:tcPr>
            <w:tcW w:w="6927" w:type="dxa"/>
            <w:gridSpan w:val="3"/>
          </w:tcPr>
          <w:p w:rsidR="00287FA9" w:rsidRPr="0076258E" w:rsidRDefault="00287FA9" w:rsidP="00F67E10">
            <w:pPr>
              <w:rPr>
                <w:rFonts w:ascii="標楷體" w:eastAsia="標楷體" w:hAnsi="標楷體"/>
                <w:color w:val="7F7F7F"/>
                <w:sz w:val="20"/>
              </w:rPr>
            </w:pPr>
          </w:p>
        </w:tc>
      </w:tr>
      <w:tr w:rsidR="00287FA9" w:rsidRPr="0076258E" w:rsidTr="00F67E10">
        <w:trPr>
          <w:trHeight w:val="569"/>
        </w:trPr>
        <w:tc>
          <w:tcPr>
            <w:tcW w:w="2145" w:type="dxa"/>
            <w:gridSpan w:val="2"/>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修復工程設計人</w:t>
            </w:r>
          </w:p>
        </w:tc>
        <w:tc>
          <w:tcPr>
            <w:tcW w:w="6927" w:type="dxa"/>
            <w:gridSpan w:val="3"/>
          </w:tcPr>
          <w:p w:rsidR="00287FA9" w:rsidRPr="0076258E" w:rsidRDefault="00287FA9" w:rsidP="00F67E10">
            <w:pPr>
              <w:rPr>
                <w:rFonts w:ascii="標楷體" w:eastAsia="標楷體" w:hAnsi="標楷體"/>
                <w:color w:val="7F7F7F"/>
                <w:sz w:val="20"/>
              </w:rPr>
            </w:pPr>
          </w:p>
        </w:tc>
      </w:tr>
      <w:tr w:rsidR="00287FA9" w:rsidRPr="0076258E" w:rsidTr="00F67E10">
        <w:trPr>
          <w:cantSplit/>
        </w:trPr>
        <w:tc>
          <w:tcPr>
            <w:tcW w:w="851" w:type="dxa"/>
            <w:vMerge w:val="restart"/>
            <w:textDirection w:val="tbRlV"/>
            <w:vAlign w:val="center"/>
          </w:tcPr>
          <w:p w:rsidR="00345305" w:rsidRPr="0076258E" w:rsidRDefault="00517110" w:rsidP="00517110">
            <w:pPr>
              <w:ind w:left="113" w:right="113"/>
              <w:jc w:val="center"/>
              <w:rPr>
                <w:rFonts w:ascii="標楷體" w:eastAsia="標楷體" w:hAnsi="標楷體"/>
              </w:rPr>
            </w:pPr>
            <w:proofErr w:type="gramStart"/>
            <w:r>
              <w:rPr>
                <w:rFonts w:ascii="標楷體" w:eastAsia="標楷體" w:hAnsi="標楷體" w:hint="eastAsia"/>
              </w:rPr>
              <w:t>請</w:t>
            </w:r>
            <w:r w:rsidR="00345305">
              <w:rPr>
                <w:rFonts w:ascii="標楷體" w:eastAsia="標楷體" w:hAnsi="標楷體" w:hint="eastAsia"/>
              </w:rPr>
              <w:t>關申</w:t>
            </w:r>
            <w:r>
              <w:rPr>
                <w:rFonts w:ascii="標楷體" w:eastAsia="標楷體" w:hAnsi="標楷體" w:hint="eastAsia"/>
              </w:rPr>
              <w:t>機</w:t>
            </w:r>
            <w:proofErr w:type="gramEnd"/>
          </w:p>
        </w:tc>
        <w:tc>
          <w:tcPr>
            <w:tcW w:w="1294" w:type="dxa"/>
          </w:tcPr>
          <w:p w:rsidR="00287FA9" w:rsidRPr="0076258E" w:rsidRDefault="00287FA9" w:rsidP="00345305">
            <w:pPr>
              <w:rPr>
                <w:rFonts w:ascii="標楷體" w:eastAsia="標楷體" w:hAnsi="標楷體"/>
              </w:rPr>
            </w:pPr>
            <w:r w:rsidRPr="0076258E">
              <w:rPr>
                <w:rFonts w:ascii="標楷體" w:eastAsia="標楷體" w:hAnsi="標楷體" w:hint="eastAsia"/>
              </w:rPr>
              <w:t>姓名/單位名稱</w:t>
            </w:r>
          </w:p>
        </w:tc>
        <w:tc>
          <w:tcPr>
            <w:tcW w:w="3969" w:type="dxa"/>
            <w:gridSpan w:val="2"/>
          </w:tcPr>
          <w:p w:rsidR="00287FA9" w:rsidRPr="0076258E" w:rsidRDefault="00287FA9" w:rsidP="00F67E10">
            <w:pPr>
              <w:rPr>
                <w:rFonts w:ascii="標楷體" w:eastAsia="標楷體" w:hAnsi="標楷體"/>
              </w:rPr>
            </w:pPr>
          </w:p>
        </w:tc>
        <w:tc>
          <w:tcPr>
            <w:tcW w:w="2958" w:type="dxa"/>
            <w:vMerge w:val="restart"/>
            <w:vAlign w:val="bottom"/>
          </w:tcPr>
          <w:p w:rsidR="00287FA9" w:rsidRPr="0076258E" w:rsidRDefault="00287FA9" w:rsidP="00517110">
            <w:pPr>
              <w:rPr>
                <w:rFonts w:ascii="標楷體" w:eastAsia="標楷體" w:hAnsi="標楷體"/>
              </w:rPr>
            </w:pPr>
            <w:r w:rsidRPr="0076258E">
              <w:rPr>
                <w:rFonts w:ascii="標楷體" w:eastAsia="標楷體" w:hAnsi="標楷體" w:hint="eastAsia"/>
                <w:color w:val="7F7F7F"/>
                <w:sz w:val="16"/>
              </w:rPr>
              <w:t>申請</w:t>
            </w:r>
            <w:proofErr w:type="gramStart"/>
            <w:r w:rsidR="00517110">
              <w:rPr>
                <w:rFonts w:ascii="標楷體" w:eastAsia="標楷體" w:hAnsi="標楷體" w:hint="eastAsia"/>
                <w:color w:val="7F7F7F"/>
                <w:sz w:val="16"/>
              </w:rPr>
              <w:t>機關</w:t>
            </w:r>
            <w:r w:rsidRPr="0076258E">
              <w:rPr>
                <w:rFonts w:ascii="標楷體" w:eastAsia="標楷體" w:hAnsi="標楷體" w:hint="eastAsia"/>
                <w:color w:val="7F7F7F"/>
                <w:sz w:val="16"/>
              </w:rPr>
              <w:t>請蓋</w:t>
            </w:r>
            <w:r w:rsidR="00517110">
              <w:rPr>
                <w:rFonts w:ascii="標楷體" w:eastAsia="標楷體" w:hAnsi="標楷體" w:hint="eastAsia"/>
                <w:color w:val="7F7F7F"/>
                <w:sz w:val="16"/>
              </w:rPr>
              <w:t>機關</w:t>
            </w:r>
            <w:proofErr w:type="gramEnd"/>
            <w:r w:rsidRPr="0076258E">
              <w:rPr>
                <w:rFonts w:ascii="標楷體" w:eastAsia="標楷體" w:hAnsi="標楷體" w:hint="eastAsia"/>
                <w:color w:val="7F7F7F"/>
                <w:sz w:val="16"/>
              </w:rPr>
              <w:t>戳記/</w:t>
            </w:r>
            <w:proofErr w:type="gramStart"/>
            <w:r w:rsidRPr="0076258E">
              <w:rPr>
                <w:rFonts w:ascii="標楷體" w:eastAsia="標楷體" w:hAnsi="標楷體" w:hint="eastAsia"/>
                <w:color w:val="7F7F7F"/>
                <w:sz w:val="16"/>
              </w:rPr>
              <w:t>申請人請蓋私章</w:t>
            </w:r>
            <w:proofErr w:type="gramEnd"/>
          </w:p>
        </w:tc>
      </w:tr>
      <w:tr w:rsidR="00287FA9" w:rsidRPr="0076258E" w:rsidTr="00F67E10">
        <w:trPr>
          <w:cantSplit/>
          <w:trHeight w:val="535"/>
        </w:trPr>
        <w:tc>
          <w:tcPr>
            <w:tcW w:w="851" w:type="dxa"/>
            <w:vMerge/>
          </w:tcPr>
          <w:p w:rsidR="00287FA9" w:rsidRPr="0076258E" w:rsidRDefault="00287FA9" w:rsidP="00F67E10">
            <w:pPr>
              <w:rPr>
                <w:rFonts w:ascii="標楷體" w:eastAsia="標楷體" w:hAnsi="標楷體"/>
              </w:rPr>
            </w:pPr>
          </w:p>
        </w:tc>
        <w:tc>
          <w:tcPr>
            <w:tcW w:w="1294" w:type="dxa"/>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聯絡人</w:t>
            </w:r>
          </w:p>
          <w:p w:rsidR="00287FA9" w:rsidRPr="0076258E" w:rsidRDefault="00287FA9" w:rsidP="00F67E10">
            <w:pPr>
              <w:jc w:val="both"/>
              <w:rPr>
                <w:rFonts w:ascii="標楷體" w:eastAsia="標楷體" w:hAnsi="標楷體"/>
              </w:rPr>
            </w:pPr>
            <w:r w:rsidRPr="0076258E">
              <w:rPr>
                <w:rFonts w:ascii="標楷體" w:eastAsia="標楷體" w:hAnsi="標楷體" w:hint="eastAsia"/>
              </w:rPr>
              <w:t>/職稱</w:t>
            </w:r>
          </w:p>
        </w:tc>
        <w:tc>
          <w:tcPr>
            <w:tcW w:w="3969" w:type="dxa"/>
            <w:gridSpan w:val="2"/>
            <w:vAlign w:val="center"/>
          </w:tcPr>
          <w:p w:rsidR="00287FA9" w:rsidRPr="0076258E" w:rsidRDefault="00287FA9" w:rsidP="00F67E10">
            <w:pPr>
              <w:jc w:val="both"/>
              <w:rPr>
                <w:rFonts w:ascii="標楷體" w:eastAsia="標楷體" w:hAnsi="標楷體"/>
              </w:rPr>
            </w:pPr>
          </w:p>
        </w:tc>
        <w:tc>
          <w:tcPr>
            <w:tcW w:w="2958" w:type="dxa"/>
            <w:vMerge/>
            <w:vAlign w:val="center"/>
          </w:tcPr>
          <w:p w:rsidR="00287FA9" w:rsidRPr="0076258E" w:rsidRDefault="00287FA9" w:rsidP="00F67E10">
            <w:pPr>
              <w:rPr>
                <w:rFonts w:ascii="標楷體" w:eastAsia="標楷體" w:hAnsi="標楷體"/>
              </w:rPr>
            </w:pPr>
          </w:p>
        </w:tc>
      </w:tr>
      <w:tr w:rsidR="00287FA9" w:rsidRPr="0076258E" w:rsidTr="00F67E10">
        <w:trPr>
          <w:cantSplit/>
          <w:trHeight w:val="707"/>
        </w:trPr>
        <w:tc>
          <w:tcPr>
            <w:tcW w:w="851" w:type="dxa"/>
            <w:vMerge/>
          </w:tcPr>
          <w:p w:rsidR="00287FA9" w:rsidRPr="0076258E" w:rsidRDefault="00287FA9" w:rsidP="00F67E10">
            <w:pPr>
              <w:rPr>
                <w:rFonts w:ascii="標楷體" w:eastAsia="標楷體" w:hAnsi="標楷體"/>
              </w:rPr>
            </w:pPr>
          </w:p>
        </w:tc>
        <w:tc>
          <w:tcPr>
            <w:tcW w:w="1294" w:type="dxa"/>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E-mail</w:t>
            </w:r>
          </w:p>
        </w:tc>
        <w:tc>
          <w:tcPr>
            <w:tcW w:w="3969" w:type="dxa"/>
            <w:gridSpan w:val="2"/>
            <w:vAlign w:val="center"/>
          </w:tcPr>
          <w:p w:rsidR="00287FA9" w:rsidRPr="0076258E" w:rsidRDefault="00287FA9" w:rsidP="00F67E10">
            <w:pPr>
              <w:jc w:val="both"/>
              <w:rPr>
                <w:rFonts w:ascii="標楷體" w:eastAsia="標楷體" w:hAnsi="標楷體"/>
              </w:rPr>
            </w:pPr>
          </w:p>
        </w:tc>
        <w:tc>
          <w:tcPr>
            <w:tcW w:w="2958" w:type="dxa"/>
            <w:vMerge/>
            <w:vAlign w:val="center"/>
          </w:tcPr>
          <w:p w:rsidR="00287FA9" w:rsidRPr="0076258E" w:rsidRDefault="00287FA9" w:rsidP="00F67E10">
            <w:pPr>
              <w:rPr>
                <w:rFonts w:ascii="標楷體" w:eastAsia="標楷體" w:hAnsi="標楷體"/>
              </w:rPr>
            </w:pPr>
          </w:p>
        </w:tc>
      </w:tr>
      <w:tr w:rsidR="00287FA9" w:rsidRPr="0076258E" w:rsidTr="00F67E10">
        <w:trPr>
          <w:cantSplit/>
        </w:trPr>
        <w:tc>
          <w:tcPr>
            <w:tcW w:w="851" w:type="dxa"/>
            <w:vMerge/>
          </w:tcPr>
          <w:p w:rsidR="00287FA9" w:rsidRPr="0076258E" w:rsidRDefault="00287FA9" w:rsidP="00F67E10">
            <w:pPr>
              <w:rPr>
                <w:rFonts w:ascii="標楷體" w:eastAsia="標楷體" w:hAnsi="標楷體"/>
              </w:rPr>
            </w:pPr>
          </w:p>
        </w:tc>
        <w:tc>
          <w:tcPr>
            <w:tcW w:w="1294" w:type="dxa"/>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聯絡電話</w:t>
            </w:r>
          </w:p>
        </w:tc>
        <w:tc>
          <w:tcPr>
            <w:tcW w:w="6927" w:type="dxa"/>
            <w:gridSpan w:val="3"/>
          </w:tcPr>
          <w:p w:rsidR="00287FA9" w:rsidRPr="0076258E" w:rsidRDefault="00287FA9" w:rsidP="00F67E10">
            <w:pPr>
              <w:rPr>
                <w:rFonts w:ascii="標楷體" w:eastAsia="標楷體" w:hAnsi="標楷體"/>
              </w:rPr>
            </w:pPr>
            <w:r w:rsidRPr="0076258E">
              <w:rPr>
                <w:rFonts w:ascii="標楷體" w:eastAsia="標楷體" w:hAnsi="標楷體" w:hint="eastAsia"/>
              </w:rPr>
              <w:t xml:space="preserve">公：(   )                 宅：(   )                   </w:t>
            </w:r>
          </w:p>
          <w:p w:rsidR="00287FA9" w:rsidRPr="0076258E" w:rsidRDefault="00287FA9" w:rsidP="00F67E10">
            <w:pPr>
              <w:rPr>
                <w:rFonts w:ascii="標楷體" w:eastAsia="標楷體" w:hAnsi="標楷體"/>
              </w:rPr>
            </w:pPr>
            <w:r w:rsidRPr="0076258E">
              <w:rPr>
                <w:rFonts w:ascii="標楷體" w:eastAsia="標楷體" w:hAnsi="標楷體" w:hint="eastAsia"/>
              </w:rPr>
              <w:t>行動電話：</w:t>
            </w:r>
          </w:p>
        </w:tc>
      </w:tr>
      <w:tr w:rsidR="00287FA9" w:rsidRPr="0076258E" w:rsidTr="00F67E10">
        <w:trPr>
          <w:cantSplit/>
        </w:trPr>
        <w:tc>
          <w:tcPr>
            <w:tcW w:w="851" w:type="dxa"/>
            <w:vMerge/>
          </w:tcPr>
          <w:p w:rsidR="00287FA9" w:rsidRPr="0076258E" w:rsidRDefault="00287FA9" w:rsidP="00F67E10">
            <w:pPr>
              <w:rPr>
                <w:rFonts w:ascii="標楷體" w:eastAsia="標楷體" w:hAnsi="標楷體"/>
              </w:rPr>
            </w:pPr>
          </w:p>
        </w:tc>
        <w:tc>
          <w:tcPr>
            <w:tcW w:w="1294" w:type="dxa"/>
            <w:vAlign w:val="center"/>
          </w:tcPr>
          <w:p w:rsidR="00287FA9" w:rsidRPr="0076258E" w:rsidRDefault="00287FA9" w:rsidP="00F67E10">
            <w:pPr>
              <w:jc w:val="both"/>
              <w:rPr>
                <w:rFonts w:ascii="標楷體" w:eastAsia="標楷體" w:hAnsi="標楷體"/>
              </w:rPr>
            </w:pPr>
            <w:r w:rsidRPr="0076258E">
              <w:rPr>
                <w:rFonts w:ascii="標楷體" w:eastAsia="標楷體" w:hAnsi="標楷體" w:hint="eastAsia"/>
              </w:rPr>
              <w:t>聯絡地址</w:t>
            </w:r>
          </w:p>
        </w:tc>
        <w:tc>
          <w:tcPr>
            <w:tcW w:w="6927" w:type="dxa"/>
            <w:gridSpan w:val="3"/>
          </w:tcPr>
          <w:p w:rsidR="00287FA9" w:rsidRPr="0076258E" w:rsidRDefault="00287FA9" w:rsidP="00F67E10">
            <w:pPr>
              <w:ind w:leftChars="300" w:left="720"/>
              <w:rPr>
                <w:rFonts w:ascii="標楷體" w:eastAsia="標楷體" w:hAnsi="標楷體"/>
              </w:rPr>
            </w:pPr>
            <w:r w:rsidRPr="0076258E">
              <w:rPr>
                <w:rFonts w:ascii="標楷體" w:eastAsia="標楷體" w:hAnsi="標楷體" w:hint="eastAsia"/>
              </w:rPr>
              <w:t>縣(市)         鄉鎮市區        村里       鄰        路(街)        段       弄     號     樓</w:t>
            </w:r>
          </w:p>
        </w:tc>
      </w:tr>
      <w:tr w:rsidR="00287FA9" w:rsidRPr="0076258E" w:rsidTr="00F67E10">
        <w:trPr>
          <w:cantSplit/>
        </w:trPr>
        <w:tc>
          <w:tcPr>
            <w:tcW w:w="2145" w:type="dxa"/>
            <w:gridSpan w:val="2"/>
          </w:tcPr>
          <w:p w:rsidR="00287FA9" w:rsidRPr="0076258E" w:rsidRDefault="00287FA9" w:rsidP="00F67E10">
            <w:pPr>
              <w:jc w:val="both"/>
              <w:rPr>
                <w:rFonts w:ascii="標楷體" w:eastAsia="標楷體" w:hAnsi="標楷體"/>
              </w:rPr>
            </w:pPr>
            <w:r w:rsidRPr="0076258E">
              <w:rPr>
                <w:rFonts w:ascii="標楷體" w:eastAsia="標楷體" w:hAnsi="標楷體" w:hint="eastAsia"/>
              </w:rPr>
              <w:t>執行辦法</w:t>
            </w:r>
          </w:p>
          <w:p w:rsidR="00287FA9" w:rsidRPr="0076258E" w:rsidRDefault="00287FA9" w:rsidP="00F67E10">
            <w:pPr>
              <w:jc w:val="both"/>
              <w:rPr>
                <w:rFonts w:ascii="標楷體" w:eastAsia="標楷體" w:hAnsi="標楷體"/>
                <w:sz w:val="18"/>
                <w:szCs w:val="18"/>
              </w:rPr>
            </w:pPr>
            <w:r w:rsidRPr="0076258E">
              <w:rPr>
                <w:rFonts w:ascii="標楷體" w:eastAsia="標楷體" w:hAnsi="標楷體" w:hint="eastAsia"/>
                <w:sz w:val="18"/>
                <w:szCs w:val="18"/>
              </w:rPr>
              <w:t>(由主管機關填寫)</w:t>
            </w:r>
          </w:p>
        </w:tc>
        <w:tc>
          <w:tcPr>
            <w:tcW w:w="6927" w:type="dxa"/>
            <w:gridSpan w:val="3"/>
          </w:tcPr>
          <w:p w:rsidR="00287FA9" w:rsidRPr="00880C61" w:rsidRDefault="00287FA9" w:rsidP="00F67E10">
            <w:pPr>
              <w:ind w:leftChars="15" w:left="720" w:hangingChars="285" w:hanging="684"/>
              <w:rPr>
                <w:rFonts w:ascii="標楷體" w:eastAsia="標楷體" w:hAnsi="標楷體"/>
              </w:rPr>
            </w:pPr>
            <w:r w:rsidRPr="00880C61">
              <w:rPr>
                <w:rFonts w:ascii="標楷體" w:eastAsia="標楷體" w:hAnsi="標楷體"/>
              </w:rPr>
              <w:t>□</w:t>
            </w:r>
            <w:r w:rsidRPr="00880C61">
              <w:rPr>
                <w:rFonts w:ascii="標楷體" w:eastAsia="標楷體" w:hAnsi="標楷體" w:hint="eastAsia"/>
              </w:rPr>
              <w:t>屬第一</w:t>
            </w:r>
            <w:r w:rsidR="00451AE6" w:rsidRPr="00880C61">
              <w:rPr>
                <w:rFonts w:ascii="標楷體" w:eastAsia="標楷體" w:hAnsi="標楷體" w:hint="eastAsia"/>
              </w:rPr>
              <w:t>級</w:t>
            </w:r>
            <w:r w:rsidRPr="00880C61">
              <w:rPr>
                <w:rFonts w:ascii="標楷體" w:eastAsia="標楷體" w:hAnsi="標楷體" w:hint="eastAsia"/>
              </w:rPr>
              <w:t>，同意備查。</w:t>
            </w:r>
          </w:p>
          <w:p w:rsidR="00287FA9" w:rsidRPr="00880C61" w:rsidRDefault="00287FA9" w:rsidP="00F67E10">
            <w:pPr>
              <w:ind w:leftChars="15" w:left="720" w:hangingChars="285" w:hanging="684"/>
              <w:rPr>
                <w:rFonts w:ascii="標楷體" w:eastAsia="標楷體" w:hAnsi="標楷體"/>
              </w:rPr>
            </w:pPr>
            <w:r w:rsidRPr="00880C61">
              <w:rPr>
                <w:rFonts w:ascii="標楷體" w:eastAsia="標楷體" w:hAnsi="標楷體"/>
              </w:rPr>
              <w:t>□</w:t>
            </w:r>
            <w:r w:rsidRPr="00880C61">
              <w:rPr>
                <w:rFonts w:ascii="標楷體" w:eastAsia="標楷體" w:hAnsi="標楷體" w:hint="eastAsia"/>
              </w:rPr>
              <w:t>屬第二</w:t>
            </w:r>
            <w:r w:rsidR="00451AE6" w:rsidRPr="00880C61">
              <w:rPr>
                <w:rFonts w:ascii="標楷體" w:eastAsia="標楷體" w:hAnsi="標楷體" w:hint="eastAsia"/>
              </w:rPr>
              <w:t>級</w:t>
            </w:r>
            <w:r w:rsidRPr="00880C61">
              <w:rPr>
                <w:rFonts w:ascii="標楷體" w:eastAsia="標楷體" w:hAnsi="標楷體" w:hint="eastAsia"/>
              </w:rPr>
              <w:t>，有既有增建物；應辦理審議小組現</w:t>
            </w:r>
            <w:proofErr w:type="gramStart"/>
            <w:r w:rsidRPr="00880C61">
              <w:rPr>
                <w:rFonts w:ascii="標楷體" w:eastAsia="標楷體" w:hAnsi="標楷體" w:hint="eastAsia"/>
              </w:rPr>
              <w:t>勘</w:t>
            </w:r>
            <w:proofErr w:type="gramEnd"/>
            <w:r w:rsidRPr="00880C61">
              <w:rPr>
                <w:rFonts w:ascii="標楷體" w:eastAsia="標楷體" w:hAnsi="標楷體" w:hint="eastAsia"/>
              </w:rPr>
              <w:t>。</w:t>
            </w:r>
          </w:p>
          <w:p w:rsidR="00287FA9" w:rsidRPr="0076258E" w:rsidRDefault="00287FA9" w:rsidP="00F67E10">
            <w:pPr>
              <w:ind w:leftChars="15" w:left="720" w:hangingChars="285" w:hanging="684"/>
              <w:rPr>
                <w:rFonts w:ascii="標楷體" w:eastAsia="標楷體" w:hAnsi="標楷體"/>
              </w:rPr>
            </w:pPr>
            <w:r w:rsidRPr="00880C61">
              <w:rPr>
                <w:rFonts w:ascii="標楷體" w:eastAsia="標楷體" w:hAnsi="標楷體"/>
              </w:rPr>
              <w:t>□</w:t>
            </w:r>
            <w:r w:rsidRPr="00880C61">
              <w:rPr>
                <w:rFonts w:ascii="標楷體" w:eastAsia="標楷體" w:hAnsi="標楷體" w:hint="eastAsia"/>
              </w:rPr>
              <w:t>屬第三</w:t>
            </w:r>
            <w:r w:rsidR="00451AE6" w:rsidRPr="00880C61">
              <w:rPr>
                <w:rFonts w:ascii="標楷體" w:eastAsia="標楷體" w:hAnsi="標楷體" w:hint="eastAsia"/>
              </w:rPr>
              <w:t>級</w:t>
            </w:r>
            <w:r w:rsidRPr="00880C61">
              <w:rPr>
                <w:rFonts w:ascii="標楷體" w:eastAsia="標楷體" w:hAnsi="標楷體" w:hint="eastAsia"/>
              </w:rPr>
              <w:t>，應召開委員會審議</w:t>
            </w:r>
            <w:proofErr w:type="gramStart"/>
            <w:r w:rsidRPr="00880C61">
              <w:rPr>
                <w:rFonts w:ascii="標楷體" w:eastAsia="標楷體" w:hAnsi="標楷體" w:hint="eastAsia"/>
              </w:rPr>
              <w:t>審議</w:t>
            </w:r>
            <w:proofErr w:type="gramEnd"/>
            <w:r w:rsidRPr="00880C61">
              <w:rPr>
                <w:rFonts w:ascii="標楷體" w:eastAsia="標楷體" w:hAnsi="標楷體" w:hint="eastAsia"/>
              </w:rPr>
              <w:t>。</w:t>
            </w:r>
          </w:p>
        </w:tc>
      </w:tr>
      <w:tr w:rsidR="00287FA9" w:rsidRPr="0076258E" w:rsidTr="00F67E10">
        <w:trPr>
          <w:cantSplit/>
        </w:trPr>
        <w:tc>
          <w:tcPr>
            <w:tcW w:w="2145" w:type="dxa"/>
            <w:gridSpan w:val="2"/>
          </w:tcPr>
          <w:p w:rsidR="00287FA9" w:rsidRPr="0076258E" w:rsidRDefault="00345305" w:rsidP="00F67E10">
            <w:pPr>
              <w:jc w:val="both"/>
              <w:rPr>
                <w:rFonts w:ascii="標楷體" w:eastAsia="標楷體" w:hAnsi="標楷體"/>
              </w:rPr>
            </w:pPr>
            <w:r w:rsidRPr="00345305">
              <w:rPr>
                <w:rFonts w:ascii="標楷體" w:eastAsia="標楷體" w:hAnsi="標楷體" w:hint="eastAsia"/>
              </w:rPr>
              <w:t>主管機關意見</w:t>
            </w:r>
          </w:p>
        </w:tc>
        <w:tc>
          <w:tcPr>
            <w:tcW w:w="6927" w:type="dxa"/>
            <w:gridSpan w:val="3"/>
          </w:tcPr>
          <w:p w:rsidR="00287FA9" w:rsidRPr="0076258E" w:rsidRDefault="00287FA9" w:rsidP="00F67E10">
            <w:pPr>
              <w:ind w:leftChars="15" w:left="720" w:hangingChars="285" w:hanging="684"/>
              <w:rPr>
                <w:rFonts w:ascii="標楷體" w:eastAsia="標楷體" w:hAnsi="標楷體"/>
              </w:rPr>
            </w:pPr>
          </w:p>
          <w:p w:rsidR="00287FA9" w:rsidRPr="0076258E" w:rsidRDefault="00287FA9" w:rsidP="00F67E10">
            <w:pPr>
              <w:ind w:leftChars="15" w:left="720" w:hangingChars="285" w:hanging="684"/>
              <w:rPr>
                <w:rFonts w:ascii="標楷體" w:eastAsia="標楷體" w:hAnsi="標楷體"/>
              </w:rPr>
            </w:pPr>
          </w:p>
          <w:p w:rsidR="00287FA9" w:rsidRPr="0076258E" w:rsidRDefault="00287FA9" w:rsidP="00F67E10">
            <w:pPr>
              <w:ind w:leftChars="15" w:left="720" w:hangingChars="285" w:hanging="684"/>
              <w:rPr>
                <w:rFonts w:ascii="標楷體" w:eastAsia="標楷體" w:hAnsi="標楷體"/>
              </w:rPr>
            </w:pPr>
          </w:p>
          <w:p w:rsidR="00287FA9" w:rsidRPr="0076258E" w:rsidRDefault="00287FA9" w:rsidP="00F67E10">
            <w:pPr>
              <w:ind w:leftChars="15" w:left="720" w:hangingChars="285" w:hanging="684"/>
              <w:rPr>
                <w:rFonts w:ascii="標楷體" w:eastAsia="標楷體" w:hAnsi="標楷體"/>
              </w:rPr>
            </w:pPr>
          </w:p>
          <w:p w:rsidR="00287FA9" w:rsidRPr="0076258E" w:rsidRDefault="00287FA9" w:rsidP="00F67E10">
            <w:pPr>
              <w:ind w:leftChars="15" w:left="720" w:hangingChars="285" w:hanging="684"/>
              <w:rPr>
                <w:rFonts w:ascii="標楷體" w:eastAsia="標楷體" w:hAnsi="標楷體"/>
              </w:rPr>
            </w:pPr>
          </w:p>
        </w:tc>
      </w:tr>
    </w:tbl>
    <w:p w:rsidR="00287FA9" w:rsidRPr="00034080" w:rsidRDefault="00287FA9" w:rsidP="00287FA9">
      <w:pPr>
        <w:widowControl/>
        <w:snapToGrid w:val="0"/>
        <w:ind w:leftChars="60" w:left="626" w:hangingChars="201" w:hanging="482"/>
        <w:rPr>
          <w:rFonts w:ascii="標楷體" w:eastAsia="標楷體" w:hAnsi="標楷體"/>
          <w:szCs w:val="24"/>
        </w:rPr>
      </w:pPr>
      <w:bookmarkStart w:id="1" w:name="_Hlk2668322"/>
      <w:proofErr w:type="gramStart"/>
      <w:r w:rsidRPr="00034080">
        <w:rPr>
          <w:rFonts w:ascii="標楷體" w:eastAsia="標楷體" w:hAnsi="標楷體" w:hint="eastAsia"/>
          <w:szCs w:val="24"/>
        </w:rPr>
        <w:t>註</w:t>
      </w:r>
      <w:proofErr w:type="gramEnd"/>
      <w:r w:rsidRPr="00034080">
        <w:rPr>
          <w:rFonts w:ascii="標楷體" w:eastAsia="標楷體" w:hAnsi="標楷體" w:hint="eastAsia"/>
          <w:szCs w:val="24"/>
        </w:rPr>
        <w:t>：申請表與工程預算書圖，請依第1</w:t>
      </w:r>
      <w:r w:rsidR="00451AE6" w:rsidRPr="00034080">
        <w:rPr>
          <w:rFonts w:ascii="標楷體" w:eastAsia="標楷體" w:hAnsi="標楷體" w:hint="eastAsia"/>
          <w:szCs w:val="24"/>
        </w:rPr>
        <w:t>級</w:t>
      </w:r>
      <w:r w:rsidRPr="00034080">
        <w:rPr>
          <w:rFonts w:ascii="標楷體" w:eastAsia="標楷體" w:hAnsi="標楷體" w:hint="eastAsia"/>
          <w:szCs w:val="24"/>
        </w:rPr>
        <w:t>檢送1式10份；第2</w:t>
      </w:r>
      <w:r w:rsidR="00451AE6" w:rsidRPr="00034080">
        <w:rPr>
          <w:rFonts w:ascii="標楷體" w:eastAsia="標楷體" w:hAnsi="標楷體" w:hint="eastAsia"/>
          <w:szCs w:val="24"/>
        </w:rPr>
        <w:t>級</w:t>
      </w:r>
      <w:r w:rsidRPr="00034080">
        <w:rPr>
          <w:rFonts w:ascii="標楷體" w:eastAsia="標楷體" w:hAnsi="標楷體" w:hint="eastAsia"/>
          <w:szCs w:val="24"/>
        </w:rPr>
        <w:t>檢送1式10份；第3</w:t>
      </w:r>
      <w:r w:rsidR="00451AE6" w:rsidRPr="00034080">
        <w:rPr>
          <w:rFonts w:ascii="標楷體" w:eastAsia="標楷體" w:hAnsi="標楷體" w:hint="eastAsia"/>
          <w:szCs w:val="24"/>
        </w:rPr>
        <w:t>級</w:t>
      </w:r>
      <w:r w:rsidRPr="00034080">
        <w:rPr>
          <w:rFonts w:ascii="標楷體" w:eastAsia="標楷體" w:hAnsi="標楷體" w:hint="eastAsia"/>
          <w:szCs w:val="24"/>
        </w:rPr>
        <w:t>檢送1式25份。</w:t>
      </w:r>
    </w:p>
    <w:bookmarkEnd w:id="1"/>
    <w:p w:rsidR="00287FA9" w:rsidRPr="0076258E" w:rsidRDefault="00287FA9" w:rsidP="00287FA9">
      <w:pPr>
        <w:widowControl/>
        <w:ind w:left="476" w:hangingChars="198" w:hanging="476"/>
        <w:rPr>
          <w:rFonts w:ascii="標楷體" w:eastAsia="標楷體" w:hAnsi="標楷體" w:cs="華康中黑體"/>
          <w:b/>
        </w:rPr>
      </w:pPr>
      <w:r w:rsidRPr="0076258E">
        <w:rPr>
          <w:rFonts w:ascii="標楷體" w:eastAsia="標楷體" w:hAnsi="標楷體" w:cs="華康中黑體"/>
          <w:b/>
        </w:rPr>
        <w:br w:type="page"/>
      </w:r>
    </w:p>
    <w:p w:rsidR="00B852D1" w:rsidRDefault="00287FA9" w:rsidP="00B852D1">
      <w:pPr>
        <w:pStyle w:val="af0"/>
        <w:snapToGrid w:val="0"/>
        <w:spacing w:beforeLines="0" w:line="240" w:lineRule="auto"/>
        <w:ind w:left="560" w:hanging="560"/>
        <w:rPr>
          <w:rFonts w:ascii="標楷體" w:eastAsia="標楷體" w:hAnsi="標楷體"/>
          <w:b w:val="0"/>
          <w:szCs w:val="28"/>
        </w:rPr>
      </w:pPr>
      <w:r w:rsidRPr="00287FA9">
        <w:rPr>
          <w:rFonts w:ascii="標楷體" w:eastAsia="標楷體" w:hAnsi="標楷體" w:hint="eastAsia"/>
          <w:b w:val="0"/>
          <w:szCs w:val="28"/>
        </w:rPr>
        <w:lastRenderedPageBreak/>
        <w:t>表</w:t>
      </w:r>
      <w:r w:rsidR="00951AB6">
        <w:rPr>
          <w:rFonts w:ascii="標楷體" w:eastAsia="標楷體" w:hAnsi="標楷體" w:hint="eastAsia"/>
          <w:b w:val="0"/>
          <w:szCs w:val="28"/>
        </w:rPr>
        <w:t>3</w:t>
      </w:r>
      <w:r w:rsidRPr="00287FA9">
        <w:rPr>
          <w:rFonts w:ascii="標楷體" w:eastAsia="標楷體" w:hAnsi="標楷體" w:hint="eastAsia"/>
          <w:b w:val="0"/>
          <w:szCs w:val="28"/>
        </w:rPr>
        <w:t>、中興新村宿舍文化資產</w:t>
      </w:r>
      <w:r w:rsidR="009F2521">
        <w:rPr>
          <w:rFonts w:ascii="標楷體" w:eastAsia="標楷體" w:hAnsi="標楷體" w:hint="eastAsia"/>
          <w:b w:val="0"/>
          <w:szCs w:val="28"/>
        </w:rPr>
        <w:t>紀</w:t>
      </w:r>
      <w:r w:rsidRPr="00287FA9">
        <w:rPr>
          <w:rFonts w:ascii="標楷體" w:eastAsia="標楷體" w:hAnsi="標楷體" w:hint="eastAsia"/>
          <w:b w:val="0"/>
          <w:szCs w:val="28"/>
        </w:rPr>
        <w:t>錄單</w:t>
      </w:r>
    </w:p>
    <w:p w:rsidR="00287FA9" w:rsidRDefault="00B852D1" w:rsidP="00345305">
      <w:pPr>
        <w:pStyle w:val="af0"/>
        <w:snapToGrid w:val="0"/>
        <w:spacing w:beforeLines="0" w:line="240" w:lineRule="auto"/>
        <w:ind w:left="560" w:hanging="560"/>
        <w:rPr>
          <w:rFonts w:ascii="標楷體" w:eastAsia="標楷體" w:hAnsi="標楷體"/>
          <w:b w:val="0"/>
          <w:szCs w:val="28"/>
        </w:rPr>
      </w:pPr>
      <w:r>
        <w:rPr>
          <w:rFonts w:ascii="標楷體" w:eastAsia="標楷體" w:hAnsi="標楷體" w:hint="eastAsia"/>
          <w:b w:val="0"/>
          <w:szCs w:val="28"/>
        </w:rPr>
        <w:t>(說明：</w:t>
      </w:r>
      <w:r w:rsidRPr="00B852D1">
        <w:rPr>
          <w:rFonts w:ascii="標楷體" w:eastAsia="標楷體" w:hAnsi="標楷體" w:hint="eastAsia"/>
          <w:b w:val="0"/>
          <w:szCs w:val="28"/>
        </w:rPr>
        <w:t>配合</w:t>
      </w:r>
      <w:r>
        <w:rPr>
          <w:rFonts w:ascii="標楷體" w:eastAsia="標楷體" w:hAnsi="標楷體" w:hint="eastAsia"/>
          <w:b w:val="0"/>
          <w:szCs w:val="28"/>
        </w:rPr>
        <w:t>「</w:t>
      </w:r>
      <w:r w:rsidRPr="00B852D1">
        <w:rPr>
          <w:rFonts w:ascii="標楷體" w:eastAsia="標楷體" w:hAnsi="標楷體" w:hint="eastAsia"/>
          <w:b w:val="0"/>
          <w:szCs w:val="28"/>
        </w:rPr>
        <w:t>表</w:t>
      </w:r>
      <w:r w:rsidR="00951AB6">
        <w:rPr>
          <w:rFonts w:ascii="標楷體" w:eastAsia="標楷體" w:hAnsi="標楷體" w:hint="eastAsia"/>
          <w:b w:val="0"/>
          <w:szCs w:val="28"/>
        </w:rPr>
        <w:t>4</w:t>
      </w:r>
      <w:r w:rsidRPr="00B852D1">
        <w:rPr>
          <w:rFonts w:ascii="標楷體" w:eastAsia="標楷體" w:hAnsi="標楷體" w:hint="eastAsia"/>
          <w:b w:val="0"/>
          <w:szCs w:val="28"/>
        </w:rPr>
        <w:t>、</w:t>
      </w:r>
      <w:r w:rsidRPr="00287FA9">
        <w:rPr>
          <w:rFonts w:ascii="標楷體" w:eastAsia="標楷體" w:hAnsi="標楷體" w:hint="eastAsia"/>
          <w:b w:val="0"/>
          <w:szCs w:val="28"/>
        </w:rPr>
        <w:t>中興新村宿舍</w:t>
      </w:r>
      <w:r w:rsidRPr="00B852D1">
        <w:rPr>
          <w:rFonts w:ascii="標楷體" w:eastAsia="標楷體" w:hAnsi="標楷體" w:hint="eastAsia"/>
          <w:b w:val="0"/>
          <w:szCs w:val="28"/>
        </w:rPr>
        <w:t>文化資產管制重點表</w:t>
      </w:r>
      <w:r>
        <w:rPr>
          <w:rFonts w:ascii="標楷體" w:eastAsia="標楷體" w:hAnsi="標楷體" w:hint="eastAsia"/>
          <w:b w:val="0"/>
          <w:szCs w:val="28"/>
        </w:rPr>
        <w:t>」</w:t>
      </w:r>
      <w:r w:rsidRPr="00B852D1">
        <w:rPr>
          <w:rFonts w:ascii="標楷體" w:eastAsia="標楷體" w:hAnsi="標楷體" w:hint="eastAsia"/>
          <w:b w:val="0"/>
          <w:szCs w:val="28"/>
        </w:rPr>
        <w:t>填寫</w:t>
      </w:r>
      <w:r>
        <w:rPr>
          <w:rFonts w:ascii="標楷體" w:eastAsia="標楷體" w:hAnsi="標楷體" w:hint="eastAsia"/>
          <w:b w:val="0"/>
          <w:szCs w:val="28"/>
        </w:rPr>
        <w:t>)</w:t>
      </w:r>
    </w:p>
    <w:p w:rsidR="00345305" w:rsidRPr="00345305" w:rsidRDefault="00345305" w:rsidP="00345305">
      <w:pPr>
        <w:pStyle w:val="af0"/>
        <w:snapToGrid w:val="0"/>
        <w:spacing w:beforeLines="0" w:line="240" w:lineRule="auto"/>
        <w:ind w:left="560" w:hanging="560"/>
        <w:rPr>
          <w:rFonts w:ascii="標楷體" w:eastAsia="標楷體" w:hAnsi="標楷體"/>
          <w:b w:val="0"/>
          <w:szCs w:val="28"/>
          <w:u w:val="single"/>
        </w:rPr>
      </w:pPr>
      <w:r>
        <w:rPr>
          <w:rFonts w:ascii="標楷體" w:eastAsia="標楷體" w:hAnsi="標楷體" w:hint="eastAsia"/>
          <w:b w:val="0"/>
          <w:szCs w:val="28"/>
        </w:rPr>
        <w:t>填寫單位：</w:t>
      </w:r>
      <w:r w:rsidRPr="00345305">
        <w:rPr>
          <w:rFonts w:ascii="標楷體" w:eastAsia="標楷體" w:hAnsi="標楷體" w:hint="eastAsia"/>
          <w:b w:val="0"/>
          <w:szCs w:val="28"/>
          <w:u w:val="single"/>
        </w:rPr>
        <w:t xml:space="preserve">                                             </w:t>
      </w:r>
    </w:p>
    <w:tbl>
      <w:tblPr>
        <w:tblStyle w:val="a3"/>
        <w:tblW w:w="9073" w:type="dxa"/>
        <w:tblInd w:w="-431" w:type="dxa"/>
        <w:tblLook w:val="04A0" w:firstRow="1" w:lastRow="0" w:firstColumn="1" w:lastColumn="0" w:noHBand="0" w:noVBand="1"/>
      </w:tblPr>
      <w:tblGrid>
        <w:gridCol w:w="993"/>
        <w:gridCol w:w="2410"/>
        <w:gridCol w:w="5670"/>
      </w:tblGrid>
      <w:tr w:rsidR="00287FA9" w:rsidRPr="00B852D1" w:rsidTr="00F67E10">
        <w:tc>
          <w:tcPr>
            <w:tcW w:w="9073" w:type="dxa"/>
            <w:gridSpan w:val="3"/>
          </w:tcPr>
          <w:p w:rsidR="00287FA9" w:rsidRPr="00B852D1" w:rsidRDefault="00287FA9" w:rsidP="00F67E10">
            <w:pPr>
              <w:spacing w:line="276" w:lineRule="auto"/>
              <w:rPr>
                <w:rFonts w:ascii="標楷體" w:eastAsia="標楷體" w:hAnsi="標楷體"/>
                <w:b/>
                <w:szCs w:val="24"/>
              </w:rPr>
            </w:pPr>
            <w:r w:rsidRPr="00B852D1">
              <w:rPr>
                <w:rFonts w:ascii="標楷體" w:eastAsia="標楷體" w:hAnsi="標楷體" w:cs="華康中黑體" w:hint="eastAsia"/>
                <w:b/>
                <w:bCs/>
                <w:szCs w:val="24"/>
              </w:rPr>
              <w:t>1.主要建築構造</w:t>
            </w:r>
          </w:p>
        </w:tc>
      </w:tr>
      <w:tr w:rsidR="00287FA9" w:rsidRPr="00B852D1" w:rsidTr="00F67E10">
        <w:tc>
          <w:tcPr>
            <w:tcW w:w="993" w:type="dxa"/>
          </w:tcPr>
          <w:p w:rsidR="00287FA9" w:rsidRPr="00B852D1" w:rsidRDefault="00287FA9" w:rsidP="00F67E10">
            <w:pPr>
              <w:spacing w:line="276" w:lineRule="auto"/>
              <w:jc w:val="center"/>
              <w:rPr>
                <w:rFonts w:ascii="標楷體" w:eastAsia="標楷體" w:hAnsi="標楷體"/>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jc w:val="center"/>
              <w:rPr>
                <w:rFonts w:ascii="標楷體" w:eastAsia="標楷體" w:hAnsi="標楷體"/>
                <w:szCs w:val="24"/>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jc w:val="center"/>
              <w:rPr>
                <w:rFonts w:ascii="標楷體" w:eastAsia="標楷體" w:hAnsi="標楷體"/>
                <w:b/>
                <w:szCs w:val="24"/>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287FA9" w:rsidRPr="00B852D1" w:rsidTr="00F67E10">
        <w:trPr>
          <w:trHeight w:val="2304"/>
        </w:trPr>
        <w:tc>
          <w:tcPr>
            <w:tcW w:w="993" w:type="dxa"/>
          </w:tcPr>
          <w:p w:rsidR="00287FA9" w:rsidRPr="00B852D1" w:rsidRDefault="00287FA9" w:rsidP="00F67E10">
            <w:pPr>
              <w:spacing w:line="400" w:lineRule="exact"/>
              <w:jc w:val="center"/>
              <w:rPr>
                <w:rFonts w:ascii="標楷體" w:eastAsia="標楷體" w:hAnsi="標楷體" w:cs="華康中黑體"/>
                <w:b/>
                <w:szCs w:val="24"/>
              </w:rPr>
            </w:pPr>
            <w:r w:rsidRPr="00B852D1">
              <w:rPr>
                <w:rFonts w:ascii="標楷體" w:eastAsia="標楷體" w:hAnsi="標楷體" w:cs="華康中黑體" w:hint="eastAsia"/>
                <w:b/>
                <w:szCs w:val="24"/>
              </w:rPr>
              <w:t>屋頂</w:t>
            </w:r>
          </w:p>
          <w:p w:rsidR="00287FA9" w:rsidRPr="00B852D1" w:rsidRDefault="00287FA9" w:rsidP="00F67E10">
            <w:pPr>
              <w:spacing w:line="400" w:lineRule="exact"/>
              <w:jc w:val="center"/>
              <w:rPr>
                <w:rFonts w:ascii="標楷體" w:eastAsia="標楷體" w:hAnsi="標楷體"/>
                <w:szCs w:val="24"/>
              </w:rPr>
            </w:pPr>
            <w:r w:rsidRPr="00B852D1">
              <w:rPr>
                <w:rFonts w:ascii="標楷體" w:eastAsia="標楷體" w:hAnsi="標楷體" w:cs="華康中黑體" w:hint="eastAsia"/>
                <w:b/>
                <w:szCs w:val="24"/>
              </w:rPr>
              <w:t>瓦</w:t>
            </w:r>
            <w:proofErr w:type="gramStart"/>
            <w:r w:rsidRPr="00B852D1">
              <w:rPr>
                <w:rFonts w:ascii="標楷體" w:eastAsia="標楷體" w:hAnsi="標楷體" w:cs="華康中黑體" w:hint="eastAsia"/>
                <w:b/>
                <w:szCs w:val="24"/>
              </w:rPr>
              <w:t>葺</w:t>
            </w:r>
            <w:proofErr w:type="gramEnd"/>
          </w:p>
        </w:tc>
        <w:tc>
          <w:tcPr>
            <w:tcW w:w="2410" w:type="dxa"/>
          </w:tcPr>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1F-A-R1</w:t>
            </w:r>
            <w:proofErr w:type="gramStart"/>
            <w:r w:rsidRPr="00B852D1">
              <w:rPr>
                <w:rFonts w:ascii="標楷體" w:eastAsia="標楷體" w:hAnsi="標楷體" w:hint="eastAsia"/>
                <w:sz w:val="20"/>
                <w:szCs w:val="20"/>
              </w:rPr>
              <w:t>一</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1F-A-R3</w:t>
            </w:r>
            <w:proofErr w:type="gramStart"/>
            <w:r w:rsidRPr="00B852D1">
              <w:rPr>
                <w:rFonts w:ascii="標楷體" w:eastAsia="標楷體" w:hAnsi="標楷體" w:hint="eastAsia"/>
                <w:sz w:val="20"/>
                <w:szCs w:val="20"/>
              </w:rPr>
              <w:t>一</w:t>
            </w:r>
            <w:proofErr w:type="gramEnd"/>
            <w:r w:rsidRPr="00B852D1">
              <w:rPr>
                <w:rFonts w:ascii="標楷體" w:eastAsia="標楷體" w:hAnsi="標楷體" w:hint="eastAsia"/>
                <w:sz w:val="20"/>
                <w:szCs w:val="20"/>
              </w:rPr>
              <w:t>樓/</w:t>
            </w:r>
            <w:proofErr w:type="gramStart"/>
            <w:r w:rsidRPr="00B852D1">
              <w:rPr>
                <w:rFonts w:ascii="標楷體" w:eastAsia="標楷體" w:hAnsi="標楷體" w:hint="eastAsia"/>
                <w:sz w:val="20"/>
                <w:szCs w:val="20"/>
              </w:rPr>
              <w:t>複</w:t>
            </w:r>
            <w:proofErr w:type="gramEnd"/>
            <w:r w:rsidRPr="00B852D1">
              <w:rPr>
                <w:rFonts w:ascii="標楷體" w:eastAsia="標楷體" w:hAnsi="標楷體" w:hint="eastAsia"/>
                <w:sz w:val="20"/>
                <w:szCs w:val="20"/>
              </w:rPr>
              <w:t>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1F-C-R1</w:t>
            </w:r>
            <w:proofErr w:type="gramStart"/>
            <w:r w:rsidRPr="00B852D1">
              <w:rPr>
                <w:rFonts w:ascii="標楷體" w:eastAsia="標楷體" w:hAnsi="標楷體" w:hint="eastAsia"/>
                <w:sz w:val="20"/>
                <w:szCs w:val="20"/>
              </w:rPr>
              <w:t>一</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2F-A-R1-S2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2F-B-R2-S3</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2"/>
              </w:rPr>
            </w:pPr>
            <w:r w:rsidRPr="00B852D1">
              <w:rPr>
                <w:rFonts w:ascii="標楷體" w:eastAsia="標楷體" w:hAnsi="標楷體"/>
                <w:sz w:val="20"/>
                <w:szCs w:val="20"/>
              </w:rPr>
              <w:t>2F-B-R3-S1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w:t>
            </w:r>
            <w:proofErr w:type="gramStart"/>
            <w:r w:rsidRPr="00B852D1">
              <w:rPr>
                <w:rFonts w:ascii="標楷體" w:eastAsia="標楷體" w:hAnsi="標楷體" w:hint="eastAsia"/>
                <w:sz w:val="20"/>
                <w:szCs w:val="20"/>
              </w:rPr>
              <w:t>複</w:t>
            </w:r>
            <w:proofErr w:type="gramEnd"/>
            <w:r w:rsidRPr="00B852D1">
              <w:rPr>
                <w:rFonts w:ascii="標楷體" w:eastAsia="標楷體" w:hAnsi="標楷體" w:hint="eastAsia"/>
                <w:sz w:val="20"/>
                <w:szCs w:val="20"/>
              </w:rPr>
              <w:t>斜</w:t>
            </w:r>
          </w:p>
        </w:tc>
        <w:tc>
          <w:tcPr>
            <w:tcW w:w="5670" w:type="dxa"/>
          </w:tcPr>
          <w:p w:rsidR="00287FA9" w:rsidRPr="004C42A5" w:rsidRDefault="004C42A5" w:rsidP="00F67E10">
            <w:pPr>
              <w:ind w:leftChars="15" w:left="720" w:hangingChars="285" w:hanging="684"/>
              <w:rPr>
                <w:rFonts w:ascii="標楷體" w:eastAsia="標楷體" w:hAnsi="標楷體"/>
                <w:szCs w:val="24"/>
              </w:rPr>
            </w:pPr>
            <w:r w:rsidRPr="004C42A5">
              <w:rPr>
                <w:rFonts w:ascii="標楷體" w:eastAsia="標楷體" w:hAnsi="標楷體" w:hint="eastAsia"/>
                <w:szCs w:val="24"/>
              </w:rPr>
              <w:t>1.</w:t>
            </w:r>
            <w:r w:rsidR="00287FA9" w:rsidRPr="004C42A5">
              <w:rPr>
                <w:rFonts w:ascii="標楷體" w:eastAsia="標楷體" w:hAnsi="標楷體" w:hint="eastAsia"/>
                <w:szCs w:val="24"/>
              </w:rPr>
              <w:t>維持外形比例規模</w:t>
            </w:r>
          </w:p>
          <w:p w:rsidR="00287FA9" w:rsidRPr="004C42A5" w:rsidRDefault="004C42A5" w:rsidP="00F67E10">
            <w:pPr>
              <w:ind w:leftChars="15" w:left="720" w:hangingChars="285" w:hanging="684"/>
              <w:rPr>
                <w:rFonts w:ascii="標楷體" w:eastAsia="標楷體" w:hAnsi="標楷體"/>
                <w:szCs w:val="24"/>
              </w:rPr>
            </w:pPr>
            <w:r w:rsidRPr="004C42A5">
              <w:rPr>
                <w:rFonts w:ascii="標楷體" w:eastAsia="標楷體" w:hAnsi="標楷體" w:hint="eastAsia"/>
                <w:szCs w:val="24"/>
              </w:rPr>
              <w:t>2.</w:t>
            </w:r>
            <w:r w:rsidR="00B41901">
              <w:rPr>
                <w:rFonts w:ascii="標楷體" w:eastAsia="標楷體" w:hAnsi="標楷體" w:hint="eastAsia"/>
                <w:szCs w:val="24"/>
              </w:rPr>
              <w:t>紀錄</w:t>
            </w:r>
            <w:r w:rsidR="00287FA9" w:rsidRPr="004C42A5">
              <w:rPr>
                <w:rFonts w:ascii="標楷體" w:eastAsia="標楷體" w:hAnsi="標楷體" w:hint="eastAsia"/>
                <w:szCs w:val="24"/>
              </w:rPr>
              <w:t>屋頂外觀造型。</w:t>
            </w:r>
          </w:p>
          <w:p w:rsidR="00287FA9" w:rsidRPr="004C42A5" w:rsidRDefault="004C42A5" w:rsidP="004C42A5">
            <w:pPr>
              <w:ind w:leftChars="15" w:left="720" w:hangingChars="285" w:hanging="684"/>
              <w:rPr>
                <w:rFonts w:ascii="標楷體" w:eastAsia="標楷體" w:hAnsi="標楷體"/>
                <w:sz w:val="22"/>
              </w:rPr>
            </w:pPr>
            <w:r w:rsidRPr="004C42A5">
              <w:rPr>
                <w:rFonts w:ascii="標楷體" w:eastAsia="標楷體" w:hAnsi="標楷體" w:hint="eastAsia"/>
                <w:szCs w:val="24"/>
              </w:rPr>
              <w:t>3.</w:t>
            </w:r>
            <w:r w:rsidR="00B41901">
              <w:rPr>
                <w:rFonts w:ascii="標楷體" w:eastAsia="標楷體" w:hAnsi="標楷體" w:hint="eastAsia"/>
                <w:szCs w:val="24"/>
              </w:rPr>
              <w:t>紀錄</w:t>
            </w:r>
            <w:r w:rsidR="00287FA9" w:rsidRPr="004C42A5">
              <w:rPr>
                <w:rFonts w:ascii="標楷體" w:eastAsia="標楷體" w:hAnsi="標楷體" w:hint="eastAsia"/>
                <w:szCs w:val="24"/>
              </w:rPr>
              <w:t>屋頂破壞現況。</w:t>
            </w:r>
          </w:p>
        </w:tc>
      </w:tr>
      <w:tr w:rsidR="00287FA9" w:rsidRPr="00B852D1" w:rsidTr="00F67E10">
        <w:trPr>
          <w:trHeight w:val="513"/>
        </w:trPr>
        <w:tc>
          <w:tcPr>
            <w:tcW w:w="993" w:type="dxa"/>
          </w:tcPr>
          <w:p w:rsidR="00287FA9" w:rsidRPr="00B852D1" w:rsidRDefault="00287FA9" w:rsidP="00F67E10">
            <w:pPr>
              <w:spacing w:line="276" w:lineRule="auto"/>
              <w:jc w:val="center"/>
              <w:rPr>
                <w:rFonts w:ascii="標楷體" w:eastAsia="標楷體" w:hAnsi="標楷體" w:cs="華康中黑體"/>
                <w:b/>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cs="華康中黑體" w:hint="eastAsia"/>
                <w:bCs/>
                <w:sz w:val="22"/>
              </w:rPr>
              <w:t>說明：</w:t>
            </w:r>
          </w:p>
        </w:tc>
      </w:tr>
      <w:tr w:rsidR="00287FA9" w:rsidRPr="00B852D1" w:rsidTr="00F67E10">
        <w:trPr>
          <w:trHeight w:val="3270"/>
        </w:trPr>
        <w:tc>
          <w:tcPr>
            <w:tcW w:w="9073" w:type="dxa"/>
            <w:gridSpan w:val="3"/>
          </w:tcPr>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tc>
      </w:tr>
      <w:tr w:rsidR="00287FA9" w:rsidRPr="00B852D1" w:rsidTr="00F67E10">
        <w:tc>
          <w:tcPr>
            <w:tcW w:w="993" w:type="dxa"/>
          </w:tcPr>
          <w:p w:rsidR="00287FA9" w:rsidRPr="00B852D1" w:rsidRDefault="00287FA9" w:rsidP="00F67E10">
            <w:pPr>
              <w:spacing w:line="276" w:lineRule="auto"/>
              <w:jc w:val="center"/>
              <w:rPr>
                <w:rFonts w:ascii="標楷體" w:eastAsia="標楷體" w:hAnsi="標楷體" w:cs="華康中黑體"/>
                <w:b/>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4C42A5" w:rsidRPr="00B852D1" w:rsidTr="00F67E10">
        <w:tc>
          <w:tcPr>
            <w:tcW w:w="993" w:type="dxa"/>
          </w:tcPr>
          <w:p w:rsidR="00287FA9" w:rsidRPr="00B852D1" w:rsidRDefault="00287FA9" w:rsidP="00F67E10">
            <w:pPr>
              <w:spacing w:line="400" w:lineRule="exact"/>
              <w:jc w:val="center"/>
              <w:rPr>
                <w:rFonts w:ascii="標楷體" w:eastAsia="標楷體" w:hAnsi="標楷體" w:cs="華康中黑體"/>
                <w:b/>
                <w:szCs w:val="24"/>
              </w:rPr>
            </w:pPr>
            <w:r w:rsidRPr="00B852D1">
              <w:rPr>
                <w:rFonts w:ascii="標楷體" w:eastAsia="標楷體" w:hAnsi="標楷體" w:cs="華康中黑體" w:hint="eastAsia"/>
                <w:b/>
                <w:szCs w:val="24"/>
              </w:rPr>
              <w:t>屋頂</w:t>
            </w:r>
          </w:p>
          <w:p w:rsidR="00287FA9" w:rsidRPr="00B852D1" w:rsidRDefault="00287FA9" w:rsidP="00F67E10">
            <w:pPr>
              <w:spacing w:line="400" w:lineRule="exact"/>
              <w:jc w:val="center"/>
              <w:rPr>
                <w:rFonts w:ascii="標楷體" w:eastAsia="標楷體" w:hAnsi="標楷體" w:cs="華康中黑體"/>
                <w:b/>
                <w:szCs w:val="24"/>
              </w:rPr>
            </w:pPr>
            <w:r w:rsidRPr="00B852D1">
              <w:rPr>
                <w:rFonts w:ascii="標楷體" w:eastAsia="標楷體" w:hAnsi="標楷體" w:cs="華康中黑體" w:hint="eastAsia"/>
                <w:b/>
                <w:szCs w:val="24"/>
              </w:rPr>
              <w:t>隔熱</w:t>
            </w:r>
          </w:p>
        </w:tc>
        <w:tc>
          <w:tcPr>
            <w:tcW w:w="2410" w:type="dxa"/>
          </w:tcPr>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-S4</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w:t>
            </w:r>
            <w:r w:rsidRPr="00B852D1">
              <w:rPr>
                <w:rFonts w:ascii="標楷體" w:eastAsia="標楷體" w:hAnsi="標楷體" w:hint="eastAsia"/>
                <w:sz w:val="20"/>
                <w:szCs w:val="20"/>
              </w:rPr>
              <w:t>1</w:t>
            </w:r>
            <w:r w:rsidRPr="00B852D1">
              <w:rPr>
                <w:rFonts w:ascii="標楷體" w:eastAsia="標楷體" w:hAnsi="標楷體"/>
                <w:sz w:val="20"/>
                <w:szCs w:val="20"/>
              </w:rPr>
              <w:t>-S1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w:t>
            </w:r>
            <w:r w:rsidRPr="00B852D1">
              <w:rPr>
                <w:rFonts w:ascii="標楷體" w:eastAsia="標楷體" w:hAnsi="標楷體" w:hint="eastAsia"/>
                <w:sz w:val="20"/>
                <w:szCs w:val="20"/>
              </w:rPr>
              <w:t>1</w:t>
            </w:r>
            <w:r w:rsidRPr="00B852D1">
              <w:rPr>
                <w:rFonts w:ascii="標楷體" w:eastAsia="標楷體" w:hAnsi="標楷體"/>
                <w:sz w:val="20"/>
                <w:szCs w:val="20"/>
              </w:rPr>
              <w:t>-S2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-S4</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3F-C-R1-S2</w:t>
            </w:r>
            <w:proofErr w:type="gramStart"/>
            <w:r w:rsidRPr="00B852D1">
              <w:rPr>
                <w:rFonts w:ascii="標楷體" w:eastAsia="標楷體" w:hAnsi="標楷體" w:hint="eastAsia"/>
                <w:sz w:val="20"/>
                <w:szCs w:val="20"/>
              </w:rPr>
              <w:t>三</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2"/>
              </w:rPr>
            </w:pPr>
            <w:r w:rsidRPr="00B852D1">
              <w:rPr>
                <w:rFonts w:ascii="標楷體" w:eastAsia="標楷體" w:hAnsi="標楷體"/>
                <w:sz w:val="20"/>
                <w:szCs w:val="20"/>
              </w:rPr>
              <w:t>3F-C-R1-S4</w:t>
            </w:r>
            <w:proofErr w:type="gramStart"/>
            <w:r w:rsidRPr="00B852D1">
              <w:rPr>
                <w:rFonts w:ascii="標楷體" w:eastAsia="標楷體" w:hAnsi="標楷體" w:hint="eastAsia"/>
                <w:sz w:val="20"/>
                <w:szCs w:val="20"/>
              </w:rPr>
              <w:t>三</w:t>
            </w:r>
            <w:proofErr w:type="gramEnd"/>
            <w:r w:rsidRPr="00B852D1">
              <w:rPr>
                <w:rFonts w:ascii="標楷體" w:eastAsia="標楷體" w:hAnsi="標楷體" w:hint="eastAsia"/>
                <w:sz w:val="20"/>
                <w:szCs w:val="20"/>
              </w:rPr>
              <w:t>樓/平頂</w:t>
            </w:r>
          </w:p>
        </w:tc>
        <w:tc>
          <w:tcPr>
            <w:tcW w:w="5670" w:type="dxa"/>
          </w:tcPr>
          <w:p w:rsidR="00287FA9" w:rsidRPr="004C42A5" w:rsidRDefault="004C42A5" w:rsidP="004C42A5">
            <w:pPr>
              <w:spacing w:line="340" w:lineRule="exact"/>
              <w:rPr>
                <w:rFonts w:ascii="標楷體" w:eastAsia="標楷體" w:hAnsi="標楷體"/>
                <w:szCs w:val="24"/>
              </w:rPr>
            </w:pPr>
            <w:r>
              <w:rPr>
                <w:rFonts w:ascii="標楷體" w:eastAsia="標楷體" w:hAnsi="標楷體" w:hint="eastAsia"/>
                <w:szCs w:val="24"/>
              </w:rPr>
              <w:t>1.</w:t>
            </w:r>
            <w:r w:rsidR="00287FA9" w:rsidRPr="004C42A5">
              <w:rPr>
                <w:rFonts w:ascii="標楷體" w:eastAsia="標楷體" w:hAnsi="標楷體" w:hint="eastAsia"/>
                <w:szCs w:val="24"/>
              </w:rPr>
              <w:t>隱蔽部分。</w:t>
            </w:r>
          </w:p>
          <w:p w:rsidR="00287FA9" w:rsidRPr="004C42A5" w:rsidRDefault="004C42A5" w:rsidP="004C42A5">
            <w:pPr>
              <w:spacing w:line="340" w:lineRule="exact"/>
              <w:rPr>
                <w:rFonts w:ascii="標楷體" w:eastAsia="標楷體" w:hAnsi="標楷體"/>
                <w:szCs w:val="24"/>
              </w:rPr>
            </w:pPr>
            <w:r>
              <w:rPr>
                <w:rFonts w:ascii="標楷體" w:eastAsia="標楷體" w:hAnsi="標楷體" w:hint="eastAsia"/>
                <w:szCs w:val="24"/>
              </w:rPr>
              <w:t>2.</w:t>
            </w:r>
            <w:r w:rsidR="00287FA9" w:rsidRPr="004C42A5">
              <w:rPr>
                <w:rFonts w:ascii="標楷體" w:eastAsia="標楷體" w:hAnsi="標楷體" w:hint="eastAsia"/>
                <w:szCs w:val="24"/>
              </w:rPr>
              <w:t>部分平頂建築已改造</w:t>
            </w:r>
            <w:proofErr w:type="gramStart"/>
            <w:r w:rsidR="00287FA9" w:rsidRPr="004C42A5">
              <w:rPr>
                <w:rFonts w:ascii="標楷體" w:eastAsia="標楷體" w:hAnsi="標楷體" w:hint="eastAsia"/>
                <w:szCs w:val="24"/>
              </w:rPr>
              <w:t>為斜頂</w:t>
            </w:r>
            <w:proofErr w:type="gramEnd"/>
            <w:r w:rsidR="00287FA9" w:rsidRPr="004C42A5">
              <w:rPr>
                <w:rFonts w:ascii="標楷體" w:eastAsia="標楷體" w:hAnsi="標楷體" w:hint="eastAsia"/>
                <w:szCs w:val="24"/>
              </w:rPr>
              <w:t>。</w:t>
            </w:r>
          </w:p>
          <w:p w:rsidR="00287FA9" w:rsidRPr="004C42A5" w:rsidRDefault="004C42A5" w:rsidP="004C42A5">
            <w:pPr>
              <w:spacing w:line="340" w:lineRule="exact"/>
              <w:rPr>
                <w:rFonts w:ascii="標楷體" w:eastAsia="標楷體" w:hAnsi="標楷體"/>
                <w:szCs w:val="24"/>
              </w:rPr>
            </w:pPr>
            <w:r>
              <w:rPr>
                <w:rFonts w:ascii="標楷體" w:eastAsia="標楷體" w:hAnsi="標楷體" w:hint="eastAsia"/>
                <w:szCs w:val="24"/>
              </w:rPr>
              <w:t>3.</w:t>
            </w:r>
            <w:r w:rsidR="00B41901">
              <w:rPr>
                <w:rFonts w:ascii="標楷體" w:eastAsia="標楷體" w:hAnsi="標楷體" w:hint="eastAsia"/>
                <w:szCs w:val="24"/>
              </w:rPr>
              <w:t>紀錄</w:t>
            </w:r>
            <w:r w:rsidR="00287FA9" w:rsidRPr="004C42A5">
              <w:rPr>
                <w:rFonts w:ascii="標楷體" w:eastAsia="標楷體" w:hAnsi="標楷體" w:hint="eastAsia"/>
                <w:szCs w:val="24"/>
              </w:rPr>
              <w:t>屋頂細部構造。</w:t>
            </w:r>
          </w:p>
          <w:p w:rsidR="00287FA9" w:rsidRPr="004C42A5" w:rsidRDefault="004C42A5" w:rsidP="004C42A5">
            <w:pPr>
              <w:spacing w:line="340" w:lineRule="exact"/>
              <w:rPr>
                <w:rFonts w:ascii="標楷體" w:eastAsia="標楷體" w:hAnsi="標楷體" w:cs="華康中黑體"/>
                <w:bCs/>
                <w:sz w:val="22"/>
              </w:rPr>
            </w:pPr>
            <w:r>
              <w:rPr>
                <w:rFonts w:ascii="標楷體" w:eastAsia="標楷體" w:hAnsi="標楷體" w:hint="eastAsia"/>
                <w:szCs w:val="24"/>
              </w:rPr>
              <w:t>4.</w:t>
            </w:r>
            <w:r w:rsidR="00287FA9" w:rsidRPr="004C42A5">
              <w:rPr>
                <w:rFonts w:ascii="標楷體" w:eastAsia="標楷體" w:hAnsi="標楷體" w:hint="eastAsia"/>
                <w:szCs w:val="24"/>
              </w:rPr>
              <w:t>若觀察不易，可以原始剖面圖替代現況紀錄。</w:t>
            </w:r>
          </w:p>
        </w:tc>
      </w:tr>
      <w:tr w:rsidR="00287FA9" w:rsidRPr="00B852D1" w:rsidTr="00F67E10">
        <w:tc>
          <w:tcPr>
            <w:tcW w:w="993" w:type="dxa"/>
          </w:tcPr>
          <w:p w:rsidR="00287FA9" w:rsidRPr="00B852D1" w:rsidRDefault="00287FA9" w:rsidP="00F67E10">
            <w:pPr>
              <w:spacing w:line="276" w:lineRule="auto"/>
              <w:jc w:val="center"/>
              <w:rPr>
                <w:rFonts w:ascii="標楷體" w:eastAsia="標楷體" w:hAnsi="標楷體" w:cs="華康中黑體"/>
                <w:b/>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cs="華康中黑體" w:hint="eastAsia"/>
                <w:bCs/>
                <w:sz w:val="22"/>
              </w:rPr>
              <w:t>說明：</w:t>
            </w:r>
          </w:p>
        </w:tc>
      </w:tr>
      <w:tr w:rsidR="00287FA9" w:rsidRPr="00B852D1" w:rsidTr="00F67E10">
        <w:tc>
          <w:tcPr>
            <w:tcW w:w="9073" w:type="dxa"/>
            <w:gridSpan w:val="3"/>
          </w:tcPr>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B852D1">
            <w:pPr>
              <w:pStyle w:val="af0"/>
              <w:snapToGrid w:val="0"/>
              <w:spacing w:beforeLines="0" w:line="240" w:lineRule="auto"/>
              <w:ind w:left="559" w:hangingChars="254" w:hanging="559"/>
              <w:rPr>
                <w:rFonts w:ascii="標楷體" w:eastAsia="標楷體" w:hAnsi="標楷體" w:cs="華康中黑體"/>
                <w:bCs w:val="0"/>
                <w:sz w:val="22"/>
              </w:rPr>
            </w:pPr>
          </w:p>
        </w:tc>
      </w:tr>
      <w:tr w:rsidR="00287FA9" w:rsidRPr="00B852D1" w:rsidTr="00F67E10">
        <w:tc>
          <w:tcPr>
            <w:tcW w:w="993" w:type="dxa"/>
          </w:tcPr>
          <w:p w:rsidR="00287FA9" w:rsidRPr="00B852D1" w:rsidRDefault="00287FA9" w:rsidP="00F67E10">
            <w:pPr>
              <w:spacing w:line="400" w:lineRule="exact"/>
              <w:jc w:val="center"/>
              <w:rPr>
                <w:rFonts w:ascii="標楷體" w:eastAsia="標楷體" w:hAnsi="標楷體" w:cs="華康中黑體"/>
                <w:b/>
                <w:szCs w:val="24"/>
              </w:rPr>
            </w:pPr>
            <w:r w:rsidRPr="00B852D1">
              <w:rPr>
                <w:rFonts w:ascii="標楷體" w:eastAsia="標楷體" w:hAnsi="標楷體" w:hint="eastAsia"/>
                <w:szCs w:val="24"/>
              </w:rPr>
              <w:lastRenderedPageBreak/>
              <w:t>元素</w:t>
            </w:r>
          </w:p>
        </w:tc>
        <w:tc>
          <w:tcPr>
            <w:tcW w:w="2410" w:type="dxa"/>
          </w:tcPr>
          <w:p w:rsidR="00287FA9" w:rsidRPr="00B852D1" w:rsidRDefault="00287FA9" w:rsidP="00F67E10">
            <w:pPr>
              <w:spacing w:line="400" w:lineRule="exact"/>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400" w:lineRule="exact"/>
              <w:rPr>
                <w:rFonts w:ascii="標楷體" w:eastAsia="標楷體" w:hAnsi="標楷體" w:cs="華康中黑體"/>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4C42A5" w:rsidRPr="00B852D1" w:rsidTr="00F67E10">
        <w:tc>
          <w:tcPr>
            <w:tcW w:w="993" w:type="dxa"/>
          </w:tcPr>
          <w:p w:rsidR="00287FA9" w:rsidRPr="00B852D1" w:rsidRDefault="00287FA9" w:rsidP="00F67E10">
            <w:pPr>
              <w:spacing w:line="400" w:lineRule="exact"/>
              <w:jc w:val="center"/>
              <w:rPr>
                <w:rFonts w:ascii="標楷體" w:eastAsia="標楷體" w:hAnsi="標楷體" w:cs="華康中黑體"/>
                <w:b/>
                <w:szCs w:val="24"/>
              </w:rPr>
            </w:pPr>
            <w:proofErr w:type="gramStart"/>
            <w:r w:rsidRPr="00B852D1">
              <w:rPr>
                <w:rFonts w:ascii="標楷體" w:eastAsia="標楷體" w:hAnsi="標楷體" w:cs="華康中黑體" w:hint="eastAsia"/>
                <w:b/>
                <w:szCs w:val="24"/>
              </w:rPr>
              <w:t>屋架</w:t>
            </w:r>
            <w:proofErr w:type="gramEnd"/>
          </w:p>
        </w:tc>
        <w:tc>
          <w:tcPr>
            <w:tcW w:w="2410" w:type="dxa"/>
          </w:tcPr>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1F-A-R1</w:t>
            </w:r>
            <w:proofErr w:type="gramStart"/>
            <w:r w:rsidRPr="00B852D1">
              <w:rPr>
                <w:rFonts w:ascii="標楷體" w:eastAsia="標楷體" w:hAnsi="標楷體" w:hint="eastAsia"/>
                <w:sz w:val="20"/>
                <w:szCs w:val="20"/>
              </w:rPr>
              <w:t>一</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1F-A-R3</w:t>
            </w:r>
            <w:proofErr w:type="gramStart"/>
            <w:r w:rsidRPr="00B852D1">
              <w:rPr>
                <w:rFonts w:ascii="標楷體" w:eastAsia="標楷體" w:hAnsi="標楷體" w:hint="eastAsia"/>
                <w:sz w:val="20"/>
                <w:szCs w:val="20"/>
              </w:rPr>
              <w:t>一</w:t>
            </w:r>
            <w:proofErr w:type="gramEnd"/>
            <w:r w:rsidRPr="00B852D1">
              <w:rPr>
                <w:rFonts w:ascii="標楷體" w:eastAsia="標楷體" w:hAnsi="標楷體" w:hint="eastAsia"/>
                <w:sz w:val="20"/>
                <w:szCs w:val="20"/>
              </w:rPr>
              <w:t>樓/</w:t>
            </w:r>
            <w:proofErr w:type="gramStart"/>
            <w:r w:rsidRPr="00B852D1">
              <w:rPr>
                <w:rFonts w:ascii="標楷體" w:eastAsia="標楷體" w:hAnsi="標楷體" w:hint="eastAsia"/>
                <w:sz w:val="20"/>
                <w:szCs w:val="20"/>
              </w:rPr>
              <w:t>複</w:t>
            </w:r>
            <w:proofErr w:type="gramEnd"/>
            <w:r w:rsidRPr="00B852D1">
              <w:rPr>
                <w:rFonts w:ascii="標楷體" w:eastAsia="標楷體" w:hAnsi="標楷體" w:hint="eastAsia"/>
                <w:sz w:val="20"/>
                <w:szCs w:val="20"/>
              </w:rPr>
              <w:t>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1F-C-R1</w:t>
            </w:r>
            <w:proofErr w:type="gramStart"/>
            <w:r w:rsidRPr="00B852D1">
              <w:rPr>
                <w:rFonts w:ascii="標楷體" w:eastAsia="標楷體" w:hAnsi="標楷體" w:hint="eastAsia"/>
                <w:sz w:val="20"/>
                <w:szCs w:val="20"/>
              </w:rPr>
              <w:t>一</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2F-A-R1-S2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2F-B-R2-S3</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2"/>
              </w:rPr>
            </w:pPr>
            <w:r w:rsidRPr="00B852D1">
              <w:rPr>
                <w:rFonts w:ascii="標楷體" w:eastAsia="標楷體" w:hAnsi="標楷體"/>
                <w:sz w:val="20"/>
                <w:szCs w:val="20"/>
              </w:rPr>
              <w:t>2F-B-R3-S1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w:t>
            </w:r>
            <w:proofErr w:type="gramStart"/>
            <w:r w:rsidRPr="00B852D1">
              <w:rPr>
                <w:rFonts w:ascii="標楷體" w:eastAsia="標楷體" w:hAnsi="標楷體" w:hint="eastAsia"/>
                <w:sz w:val="20"/>
                <w:szCs w:val="20"/>
              </w:rPr>
              <w:t>複</w:t>
            </w:r>
            <w:proofErr w:type="gramEnd"/>
            <w:r w:rsidRPr="00B852D1">
              <w:rPr>
                <w:rFonts w:ascii="標楷體" w:eastAsia="標楷體" w:hAnsi="標楷體" w:hint="eastAsia"/>
                <w:sz w:val="20"/>
                <w:szCs w:val="20"/>
              </w:rPr>
              <w:t>斜</w:t>
            </w:r>
          </w:p>
        </w:tc>
        <w:tc>
          <w:tcPr>
            <w:tcW w:w="5670" w:type="dxa"/>
          </w:tcPr>
          <w:p w:rsidR="00287FA9" w:rsidRPr="004C42A5" w:rsidRDefault="004C42A5" w:rsidP="004C42A5">
            <w:pPr>
              <w:spacing w:line="400" w:lineRule="exact"/>
              <w:rPr>
                <w:rFonts w:ascii="標楷體" w:eastAsia="標楷體" w:hAnsi="標楷體" w:cs="華康中黑體"/>
                <w:bCs/>
                <w:szCs w:val="24"/>
              </w:rPr>
            </w:pPr>
            <w:r>
              <w:rPr>
                <w:rFonts w:ascii="標楷體" w:eastAsia="標楷體" w:hAnsi="標楷體" w:cs="華康中黑體" w:hint="eastAsia"/>
                <w:bCs/>
                <w:szCs w:val="24"/>
              </w:rPr>
              <w:t>1.</w:t>
            </w:r>
            <w:r w:rsidR="00287FA9" w:rsidRPr="004C42A5">
              <w:rPr>
                <w:rFonts w:ascii="標楷體" w:eastAsia="標楷體" w:hAnsi="標楷體" w:cs="華康中黑體" w:hint="eastAsia"/>
                <w:bCs/>
                <w:szCs w:val="24"/>
              </w:rPr>
              <w:t>隱蔽部位，屬結構之一部分</w:t>
            </w:r>
          </w:p>
          <w:p w:rsidR="00287FA9" w:rsidRPr="004C42A5" w:rsidRDefault="004C42A5" w:rsidP="004C42A5">
            <w:pPr>
              <w:spacing w:line="400" w:lineRule="exact"/>
              <w:rPr>
                <w:rFonts w:ascii="標楷體" w:eastAsia="標楷體" w:hAnsi="標楷體" w:cs="華康中黑體"/>
                <w:bCs/>
                <w:szCs w:val="24"/>
              </w:rPr>
            </w:pPr>
            <w:r>
              <w:rPr>
                <w:rFonts w:ascii="標楷體" w:eastAsia="標楷體" w:hAnsi="標楷體" w:cs="華康中黑體" w:hint="eastAsia"/>
                <w:bCs/>
                <w:szCs w:val="24"/>
              </w:rPr>
              <w:t>2.</w:t>
            </w:r>
            <w:r w:rsidR="00287FA9" w:rsidRPr="004C42A5">
              <w:rPr>
                <w:rFonts w:ascii="標楷體" w:eastAsia="標楷體" w:hAnsi="標楷體" w:cs="華康中黑體" w:hint="eastAsia"/>
                <w:bCs/>
                <w:szCs w:val="24"/>
              </w:rPr>
              <w:t>恢復結構性能。</w:t>
            </w:r>
          </w:p>
          <w:p w:rsidR="00287FA9" w:rsidRPr="004C42A5" w:rsidRDefault="004C42A5" w:rsidP="004C42A5">
            <w:pPr>
              <w:spacing w:line="400" w:lineRule="exact"/>
              <w:rPr>
                <w:rFonts w:ascii="標楷體" w:eastAsia="標楷體" w:hAnsi="標楷體" w:cs="華康中黑體"/>
                <w:bCs/>
                <w:szCs w:val="24"/>
              </w:rPr>
            </w:pPr>
            <w:r>
              <w:rPr>
                <w:rFonts w:ascii="標楷體" w:eastAsia="標楷體" w:hAnsi="標楷體" w:cs="華康中黑體" w:hint="eastAsia"/>
                <w:bCs/>
                <w:szCs w:val="24"/>
              </w:rPr>
              <w:t>3.</w:t>
            </w:r>
            <w:r w:rsidR="00287FA9" w:rsidRPr="004C42A5">
              <w:rPr>
                <w:rFonts w:ascii="標楷體" w:eastAsia="標楷體" w:hAnsi="標楷體" w:cs="華康中黑體" w:hint="eastAsia"/>
                <w:bCs/>
                <w:szCs w:val="24"/>
              </w:rPr>
              <w:t>維持屋面之外形比例規模為目的。</w:t>
            </w:r>
          </w:p>
          <w:p w:rsidR="00287FA9" w:rsidRPr="004C42A5" w:rsidRDefault="004C42A5" w:rsidP="004C42A5">
            <w:pPr>
              <w:spacing w:line="340" w:lineRule="exact"/>
              <w:ind w:rightChars="-45" w:right="-108"/>
              <w:rPr>
                <w:rFonts w:ascii="標楷體" w:eastAsia="標楷體" w:hAnsi="標楷體"/>
                <w:szCs w:val="24"/>
              </w:rPr>
            </w:pPr>
            <w:r>
              <w:rPr>
                <w:rFonts w:ascii="標楷體" w:eastAsia="標楷體" w:hAnsi="標楷體" w:cs="華康中黑體" w:hint="eastAsia"/>
                <w:bCs/>
                <w:szCs w:val="24"/>
              </w:rPr>
              <w:t>4.</w:t>
            </w:r>
            <w:proofErr w:type="gramStart"/>
            <w:r w:rsidR="00287FA9" w:rsidRPr="004C42A5">
              <w:rPr>
                <w:rFonts w:ascii="標楷體" w:eastAsia="標楷體" w:hAnsi="標楷體" w:cs="華康中黑體" w:hint="eastAsia"/>
                <w:bCs/>
                <w:szCs w:val="24"/>
              </w:rPr>
              <w:t>無露明</w:t>
            </w:r>
            <w:proofErr w:type="gramEnd"/>
            <w:r w:rsidR="00287FA9" w:rsidRPr="004C42A5">
              <w:rPr>
                <w:rFonts w:ascii="標楷體" w:eastAsia="標楷體" w:hAnsi="標楷體" w:cs="華康中黑體" w:hint="eastAsia"/>
                <w:bCs/>
                <w:szCs w:val="24"/>
              </w:rPr>
              <w:t>之使用目的。</w:t>
            </w:r>
            <w:r w:rsidR="00287FA9" w:rsidRPr="004C42A5">
              <w:rPr>
                <w:rFonts w:ascii="標楷體" w:eastAsia="標楷體" w:hAnsi="標楷體" w:hint="eastAsia"/>
                <w:szCs w:val="24"/>
              </w:rPr>
              <w:t>若</w:t>
            </w:r>
            <w:proofErr w:type="gramStart"/>
            <w:r w:rsidR="00287FA9" w:rsidRPr="004C42A5">
              <w:rPr>
                <w:rFonts w:ascii="標楷體" w:eastAsia="標楷體" w:hAnsi="標楷體" w:hint="eastAsia"/>
                <w:szCs w:val="24"/>
              </w:rPr>
              <w:t>改露明使用</w:t>
            </w:r>
            <w:proofErr w:type="gramEnd"/>
            <w:r w:rsidR="00287FA9" w:rsidRPr="004C42A5">
              <w:rPr>
                <w:rFonts w:ascii="標楷體" w:eastAsia="標楷體" w:hAnsi="標楷體" w:hint="eastAsia"/>
                <w:szCs w:val="24"/>
              </w:rPr>
              <w:t>，應提送審查。</w:t>
            </w:r>
          </w:p>
          <w:p w:rsidR="00287FA9" w:rsidRPr="004C42A5" w:rsidRDefault="004C42A5" w:rsidP="004C42A5">
            <w:pPr>
              <w:spacing w:line="340" w:lineRule="exact"/>
              <w:rPr>
                <w:rFonts w:ascii="標楷體" w:eastAsia="標楷體" w:hAnsi="標楷體" w:cs="華康中黑體"/>
                <w:bCs/>
                <w:sz w:val="22"/>
              </w:rPr>
            </w:pPr>
            <w:r>
              <w:rPr>
                <w:rFonts w:ascii="標楷體" w:eastAsia="標楷體" w:hAnsi="標楷體" w:cs="華康中黑體" w:hint="eastAsia"/>
                <w:bCs/>
                <w:szCs w:val="24"/>
              </w:rPr>
              <w:t>5.</w:t>
            </w:r>
            <w:r w:rsidR="00287FA9" w:rsidRPr="004C42A5">
              <w:rPr>
                <w:rFonts w:ascii="標楷體" w:eastAsia="標楷體" w:hAnsi="標楷體" w:cs="華康中黑體" w:hint="eastAsia"/>
                <w:bCs/>
                <w:szCs w:val="24"/>
              </w:rPr>
              <w:t>如觀察不易，可以原始藍圖替代。</w:t>
            </w:r>
          </w:p>
        </w:tc>
      </w:tr>
      <w:tr w:rsidR="00287FA9" w:rsidRPr="00B852D1" w:rsidTr="00F67E10">
        <w:tc>
          <w:tcPr>
            <w:tcW w:w="993" w:type="dxa"/>
          </w:tcPr>
          <w:p w:rsidR="00287FA9" w:rsidRPr="00B852D1" w:rsidRDefault="00287FA9" w:rsidP="00F67E10">
            <w:pPr>
              <w:spacing w:line="276" w:lineRule="auto"/>
              <w:jc w:val="center"/>
              <w:rPr>
                <w:rFonts w:ascii="標楷體" w:eastAsia="標楷體" w:hAnsi="標楷體" w:cs="華康中黑體"/>
                <w:b/>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cs="華康中黑體" w:hint="eastAsia"/>
                <w:bCs/>
                <w:sz w:val="22"/>
              </w:rPr>
              <w:t>說明：</w:t>
            </w:r>
          </w:p>
        </w:tc>
      </w:tr>
      <w:tr w:rsidR="00287FA9" w:rsidRPr="00B852D1" w:rsidTr="00F67E10">
        <w:tc>
          <w:tcPr>
            <w:tcW w:w="9073" w:type="dxa"/>
            <w:gridSpan w:val="3"/>
          </w:tcPr>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tc>
      </w:tr>
      <w:tr w:rsidR="00287FA9" w:rsidRPr="00B852D1" w:rsidTr="00F67E10">
        <w:tc>
          <w:tcPr>
            <w:tcW w:w="993" w:type="dxa"/>
          </w:tcPr>
          <w:p w:rsidR="00287FA9" w:rsidRPr="00B852D1" w:rsidRDefault="00287FA9" w:rsidP="00F67E10">
            <w:pPr>
              <w:spacing w:line="276" w:lineRule="auto"/>
              <w:jc w:val="center"/>
              <w:rPr>
                <w:rFonts w:ascii="標楷體" w:eastAsia="標楷體" w:hAnsi="標楷體" w:cs="華康中黑體"/>
                <w:b/>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4C42A5"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b/>
                <w:szCs w:val="24"/>
              </w:rPr>
              <w:t>RC板</w:t>
            </w:r>
          </w:p>
          <w:p w:rsidR="00287FA9" w:rsidRPr="00B852D1" w:rsidRDefault="00287FA9" w:rsidP="00F67E10">
            <w:pPr>
              <w:spacing w:line="400" w:lineRule="exact"/>
              <w:rPr>
                <w:rFonts w:ascii="標楷體" w:eastAsia="標楷體" w:hAnsi="標楷體"/>
                <w:szCs w:val="24"/>
              </w:rPr>
            </w:pPr>
          </w:p>
        </w:tc>
        <w:tc>
          <w:tcPr>
            <w:tcW w:w="2410" w:type="dxa"/>
          </w:tcPr>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2F-A-R1-S2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2F-B-R2-S3</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2F-B-R3-S1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w:t>
            </w:r>
            <w:proofErr w:type="gramStart"/>
            <w:r w:rsidRPr="00B852D1">
              <w:rPr>
                <w:rFonts w:ascii="標楷體" w:eastAsia="標楷體" w:hAnsi="標楷體" w:hint="eastAsia"/>
                <w:sz w:val="20"/>
                <w:szCs w:val="20"/>
              </w:rPr>
              <w:t>複</w:t>
            </w:r>
            <w:proofErr w:type="gramEnd"/>
            <w:r w:rsidRPr="00B852D1">
              <w:rPr>
                <w:rFonts w:ascii="標楷體" w:eastAsia="標楷體" w:hAnsi="標楷體" w:hint="eastAsia"/>
                <w:sz w:val="20"/>
                <w:szCs w:val="20"/>
              </w:rPr>
              <w:t>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-S4</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w:t>
            </w:r>
            <w:r w:rsidRPr="00B852D1">
              <w:rPr>
                <w:rFonts w:ascii="標楷體" w:eastAsia="標楷體" w:hAnsi="標楷體" w:hint="eastAsia"/>
                <w:sz w:val="20"/>
                <w:szCs w:val="20"/>
              </w:rPr>
              <w:t>1</w:t>
            </w:r>
            <w:r w:rsidRPr="00B852D1">
              <w:rPr>
                <w:rFonts w:ascii="標楷體" w:eastAsia="標楷體" w:hAnsi="標楷體"/>
                <w:sz w:val="20"/>
                <w:szCs w:val="20"/>
              </w:rPr>
              <w:t>-S1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w:t>
            </w:r>
            <w:r w:rsidRPr="00B852D1">
              <w:rPr>
                <w:rFonts w:ascii="標楷體" w:eastAsia="標楷體" w:hAnsi="標楷體" w:hint="eastAsia"/>
                <w:sz w:val="20"/>
                <w:szCs w:val="20"/>
              </w:rPr>
              <w:t>1</w:t>
            </w:r>
            <w:r w:rsidRPr="00B852D1">
              <w:rPr>
                <w:rFonts w:ascii="標楷體" w:eastAsia="標楷體" w:hAnsi="標楷體"/>
                <w:sz w:val="20"/>
                <w:szCs w:val="20"/>
              </w:rPr>
              <w:t>-S2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-S4</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3F-C-R1-S2</w:t>
            </w:r>
            <w:proofErr w:type="gramStart"/>
            <w:r w:rsidRPr="00B852D1">
              <w:rPr>
                <w:rFonts w:ascii="標楷體" w:eastAsia="標楷體" w:hAnsi="標楷體" w:hint="eastAsia"/>
                <w:sz w:val="20"/>
                <w:szCs w:val="20"/>
              </w:rPr>
              <w:t>三</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2"/>
              </w:rPr>
            </w:pPr>
            <w:r w:rsidRPr="00B852D1">
              <w:rPr>
                <w:rFonts w:ascii="標楷體" w:eastAsia="標楷體" w:hAnsi="標楷體"/>
                <w:sz w:val="20"/>
                <w:szCs w:val="20"/>
              </w:rPr>
              <w:t>3F-C-R1-S4</w:t>
            </w:r>
            <w:proofErr w:type="gramStart"/>
            <w:r w:rsidRPr="00B852D1">
              <w:rPr>
                <w:rFonts w:ascii="標楷體" w:eastAsia="標楷體" w:hAnsi="標楷體" w:hint="eastAsia"/>
                <w:sz w:val="20"/>
                <w:szCs w:val="20"/>
              </w:rPr>
              <w:t>三</w:t>
            </w:r>
            <w:proofErr w:type="gramEnd"/>
            <w:r w:rsidRPr="00B852D1">
              <w:rPr>
                <w:rFonts w:ascii="標楷體" w:eastAsia="標楷體" w:hAnsi="標楷體" w:hint="eastAsia"/>
                <w:sz w:val="20"/>
                <w:szCs w:val="20"/>
              </w:rPr>
              <w:t>樓/平頂</w:t>
            </w:r>
          </w:p>
        </w:tc>
        <w:tc>
          <w:tcPr>
            <w:tcW w:w="5670" w:type="dxa"/>
          </w:tcPr>
          <w:p w:rsidR="00287FA9" w:rsidRPr="004C42A5" w:rsidRDefault="004C42A5" w:rsidP="004C42A5">
            <w:pPr>
              <w:spacing w:line="400" w:lineRule="exact"/>
              <w:rPr>
                <w:rFonts w:ascii="標楷體" w:eastAsia="標楷體" w:hAnsi="標楷體"/>
                <w:szCs w:val="24"/>
              </w:rPr>
            </w:pPr>
            <w:r>
              <w:rPr>
                <w:rFonts w:ascii="標楷體" w:eastAsia="標楷體" w:hAnsi="標楷體" w:cs="華康中黑體" w:hint="eastAsia"/>
                <w:bCs/>
                <w:szCs w:val="24"/>
              </w:rPr>
              <w:t>1.</w:t>
            </w:r>
            <w:r w:rsidR="00287FA9" w:rsidRPr="004C42A5">
              <w:rPr>
                <w:rFonts w:ascii="標楷體" w:eastAsia="標楷體" w:hAnsi="標楷體" w:cs="華康中黑體" w:hint="eastAsia"/>
                <w:bCs/>
                <w:szCs w:val="24"/>
              </w:rPr>
              <w:t>隱蔽部位，</w:t>
            </w:r>
            <w:r w:rsidR="00287FA9" w:rsidRPr="004C42A5">
              <w:rPr>
                <w:rFonts w:ascii="標楷體" w:eastAsia="標楷體" w:hAnsi="標楷體" w:hint="eastAsia"/>
                <w:szCs w:val="24"/>
              </w:rPr>
              <w:t>屬結構之一部分。恢復其結構性能。</w:t>
            </w:r>
          </w:p>
          <w:p w:rsidR="00287FA9" w:rsidRPr="004C42A5" w:rsidRDefault="004C42A5" w:rsidP="004C42A5">
            <w:pPr>
              <w:spacing w:line="400" w:lineRule="exact"/>
              <w:rPr>
                <w:rFonts w:ascii="標楷體" w:eastAsia="標楷體" w:hAnsi="標楷體"/>
                <w:szCs w:val="24"/>
              </w:rPr>
            </w:pPr>
            <w:r>
              <w:rPr>
                <w:rFonts w:ascii="標楷體" w:eastAsia="標楷體" w:hAnsi="標楷體" w:hint="eastAsia"/>
                <w:szCs w:val="24"/>
              </w:rPr>
              <w:t>2.</w:t>
            </w:r>
            <w:r w:rsidR="00287FA9" w:rsidRPr="004C42A5">
              <w:rPr>
                <w:rFonts w:ascii="標楷體" w:eastAsia="標楷體" w:hAnsi="標楷體" w:hint="eastAsia"/>
                <w:szCs w:val="24"/>
              </w:rPr>
              <w:t>保留外部具備視覺意涵之構造元素。</w:t>
            </w:r>
          </w:p>
          <w:p w:rsidR="00287FA9" w:rsidRPr="004C42A5" w:rsidRDefault="004C42A5" w:rsidP="004C42A5">
            <w:pPr>
              <w:spacing w:line="400" w:lineRule="exact"/>
              <w:rPr>
                <w:rFonts w:ascii="標楷體" w:eastAsia="標楷體" w:hAnsi="標楷體"/>
                <w:szCs w:val="24"/>
              </w:rPr>
            </w:pPr>
            <w:r>
              <w:rPr>
                <w:rFonts w:ascii="標楷體" w:eastAsia="標楷體" w:hAnsi="標楷體" w:hint="eastAsia"/>
                <w:szCs w:val="24"/>
              </w:rPr>
              <w:t>3.</w:t>
            </w:r>
            <w:proofErr w:type="gramStart"/>
            <w:r w:rsidR="00287FA9" w:rsidRPr="004C42A5">
              <w:rPr>
                <w:rFonts w:ascii="標楷體" w:eastAsia="標楷體" w:hAnsi="標楷體" w:hint="eastAsia"/>
                <w:szCs w:val="24"/>
              </w:rPr>
              <w:t>應就板四周</w:t>
            </w:r>
            <w:proofErr w:type="gramEnd"/>
            <w:r w:rsidR="00287FA9" w:rsidRPr="004C42A5">
              <w:rPr>
                <w:rFonts w:ascii="標楷體" w:eastAsia="標楷體" w:hAnsi="標楷體" w:hint="eastAsia"/>
                <w:szCs w:val="24"/>
              </w:rPr>
              <w:t>進行觀察</w:t>
            </w:r>
            <w:r w:rsidR="00B41901">
              <w:rPr>
                <w:rFonts w:ascii="標楷體" w:eastAsia="標楷體" w:hAnsi="標楷體" w:hint="eastAsia"/>
                <w:szCs w:val="24"/>
              </w:rPr>
              <w:t>紀錄</w:t>
            </w:r>
            <w:r w:rsidR="00287FA9" w:rsidRPr="004C42A5">
              <w:rPr>
                <w:rFonts w:ascii="標楷體" w:eastAsia="標楷體" w:hAnsi="標楷體" w:hint="eastAsia"/>
                <w:szCs w:val="24"/>
              </w:rPr>
              <w:t>，不可有家具障礙物。</w:t>
            </w:r>
          </w:p>
          <w:p w:rsidR="00287FA9" w:rsidRPr="004C42A5" w:rsidRDefault="004C42A5" w:rsidP="004C42A5">
            <w:pPr>
              <w:spacing w:line="400" w:lineRule="exact"/>
              <w:rPr>
                <w:rFonts w:ascii="標楷體" w:eastAsia="標楷體" w:hAnsi="標楷體"/>
                <w:szCs w:val="24"/>
              </w:rPr>
            </w:pPr>
            <w:r>
              <w:rPr>
                <w:rFonts w:ascii="標楷體" w:eastAsia="標楷體" w:hAnsi="標楷體" w:hint="eastAsia"/>
                <w:szCs w:val="24"/>
              </w:rPr>
              <w:t>4.</w:t>
            </w:r>
            <w:r w:rsidR="00287FA9" w:rsidRPr="004C42A5">
              <w:rPr>
                <w:rFonts w:ascii="標楷體" w:eastAsia="標楷體" w:hAnsi="標楷體" w:hint="eastAsia"/>
                <w:szCs w:val="24"/>
              </w:rPr>
              <w:t>應說明有無裂縫。</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400" w:lineRule="exact"/>
              <w:rPr>
                <w:rFonts w:ascii="標楷體" w:eastAsia="標楷體" w:hAnsi="標楷體" w:cs="華康中黑體"/>
                <w:szCs w:val="24"/>
              </w:rPr>
            </w:pPr>
          </w:p>
        </w:tc>
        <w:tc>
          <w:tcPr>
            <w:tcW w:w="8080" w:type="dxa"/>
            <w:gridSpan w:val="2"/>
          </w:tcPr>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p w:rsidR="00287FA9" w:rsidRPr="00B852D1" w:rsidRDefault="00287FA9" w:rsidP="00F67E10">
            <w:pPr>
              <w:spacing w:line="400" w:lineRule="exact"/>
              <w:rPr>
                <w:rFonts w:ascii="標楷體" w:eastAsia="標楷體" w:hAnsi="標楷體" w:cs="華康中黑體"/>
                <w:bCs/>
                <w:sz w:val="22"/>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lastRenderedPageBreak/>
              <w:t>元素</w:t>
            </w:r>
          </w:p>
        </w:tc>
        <w:tc>
          <w:tcPr>
            <w:tcW w:w="2410" w:type="dxa"/>
          </w:tcPr>
          <w:p w:rsidR="00287FA9" w:rsidRPr="00B852D1" w:rsidRDefault="00287FA9" w:rsidP="00F67E10">
            <w:pPr>
              <w:spacing w:line="276" w:lineRule="auto"/>
              <w:rPr>
                <w:rFonts w:ascii="標楷體" w:eastAsia="標楷體" w:hAnsi="標楷體"/>
                <w:sz w:val="20"/>
                <w:szCs w:val="20"/>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4C42A5"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b/>
                <w:szCs w:val="24"/>
              </w:rPr>
              <w:t>柱、</w:t>
            </w:r>
            <w:proofErr w:type="gramStart"/>
            <w:r w:rsidRPr="00B852D1">
              <w:rPr>
                <w:rFonts w:ascii="標楷體" w:eastAsia="標楷體" w:hAnsi="標楷體" w:cs="華康中黑體" w:hint="eastAsia"/>
                <w:b/>
                <w:szCs w:val="24"/>
              </w:rPr>
              <w:t>樑</w:t>
            </w:r>
            <w:proofErr w:type="gramEnd"/>
          </w:p>
          <w:p w:rsidR="00287FA9" w:rsidRPr="00B852D1" w:rsidRDefault="00287FA9" w:rsidP="00F67E10">
            <w:pPr>
              <w:spacing w:line="400" w:lineRule="exact"/>
              <w:rPr>
                <w:rFonts w:ascii="標楷體" w:eastAsia="標楷體" w:hAnsi="標楷體" w:cs="華康中黑體"/>
                <w:szCs w:val="24"/>
              </w:rPr>
            </w:pPr>
            <w:r w:rsidRPr="00B852D1">
              <w:rPr>
                <w:rFonts w:ascii="標楷體" w:eastAsia="標楷體" w:hAnsi="標楷體" w:cs="華康中黑體" w:hint="eastAsia"/>
                <w:b/>
                <w:szCs w:val="24"/>
              </w:rPr>
              <w:t>結構體</w:t>
            </w:r>
          </w:p>
        </w:tc>
        <w:tc>
          <w:tcPr>
            <w:tcW w:w="2410" w:type="dxa"/>
          </w:tcPr>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hint="eastAsia"/>
                <w:sz w:val="22"/>
              </w:rPr>
              <w:t>全部</w:t>
            </w:r>
          </w:p>
        </w:tc>
        <w:tc>
          <w:tcPr>
            <w:tcW w:w="5670" w:type="dxa"/>
          </w:tcPr>
          <w:p w:rsidR="00287FA9" w:rsidRPr="004C42A5" w:rsidRDefault="004C42A5" w:rsidP="004C42A5">
            <w:pPr>
              <w:spacing w:line="400" w:lineRule="exact"/>
              <w:rPr>
                <w:rFonts w:ascii="標楷體" w:eastAsia="標楷體" w:hAnsi="標楷體" w:cs="華康中黑體"/>
                <w:bCs/>
                <w:szCs w:val="24"/>
              </w:rPr>
            </w:pPr>
            <w:r>
              <w:rPr>
                <w:rFonts w:ascii="標楷體" w:eastAsia="標楷體" w:hAnsi="標楷體" w:cs="華康中黑體" w:hint="eastAsia"/>
                <w:bCs/>
                <w:szCs w:val="24"/>
              </w:rPr>
              <w:t>1.</w:t>
            </w:r>
            <w:r w:rsidR="00287FA9" w:rsidRPr="004C42A5">
              <w:rPr>
                <w:rFonts w:ascii="標楷體" w:eastAsia="標楷體" w:hAnsi="標楷體" w:cs="華康中黑體" w:hint="eastAsia"/>
                <w:bCs/>
                <w:szCs w:val="24"/>
              </w:rPr>
              <w:t>隱蔽部位，屬結構之一部分。恢復其結構性能。</w:t>
            </w:r>
          </w:p>
          <w:p w:rsidR="00287FA9" w:rsidRPr="004C42A5" w:rsidRDefault="004C42A5" w:rsidP="004C42A5">
            <w:pPr>
              <w:spacing w:line="400" w:lineRule="exact"/>
              <w:rPr>
                <w:rFonts w:ascii="標楷體" w:eastAsia="標楷體" w:hAnsi="標楷體" w:cs="華康中黑體"/>
                <w:bCs/>
                <w:szCs w:val="24"/>
              </w:rPr>
            </w:pPr>
            <w:r>
              <w:rPr>
                <w:rFonts w:ascii="標楷體" w:eastAsia="標楷體" w:hAnsi="標楷體" w:cs="華康中黑體" w:hint="eastAsia"/>
                <w:bCs/>
                <w:szCs w:val="24"/>
              </w:rPr>
              <w:t>2.</w:t>
            </w:r>
            <w:r w:rsidR="00287FA9" w:rsidRPr="004C42A5">
              <w:rPr>
                <w:rFonts w:ascii="標楷體" w:eastAsia="標楷體" w:hAnsi="標楷體" w:cs="華康中黑體" w:hint="eastAsia"/>
                <w:bCs/>
                <w:szCs w:val="24"/>
              </w:rPr>
              <w:t>保留外部具備視覺意涵之構造元素。</w:t>
            </w:r>
          </w:p>
          <w:p w:rsidR="00287FA9" w:rsidRPr="004C42A5" w:rsidRDefault="004C42A5" w:rsidP="004C42A5">
            <w:pPr>
              <w:spacing w:line="400" w:lineRule="exact"/>
              <w:ind w:rightChars="-45" w:right="-108"/>
              <w:rPr>
                <w:rFonts w:ascii="標楷體" w:eastAsia="標楷體" w:hAnsi="標楷體" w:cs="華康中黑體"/>
                <w:bCs/>
                <w:szCs w:val="24"/>
              </w:rPr>
            </w:pPr>
            <w:r>
              <w:rPr>
                <w:rFonts w:ascii="標楷體" w:eastAsia="標楷體" w:hAnsi="標楷體" w:cs="華康中黑體" w:hint="eastAsia"/>
                <w:bCs/>
                <w:szCs w:val="24"/>
              </w:rPr>
              <w:t>3.</w:t>
            </w:r>
            <w:r w:rsidR="00287FA9" w:rsidRPr="004C42A5">
              <w:rPr>
                <w:rFonts w:ascii="標楷體" w:eastAsia="標楷體" w:hAnsi="標楷體" w:cs="華康中黑體" w:hint="eastAsia"/>
                <w:bCs/>
                <w:szCs w:val="24"/>
              </w:rPr>
              <w:t>應就柱</w:t>
            </w:r>
            <w:proofErr w:type="gramStart"/>
            <w:r w:rsidR="00287FA9" w:rsidRPr="004C42A5">
              <w:rPr>
                <w:rFonts w:ascii="標楷體" w:eastAsia="標楷體" w:hAnsi="標楷體" w:cs="華康中黑體" w:hint="eastAsia"/>
                <w:bCs/>
                <w:szCs w:val="24"/>
              </w:rPr>
              <w:t>樑</w:t>
            </w:r>
            <w:proofErr w:type="gramEnd"/>
            <w:r w:rsidR="00287FA9" w:rsidRPr="004C42A5">
              <w:rPr>
                <w:rFonts w:ascii="標楷體" w:eastAsia="標楷體" w:hAnsi="標楷體" w:cs="華康中黑體" w:hint="eastAsia"/>
                <w:bCs/>
                <w:szCs w:val="24"/>
              </w:rPr>
              <w:t>分別進行觀察</w:t>
            </w:r>
            <w:r w:rsidR="00B41901">
              <w:rPr>
                <w:rFonts w:ascii="標楷體" w:eastAsia="標楷體" w:hAnsi="標楷體" w:cs="華康中黑體" w:hint="eastAsia"/>
                <w:bCs/>
                <w:szCs w:val="24"/>
              </w:rPr>
              <w:t>紀錄</w:t>
            </w:r>
            <w:r w:rsidR="00287FA9" w:rsidRPr="004C42A5">
              <w:rPr>
                <w:rFonts w:ascii="標楷體" w:eastAsia="標楷體" w:hAnsi="標楷體" w:cs="華康中黑體" w:hint="eastAsia"/>
                <w:bCs/>
                <w:szCs w:val="24"/>
              </w:rPr>
              <w:t>，不可有家具障礙物。</w:t>
            </w:r>
          </w:p>
          <w:p w:rsidR="00287FA9" w:rsidRPr="004C42A5" w:rsidRDefault="004C42A5" w:rsidP="004C42A5">
            <w:pPr>
              <w:spacing w:line="400" w:lineRule="exact"/>
              <w:rPr>
                <w:rFonts w:ascii="標楷體" w:eastAsia="標楷體" w:hAnsi="標楷體" w:cs="華康中黑體"/>
                <w:bCs/>
                <w:sz w:val="22"/>
              </w:rPr>
            </w:pPr>
            <w:r>
              <w:rPr>
                <w:rFonts w:ascii="標楷體" w:eastAsia="標楷體" w:hAnsi="標楷體" w:cs="華康中黑體" w:hint="eastAsia"/>
                <w:bCs/>
                <w:szCs w:val="24"/>
              </w:rPr>
              <w:t>4.</w:t>
            </w:r>
            <w:r w:rsidR="00287FA9" w:rsidRPr="004C42A5">
              <w:rPr>
                <w:rFonts w:ascii="標楷體" w:eastAsia="標楷體" w:hAnsi="標楷體" w:cs="華康中黑體" w:hint="eastAsia"/>
                <w:bCs/>
                <w:szCs w:val="24"/>
              </w:rPr>
              <w:t>應說明有無裂縫。</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4C42A5"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r w:rsidRPr="00B852D1">
              <w:rPr>
                <w:rFonts w:ascii="標楷體" w:eastAsia="標楷體" w:hAnsi="標楷體" w:cs="華康中黑體" w:hint="eastAsia"/>
                <w:b/>
                <w:szCs w:val="24"/>
              </w:rPr>
              <w:t>砌牆</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 w:val="22"/>
              </w:rPr>
              <w:t>全部</w:t>
            </w:r>
          </w:p>
        </w:tc>
        <w:tc>
          <w:tcPr>
            <w:tcW w:w="5670" w:type="dxa"/>
          </w:tcPr>
          <w:p w:rsidR="00287FA9" w:rsidRPr="004C42A5" w:rsidRDefault="004C42A5" w:rsidP="004C42A5">
            <w:pPr>
              <w:spacing w:line="400" w:lineRule="exact"/>
              <w:rPr>
                <w:rFonts w:ascii="標楷體" w:eastAsia="標楷體" w:hAnsi="標楷體" w:cs="華康中黑體"/>
                <w:bCs/>
                <w:szCs w:val="24"/>
              </w:rPr>
            </w:pPr>
            <w:r>
              <w:rPr>
                <w:rFonts w:ascii="標楷體" w:eastAsia="標楷體" w:hAnsi="標楷體" w:cs="華康中黑體" w:hint="eastAsia"/>
                <w:bCs/>
                <w:szCs w:val="24"/>
              </w:rPr>
              <w:t>1.</w:t>
            </w:r>
            <w:r w:rsidR="00287FA9" w:rsidRPr="004C42A5">
              <w:rPr>
                <w:rFonts w:ascii="標楷體" w:eastAsia="標楷體" w:hAnsi="標楷體" w:cs="華康中黑體" w:hint="eastAsia"/>
                <w:bCs/>
                <w:szCs w:val="24"/>
              </w:rPr>
              <w:t>屬結構之一部分。恢復其結構性能。</w:t>
            </w:r>
          </w:p>
          <w:p w:rsidR="00287FA9" w:rsidRPr="004C42A5" w:rsidRDefault="004C42A5" w:rsidP="004C42A5">
            <w:pPr>
              <w:spacing w:line="400" w:lineRule="exact"/>
              <w:ind w:rightChars="-45" w:right="-108"/>
              <w:rPr>
                <w:rFonts w:ascii="標楷體" w:eastAsia="標楷體" w:hAnsi="標楷體" w:cs="華康中黑體"/>
                <w:bCs/>
                <w:szCs w:val="24"/>
              </w:rPr>
            </w:pPr>
            <w:r>
              <w:rPr>
                <w:rFonts w:ascii="標楷體" w:eastAsia="標楷體" w:hAnsi="標楷體" w:cs="華康中黑體" w:hint="eastAsia"/>
                <w:bCs/>
                <w:szCs w:val="24"/>
              </w:rPr>
              <w:t>2.</w:t>
            </w:r>
            <w:r w:rsidR="00287FA9" w:rsidRPr="004C42A5">
              <w:rPr>
                <w:rFonts w:ascii="標楷體" w:eastAsia="標楷體" w:hAnsi="標楷體" w:cs="華康中黑體" w:hint="eastAsia"/>
                <w:bCs/>
                <w:szCs w:val="24"/>
              </w:rPr>
              <w:t>保留外部具備視覺意涵之構造元素。(如材質肌理)</w:t>
            </w:r>
          </w:p>
          <w:p w:rsidR="00287FA9" w:rsidRPr="004C42A5" w:rsidRDefault="004C42A5" w:rsidP="004C42A5">
            <w:pPr>
              <w:spacing w:line="400" w:lineRule="exact"/>
              <w:ind w:rightChars="-45" w:right="-108"/>
              <w:rPr>
                <w:rFonts w:ascii="標楷體" w:eastAsia="標楷體" w:hAnsi="標楷體" w:cs="華康中黑體"/>
                <w:bCs/>
                <w:szCs w:val="24"/>
              </w:rPr>
            </w:pPr>
            <w:r>
              <w:rPr>
                <w:rFonts w:ascii="標楷體" w:eastAsia="標楷體" w:hAnsi="標楷體" w:cs="華康中黑體" w:hint="eastAsia"/>
                <w:bCs/>
                <w:szCs w:val="24"/>
              </w:rPr>
              <w:t>3.</w:t>
            </w:r>
            <w:r w:rsidR="00287FA9" w:rsidRPr="004C42A5">
              <w:rPr>
                <w:rFonts w:ascii="標楷體" w:eastAsia="標楷體" w:hAnsi="標楷體" w:cs="華康中黑體" w:hint="eastAsia"/>
                <w:bCs/>
                <w:szCs w:val="24"/>
              </w:rPr>
              <w:t>應就</w:t>
            </w:r>
            <w:proofErr w:type="gramStart"/>
            <w:r w:rsidR="00287FA9" w:rsidRPr="004C42A5">
              <w:rPr>
                <w:rFonts w:ascii="標楷體" w:eastAsia="標楷體" w:hAnsi="標楷體" w:cs="華康中黑體" w:hint="eastAsia"/>
                <w:bCs/>
                <w:szCs w:val="24"/>
              </w:rPr>
              <w:t>各向立面</w:t>
            </w:r>
            <w:proofErr w:type="gramEnd"/>
            <w:r w:rsidR="00287FA9" w:rsidRPr="004C42A5">
              <w:rPr>
                <w:rFonts w:ascii="標楷體" w:eastAsia="標楷體" w:hAnsi="標楷體" w:cs="華康中黑體" w:hint="eastAsia"/>
                <w:bCs/>
                <w:szCs w:val="24"/>
              </w:rPr>
              <w:t>分別進行觀察紀錄，不可有障礙物。</w:t>
            </w:r>
          </w:p>
          <w:p w:rsidR="00287FA9" w:rsidRPr="004C42A5" w:rsidRDefault="004C42A5" w:rsidP="004C42A5">
            <w:pPr>
              <w:spacing w:line="400" w:lineRule="exact"/>
              <w:rPr>
                <w:rFonts w:ascii="標楷體" w:eastAsia="標楷體" w:hAnsi="標楷體" w:cs="華康中黑體"/>
                <w:bCs/>
                <w:sz w:val="22"/>
              </w:rPr>
            </w:pPr>
            <w:r>
              <w:rPr>
                <w:rFonts w:ascii="標楷體" w:eastAsia="標楷體" w:hAnsi="標楷體" w:cs="華康中黑體" w:hint="eastAsia"/>
                <w:bCs/>
                <w:szCs w:val="24"/>
              </w:rPr>
              <w:t>4.</w:t>
            </w:r>
            <w:r w:rsidR="00287FA9" w:rsidRPr="004C42A5">
              <w:rPr>
                <w:rFonts w:ascii="標楷體" w:eastAsia="標楷體" w:hAnsi="標楷體" w:cs="華康中黑體" w:hint="eastAsia"/>
                <w:bCs/>
                <w:szCs w:val="24"/>
              </w:rPr>
              <w:t>應說明有無裂縫。</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lastRenderedPageBreak/>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400" w:lineRule="exact"/>
              <w:rPr>
                <w:rFonts w:ascii="標楷體" w:eastAsia="標楷體" w:hAnsi="標楷體" w:cs="華康中黑體"/>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4C42A5"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r w:rsidRPr="00B852D1">
              <w:rPr>
                <w:rFonts w:ascii="標楷體" w:eastAsia="標楷體" w:hAnsi="標楷體" w:cs="華康中黑體" w:hint="eastAsia"/>
                <w:b/>
                <w:szCs w:val="24"/>
              </w:rPr>
              <w:t>樓梯</w:t>
            </w:r>
          </w:p>
        </w:tc>
        <w:tc>
          <w:tcPr>
            <w:tcW w:w="2410" w:type="dxa"/>
          </w:tcPr>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2F-A-R1-S2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2F-B-R2-S3</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2F-B-R3-S1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w:t>
            </w:r>
            <w:proofErr w:type="gramStart"/>
            <w:r w:rsidRPr="00B852D1">
              <w:rPr>
                <w:rFonts w:ascii="標楷體" w:eastAsia="標楷體" w:hAnsi="標楷體" w:hint="eastAsia"/>
                <w:sz w:val="20"/>
                <w:szCs w:val="20"/>
              </w:rPr>
              <w:t>複</w:t>
            </w:r>
            <w:proofErr w:type="gramEnd"/>
            <w:r w:rsidRPr="00B852D1">
              <w:rPr>
                <w:rFonts w:ascii="標楷體" w:eastAsia="標楷體" w:hAnsi="標楷體" w:hint="eastAsia"/>
                <w:sz w:val="20"/>
                <w:szCs w:val="20"/>
              </w:rPr>
              <w:t>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-S4</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w:t>
            </w:r>
            <w:r w:rsidRPr="00B852D1">
              <w:rPr>
                <w:rFonts w:ascii="標楷體" w:eastAsia="標楷體" w:hAnsi="標楷體" w:hint="eastAsia"/>
                <w:sz w:val="20"/>
                <w:szCs w:val="20"/>
              </w:rPr>
              <w:t>1</w:t>
            </w:r>
            <w:r w:rsidRPr="00B852D1">
              <w:rPr>
                <w:rFonts w:ascii="標楷體" w:eastAsia="標楷體" w:hAnsi="標楷體"/>
                <w:sz w:val="20"/>
                <w:szCs w:val="20"/>
              </w:rPr>
              <w:t>-S1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w:t>
            </w:r>
            <w:r w:rsidRPr="00B852D1">
              <w:rPr>
                <w:rFonts w:ascii="標楷體" w:eastAsia="標楷體" w:hAnsi="標楷體" w:hint="eastAsia"/>
                <w:sz w:val="20"/>
                <w:szCs w:val="20"/>
              </w:rPr>
              <w:t>1</w:t>
            </w:r>
            <w:r w:rsidRPr="00B852D1">
              <w:rPr>
                <w:rFonts w:ascii="標楷體" w:eastAsia="標楷體" w:hAnsi="標楷體"/>
                <w:sz w:val="20"/>
                <w:szCs w:val="20"/>
              </w:rPr>
              <w:t>-S2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-S4</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3F-C-R1-S2</w:t>
            </w:r>
            <w:proofErr w:type="gramStart"/>
            <w:r w:rsidRPr="00B852D1">
              <w:rPr>
                <w:rFonts w:ascii="標楷體" w:eastAsia="標楷體" w:hAnsi="標楷體" w:hint="eastAsia"/>
                <w:sz w:val="20"/>
                <w:szCs w:val="20"/>
              </w:rPr>
              <w:t>三</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2"/>
              </w:rPr>
            </w:pPr>
            <w:r w:rsidRPr="00B852D1">
              <w:rPr>
                <w:rFonts w:ascii="標楷體" w:eastAsia="標楷體" w:hAnsi="標楷體"/>
                <w:sz w:val="20"/>
                <w:szCs w:val="20"/>
              </w:rPr>
              <w:t>3F-C-R1-S4</w:t>
            </w:r>
            <w:proofErr w:type="gramStart"/>
            <w:r w:rsidRPr="00B852D1">
              <w:rPr>
                <w:rFonts w:ascii="標楷體" w:eastAsia="標楷體" w:hAnsi="標楷體" w:hint="eastAsia"/>
                <w:sz w:val="20"/>
                <w:szCs w:val="20"/>
              </w:rPr>
              <w:t>三</w:t>
            </w:r>
            <w:proofErr w:type="gramEnd"/>
            <w:r w:rsidRPr="00B852D1">
              <w:rPr>
                <w:rFonts w:ascii="標楷體" w:eastAsia="標楷體" w:hAnsi="標楷體" w:hint="eastAsia"/>
                <w:sz w:val="20"/>
                <w:szCs w:val="20"/>
              </w:rPr>
              <w:t>樓/平頂</w:t>
            </w:r>
          </w:p>
        </w:tc>
        <w:tc>
          <w:tcPr>
            <w:tcW w:w="5670" w:type="dxa"/>
          </w:tcPr>
          <w:p w:rsidR="00287FA9" w:rsidRPr="004C42A5" w:rsidRDefault="004C42A5" w:rsidP="004C42A5">
            <w:pPr>
              <w:spacing w:line="400" w:lineRule="exact"/>
              <w:ind w:left="245" w:hangingChars="102" w:hanging="245"/>
              <w:rPr>
                <w:rFonts w:ascii="標楷體" w:eastAsia="標楷體" w:hAnsi="標楷體"/>
                <w:szCs w:val="24"/>
              </w:rPr>
            </w:pPr>
            <w:r>
              <w:rPr>
                <w:rFonts w:ascii="標楷體" w:eastAsia="標楷體" w:hAnsi="標楷體" w:cs="華康中黑體" w:hint="eastAsia"/>
                <w:bCs/>
                <w:szCs w:val="24"/>
              </w:rPr>
              <w:t>1.</w:t>
            </w:r>
            <w:r w:rsidR="00287FA9" w:rsidRPr="004C42A5">
              <w:rPr>
                <w:rFonts w:ascii="標楷體" w:eastAsia="標楷體" w:hAnsi="標楷體" w:cs="華康中黑體" w:hint="eastAsia"/>
                <w:bCs/>
                <w:szCs w:val="24"/>
              </w:rPr>
              <w:t>保留外部具備視覺特徵之構造元素。</w:t>
            </w:r>
          </w:p>
          <w:p w:rsidR="00287FA9" w:rsidRPr="004C42A5" w:rsidRDefault="004C42A5" w:rsidP="004C42A5">
            <w:pPr>
              <w:spacing w:line="400" w:lineRule="exact"/>
              <w:ind w:left="245" w:hangingChars="102" w:hanging="245"/>
              <w:rPr>
                <w:rFonts w:ascii="標楷體" w:eastAsia="標楷體" w:hAnsi="標楷體"/>
                <w:szCs w:val="24"/>
              </w:rPr>
            </w:pPr>
            <w:r>
              <w:rPr>
                <w:rFonts w:ascii="標楷體" w:eastAsia="標楷體" w:hAnsi="標楷體" w:cs="華康中黑體" w:hint="eastAsia"/>
                <w:bCs/>
                <w:szCs w:val="24"/>
              </w:rPr>
              <w:t>2.</w:t>
            </w:r>
            <w:r w:rsidR="00287FA9" w:rsidRPr="004C42A5">
              <w:rPr>
                <w:rFonts w:ascii="標楷體" w:eastAsia="標楷體" w:hAnsi="標楷體" w:cs="華康中黑體" w:hint="eastAsia"/>
                <w:bCs/>
                <w:szCs w:val="24"/>
              </w:rPr>
              <w:t>詳盡</w:t>
            </w:r>
            <w:r w:rsidR="00B41901">
              <w:rPr>
                <w:rFonts w:ascii="標楷體" w:eastAsia="標楷體" w:hAnsi="標楷體" w:cs="華康中黑體" w:hint="eastAsia"/>
                <w:bCs/>
                <w:szCs w:val="24"/>
              </w:rPr>
              <w:t>紀錄</w:t>
            </w:r>
            <w:r w:rsidR="00287FA9" w:rsidRPr="004C42A5">
              <w:rPr>
                <w:rFonts w:ascii="標楷體" w:eastAsia="標楷體" w:hAnsi="標楷體" w:cs="華康中黑體" w:hint="eastAsia"/>
                <w:bCs/>
                <w:szCs w:val="24"/>
              </w:rPr>
              <w:t>樓梯</w:t>
            </w:r>
            <w:proofErr w:type="gramStart"/>
            <w:r w:rsidR="00287FA9" w:rsidRPr="004C42A5">
              <w:rPr>
                <w:rFonts w:ascii="標楷體" w:eastAsia="標楷體" w:hAnsi="標楷體" w:cs="華康中黑體" w:hint="eastAsia"/>
                <w:bCs/>
                <w:szCs w:val="24"/>
              </w:rPr>
              <w:t>個各向立面</w:t>
            </w:r>
            <w:proofErr w:type="gramEnd"/>
            <w:r w:rsidR="00287FA9" w:rsidRPr="004C42A5">
              <w:rPr>
                <w:rFonts w:ascii="標楷體" w:eastAsia="標楷體" w:hAnsi="標楷體" w:cs="華康中黑體" w:hint="eastAsia"/>
                <w:bCs/>
                <w:szCs w:val="24"/>
              </w:rPr>
              <w:t>。</w:t>
            </w:r>
          </w:p>
          <w:p w:rsidR="00287FA9" w:rsidRPr="004C42A5" w:rsidRDefault="004C42A5" w:rsidP="004C42A5">
            <w:pPr>
              <w:spacing w:line="400" w:lineRule="exact"/>
              <w:ind w:left="245" w:hangingChars="102" w:hanging="245"/>
              <w:rPr>
                <w:rFonts w:ascii="標楷體" w:eastAsia="標楷體" w:hAnsi="標楷體" w:cs="華康中黑體"/>
                <w:bCs/>
                <w:sz w:val="22"/>
              </w:rPr>
            </w:pPr>
            <w:r>
              <w:rPr>
                <w:rFonts w:ascii="標楷體" w:eastAsia="標楷體" w:hAnsi="標楷體" w:hint="eastAsia"/>
                <w:szCs w:val="24"/>
              </w:rPr>
              <w:t>3.</w:t>
            </w:r>
            <w:r w:rsidR="00B41901">
              <w:rPr>
                <w:rFonts w:ascii="標楷體" w:eastAsia="標楷體" w:hAnsi="標楷體" w:hint="eastAsia"/>
                <w:szCs w:val="24"/>
              </w:rPr>
              <w:t>紀錄</w:t>
            </w:r>
            <w:r w:rsidR="00287FA9" w:rsidRPr="004C42A5">
              <w:rPr>
                <w:rFonts w:ascii="標楷體" w:eastAsia="標楷體" w:hAnsi="標楷體" w:hint="eastAsia"/>
                <w:szCs w:val="24"/>
              </w:rPr>
              <w:t>與使用安全相關的元素，如踏步面、扶手欄杆現況。</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p>
        </w:tc>
        <w:tc>
          <w:tcPr>
            <w:tcW w:w="8080" w:type="dxa"/>
            <w:gridSpan w:val="2"/>
          </w:tcPr>
          <w:p w:rsidR="00287FA9" w:rsidRPr="00B852D1" w:rsidRDefault="00287FA9" w:rsidP="00F67E10">
            <w:pPr>
              <w:spacing w:line="276" w:lineRule="auto"/>
              <w:rPr>
                <w:rFonts w:ascii="標楷體" w:eastAsia="標楷體" w:hAnsi="標楷體"/>
                <w:szCs w:val="24"/>
              </w:rPr>
            </w:pPr>
          </w:p>
          <w:p w:rsidR="00287FA9" w:rsidRPr="00B852D1" w:rsidRDefault="00287FA9" w:rsidP="00F67E10">
            <w:pPr>
              <w:spacing w:line="276" w:lineRule="auto"/>
              <w:rPr>
                <w:rFonts w:ascii="標楷體" w:eastAsia="標楷體" w:hAnsi="標楷體"/>
                <w:szCs w:val="24"/>
              </w:rPr>
            </w:pPr>
          </w:p>
          <w:p w:rsidR="00287FA9" w:rsidRPr="00B852D1" w:rsidRDefault="00287FA9" w:rsidP="00F67E10">
            <w:pPr>
              <w:spacing w:line="276" w:lineRule="auto"/>
              <w:rPr>
                <w:rFonts w:ascii="標楷體" w:eastAsia="標楷體" w:hAnsi="標楷體"/>
                <w:szCs w:val="24"/>
              </w:rPr>
            </w:pPr>
          </w:p>
          <w:p w:rsidR="00287FA9" w:rsidRPr="00B852D1" w:rsidRDefault="00287FA9" w:rsidP="00F67E10">
            <w:pPr>
              <w:spacing w:line="276" w:lineRule="auto"/>
              <w:rPr>
                <w:rFonts w:ascii="標楷體" w:eastAsia="標楷體" w:hAnsi="標楷體"/>
                <w:szCs w:val="24"/>
              </w:rPr>
            </w:pPr>
          </w:p>
          <w:p w:rsidR="00287FA9" w:rsidRPr="00B852D1" w:rsidRDefault="00287FA9" w:rsidP="00F67E10">
            <w:pPr>
              <w:spacing w:line="276" w:lineRule="auto"/>
              <w:rPr>
                <w:rFonts w:ascii="標楷體" w:eastAsia="標楷體" w:hAnsi="標楷體"/>
                <w:szCs w:val="24"/>
              </w:rPr>
            </w:pPr>
          </w:p>
          <w:p w:rsidR="00287FA9" w:rsidRPr="00B852D1" w:rsidRDefault="00287FA9" w:rsidP="00F67E10">
            <w:pPr>
              <w:spacing w:line="276" w:lineRule="auto"/>
              <w:rPr>
                <w:rFonts w:ascii="標楷體" w:eastAsia="標楷體" w:hAnsi="標楷體"/>
                <w:szCs w:val="24"/>
              </w:rPr>
            </w:pPr>
          </w:p>
          <w:p w:rsidR="00287FA9" w:rsidRPr="00B852D1" w:rsidRDefault="00287FA9" w:rsidP="00F67E10">
            <w:pPr>
              <w:spacing w:line="276" w:lineRule="auto"/>
              <w:rPr>
                <w:rFonts w:ascii="標楷體" w:eastAsia="標楷體" w:hAnsi="標楷體"/>
                <w:szCs w:val="24"/>
              </w:rPr>
            </w:pPr>
          </w:p>
          <w:p w:rsidR="00287FA9" w:rsidRPr="00B852D1" w:rsidRDefault="00287FA9" w:rsidP="00F67E10">
            <w:pPr>
              <w:spacing w:line="276" w:lineRule="auto"/>
              <w:rPr>
                <w:rFonts w:ascii="標楷體" w:eastAsia="標楷體" w:hAnsi="標楷體"/>
                <w:szCs w:val="24"/>
              </w:rPr>
            </w:pPr>
          </w:p>
          <w:p w:rsidR="00287FA9" w:rsidRPr="00B852D1" w:rsidRDefault="00287FA9" w:rsidP="00F67E10">
            <w:pPr>
              <w:spacing w:line="276" w:lineRule="auto"/>
              <w:rPr>
                <w:rFonts w:ascii="標楷體" w:eastAsia="標楷體" w:hAnsi="標楷體"/>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4C42A5"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b/>
                <w:szCs w:val="24"/>
              </w:rPr>
              <w:t>門</w:t>
            </w:r>
            <w:r w:rsidRPr="00B852D1">
              <w:rPr>
                <w:rFonts w:ascii="標楷體" w:eastAsia="標楷體" w:hAnsi="標楷體" w:cs="華康中黑體"/>
                <w:b/>
                <w:szCs w:val="24"/>
              </w:rPr>
              <w:t>/</w:t>
            </w:r>
            <w:r w:rsidRPr="00B852D1">
              <w:rPr>
                <w:rFonts w:ascii="標楷體" w:eastAsia="標楷體" w:hAnsi="標楷體" w:cs="華康中黑體" w:hint="eastAsia"/>
                <w:b/>
                <w:szCs w:val="24"/>
              </w:rPr>
              <w:t>窗</w:t>
            </w:r>
          </w:p>
        </w:tc>
        <w:tc>
          <w:tcPr>
            <w:tcW w:w="2410" w:type="dxa"/>
          </w:tcPr>
          <w:p w:rsidR="00287FA9" w:rsidRPr="00B852D1" w:rsidRDefault="00287FA9" w:rsidP="00F67E10">
            <w:pPr>
              <w:spacing w:line="400" w:lineRule="exact"/>
              <w:rPr>
                <w:rFonts w:ascii="標楷體" w:eastAsia="標楷體" w:hAnsi="標楷體"/>
                <w:sz w:val="22"/>
              </w:rPr>
            </w:pPr>
            <w:r w:rsidRPr="00B852D1">
              <w:rPr>
                <w:rFonts w:ascii="標楷體" w:eastAsia="標楷體" w:hAnsi="標楷體" w:hint="eastAsia"/>
                <w:sz w:val="22"/>
              </w:rPr>
              <w:t>全部</w:t>
            </w:r>
          </w:p>
        </w:tc>
        <w:tc>
          <w:tcPr>
            <w:tcW w:w="5670" w:type="dxa"/>
          </w:tcPr>
          <w:p w:rsidR="00287FA9" w:rsidRPr="004C42A5" w:rsidRDefault="004C42A5" w:rsidP="004C42A5">
            <w:pPr>
              <w:spacing w:line="400" w:lineRule="exact"/>
              <w:rPr>
                <w:rFonts w:ascii="標楷體" w:eastAsia="標楷體" w:hAnsi="標楷體"/>
                <w:szCs w:val="24"/>
              </w:rPr>
            </w:pPr>
            <w:r>
              <w:rPr>
                <w:rFonts w:ascii="標楷體" w:eastAsia="標楷體" w:hAnsi="標楷體" w:cs="華康中黑體" w:hint="eastAsia"/>
                <w:bCs/>
                <w:szCs w:val="24"/>
              </w:rPr>
              <w:t>1.</w:t>
            </w:r>
            <w:r w:rsidR="00287FA9" w:rsidRPr="004C42A5">
              <w:rPr>
                <w:rFonts w:ascii="標楷體" w:eastAsia="標楷體" w:hAnsi="標楷體" w:cs="華康中黑體" w:hint="eastAsia"/>
                <w:bCs/>
                <w:szCs w:val="24"/>
              </w:rPr>
              <w:t>保留外部具備視覺特徵之構造元素。</w:t>
            </w:r>
          </w:p>
          <w:p w:rsidR="00287FA9" w:rsidRPr="004C42A5" w:rsidRDefault="004C42A5" w:rsidP="004C42A5">
            <w:pPr>
              <w:spacing w:line="400" w:lineRule="exact"/>
              <w:rPr>
                <w:rFonts w:ascii="標楷體" w:eastAsia="標楷體" w:hAnsi="標楷體"/>
                <w:szCs w:val="24"/>
              </w:rPr>
            </w:pPr>
            <w:r>
              <w:rPr>
                <w:rFonts w:ascii="標楷體" w:eastAsia="標楷體" w:hAnsi="標楷體" w:cs="華康中黑體" w:hint="eastAsia"/>
                <w:bCs/>
                <w:szCs w:val="24"/>
              </w:rPr>
              <w:t>2.</w:t>
            </w:r>
            <w:r w:rsidR="00287FA9" w:rsidRPr="004C42A5">
              <w:rPr>
                <w:rFonts w:ascii="標楷體" w:eastAsia="標楷體" w:hAnsi="標楷體" w:cs="華康中黑體" w:hint="eastAsia"/>
                <w:bCs/>
                <w:szCs w:val="24"/>
              </w:rPr>
              <w:t>逐一</w:t>
            </w:r>
            <w:r w:rsidR="00B41901">
              <w:rPr>
                <w:rFonts w:ascii="標楷體" w:eastAsia="標楷體" w:hAnsi="標楷體" w:cs="華康中黑體" w:hint="eastAsia"/>
                <w:bCs/>
                <w:szCs w:val="24"/>
              </w:rPr>
              <w:t>紀錄</w:t>
            </w:r>
            <w:r w:rsidR="00287FA9" w:rsidRPr="004C42A5">
              <w:rPr>
                <w:rFonts w:ascii="標楷體" w:eastAsia="標楷體" w:hAnsi="標楷體" w:cs="華康中黑體" w:hint="eastAsia"/>
                <w:bCs/>
                <w:szCs w:val="24"/>
              </w:rPr>
              <w:t>門窗立面。</w:t>
            </w:r>
          </w:p>
          <w:p w:rsidR="00287FA9" w:rsidRPr="004C42A5" w:rsidRDefault="004C42A5" w:rsidP="004C42A5">
            <w:pPr>
              <w:spacing w:line="400" w:lineRule="exact"/>
              <w:rPr>
                <w:rFonts w:ascii="標楷體" w:eastAsia="標楷體" w:hAnsi="標楷體" w:cs="華康中黑體"/>
                <w:b/>
                <w:bCs/>
                <w:sz w:val="22"/>
              </w:rPr>
            </w:pPr>
            <w:r>
              <w:rPr>
                <w:rFonts w:ascii="標楷體" w:eastAsia="標楷體" w:hAnsi="標楷體" w:hint="eastAsia"/>
                <w:szCs w:val="24"/>
              </w:rPr>
              <w:t>3.</w:t>
            </w:r>
            <w:r w:rsidR="00B41901">
              <w:rPr>
                <w:rFonts w:ascii="標楷體" w:eastAsia="標楷體" w:hAnsi="標楷體" w:hint="eastAsia"/>
                <w:szCs w:val="24"/>
              </w:rPr>
              <w:t>紀錄</w:t>
            </w:r>
            <w:r w:rsidR="00287FA9" w:rsidRPr="004C42A5">
              <w:rPr>
                <w:rFonts w:ascii="標楷體" w:eastAsia="標楷體" w:hAnsi="標楷體" w:hint="eastAsia"/>
                <w:szCs w:val="24"/>
              </w:rPr>
              <w:t>各式門窗設備損壞現況。</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cs="華康中黑體"/>
                <w:b/>
                <w:bCs/>
                <w:sz w:val="22"/>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lastRenderedPageBreak/>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cs="華康中黑體"/>
                <w:b/>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4C42A5"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b/>
                <w:szCs w:val="24"/>
              </w:rPr>
              <w:t>金屬欄杆</w:t>
            </w:r>
          </w:p>
          <w:p w:rsidR="00287FA9" w:rsidRPr="00B852D1" w:rsidRDefault="00287FA9" w:rsidP="00F67E10">
            <w:pPr>
              <w:spacing w:line="400" w:lineRule="exact"/>
              <w:rPr>
                <w:rFonts w:ascii="標楷體" w:eastAsia="標楷體" w:hAnsi="標楷體" w:cs="華康中黑體"/>
                <w:szCs w:val="24"/>
              </w:rPr>
            </w:pPr>
          </w:p>
        </w:tc>
        <w:tc>
          <w:tcPr>
            <w:tcW w:w="2410" w:type="dxa"/>
          </w:tcPr>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2F-A-R1-S2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2F-B-R1-S2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樓/雙斜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2F-B-R2-S3</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樓/四斜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2F-B-R3-S1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w:t>
            </w:r>
            <w:proofErr w:type="gramStart"/>
            <w:r w:rsidRPr="00B852D1">
              <w:rPr>
                <w:rFonts w:ascii="標楷體" w:eastAsia="標楷體" w:hAnsi="標楷體" w:hint="eastAsia"/>
                <w:sz w:val="20"/>
                <w:szCs w:val="20"/>
              </w:rPr>
              <w:t>複</w:t>
            </w:r>
            <w:proofErr w:type="gramEnd"/>
            <w:r w:rsidRPr="00B852D1">
              <w:rPr>
                <w:rFonts w:ascii="標楷體" w:eastAsia="標楷體" w:hAnsi="標楷體" w:hint="eastAsia"/>
                <w:sz w:val="20"/>
                <w:szCs w:val="20"/>
              </w:rPr>
              <w:t>斜</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-S4</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w:t>
            </w:r>
            <w:r w:rsidRPr="00B852D1">
              <w:rPr>
                <w:rFonts w:ascii="標楷體" w:eastAsia="標楷體" w:hAnsi="標楷體" w:hint="eastAsia"/>
                <w:sz w:val="20"/>
                <w:szCs w:val="20"/>
              </w:rPr>
              <w:t>1</w:t>
            </w:r>
            <w:r w:rsidRPr="00B852D1">
              <w:rPr>
                <w:rFonts w:ascii="標楷體" w:eastAsia="標楷體" w:hAnsi="標楷體"/>
                <w:sz w:val="20"/>
                <w:szCs w:val="20"/>
              </w:rPr>
              <w:t>-S1</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2F-B-R</w:t>
            </w:r>
            <w:r w:rsidRPr="00B852D1">
              <w:rPr>
                <w:rFonts w:ascii="標楷體" w:eastAsia="標楷體" w:hAnsi="標楷體" w:hint="eastAsia"/>
                <w:sz w:val="20"/>
                <w:szCs w:val="20"/>
              </w:rPr>
              <w:t>1</w:t>
            </w:r>
            <w:r w:rsidRPr="00B852D1">
              <w:rPr>
                <w:rFonts w:ascii="標楷體" w:eastAsia="標楷體" w:hAnsi="標楷體"/>
                <w:sz w:val="20"/>
                <w:szCs w:val="20"/>
              </w:rPr>
              <w:t>-S2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-S2</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2F-C-R</w:t>
            </w:r>
            <w:r w:rsidRPr="00B852D1">
              <w:rPr>
                <w:rFonts w:ascii="標楷體" w:eastAsia="標楷體" w:hAnsi="標楷體" w:hint="eastAsia"/>
                <w:sz w:val="20"/>
                <w:szCs w:val="20"/>
              </w:rPr>
              <w:t>1</w:t>
            </w:r>
            <w:r w:rsidRPr="00B852D1">
              <w:rPr>
                <w:rFonts w:ascii="標楷體" w:eastAsia="標楷體" w:hAnsi="標楷體"/>
                <w:sz w:val="20"/>
                <w:szCs w:val="20"/>
              </w:rPr>
              <w:t>-S4</w:t>
            </w:r>
            <w:proofErr w:type="gramStart"/>
            <w:r w:rsidRPr="00B852D1">
              <w:rPr>
                <w:rFonts w:ascii="標楷體" w:eastAsia="標楷體" w:hAnsi="標楷體" w:hint="eastAsia"/>
                <w:sz w:val="20"/>
                <w:szCs w:val="20"/>
              </w:rPr>
              <w:t>二</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0"/>
                <w:szCs w:val="20"/>
              </w:rPr>
            </w:pPr>
            <w:r w:rsidRPr="00B852D1">
              <w:rPr>
                <w:rFonts w:ascii="標楷體" w:eastAsia="標楷體" w:hAnsi="標楷體"/>
                <w:sz w:val="20"/>
                <w:szCs w:val="20"/>
              </w:rPr>
              <w:t>3F-C-R1-S2</w:t>
            </w:r>
            <w:proofErr w:type="gramStart"/>
            <w:r w:rsidRPr="00B852D1">
              <w:rPr>
                <w:rFonts w:ascii="標楷體" w:eastAsia="標楷體" w:hAnsi="標楷體" w:hint="eastAsia"/>
                <w:sz w:val="20"/>
                <w:szCs w:val="20"/>
              </w:rPr>
              <w:t>三</w:t>
            </w:r>
            <w:proofErr w:type="gramEnd"/>
            <w:r w:rsidRPr="00B852D1">
              <w:rPr>
                <w:rFonts w:ascii="標楷體" w:eastAsia="標楷體" w:hAnsi="標楷體" w:hint="eastAsia"/>
                <w:sz w:val="20"/>
                <w:szCs w:val="20"/>
              </w:rPr>
              <w:t>樓/平頂</w:t>
            </w:r>
          </w:p>
          <w:p w:rsidR="00287FA9" w:rsidRPr="00B852D1" w:rsidRDefault="00287FA9" w:rsidP="00F67E10">
            <w:pPr>
              <w:spacing w:line="260" w:lineRule="exact"/>
              <w:rPr>
                <w:rFonts w:ascii="標楷體" w:eastAsia="標楷體" w:hAnsi="標楷體"/>
                <w:sz w:val="22"/>
              </w:rPr>
            </w:pPr>
            <w:r w:rsidRPr="00B852D1">
              <w:rPr>
                <w:rFonts w:ascii="標楷體" w:eastAsia="標楷體" w:hAnsi="標楷體"/>
                <w:sz w:val="20"/>
                <w:szCs w:val="20"/>
              </w:rPr>
              <w:t>3F-C-R1-S4</w:t>
            </w:r>
            <w:proofErr w:type="gramStart"/>
            <w:r w:rsidRPr="00B852D1">
              <w:rPr>
                <w:rFonts w:ascii="標楷體" w:eastAsia="標楷體" w:hAnsi="標楷體" w:hint="eastAsia"/>
                <w:sz w:val="20"/>
                <w:szCs w:val="20"/>
              </w:rPr>
              <w:t>三</w:t>
            </w:r>
            <w:proofErr w:type="gramEnd"/>
            <w:r w:rsidRPr="00B852D1">
              <w:rPr>
                <w:rFonts w:ascii="標楷體" w:eastAsia="標楷體" w:hAnsi="標楷體" w:hint="eastAsia"/>
                <w:sz w:val="20"/>
                <w:szCs w:val="20"/>
              </w:rPr>
              <w:t>樓/平頂</w:t>
            </w:r>
          </w:p>
        </w:tc>
        <w:tc>
          <w:tcPr>
            <w:tcW w:w="5670" w:type="dxa"/>
          </w:tcPr>
          <w:p w:rsidR="00287FA9" w:rsidRPr="004C42A5" w:rsidRDefault="004C42A5" w:rsidP="004C42A5">
            <w:pPr>
              <w:spacing w:line="400" w:lineRule="exact"/>
              <w:rPr>
                <w:rFonts w:ascii="標楷體" w:eastAsia="標楷體" w:hAnsi="標楷體"/>
                <w:szCs w:val="24"/>
              </w:rPr>
            </w:pPr>
            <w:r>
              <w:rPr>
                <w:rFonts w:ascii="標楷體" w:eastAsia="標楷體" w:hAnsi="標楷體" w:cs="華康中黑體" w:hint="eastAsia"/>
                <w:bCs/>
                <w:szCs w:val="24"/>
              </w:rPr>
              <w:t>1.</w:t>
            </w:r>
            <w:r w:rsidR="00287FA9" w:rsidRPr="004C42A5">
              <w:rPr>
                <w:rFonts w:ascii="標楷體" w:eastAsia="標楷體" w:hAnsi="標楷體" w:cs="華康中黑體" w:hint="eastAsia"/>
                <w:bCs/>
                <w:szCs w:val="24"/>
              </w:rPr>
              <w:t>保留外部具備視覺特徵之構造元素。</w:t>
            </w:r>
          </w:p>
          <w:p w:rsidR="00287FA9" w:rsidRPr="004C42A5" w:rsidRDefault="004C42A5" w:rsidP="004C42A5">
            <w:pPr>
              <w:spacing w:line="400" w:lineRule="exact"/>
              <w:ind w:left="233" w:rightChars="-45" w:right="-108" w:hangingChars="97" w:hanging="233"/>
              <w:rPr>
                <w:rFonts w:ascii="標楷體" w:eastAsia="標楷體" w:hAnsi="標楷體"/>
                <w:szCs w:val="24"/>
              </w:rPr>
            </w:pPr>
            <w:r>
              <w:rPr>
                <w:rFonts w:ascii="標楷體" w:eastAsia="標楷體" w:hAnsi="標楷體" w:cs="華康中黑體" w:hint="eastAsia"/>
                <w:bCs/>
                <w:szCs w:val="24"/>
              </w:rPr>
              <w:t>2.</w:t>
            </w:r>
            <w:r w:rsidR="00287FA9" w:rsidRPr="004C42A5">
              <w:rPr>
                <w:rFonts w:ascii="標楷體" w:eastAsia="標楷體" w:hAnsi="標楷體" w:cs="華康中黑體" w:hint="eastAsia"/>
                <w:bCs/>
                <w:szCs w:val="24"/>
              </w:rPr>
              <w:t>逐一</w:t>
            </w:r>
            <w:r w:rsidR="00B41901">
              <w:rPr>
                <w:rFonts w:ascii="標楷體" w:eastAsia="標楷體" w:hAnsi="標楷體" w:cs="華康中黑體" w:hint="eastAsia"/>
                <w:bCs/>
                <w:szCs w:val="24"/>
              </w:rPr>
              <w:t>紀錄</w:t>
            </w:r>
            <w:r w:rsidR="00287FA9" w:rsidRPr="004C42A5">
              <w:rPr>
                <w:rFonts w:ascii="標楷體" w:eastAsia="標楷體" w:hAnsi="標楷體" w:cs="華康中黑體" w:hint="eastAsia"/>
                <w:bCs/>
                <w:szCs w:val="24"/>
              </w:rPr>
              <w:t>各部位欄杆扶手立面。包括端部、轉彎處。</w:t>
            </w:r>
          </w:p>
          <w:p w:rsidR="00287FA9" w:rsidRPr="004C42A5" w:rsidRDefault="004C42A5" w:rsidP="004C42A5">
            <w:pPr>
              <w:spacing w:line="400" w:lineRule="exact"/>
              <w:rPr>
                <w:rFonts w:ascii="標楷體" w:eastAsia="標楷體" w:hAnsi="標楷體"/>
                <w:szCs w:val="24"/>
              </w:rPr>
            </w:pPr>
            <w:r>
              <w:rPr>
                <w:rFonts w:ascii="標楷體" w:eastAsia="標楷體" w:hAnsi="標楷體" w:hint="eastAsia"/>
                <w:szCs w:val="24"/>
              </w:rPr>
              <w:t>3.</w:t>
            </w:r>
            <w:r w:rsidR="00B41901">
              <w:rPr>
                <w:rFonts w:ascii="標楷體" w:eastAsia="標楷體" w:hAnsi="標楷體" w:hint="eastAsia"/>
                <w:szCs w:val="24"/>
              </w:rPr>
              <w:t>紀錄</w:t>
            </w:r>
            <w:r w:rsidR="00287FA9" w:rsidRPr="004C42A5">
              <w:rPr>
                <w:rFonts w:ascii="標楷體" w:eastAsia="標楷體" w:hAnsi="標楷體" w:hint="eastAsia"/>
                <w:szCs w:val="24"/>
              </w:rPr>
              <w:t>相關損壞現況。</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cs="華康中黑體"/>
                <w:b/>
                <w:bCs/>
                <w:sz w:val="22"/>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tc>
      </w:tr>
    </w:tbl>
    <w:p w:rsidR="00287FA9" w:rsidRPr="00B852D1" w:rsidRDefault="00287FA9" w:rsidP="00287FA9">
      <w:pPr>
        <w:widowControl/>
        <w:rPr>
          <w:rFonts w:ascii="標楷體" w:eastAsia="標楷體" w:hAnsi="標楷體"/>
          <w:sz w:val="32"/>
          <w:szCs w:val="32"/>
        </w:rPr>
      </w:pPr>
      <w:r w:rsidRPr="00B852D1">
        <w:rPr>
          <w:rFonts w:ascii="標楷體" w:eastAsia="標楷體" w:hAnsi="標楷體"/>
          <w:sz w:val="32"/>
          <w:szCs w:val="32"/>
        </w:rPr>
        <w:br w:type="page"/>
      </w:r>
    </w:p>
    <w:tbl>
      <w:tblPr>
        <w:tblStyle w:val="a3"/>
        <w:tblW w:w="9073" w:type="dxa"/>
        <w:tblInd w:w="-431" w:type="dxa"/>
        <w:tblLook w:val="04A0" w:firstRow="1" w:lastRow="0" w:firstColumn="1" w:lastColumn="0" w:noHBand="0" w:noVBand="1"/>
      </w:tblPr>
      <w:tblGrid>
        <w:gridCol w:w="993"/>
        <w:gridCol w:w="2410"/>
        <w:gridCol w:w="5670"/>
      </w:tblGrid>
      <w:tr w:rsidR="00287FA9" w:rsidRPr="00B852D1" w:rsidTr="00F67E10">
        <w:tc>
          <w:tcPr>
            <w:tcW w:w="9073" w:type="dxa"/>
            <w:gridSpan w:val="3"/>
          </w:tcPr>
          <w:p w:rsidR="00287FA9" w:rsidRPr="00B852D1" w:rsidRDefault="00287FA9" w:rsidP="00F67E10">
            <w:pPr>
              <w:spacing w:line="400" w:lineRule="exact"/>
              <w:rPr>
                <w:rFonts w:ascii="標楷體" w:eastAsia="標楷體" w:hAnsi="標楷體" w:cs="華康中黑體"/>
                <w:b/>
                <w:bCs/>
                <w:sz w:val="22"/>
              </w:rPr>
            </w:pPr>
            <w:r w:rsidRPr="00B852D1">
              <w:rPr>
                <w:rFonts w:ascii="標楷體" w:eastAsia="標楷體" w:hAnsi="標楷體" w:cs="華康中黑體" w:hint="eastAsia"/>
                <w:b/>
                <w:bCs/>
                <w:szCs w:val="24"/>
              </w:rPr>
              <w:lastRenderedPageBreak/>
              <w:t>2.特色裝修、構造與設備</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F67E10" w:rsidRPr="00B852D1" w:rsidTr="00F67E10">
        <w:tc>
          <w:tcPr>
            <w:tcW w:w="993" w:type="dxa"/>
          </w:tcPr>
          <w:p w:rsidR="00287FA9" w:rsidRPr="00B852D1" w:rsidRDefault="00287FA9" w:rsidP="00F67E10">
            <w:pPr>
              <w:spacing w:line="276" w:lineRule="auto"/>
              <w:rPr>
                <w:rFonts w:ascii="標楷體" w:eastAsia="標楷體" w:hAnsi="標楷體"/>
                <w:b/>
                <w:szCs w:val="24"/>
              </w:rPr>
            </w:pPr>
            <w:r w:rsidRPr="00B852D1">
              <w:rPr>
                <w:rFonts w:ascii="標楷體" w:eastAsia="標楷體" w:hAnsi="標楷體" w:cs="華康中黑體" w:hint="eastAsia"/>
                <w:b/>
                <w:bCs/>
                <w:sz w:val="22"/>
              </w:rPr>
              <w:t>廚房</w:t>
            </w:r>
          </w:p>
        </w:tc>
        <w:tc>
          <w:tcPr>
            <w:tcW w:w="2410" w:type="dxa"/>
          </w:tcPr>
          <w:p w:rsidR="00287FA9" w:rsidRPr="00B852D1" w:rsidRDefault="00287FA9" w:rsidP="00F67E10">
            <w:pPr>
              <w:spacing w:line="276" w:lineRule="auto"/>
              <w:ind w:rightChars="-46" w:right="-110"/>
              <w:rPr>
                <w:rFonts w:ascii="標楷體" w:eastAsia="標楷體" w:hAnsi="標楷體" w:cs="華康中黑體"/>
                <w:bCs/>
                <w:sz w:val="22"/>
              </w:rPr>
            </w:pPr>
            <w:r w:rsidRPr="00B852D1">
              <w:rPr>
                <w:rFonts w:ascii="標楷體" w:eastAsia="標楷體" w:hAnsi="標楷體" w:cs="華康中黑體" w:hint="eastAsia"/>
                <w:bCs/>
                <w:sz w:val="22"/>
              </w:rPr>
              <w:t>全部</w:t>
            </w:r>
          </w:p>
          <w:p w:rsidR="00287FA9" w:rsidRPr="00B852D1" w:rsidRDefault="00287FA9" w:rsidP="00F67E10">
            <w:pPr>
              <w:spacing w:line="276" w:lineRule="auto"/>
              <w:rPr>
                <w:rFonts w:ascii="標楷體" w:eastAsia="標楷體" w:hAnsi="標楷體"/>
                <w:sz w:val="20"/>
                <w:szCs w:val="20"/>
              </w:rPr>
            </w:pPr>
            <w:r w:rsidRPr="00B852D1">
              <w:rPr>
                <w:rFonts w:ascii="標楷體" w:eastAsia="標楷體" w:hAnsi="標楷體" w:cs="華康中黑體" w:hint="eastAsia"/>
                <w:bCs/>
                <w:sz w:val="20"/>
                <w:szCs w:val="20"/>
              </w:rPr>
              <w:t>二三樓建築應特別注意</w:t>
            </w:r>
          </w:p>
        </w:tc>
        <w:tc>
          <w:tcPr>
            <w:tcW w:w="5670" w:type="dxa"/>
          </w:tcPr>
          <w:p w:rsidR="00287FA9" w:rsidRPr="00F67E10" w:rsidRDefault="00F67E10" w:rsidP="00F67E10">
            <w:pPr>
              <w:spacing w:line="400" w:lineRule="exact"/>
              <w:ind w:left="233" w:hangingChars="97" w:hanging="233"/>
              <w:rPr>
                <w:rFonts w:ascii="標楷體" w:eastAsia="標楷體" w:hAnsi="標楷體"/>
                <w:szCs w:val="24"/>
              </w:rPr>
            </w:pPr>
            <w:r>
              <w:rPr>
                <w:rFonts w:ascii="標楷體" w:eastAsia="標楷體" w:hAnsi="標楷體" w:hint="eastAsia"/>
                <w:szCs w:val="24"/>
              </w:rPr>
              <w:t>1.</w:t>
            </w:r>
            <w:r w:rsidR="00B41901">
              <w:rPr>
                <w:rFonts w:ascii="標楷體" w:eastAsia="標楷體" w:hAnsi="標楷體" w:hint="eastAsia"/>
                <w:szCs w:val="24"/>
              </w:rPr>
              <w:t>紀錄</w:t>
            </w:r>
            <w:r w:rsidR="00287FA9" w:rsidRPr="00F67E10">
              <w:rPr>
                <w:rFonts w:ascii="標楷體" w:eastAsia="標楷體" w:hAnsi="標楷體" w:hint="eastAsia"/>
                <w:szCs w:val="24"/>
              </w:rPr>
              <w:t>室內廚房現況。料理檯面、</w:t>
            </w:r>
            <w:proofErr w:type="gramStart"/>
            <w:r w:rsidR="00287FA9" w:rsidRPr="00F67E10">
              <w:rPr>
                <w:rFonts w:ascii="標楷體" w:eastAsia="標楷體" w:hAnsi="標楷體" w:hint="eastAsia"/>
                <w:szCs w:val="24"/>
              </w:rPr>
              <w:t>洗槽</w:t>
            </w:r>
            <w:proofErr w:type="gramEnd"/>
            <w:r w:rsidR="00287FA9" w:rsidRPr="00F67E10">
              <w:rPr>
                <w:rFonts w:ascii="標楷體" w:eastAsia="標楷體" w:hAnsi="標楷體" w:hint="eastAsia"/>
                <w:szCs w:val="24"/>
              </w:rPr>
              <w:t>、熱源檯面、採光、工作陽台設施、</w:t>
            </w:r>
            <w:proofErr w:type="gramStart"/>
            <w:r w:rsidR="00287FA9" w:rsidRPr="00F67E10">
              <w:rPr>
                <w:rFonts w:ascii="標楷體" w:eastAsia="標楷體" w:hAnsi="標楷體" w:hint="eastAsia"/>
                <w:szCs w:val="24"/>
              </w:rPr>
              <w:t>紗廚、送菜口</w:t>
            </w:r>
            <w:proofErr w:type="gramEnd"/>
            <w:r w:rsidR="00287FA9" w:rsidRPr="00F67E10">
              <w:rPr>
                <w:rFonts w:ascii="標楷體" w:eastAsia="標楷體" w:hAnsi="標楷體" w:hint="eastAsia"/>
                <w:szCs w:val="24"/>
              </w:rPr>
              <w:t>。</w:t>
            </w:r>
          </w:p>
          <w:p w:rsidR="00287FA9" w:rsidRPr="00F67E10" w:rsidRDefault="00F67E10" w:rsidP="00F67E10">
            <w:pPr>
              <w:spacing w:line="400" w:lineRule="exact"/>
              <w:ind w:left="233" w:hangingChars="97" w:hanging="233"/>
              <w:rPr>
                <w:rFonts w:ascii="標楷體" w:eastAsia="標楷體" w:hAnsi="標楷體"/>
                <w:szCs w:val="24"/>
              </w:rPr>
            </w:pPr>
            <w:r>
              <w:rPr>
                <w:rFonts w:ascii="標楷體" w:eastAsia="標楷體" w:hAnsi="標楷體" w:hint="eastAsia"/>
                <w:szCs w:val="24"/>
              </w:rPr>
              <w:t>2.</w:t>
            </w:r>
            <w:r w:rsidR="00287FA9" w:rsidRPr="00F67E10">
              <w:rPr>
                <w:rFonts w:ascii="標楷體" w:eastAsia="標楷體" w:hAnsi="標楷體" w:hint="eastAsia"/>
                <w:szCs w:val="24"/>
              </w:rPr>
              <w:t>有特殊設計項目應加強逐一</w:t>
            </w:r>
            <w:r w:rsidR="00B41901">
              <w:rPr>
                <w:rFonts w:ascii="標楷體" w:eastAsia="標楷體" w:hAnsi="標楷體" w:hint="eastAsia"/>
                <w:szCs w:val="24"/>
              </w:rPr>
              <w:t>紀錄</w:t>
            </w:r>
            <w:r w:rsidR="00287FA9" w:rsidRPr="00F67E10">
              <w:rPr>
                <w:rFonts w:ascii="標楷體" w:eastAsia="標楷體" w:hAnsi="標楷體" w:hint="eastAsia"/>
                <w:szCs w:val="24"/>
              </w:rPr>
              <w:t>。</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F67E10" w:rsidRPr="00B852D1" w:rsidTr="00F67E10">
        <w:tc>
          <w:tcPr>
            <w:tcW w:w="993" w:type="dxa"/>
          </w:tcPr>
          <w:p w:rsidR="00287FA9" w:rsidRPr="00B852D1" w:rsidRDefault="00287FA9" w:rsidP="00F67E10">
            <w:pPr>
              <w:spacing w:line="276" w:lineRule="auto"/>
              <w:rPr>
                <w:rFonts w:ascii="標楷體" w:eastAsia="標楷體" w:hAnsi="標楷體"/>
                <w:b/>
                <w:szCs w:val="24"/>
              </w:rPr>
            </w:pPr>
            <w:r w:rsidRPr="00B852D1">
              <w:rPr>
                <w:rFonts w:ascii="標楷體" w:eastAsia="標楷體" w:hAnsi="標楷體" w:cs="華康中黑體" w:hint="eastAsia"/>
                <w:b/>
                <w:szCs w:val="24"/>
              </w:rPr>
              <w:t>浴廁</w:t>
            </w:r>
          </w:p>
        </w:tc>
        <w:tc>
          <w:tcPr>
            <w:tcW w:w="2410" w:type="dxa"/>
          </w:tcPr>
          <w:p w:rsidR="00287FA9" w:rsidRPr="00B852D1" w:rsidRDefault="00287FA9" w:rsidP="00F67E10">
            <w:pPr>
              <w:spacing w:line="276" w:lineRule="auto"/>
              <w:ind w:rightChars="-46" w:right="-110"/>
              <w:rPr>
                <w:rFonts w:ascii="標楷體" w:eastAsia="標楷體" w:hAnsi="標楷體" w:cs="華康中黑體"/>
                <w:bCs/>
                <w:sz w:val="22"/>
              </w:rPr>
            </w:pPr>
            <w:r w:rsidRPr="00B852D1">
              <w:rPr>
                <w:rFonts w:ascii="標楷體" w:eastAsia="標楷體" w:hAnsi="標楷體" w:cs="華康中黑體" w:hint="eastAsia"/>
                <w:bCs/>
                <w:sz w:val="22"/>
              </w:rPr>
              <w:t>全部</w:t>
            </w:r>
          </w:p>
          <w:p w:rsidR="00287FA9" w:rsidRPr="00B852D1" w:rsidRDefault="00287FA9" w:rsidP="00F67E10">
            <w:pPr>
              <w:spacing w:line="276" w:lineRule="auto"/>
              <w:rPr>
                <w:rFonts w:ascii="標楷體" w:eastAsia="標楷體" w:hAnsi="標楷體"/>
                <w:sz w:val="20"/>
                <w:szCs w:val="20"/>
              </w:rPr>
            </w:pPr>
            <w:r w:rsidRPr="00B852D1">
              <w:rPr>
                <w:rFonts w:ascii="標楷體" w:eastAsia="標楷體" w:hAnsi="標楷體" w:cs="華康中黑體" w:hint="eastAsia"/>
                <w:bCs/>
                <w:sz w:val="20"/>
                <w:szCs w:val="20"/>
              </w:rPr>
              <w:t>二三樓建築應特別注意</w:t>
            </w:r>
          </w:p>
        </w:tc>
        <w:tc>
          <w:tcPr>
            <w:tcW w:w="5670" w:type="dxa"/>
          </w:tcPr>
          <w:p w:rsidR="00287FA9" w:rsidRPr="00F67E10" w:rsidRDefault="00F67E10" w:rsidP="00F67E10">
            <w:pPr>
              <w:spacing w:line="400" w:lineRule="exact"/>
              <w:ind w:left="233" w:hangingChars="97" w:hanging="233"/>
              <w:rPr>
                <w:rFonts w:ascii="標楷體" w:eastAsia="標楷體" w:hAnsi="標楷體"/>
                <w:szCs w:val="24"/>
              </w:rPr>
            </w:pPr>
            <w:r>
              <w:rPr>
                <w:rFonts w:ascii="標楷體" w:eastAsia="標楷體" w:hAnsi="標楷體" w:hint="eastAsia"/>
                <w:szCs w:val="24"/>
              </w:rPr>
              <w:t>1.</w:t>
            </w:r>
            <w:r w:rsidR="00B41901">
              <w:rPr>
                <w:rFonts w:ascii="標楷體" w:eastAsia="標楷體" w:hAnsi="標楷體" w:hint="eastAsia"/>
                <w:szCs w:val="24"/>
              </w:rPr>
              <w:t>紀錄</w:t>
            </w:r>
            <w:r w:rsidR="00287FA9" w:rsidRPr="00F67E10">
              <w:rPr>
                <w:rFonts w:ascii="標楷體" w:eastAsia="標楷體" w:hAnsi="標楷體" w:hint="eastAsia"/>
                <w:szCs w:val="24"/>
              </w:rPr>
              <w:t>浴廁現況。面盆、馬桶、浴缸、熱水供應設備、化妝鏡、肥皂盒。</w:t>
            </w:r>
          </w:p>
          <w:p w:rsidR="00287FA9" w:rsidRPr="00F67E10" w:rsidRDefault="00F67E10" w:rsidP="00F67E10">
            <w:pPr>
              <w:spacing w:line="400" w:lineRule="exact"/>
              <w:ind w:left="233" w:hangingChars="97" w:hanging="233"/>
              <w:rPr>
                <w:rFonts w:ascii="標楷體" w:eastAsia="標楷體" w:hAnsi="標楷體"/>
                <w:szCs w:val="24"/>
              </w:rPr>
            </w:pPr>
            <w:r>
              <w:rPr>
                <w:rFonts w:ascii="標楷體" w:eastAsia="標楷體" w:hAnsi="標楷體" w:hint="eastAsia"/>
                <w:szCs w:val="24"/>
              </w:rPr>
              <w:t>2.</w:t>
            </w:r>
            <w:r w:rsidR="00287FA9" w:rsidRPr="00F67E10">
              <w:rPr>
                <w:rFonts w:ascii="標楷體" w:eastAsia="標楷體" w:hAnsi="標楷體" w:hint="eastAsia"/>
                <w:szCs w:val="24"/>
              </w:rPr>
              <w:t>有特殊設計項目應加強逐一</w:t>
            </w:r>
            <w:r w:rsidR="00B41901">
              <w:rPr>
                <w:rFonts w:ascii="標楷體" w:eastAsia="標楷體" w:hAnsi="標楷體" w:hint="eastAsia"/>
                <w:szCs w:val="24"/>
              </w:rPr>
              <w:t>紀錄</w:t>
            </w:r>
            <w:r w:rsidR="00287FA9" w:rsidRPr="00F67E10">
              <w:rPr>
                <w:rFonts w:ascii="標楷體" w:eastAsia="標楷體" w:hAnsi="標楷體" w:hint="eastAsia"/>
                <w:szCs w:val="24"/>
              </w:rPr>
              <w:t>。</w:t>
            </w:r>
          </w:p>
          <w:p w:rsidR="00287FA9" w:rsidRPr="00F67E10" w:rsidRDefault="00F67E10" w:rsidP="00F67E10">
            <w:pPr>
              <w:spacing w:line="400" w:lineRule="exact"/>
              <w:ind w:left="233" w:hangingChars="97" w:hanging="233"/>
              <w:rPr>
                <w:rFonts w:ascii="標楷體" w:eastAsia="標楷體" w:hAnsi="標楷體"/>
                <w:szCs w:val="24"/>
              </w:rPr>
            </w:pPr>
            <w:r>
              <w:rPr>
                <w:rFonts w:ascii="標楷體" w:eastAsia="標楷體" w:hAnsi="標楷體" w:hint="eastAsia"/>
                <w:szCs w:val="24"/>
              </w:rPr>
              <w:t>3.</w:t>
            </w:r>
            <w:r w:rsidR="00287FA9" w:rsidRPr="00F67E10">
              <w:rPr>
                <w:rFonts w:ascii="標楷體" w:eastAsia="標楷體" w:hAnsi="標楷體" w:hint="eastAsia"/>
                <w:szCs w:val="24"/>
              </w:rPr>
              <w:t>隔間外觀。通氣設計。</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F67E10" w:rsidRPr="00B852D1" w:rsidTr="00F67E10">
        <w:tc>
          <w:tcPr>
            <w:tcW w:w="993" w:type="dxa"/>
          </w:tcPr>
          <w:p w:rsidR="00287FA9" w:rsidRPr="00B852D1" w:rsidRDefault="00287FA9" w:rsidP="00F67E10">
            <w:pPr>
              <w:spacing w:line="276" w:lineRule="auto"/>
              <w:rPr>
                <w:rFonts w:ascii="標楷體" w:eastAsia="標楷體" w:hAnsi="標楷體"/>
                <w:b/>
                <w:szCs w:val="24"/>
              </w:rPr>
            </w:pPr>
            <w:r w:rsidRPr="00B852D1">
              <w:rPr>
                <w:rFonts w:ascii="標楷體" w:eastAsia="標楷體" w:hAnsi="標楷體" w:cs="華康中黑體" w:hint="eastAsia"/>
                <w:b/>
                <w:szCs w:val="24"/>
              </w:rPr>
              <w:t>牆面</w:t>
            </w:r>
          </w:p>
        </w:tc>
        <w:tc>
          <w:tcPr>
            <w:tcW w:w="2410" w:type="dxa"/>
          </w:tcPr>
          <w:p w:rsidR="00287FA9" w:rsidRPr="00B852D1" w:rsidRDefault="00287FA9" w:rsidP="00F67E10">
            <w:pPr>
              <w:spacing w:line="276" w:lineRule="auto"/>
              <w:ind w:rightChars="-46" w:right="-110"/>
              <w:rPr>
                <w:rFonts w:ascii="標楷體" w:eastAsia="標楷體" w:hAnsi="標楷體" w:cs="華康中黑體"/>
                <w:bCs/>
                <w:sz w:val="22"/>
              </w:rPr>
            </w:pPr>
            <w:r w:rsidRPr="00B852D1">
              <w:rPr>
                <w:rFonts w:ascii="標楷體" w:eastAsia="標楷體" w:hAnsi="標楷體" w:cs="華康中黑體" w:hint="eastAsia"/>
                <w:bCs/>
                <w:sz w:val="22"/>
              </w:rPr>
              <w:t>全部</w:t>
            </w:r>
          </w:p>
          <w:p w:rsidR="00287FA9" w:rsidRPr="00B852D1" w:rsidRDefault="00287FA9" w:rsidP="00F67E10">
            <w:pPr>
              <w:spacing w:line="276" w:lineRule="auto"/>
              <w:rPr>
                <w:rFonts w:ascii="標楷體" w:eastAsia="標楷體" w:hAnsi="標楷體"/>
                <w:sz w:val="20"/>
                <w:szCs w:val="20"/>
              </w:rPr>
            </w:pPr>
            <w:r w:rsidRPr="00B852D1">
              <w:rPr>
                <w:rFonts w:ascii="標楷體" w:eastAsia="標楷體" w:hAnsi="標楷體" w:cs="華康中黑體" w:hint="eastAsia"/>
                <w:bCs/>
                <w:sz w:val="20"/>
                <w:szCs w:val="20"/>
              </w:rPr>
              <w:t>二三樓建築應特別注意</w:t>
            </w:r>
          </w:p>
        </w:tc>
        <w:tc>
          <w:tcPr>
            <w:tcW w:w="5670" w:type="dxa"/>
          </w:tcPr>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1.</w:t>
            </w:r>
            <w:r w:rsidR="00B41901">
              <w:rPr>
                <w:rFonts w:ascii="標楷體" w:eastAsia="標楷體" w:hAnsi="標楷體" w:hint="eastAsia"/>
                <w:szCs w:val="24"/>
              </w:rPr>
              <w:t>紀錄</w:t>
            </w:r>
            <w:r w:rsidR="00287FA9" w:rsidRPr="00F67E10">
              <w:rPr>
                <w:rFonts w:ascii="標楷體" w:eastAsia="標楷體" w:hAnsi="標楷體" w:hint="eastAsia"/>
                <w:szCs w:val="24"/>
              </w:rPr>
              <w:t>浴廁、廚房牆面現況。</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2.</w:t>
            </w:r>
            <w:r w:rsidR="00287FA9" w:rsidRPr="00F67E10">
              <w:rPr>
                <w:rFonts w:ascii="標楷體" w:eastAsia="標楷體" w:hAnsi="標楷體" w:hint="eastAsia"/>
                <w:szCs w:val="24"/>
              </w:rPr>
              <w:t>有特殊破壞現象應逐一</w:t>
            </w:r>
            <w:r w:rsidR="00B41901">
              <w:rPr>
                <w:rFonts w:ascii="標楷體" w:eastAsia="標楷體" w:hAnsi="標楷體" w:hint="eastAsia"/>
                <w:szCs w:val="24"/>
              </w:rPr>
              <w:t>紀錄</w:t>
            </w:r>
            <w:r w:rsidR="00287FA9" w:rsidRPr="00F67E10">
              <w:rPr>
                <w:rFonts w:ascii="標楷體" w:eastAsia="標楷體" w:hAnsi="標楷體" w:hint="eastAsia"/>
                <w:szCs w:val="24"/>
              </w:rPr>
              <w:t>。</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3.</w:t>
            </w:r>
            <w:r w:rsidR="00287FA9" w:rsidRPr="00F67E10">
              <w:rPr>
                <w:rFonts w:ascii="標楷體" w:eastAsia="標楷體" w:hAnsi="標楷體" w:hint="eastAsia"/>
                <w:szCs w:val="24"/>
              </w:rPr>
              <w:t>隔間外觀。通氣設計、開關插座</w:t>
            </w:r>
            <w:r w:rsidR="00B41901">
              <w:rPr>
                <w:rFonts w:ascii="標楷體" w:eastAsia="標楷體" w:hAnsi="標楷體" w:hint="eastAsia"/>
                <w:szCs w:val="24"/>
              </w:rPr>
              <w:t>紀錄</w:t>
            </w:r>
            <w:r w:rsidR="00287FA9" w:rsidRPr="00F67E10">
              <w:rPr>
                <w:rFonts w:ascii="標楷體" w:eastAsia="標楷體" w:hAnsi="標楷體" w:hint="eastAsia"/>
                <w:szCs w:val="24"/>
              </w:rPr>
              <w:t>。</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r w:rsidRPr="00B852D1">
              <w:rPr>
                <w:rFonts w:ascii="標楷體" w:eastAsia="標楷體" w:hAnsi="標楷體" w:cs="華康中黑體" w:hint="eastAsia"/>
                <w:b/>
                <w:szCs w:val="24"/>
              </w:rPr>
              <w:t>照片</w:t>
            </w: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szCs w:val="24"/>
              </w:rPr>
              <w:lastRenderedPageBreak/>
              <w:t>元素</w:t>
            </w:r>
          </w:p>
        </w:tc>
        <w:tc>
          <w:tcPr>
            <w:tcW w:w="241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F67E10"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r w:rsidRPr="00B852D1">
              <w:rPr>
                <w:rFonts w:ascii="標楷體" w:eastAsia="標楷體" w:hAnsi="標楷體" w:cs="華康中黑體" w:hint="eastAsia"/>
                <w:b/>
                <w:szCs w:val="24"/>
              </w:rPr>
              <w:t>地坪</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 w:val="22"/>
              </w:rPr>
              <w:t>全部</w:t>
            </w:r>
          </w:p>
        </w:tc>
        <w:tc>
          <w:tcPr>
            <w:tcW w:w="5670" w:type="dxa"/>
          </w:tcPr>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1.</w:t>
            </w:r>
            <w:r w:rsidR="00B41901">
              <w:rPr>
                <w:rFonts w:ascii="標楷體" w:eastAsia="標楷體" w:hAnsi="標楷體" w:hint="eastAsia"/>
                <w:szCs w:val="24"/>
              </w:rPr>
              <w:t>紀錄</w:t>
            </w:r>
            <w:r w:rsidR="00287FA9" w:rsidRPr="00F67E10">
              <w:rPr>
                <w:rFonts w:ascii="標楷體" w:eastAsia="標楷體" w:hAnsi="標楷體" w:hint="eastAsia"/>
                <w:szCs w:val="24"/>
              </w:rPr>
              <w:t>地坪現況。</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2.</w:t>
            </w:r>
            <w:r w:rsidR="00287FA9" w:rsidRPr="00F67E10">
              <w:rPr>
                <w:rFonts w:ascii="標楷體" w:eastAsia="標楷體" w:hAnsi="標楷體" w:hint="eastAsia"/>
                <w:szCs w:val="24"/>
              </w:rPr>
              <w:t>有特殊設計項目(高低差)應加強逐一</w:t>
            </w:r>
            <w:r w:rsidR="00B41901">
              <w:rPr>
                <w:rFonts w:ascii="標楷體" w:eastAsia="標楷體" w:hAnsi="標楷體" w:hint="eastAsia"/>
                <w:szCs w:val="24"/>
              </w:rPr>
              <w:t>紀錄</w:t>
            </w:r>
            <w:r w:rsidR="00287FA9" w:rsidRPr="00F67E10">
              <w:rPr>
                <w:rFonts w:ascii="標楷體" w:eastAsia="標楷體" w:hAnsi="標楷體" w:hint="eastAsia"/>
                <w:szCs w:val="24"/>
              </w:rPr>
              <w:t>。</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3.</w:t>
            </w:r>
            <w:r w:rsidR="00B41901">
              <w:rPr>
                <w:rFonts w:ascii="標楷體" w:eastAsia="標楷體" w:hAnsi="標楷體" w:hint="eastAsia"/>
                <w:szCs w:val="24"/>
              </w:rPr>
              <w:t>紀錄</w:t>
            </w:r>
            <w:r w:rsidR="00287FA9" w:rsidRPr="00F67E10">
              <w:rPr>
                <w:rFonts w:ascii="標楷體" w:eastAsia="標楷體" w:hAnsi="標楷體" w:hint="eastAsia"/>
                <w:szCs w:val="24"/>
              </w:rPr>
              <w:t>地坪</w:t>
            </w:r>
            <w:proofErr w:type="gramStart"/>
            <w:r w:rsidR="00287FA9" w:rsidRPr="00F67E10">
              <w:rPr>
                <w:rFonts w:ascii="標楷體" w:eastAsia="標楷體" w:hAnsi="標楷體" w:hint="eastAsia"/>
                <w:szCs w:val="24"/>
              </w:rPr>
              <w:t>四周，</w:t>
            </w:r>
            <w:proofErr w:type="gramEnd"/>
            <w:r w:rsidR="00287FA9" w:rsidRPr="00F67E10">
              <w:rPr>
                <w:rFonts w:ascii="標楷體" w:eastAsia="標楷體" w:hAnsi="標楷體" w:hint="eastAsia"/>
                <w:szCs w:val="24"/>
              </w:rPr>
              <w:t>不可有家具障礙物。</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4.</w:t>
            </w:r>
            <w:r w:rsidR="00287FA9" w:rsidRPr="00F67E10">
              <w:rPr>
                <w:rFonts w:ascii="標楷體" w:eastAsia="標楷體" w:hAnsi="標楷體" w:hint="eastAsia"/>
                <w:szCs w:val="24"/>
              </w:rPr>
              <w:t>應說明有無裂縫。材質內容。</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szCs w:val="24"/>
              </w:rPr>
              <w:t>照片</w:t>
            </w:r>
          </w:p>
        </w:tc>
        <w:tc>
          <w:tcPr>
            <w:tcW w:w="8080" w:type="dxa"/>
            <w:gridSpan w:val="2"/>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p>
        </w:tc>
        <w:tc>
          <w:tcPr>
            <w:tcW w:w="8080" w:type="dxa"/>
            <w:gridSpan w:val="2"/>
          </w:tcPr>
          <w:p w:rsidR="00287FA9" w:rsidRPr="00B852D1" w:rsidRDefault="00287FA9" w:rsidP="00F67E10">
            <w:pPr>
              <w:spacing w:line="400" w:lineRule="exact"/>
              <w:rPr>
                <w:rFonts w:ascii="標楷體" w:eastAsia="標楷體" w:hAnsi="標楷體"/>
                <w:szCs w:val="24"/>
              </w:rPr>
            </w:pPr>
          </w:p>
          <w:p w:rsidR="00287FA9" w:rsidRPr="00B852D1" w:rsidRDefault="00287FA9" w:rsidP="00F67E10">
            <w:pPr>
              <w:spacing w:line="400" w:lineRule="exact"/>
              <w:rPr>
                <w:rFonts w:ascii="標楷體" w:eastAsia="標楷體" w:hAnsi="標楷體"/>
                <w:szCs w:val="24"/>
              </w:rPr>
            </w:pPr>
          </w:p>
          <w:p w:rsidR="00287FA9" w:rsidRPr="00B852D1" w:rsidRDefault="00287FA9" w:rsidP="00F67E10">
            <w:pPr>
              <w:spacing w:line="400" w:lineRule="exact"/>
              <w:rPr>
                <w:rFonts w:ascii="標楷體" w:eastAsia="標楷體" w:hAnsi="標楷體"/>
                <w:szCs w:val="24"/>
              </w:rPr>
            </w:pPr>
          </w:p>
          <w:p w:rsidR="00287FA9" w:rsidRPr="00B852D1" w:rsidRDefault="00287FA9" w:rsidP="00F67E10">
            <w:pPr>
              <w:spacing w:line="400" w:lineRule="exact"/>
              <w:rPr>
                <w:rFonts w:ascii="標楷體" w:eastAsia="標楷體" w:hAnsi="標楷體"/>
                <w:szCs w:val="24"/>
              </w:rPr>
            </w:pPr>
          </w:p>
          <w:p w:rsidR="00287FA9" w:rsidRPr="00B852D1" w:rsidRDefault="00287FA9" w:rsidP="00F67E10">
            <w:pPr>
              <w:spacing w:line="400" w:lineRule="exact"/>
              <w:rPr>
                <w:rFonts w:ascii="標楷體" w:eastAsia="標楷體" w:hAnsi="標楷體"/>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F67E10"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b/>
                <w:szCs w:val="24"/>
              </w:rPr>
              <w:t>天花板</w:t>
            </w:r>
          </w:p>
        </w:tc>
        <w:tc>
          <w:tcPr>
            <w:tcW w:w="2410" w:type="dxa"/>
          </w:tcPr>
          <w:p w:rsidR="00287FA9" w:rsidRPr="00B852D1" w:rsidRDefault="00287FA9" w:rsidP="00F67E10">
            <w:pPr>
              <w:spacing w:line="400" w:lineRule="exact"/>
              <w:rPr>
                <w:rFonts w:ascii="標楷體" w:eastAsia="標楷體" w:hAnsi="標楷體"/>
                <w:sz w:val="22"/>
              </w:rPr>
            </w:pPr>
            <w:r w:rsidRPr="00B852D1">
              <w:rPr>
                <w:rFonts w:ascii="標楷體" w:eastAsia="標楷體" w:hAnsi="標楷體" w:hint="eastAsia"/>
                <w:sz w:val="22"/>
              </w:rPr>
              <w:t>全部</w:t>
            </w:r>
          </w:p>
        </w:tc>
        <w:tc>
          <w:tcPr>
            <w:tcW w:w="5670" w:type="dxa"/>
          </w:tcPr>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1.</w:t>
            </w:r>
            <w:r w:rsidR="00B41901">
              <w:rPr>
                <w:rFonts w:ascii="標楷體" w:eastAsia="標楷體" w:hAnsi="標楷體" w:hint="eastAsia"/>
                <w:szCs w:val="24"/>
              </w:rPr>
              <w:t>紀錄</w:t>
            </w:r>
            <w:r w:rsidR="00287FA9" w:rsidRPr="00F67E10">
              <w:rPr>
                <w:rFonts w:ascii="標楷體" w:eastAsia="標楷體" w:hAnsi="標楷體" w:hint="eastAsia"/>
                <w:szCs w:val="24"/>
              </w:rPr>
              <w:t>天花板現況。</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2.</w:t>
            </w:r>
            <w:r w:rsidR="00287FA9" w:rsidRPr="00F67E10">
              <w:rPr>
                <w:rFonts w:ascii="標楷體" w:eastAsia="標楷體" w:hAnsi="標楷體" w:hint="eastAsia"/>
                <w:szCs w:val="24"/>
              </w:rPr>
              <w:t>有特殊設計項目應加強逐一</w:t>
            </w:r>
            <w:r w:rsidR="00B41901">
              <w:rPr>
                <w:rFonts w:ascii="標楷體" w:eastAsia="標楷體" w:hAnsi="標楷體" w:hint="eastAsia"/>
                <w:szCs w:val="24"/>
              </w:rPr>
              <w:t>紀錄</w:t>
            </w:r>
            <w:r w:rsidR="00287FA9" w:rsidRPr="00F67E10">
              <w:rPr>
                <w:rFonts w:ascii="標楷體" w:eastAsia="標楷體" w:hAnsi="標楷體" w:hint="eastAsia"/>
                <w:szCs w:val="24"/>
              </w:rPr>
              <w:t>。</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3.</w:t>
            </w:r>
            <w:r w:rsidR="00287FA9" w:rsidRPr="00F67E10">
              <w:rPr>
                <w:rFonts w:ascii="標楷體" w:eastAsia="標楷體" w:hAnsi="標楷體" w:hint="eastAsia"/>
                <w:szCs w:val="24"/>
              </w:rPr>
              <w:t>通氣設計</w:t>
            </w:r>
            <w:r w:rsidR="00B41901">
              <w:rPr>
                <w:rFonts w:ascii="標楷體" w:eastAsia="標楷體" w:hAnsi="標楷體" w:hint="eastAsia"/>
                <w:szCs w:val="24"/>
              </w:rPr>
              <w:t>紀錄</w:t>
            </w:r>
            <w:r w:rsidR="00287FA9" w:rsidRPr="00F67E10">
              <w:rPr>
                <w:rFonts w:ascii="標楷體" w:eastAsia="標楷體" w:hAnsi="標楷體" w:hint="eastAsia"/>
                <w:szCs w:val="24"/>
              </w:rPr>
              <w:t>。</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szCs w:val="24"/>
              </w:rPr>
              <w:t>照片</w:t>
            </w:r>
          </w:p>
        </w:tc>
        <w:tc>
          <w:tcPr>
            <w:tcW w:w="8080" w:type="dxa"/>
            <w:gridSpan w:val="2"/>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cs="華康中黑體"/>
                <w:bCs/>
                <w:sz w:val="22"/>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F67E10"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b/>
                <w:szCs w:val="24"/>
              </w:rPr>
              <w:t>櫥櫃</w:t>
            </w:r>
          </w:p>
        </w:tc>
        <w:tc>
          <w:tcPr>
            <w:tcW w:w="2410" w:type="dxa"/>
          </w:tcPr>
          <w:p w:rsidR="00287FA9" w:rsidRPr="00B852D1" w:rsidRDefault="00287FA9" w:rsidP="00F67E10">
            <w:pPr>
              <w:spacing w:line="400" w:lineRule="exact"/>
              <w:rPr>
                <w:rFonts w:ascii="標楷體" w:eastAsia="標楷體" w:hAnsi="標楷體"/>
                <w:sz w:val="22"/>
              </w:rPr>
            </w:pPr>
            <w:r w:rsidRPr="00B852D1">
              <w:rPr>
                <w:rFonts w:ascii="標楷體" w:eastAsia="標楷體" w:hAnsi="標楷體" w:hint="eastAsia"/>
                <w:sz w:val="22"/>
              </w:rPr>
              <w:t>全部</w:t>
            </w:r>
          </w:p>
        </w:tc>
        <w:tc>
          <w:tcPr>
            <w:tcW w:w="5670" w:type="dxa"/>
          </w:tcPr>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1.</w:t>
            </w:r>
            <w:r w:rsidR="00B41901">
              <w:rPr>
                <w:rFonts w:ascii="標楷體" w:eastAsia="標楷體" w:hAnsi="標楷體" w:hint="eastAsia"/>
                <w:szCs w:val="24"/>
              </w:rPr>
              <w:t>紀錄</w:t>
            </w:r>
            <w:r w:rsidR="00287FA9" w:rsidRPr="00F67E10">
              <w:rPr>
                <w:rFonts w:ascii="標楷體" w:eastAsia="標楷體" w:hAnsi="標楷體" w:cs="華康中黑體" w:hint="eastAsia"/>
                <w:szCs w:val="24"/>
              </w:rPr>
              <w:t>櫥櫃</w:t>
            </w:r>
            <w:r w:rsidR="00287FA9" w:rsidRPr="00F67E10">
              <w:rPr>
                <w:rFonts w:ascii="標楷體" w:eastAsia="標楷體" w:hAnsi="標楷體" w:hint="eastAsia"/>
                <w:szCs w:val="24"/>
              </w:rPr>
              <w:t>現況。</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2.</w:t>
            </w:r>
            <w:r w:rsidR="00287FA9" w:rsidRPr="00F67E10">
              <w:rPr>
                <w:rFonts w:ascii="標楷體" w:eastAsia="標楷體" w:hAnsi="標楷體" w:hint="eastAsia"/>
                <w:szCs w:val="24"/>
              </w:rPr>
              <w:t>有特殊設計項目應加強逐一</w:t>
            </w:r>
            <w:r w:rsidR="00B41901">
              <w:rPr>
                <w:rFonts w:ascii="標楷體" w:eastAsia="標楷體" w:hAnsi="標楷體" w:hint="eastAsia"/>
                <w:szCs w:val="24"/>
              </w:rPr>
              <w:t>紀錄</w:t>
            </w:r>
            <w:r w:rsidR="00287FA9" w:rsidRPr="00F67E10">
              <w:rPr>
                <w:rFonts w:ascii="標楷體" w:eastAsia="標楷體" w:hAnsi="標楷體" w:hint="eastAsia"/>
                <w:szCs w:val="24"/>
              </w:rPr>
              <w:t>。</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3.</w:t>
            </w:r>
            <w:r w:rsidR="00287FA9" w:rsidRPr="00F67E10">
              <w:rPr>
                <w:rFonts w:ascii="標楷體" w:eastAsia="標楷體" w:hAnsi="標楷體" w:hint="eastAsia"/>
                <w:szCs w:val="24"/>
              </w:rPr>
              <w:t>隔間外觀。通氣與內部照明設計紀錄。</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szCs w:val="24"/>
              </w:rPr>
              <w:t>照片</w:t>
            </w:r>
          </w:p>
        </w:tc>
        <w:tc>
          <w:tcPr>
            <w:tcW w:w="8080" w:type="dxa"/>
            <w:gridSpan w:val="2"/>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p>
        </w:tc>
        <w:tc>
          <w:tcPr>
            <w:tcW w:w="8080" w:type="dxa"/>
            <w:gridSpan w:val="2"/>
          </w:tcPr>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F67E10" w:rsidRPr="00B852D1" w:rsidTr="00F67E10">
        <w:tc>
          <w:tcPr>
            <w:tcW w:w="993" w:type="dxa"/>
          </w:tcPr>
          <w:p w:rsidR="00287FA9" w:rsidRPr="00B852D1" w:rsidRDefault="00287FA9" w:rsidP="00F67E10">
            <w:pPr>
              <w:spacing w:line="276" w:lineRule="auto"/>
              <w:rPr>
                <w:rFonts w:ascii="標楷體" w:eastAsia="標楷體" w:hAnsi="標楷體" w:cs="華康中黑體"/>
                <w:b/>
                <w:szCs w:val="24"/>
              </w:rPr>
            </w:pPr>
            <w:r w:rsidRPr="00B852D1">
              <w:rPr>
                <w:rFonts w:ascii="標楷體" w:eastAsia="標楷體" w:hAnsi="標楷體" w:cs="華康中黑體" w:hint="eastAsia"/>
                <w:b/>
                <w:szCs w:val="24"/>
              </w:rPr>
              <w:lastRenderedPageBreak/>
              <w:t>熱源</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 w:val="22"/>
              </w:rPr>
              <w:t>全部</w:t>
            </w:r>
          </w:p>
        </w:tc>
        <w:tc>
          <w:tcPr>
            <w:tcW w:w="5670" w:type="dxa"/>
          </w:tcPr>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1.</w:t>
            </w:r>
            <w:r w:rsidR="00B41901">
              <w:rPr>
                <w:rFonts w:ascii="標楷體" w:eastAsia="標楷體" w:hAnsi="標楷體" w:hint="eastAsia"/>
                <w:szCs w:val="24"/>
              </w:rPr>
              <w:t>紀錄</w:t>
            </w:r>
            <w:r w:rsidR="00287FA9" w:rsidRPr="00F67E10">
              <w:rPr>
                <w:rFonts w:ascii="標楷體" w:eastAsia="標楷體" w:hAnsi="標楷體" w:hint="eastAsia"/>
                <w:szCs w:val="24"/>
              </w:rPr>
              <w:t>熱源供應現況。</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2.</w:t>
            </w:r>
            <w:r w:rsidR="00287FA9" w:rsidRPr="00F67E10">
              <w:rPr>
                <w:rFonts w:ascii="標楷體" w:eastAsia="標楷體" w:hAnsi="標楷體" w:hint="eastAsia"/>
                <w:szCs w:val="24"/>
              </w:rPr>
              <w:t>有特殊設計項目應加強逐一</w:t>
            </w:r>
            <w:r w:rsidR="00B41901">
              <w:rPr>
                <w:rFonts w:ascii="標楷體" w:eastAsia="標楷體" w:hAnsi="標楷體" w:hint="eastAsia"/>
                <w:szCs w:val="24"/>
              </w:rPr>
              <w:t>紀錄</w:t>
            </w:r>
            <w:r w:rsidR="00287FA9" w:rsidRPr="00F67E10">
              <w:rPr>
                <w:rFonts w:ascii="標楷體" w:eastAsia="標楷體" w:hAnsi="標楷體" w:hint="eastAsia"/>
                <w:szCs w:val="24"/>
              </w:rPr>
              <w:t>。</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cs="華康中黑體" w:hint="eastAsia"/>
                <w:szCs w:val="24"/>
              </w:rPr>
              <w:t>照片</w:t>
            </w:r>
          </w:p>
        </w:tc>
        <w:tc>
          <w:tcPr>
            <w:tcW w:w="8080" w:type="dxa"/>
            <w:gridSpan w:val="2"/>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cs="華康中黑體" w:hint="eastAsia"/>
                <w:bCs/>
                <w:szCs w:val="24"/>
              </w:rPr>
              <w:t>說明：</w:t>
            </w: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p>
        </w:tc>
        <w:tc>
          <w:tcPr>
            <w:tcW w:w="8080" w:type="dxa"/>
            <w:gridSpan w:val="2"/>
          </w:tcPr>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p w:rsidR="00287FA9" w:rsidRPr="00B852D1" w:rsidRDefault="00287FA9" w:rsidP="00F67E10">
            <w:pPr>
              <w:spacing w:line="276" w:lineRule="auto"/>
              <w:rPr>
                <w:rFonts w:ascii="標楷體" w:eastAsia="標楷體" w:hAnsi="標楷體" w:cs="華康中黑體"/>
                <w:bCs/>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F67E10" w:rsidRPr="00B852D1" w:rsidTr="00F67E10">
        <w:trPr>
          <w:trHeight w:val="1610"/>
        </w:trPr>
        <w:tc>
          <w:tcPr>
            <w:tcW w:w="993" w:type="dxa"/>
          </w:tcPr>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b/>
                <w:szCs w:val="24"/>
              </w:rPr>
              <w:t>排水</w:t>
            </w:r>
          </w:p>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b/>
                <w:szCs w:val="24"/>
              </w:rPr>
              <w:t>照明</w:t>
            </w:r>
          </w:p>
          <w:p w:rsidR="00287FA9" w:rsidRPr="00B852D1" w:rsidRDefault="00287FA9" w:rsidP="00F67E10">
            <w:pPr>
              <w:spacing w:line="400" w:lineRule="exact"/>
              <w:rPr>
                <w:rFonts w:ascii="標楷體" w:eastAsia="標楷體" w:hAnsi="標楷體" w:cs="華康中黑體"/>
                <w:szCs w:val="24"/>
              </w:rPr>
            </w:pPr>
            <w:r w:rsidRPr="00B852D1">
              <w:rPr>
                <w:rFonts w:ascii="標楷體" w:eastAsia="標楷體" w:hAnsi="標楷體" w:cs="華康中黑體" w:hint="eastAsia"/>
                <w:b/>
                <w:szCs w:val="24"/>
              </w:rPr>
              <w:t>水電</w:t>
            </w:r>
          </w:p>
        </w:tc>
        <w:tc>
          <w:tcPr>
            <w:tcW w:w="2410" w:type="dxa"/>
          </w:tcPr>
          <w:p w:rsidR="00287FA9" w:rsidRPr="00B852D1" w:rsidRDefault="00287FA9" w:rsidP="00F67E10">
            <w:pPr>
              <w:spacing w:line="400" w:lineRule="exact"/>
              <w:rPr>
                <w:rFonts w:ascii="標楷體" w:eastAsia="標楷體" w:hAnsi="標楷體"/>
                <w:sz w:val="22"/>
              </w:rPr>
            </w:pPr>
            <w:r w:rsidRPr="00B852D1">
              <w:rPr>
                <w:rFonts w:ascii="標楷體" w:eastAsia="標楷體" w:hAnsi="標楷體" w:hint="eastAsia"/>
                <w:sz w:val="22"/>
              </w:rPr>
              <w:t>全部</w:t>
            </w:r>
          </w:p>
        </w:tc>
        <w:tc>
          <w:tcPr>
            <w:tcW w:w="5670" w:type="dxa"/>
          </w:tcPr>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1.</w:t>
            </w:r>
            <w:r w:rsidR="00B41901">
              <w:rPr>
                <w:rFonts w:ascii="標楷體" w:eastAsia="標楷體" w:hAnsi="標楷體" w:hint="eastAsia"/>
                <w:szCs w:val="24"/>
              </w:rPr>
              <w:t>紀錄</w:t>
            </w:r>
            <w:r w:rsidR="00287FA9" w:rsidRPr="00F67E10">
              <w:rPr>
                <w:rFonts w:ascii="標楷體" w:eastAsia="標楷體" w:hAnsi="標楷體" w:hint="eastAsia"/>
                <w:szCs w:val="24"/>
              </w:rPr>
              <w:t>相關設備現況。</w:t>
            </w:r>
          </w:p>
        </w:tc>
      </w:tr>
      <w:tr w:rsidR="00287FA9" w:rsidRPr="00B852D1" w:rsidTr="00F67E10">
        <w:tc>
          <w:tcPr>
            <w:tcW w:w="993" w:type="dxa"/>
          </w:tcPr>
          <w:p w:rsidR="00287FA9" w:rsidRPr="00B852D1" w:rsidRDefault="00287FA9" w:rsidP="00F67E10">
            <w:pPr>
              <w:spacing w:line="400" w:lineRule="exact"/>
              <w:rPr>
                <w:rFonts w:ascii="標楷體" w:eastAsia="標楷體" w:hAnsi="標楷體" w:cs="華康中黑體"/>
                <w:szCs w:val="24"/>
              </w:rPr>
            </w:pPr>
            <w:r w:rsidRPr="00B852D1">
              <w:rPr>
                <w:rFonts w:ascii="標楷體" w:eastAsia="標楷體" w:hAnsi="標楷體" w:cs="華康中黑體" w:hint="eastAsia"/>
                <w:szCs w:val="24"/>
              </w:rPr>
              <w:t>照片</w:t>
            </w:r>
          </w:p>
        </w:tc>
        <w:tc>
          <w:tcPr>
            <w:tcW w:w="8080" w:type="dxa"/>
            <w:gridSpan w:val="2"/>
          </w:tcPr>
          <w:p w:rsidR="00287FA9" w:rsidRPr="00B852D1" w:rsidRDefault="00287FA9" w:rsidP="00F67E10">
            <w:pPr>
              <w:spacing w:line="400" w:lineRule="exact"/>
              <w:rPr>
                <w:rFonts w:ascii="標楷體" w:eastAsia="標楷體" w:hAnsi="標楷體" w:cs="華康中黑體"/>
                <w:bCs/>
                <w:szCs w:val="24"/>
              </w:rPr>
            </w:pPr>
            <w:r w:rsidRPr="00B852D1">
              <w:rPr>
                <w:rFonts w:ascii="標楷體" w:eastAsia="標楷體" w:hAnsi="標楷體" w:cs="華康中黑體" w:hint="eastAsia"/>
                <w:bCs/>
                <w:szCs w:val="24"/>
              </w:rPr>
              <w:t>說明：</w:t>
            </w: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szCs w:val="24"/>
              </w:rPr>
            </w:pPr>
          </w:p>
        </w:tc>
      </w:tr>
      <w:tr w:rsidR="00287FA9" w:rsidRPr="00B852D1" w:rsidTr="00F67E10">
        <w:tc>
          <w:tcPr>
            <w:tcW w:w="993" w:type="dxa"/>
          </w:tcPr>
          <w:p w:rsidR="00287FA9" w:rsidRPr="00B852D1" w:rsidRDefault="00287FA9" w:rsidP="00F67E10">
            <w:pPr>
              <w:spacing w:line="276" w:lineRule="auto"/>
              <w:rPr>
                <w:rFonts w:ascii="標楷體" w:eastAsia="標楷體" w:hAnsi="標楷體" w:cs="華康中黑體"/>
                <w:szCs w:val="24"/>
              </w:rPr>
            </w:pPr>
            <w:r w:rsidRPr="00B852D1">
              <w:rPr>
                <w:rFonts w:ascii="標楷體" w:eastAsia="標楷體" w:hAnsi="標楷體" w:hint="eastAsia"/>
                <w:szCs w:val="24"/>
              </w:rPr>
              <w:t>元素</w:t>
            </w:r>
          </w:p>
        </w:tc>
        <w:tc>
          <w:tcPr>
            <w:tcW w:w="2410" w:type="dxa"/>
          </w:tcPr>
          <w:p w:rsidR="00287FA9" w:rsidRPr="00B852D1" w:rsidRDefault="00287FA9" w:rsidP="00F67E10">
            <w:pPr>
              <w:spacing w:line="276" w:lineRule="auto"/>
              <w:rPr>
                <w:rFonts w:ascii="標楷體" w:eastAsia="標楷體" w:hAnsi="標楷體"/>
                <w:sz w:val="22"/>
              </w:rPr>
            </w:pPr>
            <w:r w:rsidRPr="00B852D1">
              <w:rPr>
                <w:rFonts w:ascii="標楷體" w:eastAsia="標楷體" w:hAnsi="標楷體" w:hint="eastAsia"/>
                <w:szCs w:val="24"/>
              </w:rPr>
              <w:t>相關類型注意</w:t>
            </w:r>
          </w:p>
        </w:tc>
        <w:tc>
          <w:tcPr>
            <w:tcW w:w="5670" w:type="dxa"/>
          </w:tcPr>
          <w:p w:rsidR="00287FA9" w:rsidRPr="00B852D1" w:rsidRDefault="00287FA9" w:rsidP="00F67E10">
            <w:pPr>
              <w:spacing w:line="276" w:lineRule="auto"/>
              <w:rPr>
                <w:rFonts w:ascii="標楷體" w:eastAsia="標楷體" w:hAnsi="標楷體"/>
                <w:szCs w:val="24"/>
              </w:rPr>
            </w:pPr>
            <w:r w:rsidRPr="00B852D1">
              <w:rPr>
                <w:rFonts w:ascii="標楷體" w:eastAsia="標楷體" w:hAnsi="標楷體" w:hint="eastAsia"/>
                <w:b/>
                <w:szCs w:val="24"/>
              </w:rPr>
              <w:t>文化資產管制要項與</w:t>
            </w:r>
            <w:r w:rsidR="00B41901">
              <w:rPr>
                <w:rFonts w:ascii="標楷體" w:eastAsia="標楷體" w:hAnsi="標楷體" w:hint="eastAsia"/>
                <w:b/>
                <w:szCs w:val="24"/>
              </w:rPr>
              <w:t>紀錄</w:t>
            </w:r>
            <w:r w:rsidRPr="00B852D1">
              <w:rPr>
                <w:rFonts w:ascii="標楷體" w:eastAsia="標楷體" w:hAnsi="標楷體" w:hint="eastAsia"/>
                <w:b/>
                <w:szCs w:val="24"/>
              </w:rPr>
              <w:t>重點說明</w:t>
            </w:r>
          </w:p>
        </w:tc>
      </w:tr>
      <w:tr w:rsidR="00F67E10"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b/>
                <w:szCs w:val="24"/>
              </w:rPr>
              <w:t>增建</w:t>
            </w:r>
          </w:p>
        </w:tc>
        <w:tc>
          <w:tcPr>
            <w:tcW w:w="2410" w:type="dxa"/>
          </w:tcPr>
          <w:p w:rsidR="00287FA9" w:rsidRPr="00B852D1" w:rsidRDefault="00287FA9" w:rsidP="00F67E10">
            <w:pPr>
              <w:spacing w:line="400" w:lineRule="exact"/>
              <w:rPr>
                <w:rFonts w:ascii="標楷體" w:eastAsia="標楷體" w:hAnsi="標楷體"/>
                <w:sz w:val="22"/>
              </w:rPr>
            </w:pPr>
            <w:r w:rsidRPr="00B852D1">
              <w:rPr>
                <w:rFonts w:ascii="標楷體" w:eastAsia="標楷體" w:hAnsi="標楷體" w:hint="eastAsia"/>
                <w:sz w:val="22"/>
              </w:rPr>
              <w:t>全部</w:t>
            </w:r>
          </w:p>
        </w:tc>
        <w:tc>
          <w:tcPr>
            <w:tcW w:w="5670" w:type="dxa"/>
          </w:tcPr>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1.</w:t>
            </w:r>
            <w:r w:rsidR="00B41901">
              <w:rPr>
                <w:rFonts w:ascii="標楷體" w:eastAsia="標楷體" w:hAnsi="標楷體" w:hint="eastAsia"/>
                <w:szCs w:val="24"/>
              </w:rPr>
              <w:t>紀錄</w:t>
            </w:r>
            <w:r w:rsidR="00287FA9" w:rsidRPr="00F67E10">
              <w:rPr>
                <w:rFonts w:ascii="標楷體" w:eastAsia="標楷體" w:hAnsi="標楷體" w:hint="eastAsia"/>
                <w:szCs w:val="24"/>
              </w:rPr>
              <w:t>增建物外觀</w:t>
            </w:r>
            <w:proofErr w:type="gramStart"/>
            <w:r w:rsidR="00287FA9" w:rsidRPr="00F67E10">
              <w:rPr>
                <w:rFonts w:ascii="標楷體" w:eastAsia="標楷體" w:hAnsi="標楷體" w:hint="eastAsia"/>
                <w:szCs w:val="24"/>
              </w:rPr>
              <w:t>各向立面</w:t>
            </w:r>
            <w:proofErr w:type="gramEnd"/>
            <w:r w:rsidR="00287FA9" w:rsidRPr="00F67E10">
              <w:rPr>
                <w:rFonts w:ascii="標楷體" w:eastAsia="標楷體" w:hAnsi="標楷體" w:hint="eastAsia"/>
                <w:szCs w:val="24"/>
              </w:rPr>
              <w:t>現況。</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2.</w:t>
            </w:r>
            <w:r w:rsidR="00B41901">
              <w:rPr>
                <w:rFonts w:ascii="標楷體" w:eastAsia="標楷體" w:hAnsi="標楷體" w:hint="eastAsia"/>
                <w:szCs w:val="24"/>
              </w:rPr>
              <w:t>紀錄</w:t>
            </w:r>
            <w:r w:rsidR="00287FA9" w:rsidRPr="00F67E10">
              <w:rPr>
                <w:rFonts w:ascii="標楷體" w:eastAsia="標楷體" w:hAnsi="標楷體" w:hint="eastAsia"/>
                <w:szCs w:val="24"/>
              </w:rPr>
              <w:t>增建物主要構造元素。</w:t>
            </w:r>
          </w:p>
          <w:p w:rsidR="00287FA9" w:rsidRPr="00F67E10" w:rsidRDefault="00F67E10" w:rsidP="00F67E10">
            <w:pPr>
              <w:spacing w:line="400" w:lineRule="exact"/>
              <w:rPr>
                <w:rFonts w:ascii="標楷體" w:eastAsia="標楷體" w:hAnsi="標楷體"/>
                <w:szCs w:val="24"/>
              </w:rPr>
            </w:pPr>
            <w:r>
              <w:rPr>
                <w:rFonts w:ascii="標楷體" w:eastAsia="標楷體" w:hAnsi="標楷體" w:hint="eastAsia"/>
                <w:szCs w:val="24"/>
              </w:rPr>
              <w:t>3.</w:t>
            </w:r>
            <w:r w:rsidR="00B41901">
              <w:rPr>
                <w:rFonts w:ascii="標楷體" w:eastAsia="標楷體" w:hAnsi="標楷體" w:hint="eastAsia"/>
                <w:szCs w:val="24"/>
              </w:rPr>
              <w:t>紀錄</w:t>
            </w:r>
            <w:r w:rsidR="00287FA9" w:rsidRPr="00F67E10">
              <w:rPr>
                <w:rFonts w:ascii="標楷體" w:eastAsia="標楷體" w:hAnsi="標楷體" w:hint="eastAsia"/>
                <w:szCs w:val="24"/>
              </w:rPr>
              <w:t>增建物與</w:t>
            </w:r>
            <w:r w:rsidR="00B21B9E" w:rsidRPr="00F67E10">
              <w:rPr>
                <w:rFonts w:ascii="標楷體" w:eastAsia="標楷體" w:hAnsi="標楷體" w:hint="eastAsia"/>
                <w:szCs w:val="24"/>
              </w:rPr>
              <w:t>宿舍</w:t>
            </w:r>
            <w:r w:rsidR="00287FA9" w:rsidRPr="00F67E10">
              <w:rPr>
                <w:rFonts w:ascii="標楷體" w:eastAsia="標楷體" w:hAnsi="標楷體" w:hint="eastAsia"/>
                <w:szCs w:val="24"/>
              </w:rPr>
              <w:t>結構體銜接方式。</w:t>
            </w:r>
          </w:p>
        </w:tc>
      </w:tr>
      <w:tr w:rsidR="00287FA9" w:rsidRPr="00B852D1" w:rsidTr="00F67E10">
        <w:tc>
          <w:tcPr>
            <w:tcW w:w="993" w:type="dxa"/>
          </w:tcPr>
          <w:p w:rsidR="00287FA9" w:rsidRPr="00B852D1" w:rsidRDefault="00287FA9" w:rsidP="00F67E10">
            <w:pPr>
              <w:spacing w:line="400" w:lineRule="exact"/>
              <w:rPr>
                <w:rFonts w:ascii="標楷體" w:eastAsia="標楷體" w:hAnsi="標楷體" w:cs="華康中黑體"/>
                <w:b/>
                <w:szCs w:val="24"/>
              </w:rPr>
            </w:pPr>
            <w:r w:rsidRPr="00B852D1">
              <w:rPr>
                <w:rFonts w:ascii="標楷體" w:eastAsia="標楷體" w:hAnsi="標楷體" w:cs="華康中黑體" w:hint="eastAsia"/>
                <w:szCs w:val="24"/>
              </w:rPr>
              <w:t>照片</w:t>
            </w:r>
          </w:p>
        </w:tc>
        <w:tc>
          <w:tcPr>
            <w:tcW w:w="8080" w:type="dxa"/>
            <w:gridSpan w:val="2"/>
          </w:tcPr>
          <w:p w:rsidR="00287FA9" w:rsidRPr="00B852D1" w:rsidRDefault="00287FA9" w:rsidP="00F67E10">
            <w:pPr>
              <w:spacing w:line="400" w:lineRule="exact"/>
              <w:rPr>
                <w:rFonts w:ascii="標楷體" w:eastAsia="標楷體" w:hAnsi="標楷體" w:cs="華康中黑體"/>
                <w:bCs/>
                <w:szCs w:val="24"/>
              </w:rPr>
            </w:pPr>
            <w:r w:rsidRPr="00B852D1">
              <w:rPr>
                <w:rFonts w:ascii="標楷體" w:eastAsia="標楷體" w:hAnsi="標楷體" w:cs="華康中黑體" w:hint="eastAsia"/>
                <w:bCs/>
                <w:szCs w:val="24"/>
              </w:rPr>
              <w:t>說明：如擬延續使用既有增建物，</w:t>
            </w:r>
            <w:proofErr w:type="gramStart"/>
            <w:r w:rsidRPr="00B852D1">
              <w:rPr>
                <w:rFonts w:ascii="標楷體" w:eastAsia="標楷體" w:hAnsi="標楷體" w:cs="華康中黑體" w:hint="eastAsia"/>
                <w:bCs/>
                <w:szCs w:val="24"/>
              </w:rPr>
              <w:t>另補</w:t>
            </w:r>
            <w:r w:rsidRPr="00B852D1">
              <w:rPr>
                <w:rFonts w:ascii="標楷體" w:eastAsia="標楷體" w:hAnsi="標楷體" w:hint="eastAsia"/>
              </w:rPr>
              <w:t>增建物</w:t>
            </w:r>
            <w:proofErr w:type="gramEnd"/>
            <w:r w:rsidRPr="00B852D1">
              <w:rPr>
                <w:rFonts w:ascii="標楷體" w:eastAsia="標楷體" w:hAnsi="標楷體" w:hint="eastAsia"/>
              </w:rPr>
              <w:t>現況說明書與安全使用評估</w:t>
            </w:r>
            <w:r w:rsidRPr="00B852D1">
              <w:rPr>
                <w:rFonts w:ascii="標楷體" w:eastAsia="標楷體" w:hAnsi="標楷體" w:cs="華康中黑體" w:hint="eastAsia"/>
                <w:bCs/>
                <w:szCs w:val="24"/>
              </w:rPr>
              <w:t>。</w:t>
            </w: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cs="華康中黑體"/>
                <w:bCs/>
                <w:szCs w:val="24"/>
              </w:rPr>
            </w:pPr>
          </w:p>
          <w:p w:rsidR="00287FA9" w:rsidRPr="00B852D1" w:rsidRDefault="00287FA9" w:rsidP="00F67E10">
            <w:pPr>
              <w:spacing w:line="400" w:lineRule="exact"/>
              <w:rPr>
                <w:rFonts w:ascii="標楷體" w:eastAsia="標楷體" w:hAnsi="標楷體"/>
                <w:szCs w:val="24"/>
              </w:rPr>
            </w:pPr>
          </w:p>
        </w:tc>
      </w:tr>
    </w:tbl>
    <w:p w:rsidR="00287FA9" w:rsidRDefault="00287FA9" w:rsidP="00287FA9"/>
    <w:p w:rsidR="00B852D1" w:rsidRPr="00B852D1" w:rsidRDefault="00B852D1" w:rsidP="00B852D1">
      <w:pPr>
        <w:pStyle w:val="af0"/>
        <w:spacing w:beforeLines="0" w:line="240" w:lineRule="auto"/>
        <w:ind w:left="560" w:hanging="560"/>
        <w:rPr>
          <w:rFonts w:ascii="標楷體" w:eastAsia="標楷體" w:hAnsi="標楷體"/>
          <w:b w:val="0"/>
          <w:szCs w:val="28"/>
        </w:rPr>
      </w:pPr>
      <w:r w:rsidRPr="00287FA9">
        <w:rPr>
          <w:rFonts w:ascii="標楷體" w:eastAsia="標楷體" w:hAnsi="標楷體" w:hint="eastAsia"/>
          <w:b w:val="0"/>
          <w:szCs w:val="28"/>
        </w:rPr>
        <w:lastRenderedPageBreak/>
        <w:t>表</w:t>
      </w:r>
      <w:r w:rsidR="00951AB6">
        <w:rPr>
          <w:rFonts w:ascii="標楷體" w:eastAsia="標楷體" w:hAnsi="標楷體" w:hint="eastAsia"/>
          <w:b w:val="0"/>
          <w:szCs w:val="28"/>
        </w:rPr>
        <w:t>4</w:t>
      </w:r>
      <w:r w:rsidRPr="00287FA9">
        <w:rPr>
          <w:rFonts w:ascii="標楷體" w:eastAsia="標楷體" w:hAnsi="標楷體" w:hint="eastAsia"/>
          <w:b w:val="0"/>
          <w:szCs w:val="28"/>
        </w:rPr>
        <w:t>、中興新村宿舍</w:t>
      </w:r>
      <w:r w:rsidRPr="00B852D1">
        <w:rPr>
          <w:rFonts w:ascii="標楷體" w:eastAsia="標楷體" w:hAnsi="標楷體" w:hint="eastAsia"/>
          <w:b w:val="0"/>
          <w:szCs w:val="28"/>
        </w:rPr>
        <w:t>文化資產管制重點表</w:t>
      </w:r>
    </w:p>
    <w:tbl>
      <w:tblPr>
        <w:tblStyle w:val="a3"/>
        <w:tblW w:w="9073" w:type="dxa"/>
        <w:tblInd w:w="-431" w:type="dxa"/>
        <w:tblLook w:val="04A0" w:firstRow="1" w:lastRow="0" w:firstColumn="1" w:lastColumn="0" w:noHBand="0" w:noVBand="1"/>
      </w:tblPr>
      <w:tblGrid>
        <w:gridCol w:w="993"/>
        <w:gridCol w:w="2410"/>
        <w:gridCol w:w="2977"/>
        <w:gridCol w:w="2693"/>
      </w:tblGrid>
      <w:tr w:rsidR="00B852D1" w:rsidRPr="00074ABB" w:rsidTr="00F67E10">
        <w:tc>
          <w:tcPr>
            <w:tcW w:w="9073" w:type="dxa"/>
            <w:gridSpan w:val="4"/>
          </w:tcPr>
          <w:p w:rsidR="00B852D1" w:rsidRPr="00074ABB" w:rsidRDefault="00B852D1" w:rsidP="00CB731C">
            <w:pPr>
              <w:snapToGrid w:val="0"/>
              <w:spacing w:line="300" w:lineRule="exact"/>
              <w:ind w:leftChars="17" w:left="183" w:hangingChars="59" w:hanging="142"/>
              <w:rPr>
                <w:rFonts w:ascii="標楷體" w:eastAsia="標楷體" w:hAnsi="標楷體"/>
                <w:szCs w:val="24"/>
              </w:rPr>
            </w:pPr>
            <w:r w:rsidRPr="00074ABB">
              <w:rPr>
                <w:rFonts w:ascii="標楷體" w:eastAsia="標楷體" w:hAnsi="標楷體" w:cs="華康中黑體" w:hint="eastAsia"/>
                <w:bCs/>
                <w:szCs w:val="24"/>
              </w:rPr>
              <w:t>1.主要建築構造</w:t>
            </w:r>
          </w:p>
        </w:tc>
      </w:tr>
      <w:tr w:rsidR="00B852D1" w:rsidRPr="00074ABB" w:rsidTr="00F67E10">
        <w:tc>
          <w:tcPr>
            <w:tcW w:w="993" w:type="dxa"/>
          </w:tcPr>
          <w:p w:rsidR="00B852D1" w:rsidRPr="00074ABB" w:rsidRDefault="00B852D1" w:rsidP="00CB731C">
            <w:pPr>
              <w:snapToGrid w:val="0"/>
              <w:spacing w:line="300" w:lineRule="exact"/>
              <w:jc w:val="center"/>
              <w:rPr>
                <w:rFonts w:ascii="標楷體" w:eastAsia="標楷體" w:hAnsi="標楷體"/>
                <w:szCs w:val="24"/>
              </w:rPr>
            </w:pPr>
            <w:r w:rsidRPr="00074ABB">
              <w:rPr>
                <w:rFonts w:ascii="標楷體" w:eastAsia="標楷體" w:hAnsi="標楷體" w:hint="eastAsia"/>
                <w:szCs w:val="24"/>
              </w:rPr>
              <w:t>元素</w:t>
            </w:r>
          </w:p>
        </w:tc>
        <w:tc>
          <w:tcPr>
            <w:tcW w:w="2410" w:type="dxa"/>
          </w:tcPr>
          <w:p w:rsidR="00B852D1" w:rsidRPr="00074ABB" w:rsidRDefault="00B852D1" w:rsidP="00CB731C">
            <w:pPr>
              <w:snapToGrid w:val="0"/>
              <w:spacing w:line="300" w:lineRule="exact"/>
              <w:jc w:val="center"/>
              <w:rPr>
                <w:rFonts w:ascii="標楷體" w:eastAsia="標楷體" w:hAnsi="標楷體"/>
                <w:szCs w:val="24"/>
              </w:rPr>
            </w:pPr>
            <w:r w:rsidRPr="00074ABB">
              <w:rPr>
                <w:rFonts w:ascii="標楷體" w:eastAsia="標楷體" w:hAnsi="標楷體" w:hint="eastAsia"/>
                <w:szCs w:val="24"/>
              </w:rPr>
              <w:t>類型-樓層/屋頂形式</w:t>
            </w:r>
          </w:p>
        </w:tc>
        <w:tc>
          <w:tcPr>
            <w:tcW w:w="2977" w:type="dxa"/>
          </w:tcPr>
          <w:p w:rsidR="00B852D1" w:rsidRPr="00074ABB" w:rsidRDefault="00B852D1" w:rsidP="00CB731C">
            <w:pPr>
              <w:snapToGrid w:val="0"/>
              <w:spacing w:line="300" w:lineRule="exact"/>
              <w:jc w:val="center"/>
              <w:rPr>
                <w:rFonts w:ascii="標楷體" w:eastAsia="標楷體" w:hAnsi="標楷體"/>
                <w:szCs w:val="24"/>
              </w:rPr>
            </w:pPr>
            <w:r w:rsidRPr="00074ABB">
              <w:rPr>
                <w:rFonts w:ascii="標楷體" w:eastAsia="標楷體" w:hAnsi="標楷體" w:hint="eastAsia"/>
                <w:szCs w:val="24"/>
              </w:rPr>
              <w:t>文化資產價值/修復原則</w:t>
            </w:r>
          </w:p>
        </w:tc>
        <w:tc>
          <w:tcPr>
            <w:tcW w:w="2693" w:type="dxa"/>
            <w:shd w:val="clear" w:color="auto" w:fill="D9D9D9" w:themeFill="background1" w:themeFillShade="D9"/>
          </w:tcPr>
          <w:p w:rsidR="00B852D1" w:rsidRPr="00074ABB" w:rsidRDefault="00B852D1" w:rsidP="00CB731C">
            <w:pPr>
              <w:snapToGrid w:val="0"/>
              <w:spacing w:line="300" w:lineRule="exact"/>
              <w:jc w:val="center"/>
              <w:rPr>
                <w:rFonts w:ascii="標楷體" w:eastAsia="標楷體" w:hAnsi="標楷體"/>
                <w:szCs w:val="24"/>
              </w:rPr>
            </w:pPr>
            <w:r w:rsidRPr="00074ABB">
              <w:rPr>
                <w:rFonts w:ascii="標楷體" w:eastAsia="標楷體" w:hAnsi="標楷體" w:hint="eastAsia"/>
                <w:szCs w:val="24"/>
              </w:rPr>
              <w:t>文化資產管制重點</w:t>
            </w:r>
          </w:p>
        </w:tc>
      </w:tr>
      <w:tr w:rsidR="00F67E10" w:rsidRPr="00074ABB" w:rsidTr="00F67E10">
        <w:trPr>
          <w:trHeight w:val="2199"/>
        </w:trPr>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屋頂</w:t>
            </w:r>
          </w:p>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瓦</w:t>
            </w:r>
            <w:proofErr w:type="gramStart"/>
            <w:r w:rsidRPr="00074ABB">
              <w:rPr>
                <w:rFonts w:ascii="標楷體" w:eastAsia="標楷體" w:hAnsi="標楷體" w:cs="華康中黑體" w:hint="eastAsia"/>
                <w:szCs w:val="24"/>
              </w:rPr>
              <w:t>葺</w:t>
            </w:r>
            <w:proofErr w:type="gramEnd"/>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1F-A-R1</w:t>
            </w:r>
            <w:proofErr w:type="gramStart"/>
            <w:r w:rsidRPr="00074ABB">
              <w:rPr>
                <w:rFonts w:ascii="標楷體" w:eastAsia="標楷體" w:hAnsi="標楷體" w:hint="eastAsia"/>
                <w:sz w:val="22"/>
              </w:rPr>
              <w:t>一</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1F-A-R3</w:t>
            </w:r>
            <w:proofErr w:type="gramStart"/>
            <w:r w:rsidRPr="00074ABB">
              <w:rPr>
                <w:rFonts w:ascii="標楷體" w:eastAsia="標楷體" w:hAnsi="標楷體" w:hint="eastAsia"/>
                <w:sz w:val="22"/>
              </w:rPr>
              <w:t>一</w:t>
            </w:r>
            <w:proofErr w:type="gramEnd"/>
            <w:r w:rsidRPr="00074ABB">
              <w:rPr>
                <w:rFonts w:ascii="標楷體" w:eastAsia="標楷體" w:hAnsi="標楷體" w:hint="eastAsia"/>
                <w:sz w:val="22"/>
              </w:rPr>
              <w:t>樓/</w:t>
            </w:r>
            <w:proofErr w:type="gramStart"/>
            <w:r w:rsidRPr="00074ABB">
              <w:rPr>
                <w:rFonts w:ascii="標楷體" w:eastAsia="標楷體" w:hAnsi="標楷體" w:hint="eastAsia"/>
                <w:sz w:val="22"/>
              </w:rPr>
              <w:t>複</w:t>
            </w:r>
            <w:proofErr w:type="gramEnd"/>
            <w:r w:rsidRPr="00074ABB">
              <w:rPr>
                <w:rFonts w:ascii="標楷體" w:eastAsia="標楷體" w:hAnsi="標楷體" w:hint="eastAsia"/>
                <w:sz w:val="22"/>
              </w:rPr>
              <w:t>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1F-C-R1</w:t>
            </w:r>
            <w:proofErr w:type="gramStart"/>
            <w:r w:rsidRPr="00074ABB">
              <w:rPr>
                <w:rFonts w:ascii="標楷體" w:eastAsia="標楷體" w:hAnsi="標楷體" w:hint="eastAsia"/>
                <w:sz w:val="22"/>
              </w:rPr>
              <w:t>一</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2F-A-R1-S2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2F-B-R2-S3</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2F-B-R3-S1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w:t>
            </w:r>
            <w:proofErr w:type="gramStart"/>
            <w:r w:rsidRPr="00074ABB">
              <w:rPr>
                <w:rFonts w:ascii="標楷體" w:eastAsia="標楷體" w:hAnsi="標楷體" w:hint="eastAsia"/>
                <w:sz w:val="22"/>
              </w:rPr>
              <w:t>複</w:t>
            </w:r>
            <w:proofErr w:type="gramEnd"/>
            <w:r w:rsidRPr="00074ABB">
              <w:rPr>
                <w:rFonts w:ascii="標楷體" w:eastAsia="標楷體" w:hAnsi="標楷體" w:hint="eastAsia"/>
                <w:sz w:val="22"/>
              </w:rPr>
              <w:t>斜</w:t>
            </w:r>
          </w:p>
        </w:tc>
        <w:tc>
          <w:tcPr>
            <w:tcW w:w="2977" w:type="dxa"/>
          </w:tcPr>
          <w:p w:rsidR="00B852D1" w:rsidRPr="00074ABB" w:rsidRDefault="00B852D1" w:rsidP="00CB731C">
            <w:pPr>
              <w:snapToGrid w:val="0"/>
              <w:spacing w:line="300" w:lineRule="exact"/>
              <w:jc w:val="both"/>
              <w:rPr>
                <w:rFonts w:ascii="標楷體" w:eastAsia="標楷體" w:hAnsi="標楷體" w:cs="華康中黑體"/>
                <w:bCs/>
                <w:sz w:val="22"/>
              </w:rPr>
            </w:pPr>
            <w:r w:rsidRPr="00074ABB">
              <w:rPr>
                <w:rFonts w:ascii="標楷體" w:eastAsia="標楷體" w:hAnsi="標楷體" w:cs="華康中黑體" w:hint="eastAsia"/>
                <w:bCs/>
                <w:sz w:val="22"/>
              </w:rPr>
              <w:t>既有瓦片非創建時期</w:t>
            </w:r>
            <w:proofErr w:type="gramStart"/>
            <w:r w:rsidRPr="00074ABB">
              <w:rPr>
                <w:rFonts w:ascii="標楷體" w:eastAsia="標楷體" w:hAnsi="標楷體" w:cs="華康中黑體" w:hint="eastAsia"/>
                <w:bCs/>
                <w:sz w:val="22"/>
              </w:rPr>
              <w:t>用瓦，</w:t>
            </w:r>
            <w:proofErr w:type="gramEnd"/>
            <w:r w:rsidRPr="00074ABB">
              <w:rPr>
                <w:rFonts w:ascii="標楷體" w:eastAsia="標楷體" w:hAnsi="標楷體" w:cs="華康中黑體" w:hint="eastAsia"/>
                <w:bCs/>
                <w:sz w:val="22"/>
              </w:rPr>
              <w:t>且係</w:t>
            </w:r>
            <w:proofErr w:type="gramStart"/>
            <w:r w:rsidRPr="00074ABB">
              <w:rPr>
                <w:rFonts w:ascii="標楷體" w:eastAsia="標楷體" w:hAnsi="標楷體" w:cs="華康中黑體" w:hint="eastAsia"/>
                <w:bCs/>
                <w:sz w:val="22"/>
              </w:rPr>
              <w:t>依附於斜屋面</w:t>
            </w:r>
            <w:proofErr w:type="gramEnd"/>
            <w:r w:rsidRPr="00074ABB">
              <w:rPr>
                <w:rFonts w:ascii="標楷體" w:eastAsia="標楷體" w:hAnsi="標楷體" w:cs="華康中黑體" w:hint="eastAsia"/>
                <w:bCs/>
                <w:sz w:val="22"/>
              </w:rPr>
              <w:t>未具本地傳統文化風格特徵之附隨建材。</w:t>
            </w:r>
          </w:p>
          <w:p w:rsidR="00B852D1" w:rsidRPr="00074ABB" w:rsidRDefault="00B852D1" w:rsidP="00CB731C">
            <w:pPr>
              <w:snapToGrid w:val="0"/>
              <w:spacing w:line="300" w:lineRule="exact"/>
              <w:jc w:val="both"/>
              <w:rPr>
                <w:rFonts w:ascii="標楷體" w:eastAsia="標楷體" w:hAnsi="標楷體" w:cs="華康中黑體"/>
                <w:bCs/>
                <w:sz w:val="22"/>
              </w:rPr>
            </w:pPr>
            <w:r w:rsidRPr="00074ABB">
              <w:rPr>
                <w:rFonts w:ascii="標楷體" w:eastAsia="標楷體" w:hAnsi="標楷體" w:cs="華康中黑體" w:hint="eastAsia"/>
                <w:bCs/>
                <w:sz w:val="22"/>
              </w:rPr>
              <w:t>但仍以其覆蓋面積大而成為</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內重要的地景元素。</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維繫整體景觀諧調性與確保構造功能為主。</w:t>
            </w:r>
          </w:p>
        </w:tc>
        <w:tc>
          <w:tcPr>
            <w:tcW w:w="2693" w:type="dxa"/>
            <w:shd w:val="clear" w:color="auto" w:fill="D9D9D9" w:themeFill="background1" w:themeFillShade="D9"/>
          </w:tcPr>
          <w:p w:rsidR="00B852D1" w:rsidRPr="00F67E10" w:rsidRDefault="00F67E10" w:rsidP="00CB731C">
            <w:pPr>
              <w:snapToGrid w:val="0"/>
              <w:spacing w:line="300" w:lineRule="exact"/>
              <w:rPr>
                <w:rFonts w:ascii="標楷體" w:eastAsia="標楷體" w:hAnsi="標楷體"/>
                <w:sz w:val="22"/>
              </w:rPr>
            </w:pPr>
            <w:r>
              <w:rPr>
                <w:rFonts w:ascii="標楷體" w:eastAsia="標楷體" w:hAnsi="標楷體" w:cs="華康中黑體" w:hint="eastAsia"/>
                <w:bCs/>
                <w:sz w:val="22"/>
              </w:rPr>
              <w:t>1.</w:t>
            </w:r>
            <w:r w:rsidR="00B852D1" w:rsidRPr="00F67E10">
              <w:rPr>
                <w:rFonts w:ascii="標楷體" w:eastAsia="標楷體" w:hAnsi="標楷體" w:cs="華康中黑體" w:hint="eastAsia"/>
                <w:bCs/>
                <w:sz w:val="22"/>
              </w:rPr>
              <w:t>維持外形比例規模。</w:t>
            </w:r>
          </w:p>
        </w:tc>
      </w:tr>
      <w:tr w:rsidR="00F67E10" w:rsidRPr="00074ABB" w:rsidTr="00F67E10">
        <w:trPr>
          <w:trHeight w:val="2827"/>
        </w:trPr>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屋頂</w:t>
            </w:r>
          </w:p>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隔熱</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-S4</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w:t>
            </w:r>
            <w:r w:rsidRPr="00074ABB">
              <w:rPr>
                <w:rFonts w:ascii="標楷體" w:eastAsia="標楷體" w:hAnsi="標楷體" w:hint="eastAsia"/>
                <w:sz w:val="22"/>
              </w:rPr>
              <w:t>1</w:t>
            </w:r>
            <w:r w:rsidRPr="00074ABB">
              <w:rPr>
                <w:rFonts w:ascii="標楷體" w:eastAsia="標楷體" w:hAnsi="標楷體"/>
                <w:sz w:val="22"/>
              </w:rPr>
              <w:t>-S1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w:t>
            </w:r>
            <w:r w:rsidRPr="00074ABB">
              <w:rPr>
                <w:rFonts w:ascii="標楷體" w:eastAsia="標楷體" w:hAnsi="標楷體" w:hint="eastAsia"/>
                <w:sz w:val="22"/>
              </w:rPr>
              <w:t>1</w:t>
            </w:r>
            <w:r w:rsidRPr="00074ABB">
              <w:rPr>
                <w:rFonts w:ascii="標楷體" w:eastAsia="標楷體" w:hAnsi="標楷體"/>
                <w:sz w:val="22"/>
              </w:rPr>
              <w:t>-S2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-S4</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3F-C-R1-S2</w:t>
            </w:r>
            <w:proofErr w:type="gramStart"/>
            <w:r w:rsidRPr="00074ABB">
              <w:rPr>
                <w:rFonts w:ascii="標楷體" w:eastAsia="標楷體" w:hAnsi="標楷體" w:hint="eastAsia"/>
                <w:sz w:val="22"/>
              </w:rPr>
              <w:t>三</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3F-C-R1-S4</w:t>
            </w:r>
            <w:proofErr w:type="gramStart"/>
            <w:r w:rsidRPr="00074ABB">
              <w:rPr>
                <w:rFonts w:ascii="標楷體" w:eastAsia="標楷體" w:hAnsi="標楷體" w:hint="eastAsia"/>
                <w:sz w:val="22"/>
              </w:rPr>
              <w:t>三</w:t>
            </w:r>
            <w:proofErr w:type="gramEnd"/>
            <w:r w:rsidRPr="00074ABB">
              <w:rPr>
                <w:rFonts w:ascii="標楷體" w:eastAsia="標楷體" w:hAnsi="標楷體" w:hint="eastAsia"/>
                <w:sz w:val="22"/>
              </w:rPr>
              <w:t>樓/平頂</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肋</w:t>
            </w:r>
            <w:proofErr w:type="gramStart"/>
            <w:r w:rsidRPr="00074ABB">
              <w:rPr>
                <w:rFonts w:ascii="標楷體" w:eastAsia="標楷體" w:hAnsi="標楷體" w:cs="華康中黑體" w:hint="eastAsia"/>
                <w:bCs/>
                <w:sz w:val="22"/>
              </w:rPr>
              <w:t>樑</w:t>
            </w:r>
            <w:proofErr w:type="gramEnd"/>
            <w:r w:rsidRPr="00074ABB">
              <w:rPr>
                <w:rFonts w:ascii="標楷體" w:eastAsia="標楷體" w:hAnsi="標楷體" w:cs="華康中黑體" w:hint="eastAsia"/>
                <w:bCs/>
                <w:sz w:val="22"/>
              </w:rPr>
              <w:t>板</w:t>
            </w:r>
            <w:proofErr w:type="gramStart"/>
            <w:r w:rsidRPr="00074ABB">
              <w:rPr>
                <w:rFonts w:ascii="標楷體" w:eastAsia="標楷體" w:hAnsi="標楷體" w:cs="華康中黑體" w:hint="eastAsia"/>
                <w:bCs/>
                <w:sz w:val="22"/>
              </w:rPr>
              <w:t>崁</w:t>
            </w:r>
            <w:proofErr w:type="gramEnd"/>
            <w:r w:rsidRPr="00074ABB">
              <w:rPr>
                <w:rFonts w:ascii="標楷體" w:eastAsia="標楷體" w:hAnsi="標楷體" w:cs="華康中黑體" w:hint="eastAsia"/>
                <w:bCs/>
                <w:sz w:val="22"/>
              </w:rPr>
              <w:t>空心磚造。</w:t>
            </w:r>
          </w:p>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屬隱蔽部分。</w:t>
            </w:r>
          </w:p>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空心磚提供平頂較佳的隔熱性能，為</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建築特色之</w:t>
            </w:r>
            <w:proofErr w:type="gramStart"/>
            <w:r w:rsidRPr="00074ABB">
              <w:rPr>
                <w:rFonts w:ascii="標楷體" w:eastAsia="標楷體" w:hAnsi="標楷體" w:cs="華康中黑體" w:hint="eastAsia"/>
                <w:bCs/>
                <w:sz w:val="22"/>
              </w:rPr>
              <w:t>一</w:t>
            </w:r>
            <w:proofErr w:type="gramEnd"/>
            <w:r w:rsidRPr="00074ABB">
              <w:rPr>
                <w:rFonts w:ascii="標楷體" w:eastAsia="標楷體" w:hAnsi="標楷體" w:cs="華康中黑體" w:hint="eastAsia"/>
                <w:bCs/>
                <w:sz w:val="22"/>
              </w:rPr>
              <w:t>。</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部分平頂建築已改造</w:t>
            </w:r>
            <w:proofErr w:type="gramStart"/>
            <w:r w:rsidRPr="00074ABB">
              <w:rPr>
                <w:rFonts w:ascii="標楷體" w:eastAsia="標楷體" w:hAnsi="標楷體" w:cs="華康中黑體" w:hint="eastAsia"/>
                <w:bCs/>
                <w:sz w:val="22"/>
              </w:rPr>
              <w:t>為斜頂</w:t>
            </w:r>
            <w:proofErr w:type="gramEnd"/>
            <w:r w:rsidRPr="00074ABB">
              <w:rPr>
                <w:rFonts w:ascii="標楷體" w:eastAsia="標楷體" w:hAnsi="標楷體" w:cs="華康中黑體" w:hint="eastAsia"/>
                <w:bCs/>
                <w:sz w:val="22"/>
              </w:rPr>
              <w:t>。隱蔽部分，無影響</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整體景觀，故應可同意變動。</w:t>
            </w:r>
          </w:p>
        </w:tc>
        <w:tc>
          <w:tcPr>
            <w:tcW w:w="2693" w:type="dxa"/>
            <w:shd w:val="clear" w:color="auto" w:fill="D9D9D9" w:themeFill="background1" w:themeFillShade="D9"/>
          </w:tcPr>
          <w:p w:rsidR="00B852D1" w:rsidRPr="00F67E10" w:rsidRDefault="00F67E10" w:rsidP="00CB731C">
            <w:pPr>
              <w:snapToGrid w:val="0"/>
              <w:spacing w:line="300" w:lineRule="exact"/>
              <w:rPr>
                <w:rFonts w:ascii="標楷體" w:eastAsia="標楷體" w:hAnsi="標楷體"/>
                <w:sz w:val="22"/>
              </w:rPr>
            </w:pPr>
            <w:r>
              <w:rPr>
                <w:rFonts w:ascii="標楷體" w:eastAsia="標楷體" w:hAnsi="標楷體" w:cs="華康中黑體" w:hint="eastAsia"/>
                <w:bCs/>
                <w:sz w:val="22"/>
              </w:rPr>
              <w:t>1.</w:t>
            </w:r>
            <w:r w:rsidR="00B852D1" w:rsidRPr="00F67E10">
              <w:rPr>
                <w:rFonts w:ascii="標楷體" w:eastAsia="標楷體" w:hAnsi="標楷體" w:cs="華康中黑體" w:hint="eastAsia"/>
                <w:bCs/>
                <w:sz w:val="22"/>
              </w:rPr>
              <w:t>隱蔽部分。</w:t>
            </w:r>
          </w:p>
          <w:p w:rsidR="00B852D1" w:rsidRPr="00F67E10" w:rsidRDefault="00F67E10" w:rsidP="00CB731C">
            <w:pPr>
              <w:snapToGrid w:val="0"/>
              <w:spacing w:line="300" w:lineRule="exact"/>
              <w:ind w:left="222" w:hangingChars="101" w:hanging="222"/>
              <w:rPr>
                <w:rFonts w:ascii="標楷體" w:eastAsia="標楷體" w:hAnsi="標楷體"/>
                <w:sz w:val="22"/>
              </w:rPr>
            </w:pPr>
            <w:r>
              <w:rPr>
                <w:rFonts w:ascii="標楷體" w:eastAsia="標楷體" w:hAnsi="標楷體" w:cs="華康中黑體" w:hint="eastAsia"/>
                <w:bCs/>
                <w:sz w:val="22"/>
              </w:rPr>
              <w:t>2.</w:t>
            </w:r>
            <w:r w:rsidR="00B852D1" w:rsidRPr="00F67E10">
              <w:rPr>
                <w:rFonts w:ascii="標楷體" w:eastAsia="標楷體" w:hAnsi="標楷體" w:cs="華康中黑體" w:hint="eastAsia"/>
                <w:bCs/>
                <w:sz w:val="22"/>
              </w:rPr>
              <w:t>無形式問題，以性能優先。</w:t>
            </w:r>
          </w:p>
          <w:p w:rsidR="00B852D1" w:rsidRPr="00F67E10" w:rsidRDefault="00F67E10" w:rsidP="00CB731C">
            <w:pPr>
              <w:snapToGrid w:val="0"/>
              <w:spacing w:line="300" w:lineRule="exact"/>
              <w:ind w:left="222" w:hangingChars="101" w:hanging="222"/>
              <w:rPr>
                <w:rFonts w:ascii="標楷體" w:eastAsia="標楷體" w:hAnsi="標楷體"/>
                <w:sz w:val="22"/>
              </w:rPr>
            </w:pPr>
            <w:r>
              <w:rPr>
                <w:rFonts w:ascii="標楷體" w:eastAsia="標楷體" w:hAnsi="標楷體" w:cs="華康中黑體" w:hint="eastAsia"/>
                <w:bCs/>
                <w:sz w:val="22"/>
              </w:rPr>
              <w:t>3.</w:t>
            </w:r>
            <w:r w:rsidR="00B852D1" w:rsidRPr="00F67E10">
              <w:rPr>
                <w:rFonts w:ascii="標楷體" w:eastAsia="標楷體" w:hAnsi="標楷體" w:cs="華康中黑體" w:hint="eastAsia"/>
                <w:bCs/>
                <w:sz w:val="22"/>
              </w:rPr>
              <w:t>選擇保存較完整的典型個案作為原貌保存實境展示。</w:t>
            </w:r>
          </w:p>
        </w:tc>
      </w:tr>
      <w:tr w:rsidR="00F67E10" w:rsidRPr="00074ABB" w:rsidTr="00F67E10">
        <w:tc>
          <w:tcPr>
            <w:tcW w:w="993" w:type="dxa"/>
          </w:tcPr>
          <w:p w:rsidR="00B852D1" w:rsidRPr="00074ABB" w:rsidRDefault="00B852D1" w:rsidP="00CB731C">
            <w:pPr>
              <w:snapToGrid w:val="0"/>
              <w:spacing w:line="300" w:lineRule="exact"/>
              <w:rPr>
                <w:rFonts w:ascii="標楷體" w:eastAsia="標楷體" w:hAnsi="標楷體"/>
                <w:szCs w:val="24"/>
              </w:rPr>
            </w:pPr>
            <w:proofErr w:type="gramStart"/>
            <w:r w:rsidRPr="00074ABB">
              <w:rPr>
                <w:rFonts w:ascii="標楷體" w:eastAsia="標楷體" w:hAnsi="標楷體" w:cs="華康中黑體" w:hint="eastAsia"/>
                <w:szCs w:val="24"/>
              </w:rPr>
              <w:t>屋架</w:t>
            </w:r>
            <w:proofErr w:type="gramEnd"/>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1F-A-R1</w:t>
            </w:r>
            <w:proofErr w:type="gramStart"/>
            <w:r w:rsidRPr="00074ABB">
              <w:rPr>
                <w:rFonts w:ascii="標楷體" w:eastAsia="標楷體" w:hAnsi="標楷體" w:hint="eastAsia"/>
                <w:sz w:val="22"/>
              </w:rPr>
              <w:t>一</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1F-A-R3</w:t>
            </w:r>
            <w:proofErr w:type="gramStart"/>
            <w:r w:rsidRPr="00074ABB">
              <w:rPr>
                <w:rFonts w:ascii="標楷體" w:eastAsia="標楷體" w:hAnsi="標楷體" w:hint="eastAsia"/>
                <w:sz w:val="22"/>
              </w:rPr>
              <w:t>一</w:t>
            </w:r>
            <w:proofErr w:type="gramEnd"/>
            <w:r w:rsidRPr="00074ABB">
              <w:rPr>
                <w:rFonts w:ascii="標楷體" w:eastAsia="標楷體" w:hAnsi="標楷體" w:hint="eastAsia"/>
                <w:sz w:val="22"/>
              </w:rPr>
              <w:t>樓/</w:t>
            </w:r>
            <w:proofErr w:type="gramStart"/>
            <w:r w:rsidRPr="00074ABB">
              <w:rPr>
                <w:rFonts w:ascii="標楷體" w:eastAsia="標楷體" w:hAnsi="標楷體" w:hint="eastAsia"/>
                <w:sz w:val="22"/>
              </w:rPr>
              <w:t>複</w:t>
            </w:r>
            <w:proofErr w:type="gramEnd"/>
            <w:r w:rsidRPr="00074ABB">
              <w:rPr>
                <w:rFonts w:ascii="標楷體" w:eastAsia="標楷體" w:hAnsi="標楷體" w:hint="eastAsia"/>
                <w:sz w:val="22"/>
              </w:rPr>
              <w:t>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1F-C-R1</w:t>
            </w:r>
            <w:proofErr w:type="gramStart"/>
            <w:r w:rsidRPr="00074ABB">
              <w:rPr>
                <w:rFonts w:ascii="標楷體" w:eastAsia="標楷體" w:hAnsi="標楷體" w:hint="eastAsia"/>
                <w:sz w:val="22"/>
              </w:rPr>
              <w:t>一</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2F-A-R1-S2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2F-B-R2-S3</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2F-B-R3-S1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w:t>
            </w:r>
            <w:proofErr w:type="gramStart"/>
            <w:r w:rsidRPr="00074ABB">
              <w:rPr>
                <w:rFonts w:ascii="標楷體" w:eastAsia="標楷體" w:hAnsi="標楷體" w:hint="eastAsia"/>
                <w:sz w:val="22"/>
              </w:rPr>
              <w:t>複</w:t>
            </w:r>
            <w:proofErr w:type="gramEnd"/>
            <w:r w:rsidRPr="00074ABB">
              <w:rPr>
                <w:rFonts w:ascii="標楷體" w:eastAsia="標楷體" w:hAnsi="標楷體" w:hint="eastAsia"/>
                <w:sz w:val="22"/>
              </w:rPr>
              <w:t>斜</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西式三角木桁架係維持斜屋面之主要隱蔽型構造。</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修復的目的應以斜屋面造型的維繫為主要。故建議修復方式不避拘泥於</w:t>
            </w:r>
            <w:proofErr w:type="gramStart"/>
            <w:r w:rsidRPr="00074ABB">
              <w:rPr>
                <w:rFonts w:ascii="標楷體" w:eastAsia="標楷體" w:hAnsi="標楷體" w:cs="華康中黑體" w:hint="eastAsia"/>
                <w:bCs/>
                <w:sz w:val="22"/>
              </w:rPr>
              <w:t>原始材種</w:t>
            </w:r>
            <w:proofErr w:type="gramEnd"/>
            <w:r w:rsidRPr="00074ABB">
              <w:rPr>
                <w:rFonts w:ascii="標楷體" w:eastAsia="標楷體" w:hAnsi="標楷體" w:cs="華康中黑體" w:hint="eastAsia"/>
                <w:bCs/>
                <w:sz w:val="22"/>
              </w:rPr>
              <w:t>。</w:t>
            </w:r>
            <w:proofErr w:type="gramStart"/>
            <w:r w:rsidRPr="00074ABB">
              <w:rPr>
                <w:rFonts w:ascii="標楷體" w:eastAsia="標楷體" w:hAnsi="標楷體" w:cs="華康中黑體" w:hint="eastAsia"/>
                <w:bCs/>
                <w:sz w:val="22"/>
              </w:rPr>
              <w:t>倘應特殊</w:t>
            </w:r>
            <w:proofErr w:type="gramEnd"/>
            <w:r w:rsidRPr="00074ABB">
              <w:rPr>
                <w:rFonts w:ascii="標楷體" w:eastAsia="標楷體" w:hAnsi="標楷體" w:cs="華康中黑體" w:hint="eastAsia"/>
                <w:bCs/>
                <w:sz w:val="22"/>
              </w:rPr>
              <w:t>需要</w:t>
            </w:r>
            <w:proofErr w:type="gramStart"/>
            <w:r w:rsidRPr="00074ABB">
              <w:rPr>
                <w:rFonts w:ascii="標楷體" w:eastAsia="標楷體" w:hAnsi="標楷體" w:cs="華康中黑體" w:hint="eastAsia"/>
                <w:bCs/>
                <w:sz w:val="22"/>
              </w:rPr>
              <w:t>擬露明</w:t>
            </w:r>
            <w:proofErr w:type="gramEnd"/>
            <w:r w:rsidRPr="00074ABB">
              <w:rPr>
                <w:rFonts w:ascii="標楷體" w:eastAsia="標楷體" w:hAnsi="標楷體" w:cs="華康中黑體" w:hint="eastAsia"/>
                <w:bCs/>
                <w:sz w:val="22"/>
              </w:rPr>
              <w:t>使用，應考慮屋面板下方、山牆面與RC壓</w:t>
            </w:r>
            <w:proofErr w:type="gramStart"/>
            <w:r w:rsidRPr="00074ABB">
              <w:rPr>
                <w:rFonts w:ascii="標楷體" w:eastAsia="標楷體" w:hAnsi="標楷體" w:cs="華康中黑體" w:hint="eastAsia"/>
                <w:bCs/>
                <w:sz w:val="22"/>
              </w:rPr>
              <w:t>樑粉刷飾材</w:t>
            </w:r>
            <w:proofErr w:type="gramEnd"/>
            <w:r w:rsidRPr="00074ABB">
              <w:rPr>
                <w:rFonts w:ascii="標楷體" w:eastAsia="標楷體" w:hAnsi="標楷體" w:cs="華康中黑體" w:hint="eastAsia"/>
                <w:bCs/>
                <w:sz w:val="22"/>
              </w:rPr>
              <w:t>、照明系統與桁架屋</w:t>
            </w:r>
            <w:proofErr w:type="gramStart"/>
            <w:r w:rsidRPr="00074ABB">
              <w:rPr>
                <w:rFonts w:ascii="標楷體" w:eastAsia="標楷體" w:hAnsi="標楷體" w:cs="華康中黑體" w:hint="eastAsia"/>
                <w:bCs/>
                <w:sz w:val="22"/>
              </w:rPr>
              <w:t>樑</w:t>
            </w:r>
            <w:proofErr w:type="gramEnd"/>
            <w:r w:rsidRPr="00074ABB">
              <w:rPr>
                <w:rFonts w:ascii="標楷體" w:eastAsia="標楷體" w:hAnsi="標楷體" w:cs="華康中黑體" w:hint="eastAsia"/>
                <w:bCs/>
                <w:sz w:val="22"/>
              </w:rPr>
              <w:t>之視覺可觀條件是否俱足。</w:t>
            </w:r>
          </w:p>
        </w:tc>
        <w:tc>
          <w:tcPr>
            <w:tcW w:w="2693" w:type="dxa"/>
            <w:shd w:val="clear" w:color="auto" w:fill="D9D9D9" w:themeFill="background1" w:themeFillShade="D9"/>
          </w:tcPr>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F67E10">
              <w:rPr>
                <w:rFonts w:ascii="標楷體" w:eastAsia="標楷體" w:hAnsi="標楷體" w:cs="華康中黑體" w:hint="eastAsia"/>
                <w:bCs/>
                <w:sz w:val="22"/>
              </w:rPr>
              <w:t>隱蔽部位；屬結構之一部分，恢復其結構性能。</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F67E10">
              <w:rPr>
                <w:rFonts w:ascii="標楷體" w:eastAsia="標楷體" w:hAnsi="標楷體" w:cs="華康中黑體" w:hint="eastAsia"/>
                <w:bCs/>
                <w:sz w:val="22"/>
              </w:rPr>
              <w:t>維持屋面之外形比例規模為目的。</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3.</w:t>
            </w:r>
            <w:proofErr w:type="gramStart"/>
            <w:r w:rsidR="00B852D1" w:rsidRPr="00F67E10">
              <w:rPr>
                <w:rFonts w:ascii="標楷體" w:eastAsia="標楷體" w:hAnsi="標楷體" w:cs="華康中黑體" w:hint="eastAsia"/>
                <w:bCs/>
                <w:sz w:val="22"/>
              </w:rPr>
              <w:t>無露明</w:t>
            </w:r>
            <w:proofErr w:type="gramEnd"/>
            <w:r w:rsidR="00B852D1" w:rsidRPr="00F67E10">
              <w:rPr>
                <w:rFonts w:ascii="標楷體" w:eastAsia="標楷體" w:hAnsi="標楷體" w:cs="華康中黑體" w:hint="eastAsia"/>
                <w:bCs/>
                <w:sz w:val="22"/>
              </w:rPr>
              <w:t>之使用目的。</w:t>
            </w:r>
          </w:p>
          <w:p w:rsidR="00B852D1" w:rsidRPr="00F67E10" w:rsidRDefault="00F67E10" w:rsidP="00CB731C">
            <w:pPr>
              <w:snapToGrid w:val="0"/>
              <w:spacing w:line="300" w:lineRule="exact"/>
              <w:ind w:left="222" w:hangingChars="101" w:hanging="222"/>
              <w:rPr>
                <w:rFonts w:ascii="標楷體" w:eastAsia="標楷體" w:hAnsi="標楷體"/>
                <w:sz w:val="22"/>
              </w:rPr>
            </w:pPr>
            <w:r w:rsidRPr="00F67E10">
              <w:rPr>
                <w:rFonts w:ascii="標楷體" w:eastAsia="標楷體" w:hAnsi="標楷體" w:cs="華康中黑體" w:hint="eastAsia"/>
                <w:bCs/>
                <w:sz w:val="22"/>
              </w:rPr>
              <w:t>4.</w:t>
            </w:r>
            <w:proofErr w:type="gramStart"/>
            <w:r w:rsidR="00B852D1" w:rsidRPr="00F67E10">
              <w:rPr>
                <w:rFonts w:ascii="標楷體" w:eastAsia="標楷體" w:hAnsi="標楷體" w:cs="華康中黑體" w:hint="eastAsia"/>
                <w:bCs/>
                <w:sz w:val="22"/>
              </w:rPr>
              <w:t>若露明</w:t>
            </w:r>
            <w:proofErr w:type="gramEnd"/>
            <w:r w:rsidR="00B852D1" w:rsidRPr="00F67E10">
              <w:rPr>
                <w:rFonts w:ascii="標楷體" w:eastAsia="標楷體" w:hAnsi="標楷體" w:cs="華康中黑體" w:hint="eastAsia"/>
                <w:bCs/>
                <w:sz w:val="22"/>
              </w:rPr>
              <w:t>使用，應提送審查(二級)。</w:t>
            </w:r>
          </w:p>
        </w:tc>
      </w:tr>
      <w:tr w:rsidR="00F67E10"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RC板</w:t>
            </w:r>
          </w:p>
          <w:p w:rsidR="00B852D1" w:rsidRPr="00074ABB" w:rsidRDefault="00B852D1" w:rsidP="00CB731C">
            <w:pPr>
              <w:snapToGrid w:val="0"/>
              <w:spacing w:line="300" w:lineRule="exact"/>
              <w:rPr>
                <w:rFonts w:ascii="標楷體" w:eastAsia="標楷體" w:hAnsi="標楷體"/>
                <w:szCs w:val="24"/>
              </w:rPr>
            </w:pP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2F-A-R1-S2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2F-B-R2-S3</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2F-B-R3-S1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w:t>
            </w:r>
            <w:proofErr w:type="gramStart"/>
            <w:r w:rsidRPr="00074ABB">
              <w:rPr>
                <w:rFonts w:ascii="標楷體" w:eastAsia="標楷體" w:hAnsi="標楷體" w:hint="eastAsia"/>
                <w:sz w:val="22"/>
              </w:rPr>
              <w:t>複</w:t>
            </w:r>
            <w:proofErr w:type="gramEnd"/>
            <w:r w:rsidRPr="00074ABB">
              <w:rPr>
                <w:rFonts w:ascii="標楷體" w:eastAsia="標楷體" w:hAnsi="標楷體" w:hint="eastAsia"/>
                <w:sz w:val="22"/>
              </w:rPr>
              <w:t>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-S4</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w:t>
            </w:r>
            <w:r w:rsidRPr="00074ABB">
              <w:rPr>
                <w:rFonts w:ascii="標楷體" w:eastAsia="標楷體" w:hAnsi="標楷體" w:hint="eastAsia"/>
                <w:sz w:val="22"/>
              </w:rPr>
              <w:t>1</w:t>
            </w:r>
            <w:r w:rsidRPr="00074ABB">
              <w:rPr>
                <w:rFonts w:ascii="標楷體" w:eastAsia="標楷體" w:hAnsi="標楷體"/>
                <w:sz w:val="22"/>
              </w:rPr>
              <w:t>-S1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w:t>
            </w:r>
            <w:r w:rsidRPr="00074ABB">
              <w:rPr>
                <w:rFonts w:ascii="標楷體" w:eastAsia="標楷體" w:hAnsi="標楷體" w:hint="eastAsia"/>
                <w:sz w:val="22"/>
              </w:rPr>
              <w:t>1</w:t>
            </w:r>
            <w:r w:rsidRPr="00074ABB">
              <w:rPr>
                <w:rFonts w:ascii="標楷體" w:eastAsia="標楷體" w:hAnsi="標楷體"/>
                <w:sz w:val="22"/>
              </w:rPr>
              <w:t>-S2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-S4</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3F-C-R1-S2</w:t>
            </w:r>
            <w:proofErr w:type="gramStart"/>
            <w:r w:rsidRPr="00074ABB">
              <w:rPr>
                <w:rFonts w:ascii="標楷體" w:eastAsia="標楷體" w:hAnsi="標楷體" w:hint="eastAsia"/>
                <w:sz w:val="22"/>
              </w:rPr>
              <w:t>三</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3F-C-R1-S4</w:t>
            </w:r>
            <w:proofErr w:type="gramStart"/>
            <w:r w:rsidRPr="00074ABB">
              <w:rPr>
                <w:rFonts w:ascii="標楷體" w:eastAsia="標楷體" w:hAnsi="標楷體" w:hint="eastAsia"/>
                <w:sz w:val="22"/>
              </w:rPr>
              <w:t>三</w:t>
            </w:r>
            <w:proofErr w:type="gramEnd"/>
            <w:r w:rsidRPr="00074ABB">
              <w:rPr>
                <w:rFonts w:ascii="標楷體" w:eastAsia="標楷體" w:hAnsi="標楷體" w:hint="eastAsia"/>
                <w:sz w:val="22"/>
              </w:rPr>
              <w:t>樓/平頂</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R</w:t>
            </w:r>
            <w:r w:rsidRPr="00074ABB">
              <w:rPr>
                <w:rFonts w:ascii="標楷體" w:eastAsia="標楷體" w:hAnsi="標楷體" w:cs="華康中黑體"/>
                <w:bCs/>
                <w:sz w:val="22"/>
              </w:rPr>
              <w:t>C</w:t>
            </w:r>
            <w:r w:rsidRPr="00074ABB">
              <w:rPr>
                <w:rFonts w:ascii="標楷體" w:eastAsia="標楷體" w:hAnsi="標楷體" w:cs="華康中黑體" w:hint="eastAsia"/>
                <w:bCs/>
                <w:sz w:val="22"/>
              </w:rPr>
              <w:t>平板以樓層板為主(包括陽台板)，乃多層樓主要房屋結構體構造之</w:t>
            </w:r>
            <w:proofErr w:type="gramStart"/>
            <w:r w:rsidRPr="00074ABB">
              <w:rPr>
                <w:rFonts w:ascii="標楷體" w:eastAsia="標楷體" w:hAnsi="標楷體" w:cs="華康中黑體" w:hint="eastAsia"/>
                <w:bCs/>
                <w:sz w:val="22"/>
              </w:rPr>
              <w:t>一</w:t>
            </w:r>
            <w:proofErr w:type="gramEnd"/>
            <w:r w:rsidRPr="00074ABB">
              <w:rPr>
                <w:rFonts w:ascii="標楷體" w:eastAsia="標楷體" w:hAnsi="標楷體" w:cs="華康中黑體" w:hint="eastAsia"/>
                <w:bCs/>
                <w:sz w:val="22"/>
              </w:rPr>
              <w:t>。故其修復原則應以結構性能之修復為優先，方可永續其外在之景觀價值。</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雨</w:t>
            </w:r>
            <w:proofErr w:type="gramStart"/>
            <w:r w:rsidRPr="00074ABB">
              <w:rPr>
                <w:rFonts w:ascii="標楷體" w:eastAsia="標楷體" w:hAnsi="標楷體" w:cs="華康中黑體" w:hint="eastAsia"/>
                <w:bCs/>
                <w:sz w:val="22"/>
              </w:rPr>
              <w:t>庇懸挑板</w:t>
            </w:r>
            <w:proofErr w:type="gramEnd"/>
            <w:r w:rsidRPr="00074ABB">
              <w:rPr>
                <w:rFonts w:ascii="標楷體" w:eastAsia="標楷體" w:hAnsi="標楷體" w:cs="華康中黑體" w:hint="eastAsia"/>
                <w:bCs/>
                <w:sz w:val="22"/>
              </w:rPr>
              <w:t>則為外部視覺元素之一，建議以維持外觀特徵為修復原則；以保存方式為之。</w:t>
            </w:r>
          </w:p>
        </w:tc>
        <w:tc>
          <w:tcPr>
            <w:tcW w:w="2693" w:type="dxa"/>
            <w:shd w:val="clear" w:color="auto" w:fill="D9D9D9" w:themeFill="background1" w:themeFillShade="D9"/>
          </w:tcPr>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F67E10">
              <w:rPr>
                <w:rFonts w:ascii="標楷體" w:eastAsia="標楷體" w:hAnsi="標楷體" w:cs="華康中黑體" w:hint="eastAsia"/>
                <w:bCs/>
                <w:sz w:val="22"/>
              </w:rPr>
              <w:t>隱蔽部位；屬結構之一部分，恢復其結構性能。</w:t>
            </w:r>
          </w:p>
          <w:p w:rsidR="00B852D1" w:rsidRPr="00F67E10" w:rsidRDefault="00F67E10" w:rsidP="00CB731C">
            <w:pPr>
              <w:snapToGrid w:val="0"/>
              <w:spacing w:line="300" w:lineRule="exact"/>
              <w:ind w:left="222" w:hangingChars="101" w:hanging="222"/>
              <w:rPr>
                <w:rFonts w:ascii="標楷體" w:eastAsia="標楷體" w:hAnsi="標楷體"/>
                <w:sz w:val="22"/>
              </w:rPr>
            </w:pPr>
            <w:r w:rsidRPr="00F67E10">
              <w:rPr>
                <w:rFonts w:ascii="標楷體" w:eastAsia="標楷體" w:hAnsi="標楷體" w:cs="華康中黑體" w:hint="eastAsia"/>
                <w:bCs/>
                <w:sz w:val="22"/>
              </w:rPr>
              <w:t>2.</w:t>
            </w:r>
            <w:r w:rsidR="00B852D1" w:rsidRPr="00F67E10">
              <w:rPr>
                <w:rFonts w:ascii="標楷體" w:eastAsia="標楷體" w:hAnsi="標楷體" w:cs="華康中黑體" w:hint="eastAsia"/>
                <w:bCs/>
                <w:sz w:val="22"/>
              </w:rPr>
              <w:t>保留外部具備視覺意涵之構造元素。</w:t>
            </w:r>
          </w:p>
        </w:tc>
      </w:tr>
      <w:tr w:rsidR="00F67E10"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柱、</w:t>
            </w:r>
            <w:proofErr w:type="gramStart"/>
            <w:r w:rsidRPr="00074ABB">
              <w:rPr>
                <w:rFonts w:ascii="標楷體" w:eastAsia="標楷體" w:hAnsi="標楷體" w:cs="華康中黑體" w:hint="eastAsia"/>
                <w:szCs w:val="24"/>
              </w:rPr>
              <w:t>樑</w:t>
            </w:r>
            <w:proofErr w:type="gramEnd"/>
          </w:p>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結構體</w:t>
            </w:r>
          </w:p>
          <w:p w:rsidR="00B852D1" w:rsidRPr="00074ABB" w:rsidRDefault="00B852D1" w:rsidP="00CB731C">
            <w:pPr>
              <w:snapToGrid w:val="0"/>
              <w:spacing w:line="300" w:lineRule="exact"/>
              <w:rPr>
                <w:rFonts w:ascii="標楷體" w:eastAsia="標楷體" w:hAnsi="標楷體"/>
                <w:szCs w:val="24"/>
              </w:rPr>
            </w:pP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lastRenderedPageBreak/>
              <w:t>全部</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R</w:t>
            </w:r>
            <w:r w:rsidRPr="00074ABB">
              <w:rPr>
                <w:rFonts w:ascii="標楷體" w:eastAsia="標楷體" w:hAnsi="標楷體" w:cs="華康中黑體"/>
                <w:bCs/>
                <w:sz w:val="22"/>
              </w:rPr>
              <w:t>C</w:t>
            </w:r>
            <w:r w:rsidRPr="00074ABB">
              <w:rPr>
                <w:rFonts w:ascii="標楷體" w:eastAsia="標楷體" w:hAnsi="標楷體" w:cs="華康中黑體" w:hint="eastAsia"/>
                <w:bCs/>
                <w:sz w:val="22"/>
              </w:rPr>
              <w:t>結構體為構成建築外觀量體主要的構造物。與</w:t>
            </w:r>
            <w:r w:rsidR="00B21B9E">
              <w:rPr>
                <w:rFonts w:ascii="標楷體" w:eastAsia="標楷體" w:hAnsi="標楷體" w:cs="華康中黑體" w:hint="eastAsia"/>
                <w:bCs/>
                <w:sz w:val="22"/>
              </w:rPr>
              <w:t>中興新</w:t>
            </w:r>
            <w:r w:rsidR="00B21B9E">
              <w:rPr>
                <w:rFonts w:ascii="標楷體" w:eastAsia="標楷體" w:hAnsi="標楷體" w:cs="華康中黑體" w:hint="eastAsia"/>
                <w:bCs/>
                <w:sz w:val="22"/>
              </w:rPr>
              <w:lastRenderedPageBreak/>
              <w:t>村</w:t>
            </w:r>
            <w:r w:rsidRPr="00074ABB">
              <w:rPr>
                <w:rFonts w:ascii="標楷體" w:eastAsia="標楷體" w:hAnsi="標楷體" w:cs="華康中黑體" w:hint="eastAsia"/>
                <w:bCs/>
                <w:sz w:val="22"/>
              </w:rPr>
              <w:t>建築景觀息息相關。</w:t>
            </w:r>
          </w:p>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故其修復原則應以結構性能之修復為優先，方可永續其外在之景觀價值。</w:t>
            </w:r>
          </w:p>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對於R</w:t>
            </w:r>
            <w:r w:rsidRPr="00074ABB">
              <w:rPr>
                <w:rFonts w:ascii="標楷體" w:eastAsia="標楷體" w:hAnsi="標楷體" w:cs="華康中黑體"/>
                <w:bCs/>
                <w:sz w:val="22"/>
              </w:rPr>
              <w:t>C</w:t>
            </w:r>
            <w:r w:rsidRPr="00074ABB">
              <w:rPr>
                <w:rFonts w:ascii="標楷體" w:eastAsia="標楷體" w:hAnsi="標楷體" w:cs="華康中黑體" w:hint="eastAsia"/>
                <w:bCs/>
                <w:sz w:val="22"/>
              </w:rPr>
              <w:t>結構體的文化資產價值(文化景觀)判斷，其外部尺寸的集體意義應更甚於單一個體的物質價值。</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是故，結構體的修復應以外部整體尺寸的控制優先。材料應可與時俱進的採用新物質。</w:t>
            </w:r>
          </w:p>
        </w:tc>
        <w:tc>
          <w:tcPr>
            <w:tcW w:w="2693" w:type="dxa"/>
            <w:shd w:val="clear" w:color="auto" w:fill="D9D9D9" w:themeFill="background1" w:themeFillShade="D9"/>
          </w:tcPr>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sidRPr="00F67E10">
              <w:rPr>
                <w:rFonts w:ascii="標楷體" w:eastAsia="標楷體" w:hAnsi="標楷體" w:cs="華康中黑體" w:hint="eastAsia"/>
                <w:bCs/>
                <w:sz w:val="22"/>
              </w:rPr>
              <w:lastRenderedPageBreak/>
              <w:t>1.</w:t>
            </w:r>
            <w:r w:rsidR="00B852D1" w:rsidRPr="00F67E10">
              <w:rPr>
                <w:rFonts w:ascii="標楷體" w:eastAsia="標楷體" w:hAnsi="標楷體" w:cs="華康中黑體" w:hint="eastAsia"/>
                <w:bCs/>
                <w:sz w:val="22"/>
              </w:rPr>
              <w:t>屬結構之一部分，恢復其結構性能。</w:t>
            </w:r>
          </w:p>
          <w:p w:rsidR="00B852D1" w:rsidRPr="00F67E10" w:rsidRDefault="00F67E10" w:rsidP="00CB731C">
            <w:pPr>
              <w:snapToGrid w:val="0"/>
              <w:spacing w:line="300" w:lineRule="exact"/>
              <w:ind w:left="222" w:hangingChars="101" w:hanging="222"/>
              <w:rPr>
                <w:rFonts w:ascii="標楷體" w:eastAsia="標楷體" w:hAnsi="標楷體"/>
                <w:sz w:val="22"/>
              </w:rPr>
            </w:pPr>
            <w:r>
              <w:rPr>
                <w:rFonts w:ascii="標楷體" w:eastAsia="標楷體" w:hAnsi="標楷體" w:cs="華康中黑體" w:hint="eastAsia"/>
                <w:bCs/>
                <w:sz w:val="22"/>
              </w:rPr>
              <w:lastRenderedPageBreak/>
              <w:t>2.</w:t>
            </w:r>
            <w:r w:rsidR="00B852D1" w:rsidRPr="00F67E10">
              <w:rPr>
                <w:rFonts w:ascii="標楷體" w:eastAsia="標楷體" w:hAnsi="標楷體" w:cs="華康中黑體" w:hint="eastAsia"/>
                <w:bCs/>
                <w:sz w:val="22"/>
              </w:rPr>
              <w:t>維持建築量體之外形比例規模為目的。</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szCs w:val="24"/>
              </w:rPr>
            </w:pPr>
            <w:r w:rsidRPr="00074ABB">
              <w:rPr>
                <w:rFonts w:ascii="標楷體" w:eastAsia="標楷體" w:hAnsi="標楷體" w:cs="華康中黑體" w:hint="eastAsia"/>
                <w:szCs w:val="24"/>
              </w:rPr>
              <w:lastRenderedPageBreak/>
              <w:t>砌牆</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砌牆為</w:t>
            </w:r>
            <w:r w:rsidR="00B21B9E">
              <w:rPr>
                <w:rFonts w:ascii="標楷體" w:eastAsia="標楷體" w:hAnsi="標楷體" w:cs="華康中黑體" w:hint="eastAsia"/>
                <w:bCs/>
                <w:sz w:val="22"/>
              </w:rPr>
              <w:t>中興新村宿舍</w:t>
            </w:r>
            <w:r w:rsidRPr="00074ABB">
              <w:rPr>
                <w:rFonts w:ascii="標楷體" w:eastAsia="標楷體" w:hAnsi="標楷體" w:cs="華康中黑體" w:hint="eastAsia"/>
                <w:bCs/>
                <w:sz w:val="22"/>
              </w:rPr>
              <w:t>主要戶外視覺元素來源。與</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建築景觀息息相關。</w:t>
            </w:r>
          </w:p>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故若為維持</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整體景觀品質，則由R</w:t>
            </w:r>
            <w:r w:rsidRPr="00074ABB">
              <w:rPr>
                <w:rFonts w:ascii="標楷體" w:eastAsia="標楷體" w:hAnsi="標楷體" w:cs="華康中黑體"/>
                <w:bCs/>
                <w:sz w:val="22"/>
              </w:rPr>
              <w:t>C</w:t>
            </w:r>
            <w:r w:rsidRPr="00074ABB">
              <w:rPr>
                <w:rFonts w:ascii="標楷體" w:eastAsia="標楷體" w:hAnsi="標楷體" w:cs="華康中黑體" w:hint="eastAsia"/>
                <w:bCs/>
                <w:sz w:val="22"/>
              </w:rPr>
              <w:t>構造體與砌牆構成的建築量體應嚴格控制。</w:t>
            </w:r>
          </w:p>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建築物的文化資產價值(文化景觀)判斷，其外部尺寸的集體意義應更甚於單一個體的物質價值。</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但砌牆與結構體相較，尚具有時代特殊性，故其材料紋理仍應視為構成</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建築特色的元素之</w:t>
            </w:r>
            <w:proofErr w:type="gramStart"/>
            <w:r w:rsidRPr="00074ABB">
              <w:rPr>
                <w:rFonts w:ascii="標楷體" w:eastAsia="標楷體" w:hAnsi="標楷體" w:cs="華康中黑體" w:hint="eastAsia"/>
                <w:bCs/>
                <w:sz w:val="22"/>
              </w:rPr>
              <w:t>一</w:t>
            </w:r>
            <w:proofErr w:type="gramEnd"/>
            <w:r w:rsidRPr="00074ABB">
              <w:rPr>
                <w:rFonts w:ascii="標楷體" w:eastAsia="標楷體" w:hAnsi="標楷體" w:cs="華康中黑體" w:hint="eastAsia"/>
                <w:bCs/>
                <w:sz w:val="22"/>
              </w:rPr>
              <w:t>。建議以保存方式為之。</w:t>
            </w:r>
          </w:p>
        </w:tc>
        <w:tc>
          <w:tcPr>
            <w:tcW w:w="2693" w:type="dxa"/>
            <w:shd w:val="clear" w:color="auto" w:fill="D9D9D9" w:themeFill="background1" w:themeFillShade="D9"/>
          </w:tcPr>
          <w:p w:rsidR="00B852D1" w:rsidRPr="00074ABB"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074ABB">
              <w:rPr>
                <w:rFonts w:ascii="標楷體" w:eastAsia="標楷體" w:hAnsi="標楷體" w:cs="華康中黑體" w:hint="eastAsia"/>
                <w:bCs/>
                <w:sz w:val="22"/>
              </w:rPr>
              <w:t>屬結構之一部分，恢復其結構性能。</w:t>
            </w:r>
          </w:p>
          <w:p w:rsidR="00B852D1" w:rsidRPr="00074ABB"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074ABB">
              <w:rPr>
                <w:rFonts w:ascii="標楷體" w:eastAsia="標楷體" w:hAnsi="標楷體" w:cs="華康中黑體" w:hint="eastAsia"/>
                <w:bCs/>
                <w:sz w:val="22"/>
              </w:rPr>
              <w:t>維持建築量體之外形比例規模為目的。</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3.</w:t>
            </w:r>
            <w:r w:rsidR="00B852D1" w:rsidRPr="00074ABB">
              <w:rPr>
                <w:rFonts w:ascii="標楷體" w:eastAsia="標楷體" w:hAnsi="標楷體" w:cs="華康中黑體" w:hint="eastAsia"/>
                <w:bCs/>
                <w:sz w:val="22"/>
              </w:rPr>
              <w:t>保留外部具備視覺意涵之構造元素。(如材質肌理)</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樓梯</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2F-A-R1-S2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2F-B-R2-S3</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2F-B-R3-S1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w:t>
            </w:r>
            <w:proofErr w:type="gramStart"/>
            <w:r w:rsidRPr="00074ABB">
              <w:rPr>
                <w:rFonts w:ascii="標楷體" w:eastAsia="標楷體" w:hAnsi="標楷體" w:hint="eastAsia"/>
                <w:sz w:val="22"/>
              </w:rPr>
              <w:t>複</w:t>
            </w:r>
            <w:proofErr w:type="gramEnd"/>
            <w:r w:rsidRPr="00074ABB">
              <w:rPr>
                <w:rFonts w:ascii="標楷體" w:eastAsia="標楷體" w:hAnsi="標楷體" w:hint="eastAsia"/>
                <w:sz w:val="22"/>
              </w:rPr>
              <w:t>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-S4</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w:t>
            </w:r>
            <w:r w:rsidRPr="00074ABB">
              <w:rPr>
                <w:rFonts w:ascii="標楷體" w:eastAsia="標楷體" w:hAnsi="標楷體" w:hint="eastAsia"/>
                <w:sz w:val="22"/>
              </w:rPr>
              <w:t>1</w:t>
            </w:r>
            <w:r w:rsidRPr="00074ABB">
              <w:rPr>
                <w:rFonts w:ascii="標楷體" w:eastAsia="標楷體" w:hAnsi="標楷體"/>
                <w:sz w:val="22"/>
              </w:rPr>
              <w:t>-S1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w:t>
            </w:r>
            <w:r w:rsidRPr="00074ABB">
              <w:rPr>
                <w:rFonts w:ascii="標楷體" w:eastAsia="標楷體" w:hAnsi="標楷體" w:hint="eastAsia"/>
                <w:sz w:val="22"/>
              </w:rPr>
              <w:t>1</w:t>
            </w:r>
            <w:r w:rsidRPr="00074ABB">
              <w:rPr>
                <w:rFonts w:ascii="標楷體" w:eastAsia="標楷體" w:hAnsi="標楷體"/>
                <w:sz w:val="22"/>
              </w:rPr>
              <w:t>-S2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-S4</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3F-C-R1-S2</w:t>
            </w:r>
            <w:proofErr w:type="gramStart"/>
            <w:r w:rsidRPr="00074ABB">
              <w:rPr>
                <w:rFonts w:ascii="標楷體" w:eastAsia="標楷體" w:hAnsi="標楷體" w:hint="eastAsia"/>
                <w:sz w:val="22"/>
              </w:rPr>
              <w:t>三</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3F-C-R1-S4</w:t>
            </w:r>
            <w:proofErr w:type="gramStart"/>
            <w:r w:rsidRPr="00074ABB">
              <w:rPr>
                <w:rFonts w:ascii="標楷體" w:eastAsia="標楷體" w:hAnsi="標楷體" w:hint="eastAsia"/>
                <w:sz w:val="22"/>
              </w:rPr>
              <w:t>三</w:t>
            </w:r>
            <w:proofErr w:type="gramEnd"/>
            <w:r w:rsidRPr="00074ABB">
              <w:rPr>
                <w:rFonts w:ascii="標楷體" w:eastAsia="標楷體" w:hAnsi="標楷體" w:hint="eastAsia"/>
                <w:sz w:val="22"/>
              </w:rPr>
              <w:t>樓/平頂</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戶外樓梯為</w:t>
            </w:r>
            <w:r w:rsidR="00B21B9E">
              <w:rPr>
                <w:rFonts w:ascii="標楷體" w:eastAsia="標楷體" w:hAnsi="標楷體" w:cs="華康中黑體" w:hint="eastAsia"/>
                <w:bCs/>
                <w:sz w:val="22"/>
              </w:rPr>
              <w:t>中興新村宿舍</w:t>
            </w:r>
            <w:r w:rsidRPr="00074ABB">
              <w:rPr>
                <w:rFonts w:ascii="標楷體" w:eastAsia="標楷體" w:hAnsi="標楷體" w:cs="華康中黑體" w:hint="eastAsia"/>
                <w:bCs/>
                <w:sz w:val="22"/>
              </w:rPr>
              <w:t>主要戶外視覺元素來源。與</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特定建築類型關係密切。</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為維持</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整體景觀品質，建議以保存方式為之。</w:t>
            </w:r>
          </w:p>
        </w:tc>
        <w:tc>
          <w:tcPr>
            <w:tcW w:w="2693" w:type="dxa"/>
            <w:shd w:val="clear" w:color="auto" w:fill="D9D9D9" w:themeFill="background1" w:themeFillShade="D9"/>
          </w:tcPr>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074ABB">
              <w:rPr>
                <w:rFonts w:ascii="標楷體" w:eastAsia="標楷體" w:hAnsi="標楷體" w:cs="華康中黑體" w:hint="eastAsia"/>
                <w:bCs/>
                <w:sz w:val="22"/>
              </w:rPr>
              <w:t>保留外部具備視覺特徵之構造元素。</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F67E10">
              <w:rPr>
                <w:rFonts w:ascii="標楷體" w:eastAsia="標楷體" w:hAnsi="標楷體" w:cs="華康中黑體" w:hint="eastAsia"/>
                <w:bCs/>
                <w:sz w:val="22"/>
              </w:rPr>
              <w:t>可提升使用安全等級，如踏步面止滑性能，惟色系應與既有形式</w:t>
            </w:r>
            <w:proofErr w:type="gramStart"/>
            <w:r w:rsidR="00B852D1" w:rsidRPr="00F67E10">
              <w:rPr>
                <w:rFonts w:ascii="標楷體" w:eastAsia="標楷體" w:hAnsi="標楷體" w:cs="華康中黑體" w:hint="eastAsia"/>
                <w:bCs/>
                <w:sz w:val="22"/>
              </w:rPr>
              <w:t>面材和諧</w:t>
            </w:r>
            <w:proofErr w:type="gramEnd"/>
            <w:r w:rsidR="00B852D1" w:rsidRPr="00F67E10">
              <w:rPr>
                <w:rFonts w:ascii="標楷體" w:eastAsia="標楷體" w:hAnsi="標楷體" w:cs="華康中黑體" w:hint="eastAsia"/>
                <w:bCs/>
                <w:sz w:val="22"/>
              </w:rPr>
              <w:t>一致。</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門</w:t>
            </w:r>
            <w:r w:rsidRPr="00074ABB">
              <w:rPr>
                <w:rFonts w:ascii="標楷體" w:eastAsia="標楷體" w:hAnsi="標楷體" w:cs="華康中黑體"/>
                <w:szCs w:val="24"/>
              </w:rPr>
              <w:t>/</w:t>
            </w:r>
            <w:r w:rsidRPr="00074ABB">
              <w:rPr>
                <w:rFonts w:ascii="標楷體" w:eastAsia="標楷體" w:hAnsi="標楷體" w:cs="華康中黑體" w:hint="eastAsia"/>
                <w:szCs w:val="24"/>
              </w:rPr>
              <w:t>窗</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門窗開口為</w:t>
            </w:r>
            <w:r w:rsidR="00B21B9E">
              <w:rPr>
                <w:rFonts w:ascii="標楷體" w:eastAsia="標楷體" w:hAnsi="標楷體" w:cs="華康中黑體" w:hint="eastAsia"/>
                <w:bCs/>
                <w:sz w:val="22"/>
              </w:rPr>
              <w:t>中興新村宿舍</w:t>
            </w:r>
            <w:r w:rsidRPr="00074ABB">
              <w:rPr>
                <w:rFonts w:ascii="標楷體" w:eastAsia="標楷體" w:hAnsi="標楷體" w:cs="華康中黑體" w:hint="eastAsia"/>
                <w:bCs/>
                <w:sz w:val="22"/>
              </w:rPr>
              <w:t>主要戶外視覺元素來源。與</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特定建築類型關係密切。</w:t>
            </w:r>
          </w:p>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為維持</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整體景觀品質，建議以保存方式為之。</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lastRenderedPageBreak/>
              <w:t>室內部分則宜</w:t>
            </w:r>
            <w:proofErr w:type="gramStart"/>
            <w:r w:rsidRPr="00074ABB">
              <w:rPr>
                <w:rFonts w:ascii="標楷體" w:eastAsia="標楷體" w:hAnsi="標楷體" w:cs="華康中黑體" w:hint="eastAsia"/>
                <w:bCs/>
                <w:sz w:val="22"/>
              </w:rPr>
              <w:t>採</w:t>
            </w:r>
            <w:proofErr w:type="gramEnd"/>
            <w:r w:rsidRPr="00074ABB">
              <w:rPr>
                <w:rFonts w:ascii="標楷體" w:eastAsia="標楷體" w:hAnsi="標楷體" w:cs="華康中黑體" w:hint="eastAsia"/>
                <w:bCs/>
                <w:sz w:val="22"/>
              </w:rPr>
              <w:t>與時俱進的觀念進行功能提升，惟仍應保持原設計概念之形式意象。</w:t>
            </w:r>
          </w:p>
        </w:tc>
        <w:tc>
          <w:tcPr>
            <w:tcW w:w="2693" w:type="dxa"/>
            <w:shd w:val="clear" w:color="auto" w:fill="D9D9D9" w:themeFill="background1" w:themeFillShade="D9"/>
          </w:tcPr>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lastRenderedPageBreak/>
              <w:t>1.</w:t>
            </w:r>
            <w:r w:rsidR="00B852D1" w:rsidRPr="00074ABB">
              <w:rPr>
                <w:rFonts w:ascii="標楷體" w:eastAsia="標楷體" w:hAnsi="標楷體" w:cs="華康中黑體" w:hint="eastAsia"/>
                <w:bCs/>
                <w:sz w:val="22"/>
              </w:rPr>
              <w:t>保留外部具備視覺特徵之構造元素。</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F67E10">
              <w:rPr>
                <w:rFonts w:ascii="標楷體" w:eastAsia="標楷體" w:hAnsi="標楷體" w:cs="華康中黑體" w:hint="eastAsia"/>
                <w:bCs/>
                <w:sz w:val="22"/>
              </w:rPr>
              <w:t>可提升外部門窗之性能等級，但若更換材質(例如金屬)，應提送審查(二級)。</w:t>
            </w:r>
            <w:proofErr w:type="gramStart"/>
            <w:r w:rsidR="00B852D1" w:rsidRPr="00F67E10">
              <w:rPr>
                <w:rFonts w:ascii="標楷體" w:eastAsia="標楷體" w:hAnsi="標楷體" w:cs="華康中黑體" w:hint="eastAsia"/>
                <w:bCs/>
                <w:sz w:val="22"/>
              </w:rPr>
              <w:t>惟</w:t>
            </w:r>
            <w:proofErr w:type="gramEnd"/>
            <w:r w:rsidR="00B852D1" w:rsidRPr="00F67E10">
              <w:rPr>
                <w:rFonts w:ascii="標楷體" w:eastAsia="標楷體" w:hAnsi="標楷體" w:cs="華康中黑體" w:hint="eastAsia"/>
                <w:bCs/>
                <w:sz w:val="22"/>
              </w:rPr>
              <w:t>尺寸形式</w:t>
            </w:r>
            <w:r w:rsidR="00B852D1" w:rsidRPr="00F67E10">
              <w:rPr>
                <w:rFonts w:ascii="標楷體" w:eastAsia="標楷體" w:hAnsi="標楷體" w:cs="華康中黑體" w:hint="eastAsia"/>
                <w:bCs/>
                <w:sz w:val="22"/>
              </w:rPr>
              <w:lastRenderedPageBreak/>
              <w:t>(分割比例)、位置應與原貌同。</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lastRenderedPageBreak/>
              <w:t>金屬</w:t>
            </w:r>
          </w:p>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欄杆</w:t>
            </w:r>
          </w:p>
          <w:p w:rsidR="00B852D1" w:rsidRPr="00074ABB" w:rsidRDefault="00B852D1" w:rsidP="00CB731C">
            <w:pPr>
              <w:snapToGrid w:val="0"/>
              <w:spacing w:line="300" w:lineRule="exact"/>
              <w:rPr>
                <w:rFonts w:ascii="標楷體" w:eastAsia="標楷體" w:hAnsi="標楷體" w:cs="華康中黑體"/>
                <w:szCs w:val="24"/>
              </w:rPr>
            </w:pP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2F-A-R1-S2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2F-B-R1-S2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樓/雙斜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2F-B-R2-S3</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樓/四斜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2F-B-R3-S1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w:t>
            </w:r>
            <w:proofErr w:type="gramStart"/>
            <w:r w:rsidRPr="00074ABB">
              <w:rPr>
                <w:rFonts w:ascii="標楷體" w:eastAsia="標楷體" w:hAnsi="標楷體" w:hint="eastAsia"/>
                <w:sz w:val="22"/>
              </w:rPr>
              <w:t>複</w:t>
            </w:r>
            <w:proofErr w:type="gramEnd"/>
            <w:r w:rsidRPr="00074ABB">
              <w:rPr>
                <w:rFonts w:ascii="標楷體" w:eastAsia="標楷體" w:hAnsi="標楷體" w:hint="eastAsia"/>
                <w:sz w:val="22"/>
              </w:rPr>
              <w:t>斜</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-S4</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w:t>
            </w:r>
            <w:r w:rsidRPr="00074ABB">
              <w:rPr>
                <w:rFonts w:ascii="標楷體" w:eastAsia="標楷體" w:hAnsi="標楷體" w:hint="eastAsia"/>
                <w:sz w:val="22"/>
              </w:rPr>
              <w:t>1</w:t>
            </w:r>
            <w:r w:rsidRPr="00074ABB">
              <w:rPr>
                <w:rFonts w:ascii="標楷體" w:eastAsia="標楷體" w:hAnsi="標楷體"/>
                <w:sz w:val="22"/>
              </w:rPr>
              <w:t>-S1</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2F-B-R</w:t>
            </w:r>
            <w:r w:rsidRPr="00074ABB">
              <w:rPr>
                <w:rFonts w:ascii="標楷體" w:eastAsia="標楷體" w:hAnsi="標楷體" w:hint="eastAsia"/>
                <w:sz w:val="22"/>
              </w:rPr>
              <w:t>1</w:t>
            </w:r>
            <w:r w:rsidRPr="00074ABB">
              <w:rPr>
                <w:rFonts w:ascii="標楷體" w:eastAsia="標楷體" w:hAnsi="標楷體"/>
                <w:sz w:val="22"/>
              </w:rPr>
              <w:t>-S2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-S2</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2F-C-R</w:t>
            </w:r>
            <w:r w:rsidRPr="00074ABB">
              <w:rPr>
                <w:rFonts w:ascii="標楷體" w:eastAsia="標楷體" w:hAnsi="標楷體" w:hint="eastAsia"/>
                <w:sz w:val="22"/>
              </w:rPr>
              <w:t>1</w:t>
            </w:r>
            <w:r w:rsidRPr="00074ABB">
              <w:rPr>
                <w:rFonts w:ascii="標楷體" w:eastAsia="標楷體" w:hAnsi="標楷體"/>
                <w:sz w:val="22"/>
              </w:rPr>
              <w:t>-S4</w:t>
            </w:r>
            <w:proofErr w:type="gramStart"/>
            <w:r w:rsidRPr="00074ABB">
              <w:rPr>
                <w:rFonts w:ascii="標楷體" w:eastAsia="標楷體" w:hAnsi="標楷體" w:hint="eastAsia"/>
                <w:sz w:val="22"/>
              </w:rPr>
              <w:t>二</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3F-C-R1-S2</w:t>
            </w:r>
            <w:proofErr w:type="gramStart"/>
            <w:r w:rsidRPr="00074ABB">
              <w:rPr>
                <w:rFonts w:ascii="標楷體" w:eastAsia="標楷體" w:hAnsi="標楷體" w:hint="eastAsia"/>
                <w:sz w:val="22"/>
              </w:rPr>
              <w:t>三</w:t>
            </w:r>
            <w:proofErr w:type="gramEnd"/>
            <w:r w:rsidRPr="00074ABB">
              <w:rPr>
                <w:rFonts w:ascii="標楷體" w:eastAsia="標楷體" w:hAnsi="標楷體" w:hint="eastAsia"/>
                <w:sz w:val="22"/>
              </w:rPr>
              <w:t>樓/平頂</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sz w:val="22"/>
              </w:rPr>
              <w:t>3F-C-R1-S4</w:t>
            </w:r>
            <w:proofErr w:type="gramStart"/>
            <w:r w:rsidRPr="00074ABB">
              <w:rPr>
                <w:rFonts w:ascii="標楷體" w:eastAsia="標楷體" w:hAnsi="標楷體" w:hint="eastAsia"/>
                <w:sz w:val="22"/>
              </w:rPr>
              <w:t>三</w:t>
            </w:r>
            <w:proofErr w:type="gramEnd"/>
            <w:r w:rsidRPr="00074ABB">
              <w:rPr>
                <w:rFonts w:ascii="標楷體" w:eastAsia="標楷體" w:hAnsi="標楷體" w:hint="eastAsia"/>
                <w:sz w:val="22"/>
              </w:rPr>
              <w:t>樓/平頂</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金屬欄杆為</w:t>
            </w:r>
            <w:r w:rsidR="00B21B9E">
              <w:rPr>
                <w:rFonts w:ascii="標楷體" w:eastAsia="標楷體" w:hAnsi="標楷體" w:cs="華康中黑體" w:hint="eastAsia"/>
                <w:bCs/>
                <w:sz w:val="22"/>
              </w:rPr>
              <w:t>中興新村宿舍</w:t>
            </w:r>
            <w:r w:rsidRPr="00074ABB">
              <w:rPr>
                <w:rFonts w:ascii="標楷體" w:eastAsia="標楷體" w:hAnsi="標楷體" w:cs="華康中黑體" w:hint="eastAsia"/>
                <w:bCs/>
                <w:sz w:val="22"/>
              </w:rPr>
              <w:t>主要戶外視覺元素來源。與</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特定建築類型關係密切。</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為維持</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整體景觀品質，建議以保存方式為之。</w:t>
            </w:r>
          </w:p>
        </w:tc>
        <w:tc>
          <w:tcPr>
            <w:tcW w:w="2693" w:type="dxa"/>
            <w:shd w:val="clear" w:color="auto" w:fill="D9D9D9" w:themeFill="background1" w:themeFillShade="D9"/>
          </w:tcPr>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074ABB">
              <w:rPr>
                <w:rFonts w:ascii="標楷體" w:eastAsia="標楷體" w:hAnsi="標楷體" w:cs="華康中黑體" w:hint="eastAsia"/>
                <w:bCs/>
                <w:sz w:val="22"/>
              </w:rPr>
              <w:t>保留外部具備視覺特徵之構造元素。</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F67E10">
              <w:rPr>
                <w:rFonts w:ascii="標楷體" w:eastAsia="標楷體" w:hAnsi="標楷體" w:cs="華康中黑體" w:hint="eastAsia"/>
                <w:bCs/>
                <w:sz w:val="22"/>
              </w:rPr>
              <w:t>可提升使用安全等級，如增加欄杆高度，惟原構造物仍應保留。新增構造應與既有形式保持和諧一致。</w:t>
            </w:r>
          </w:p>
        </w:tc>
      </w:tr>
      <w:tr w:rsidR="00B852D1" w:rsidRPr="00074ABB" w:rsidTr="00F67E10">
        <w:tc>
          <w:tcPr>
            <w:tcW w:w="9073" w:type="dxa"/>
            <w:gridSpan w:val="4"/>
          </w:tcPr>
          <w:p w:rsidR="00B852D1" w:rsidRPr="00074ABB" w:rsidRDefault="00B852D1" w:rsidP="00CB731C">
            <w:pPr>
              <w:snapToGrid w:val="0"/>
              <w:spacing w:line="300" w:lineRule="exact"/>
              <w:ind w:left="222" w:hangingChars="101" w:hanging="222"/>
              <w:rPr>
                <w:rFonts w:ascii="標楷體" w:eastAsia="標楷體" w:hAnsi="標楷體" w:cs="華康中黑體"/>
                <w:bCs/>
                <w:sz w:val="22"/>
              </w:rPr>
            </w:pPr>
            <w:r w:rsidRPr="00F67E10">
              <w:rPr>
                <w:rFonts w:ascii="標楷體" w:eastAsia="標楷體" w:hAnsi="標楷體" w:cs="華康中黑體" w:hint="eastAsia"/>
                <w:bCs/>
                <w:sz w:val="22"/>
              </w:rPr>
              <w:t>2.特色裝修、構造與設備</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hint="eastAsia"/>
                <w:szCs w:val="24"/>
              </w:rPr>
              <w:t>元素</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類型-樓層/屋頂形式</w:t>
            </w:r>
          </w:p>
        </w:tc>
        <w:tc>
          <w:tcPr>
            <w:tcW w:w="2977"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文化資產價值/修復原則</w:t>
            </w:r>
          </w:p>
        </w:tc>
        <w:tc>
          <w:tcPr>
            <w:tcW w:w="2693" w:type="dxa"/>
            <w:shd w:val="clear" w:color="auto" w:fill="D9D9D9" w:themeFill="background1" w:themeFillShade="D9"/>
          </w:tcPr>
          <w:p w:rsidR="00B852D1" w:rsidRPr="00F67E10" w:rsidRDefault="00B852D1" w:rsidP="00CB731C">
            <w:pPr>
              <w:snapToGrid w:val="0"/>
              <w:spacing w:line="300" w:lineRule="exact"/>
              <w:ind w:left="222" w:hangingChars="101" w:hanging="222"/>
              <w:rPr>
                <w:rFonts w:ascii="標楷體" w:eastAsia="標楷體" w:hAnsi="標楷體" w:cs="華康中黑體"/>
                <w:bCs/>
                <w:sz w:val="22"/>
              </w:rPr>
            </w:pPr>
            <w:r w:rsidRPr="00F67E10">
              <w:rPr>
                <w:rFonts w:ascii="標楷體" w:eastAsia="標楷體" w:hAnsi="標楷體" w:cs="華康中黑體" w:hint="eastAsia"/>
                <w:bCs/>
                <w:sz w:val="22"/>
              </w:rPr>
              <w:t>文化資產管制重點</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廚房</w:t>
            </w:r>
          </w:p>
        </w:tc>
        <w:tc>
          <w:tcPr>
            <w:tcW w:w="2410"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全部</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考慮龐大數量居住空間的實用機能，建議選擇保存較完整的典型個案(或已另行增建現代化廚房者)作為原貌保存，其他可予以更新。</w:t>
            </w:r>
          </w:p>
        </w:tc>
        <w:tc>
          <w:tcPr>
            <w:tcW w:w="2693" w:type="dxa"/>
            <w:shd w:val="clear" w:color="auto" w:fill="D9D9D9" w:themeFill="background1" w:themeFillShade="D9"/>
          </w:tcPr>
          <w:p w:rsidR="00B852D1" w:rsidRPr="00074ABB"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074ABB">
              <w:rPr>
                <w:rFonts w:ascii="標楷體" w:eastAsia="標楷體" w:hAnsi="標楷體" w:cs="華康中黑體" w:hint="eastAsia"/>
                <w:bCs/>
                <w:sz w:val="22"/>
              </w:rPr>
              <w:t>建議選擇保存較完整的典型個案作原貌保存展示，其他可予以更新。</w:t>
            </w:r>
          </w:p>
          <w:p w:rsidR="00B852D1" w:rsidRPr="00074ABB"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074ABB">
              <w:rPr>
                <w:rFonts w:ascii="標楷體" w:eastAsia="標楷體" w:hAnsi="標楷體" w:cs="華康中黑體" w:hint="eastAsia"/>
                <w:bCs/>
                <w:sz w:val="22"/>
              </w:rPr>
              <w:t>已增建為現代化廚房者，倘其房屋結構形式功能完整無安全疑慮，且無礙整體環境品質，應予同意留存續用。</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浴廁</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由於浴廁涉及主要的給排水管，相較其他空間，設備複雜度較高。因此變動程度較小。相對其他空間，浴廁空間尚稱餘</w:t>
            </w:r>
            <w:proofErr w:type="gramStart"/>
            <w:r w:rsidRPr="00074ABB">
              <w:rPr>
                <w:rFonts w:ascii="標楷體" w:eastAsia="標楷體" w:hAnsi="標楷體" w:cs="華康中黑體" w:hint="eastAsia"/>
                <w:bCs/>
                <w:sz w:val="22"/>
              </w:rPr>
              <w:t>裕</w:t>
            </w:r>
            <w:proofErr w:type="gramEnd"/>
            <w:r w:rsidRPr="00074ABB">
              <w:rPr>
                <w:rFonts w:ascii="標楷體" w:eastAsia="標楷體" w:hAnsi="標楷體" w:cs="華康中黑體" w:hint="eastAsia"/>
                <w:bCs/>
                <w:sz w:val="22"/>
              </w:rPr>
              <w:t>。故在不變動位置的前提下，應提供與時俱進的設備更換條件以提高使用方便性與意願。另建議選擇保存較完整的典型個案作為原貌保存實境展示。</w:t>
            </w:r>
          </w:p>
        </w:tc>
        <w:tc>
          <w:tcPr>
            <w:tcW w:w="2693" w:type="dxa"/>
            <w:shd w:val="clear" w:color="auto" w:fill="D9D9D9" w:themeFill="background1" w:themeFillShade="D9"/>
          </w:tcPr>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074ABB">
              <w:rPr>
                <w:rFonts w:ascii="標楷體" w:eastAsia="標楷體" w:hAnsi="標楷體" w:cs="華康中黑體" w:hint="eastAsia"/>
                <w:bCs/>
                <w:sz w:val="22"/>
              </w:rPr>
              <w:t>建議選擇保存較完整的典型個案作原貌保存展示。</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074ABB">
              <w:rPr>
                <w:rFonts w:ascii="標楷體" w:eastAsia="標楷體" w:hAnsi="標楷體" w:cs="華康中黑體" w:hint="eastAsia"/>
                <w:bCs/>
                <w:sz w:val="22"/>
              </w:rPr>
              <w:t>隔間位置不予變更。</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牆面</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戶外保存優先於室內。</w:t>
            </w:r>
          </w:p>
          <w:p w:rsidR="00B852D1" w:rsidRPr="00074ABB" w:rsidRDefault="00B852D1" w:rsidP="00CB731C">
            <w:pPr>
              <w:snapToGrid w:val="0"/>
              <w:spacing w:line="300" w:lineRule="exact"/>
              <w:rPr>
                <w:rFonts w:ascii="標楷體" w:eastAsia="標楷體" w:hAnsi="標楷體" w:cs="華康中黑體"/>
                <w:bCs/>
                <w:sz w:val="22"/>
              </w:rPr>
            </w:pPr>
            <w:proofErr w:type="gramStart"/>
            <w:r w:rsidRPr="00074ABB">
              <w:rPr>
                <w:rFonts w:ascii="標楷體" w:eastAsia="標楷體" w:hAnsi="標楷體" w:cs="華康中黑體" w:hint="eastAsia"/>
                <w:bCs/>
                <w:sz w:val="22"/>
              </w:rPr>
              <w:t>外觀飾面為</w:t>
            </w:r>
            <w:proofErr w:type="gramEnd"/>
            <w:r w:rsidR="00B21B9E">
              <w:rPr>
                <w:rFonts w:ascii="標楷體" w:eastAsia="標楷體" w:hAnsi="標楷體" w:cs="華康中黑體" w:hint="eastAsia"/>
                <w:bCs/>
                <w:sz w:val="22"/>
              </w:rPr>
              <w:t>中興新村宿舍</w:t>
            </w:r>
            <w:r w:rsidRPr="00074ABB">
              <w:rPr>
                <w:rFonts w:ascii="標楷體" w:eastAsia="標楷體" w:hAnsi="標楷體" w:cs="華康中黑體" w:hint="eastAsia"/>
                <w:bCs/>
                <w:sz w:val="22"/>
              </w:rPr>
              <w:t>主要戶外視覺元素來源。為維持</w:t>
            </w:r>
            <w:r w:rsidR="00B21B9E">
              <w:rPr>
                <w:rFonts w:ascii="標楷體" w:eastAsia="標楷體" w:hAnsi="標楷體" w:cs="華康中黑體" w:hint="eastAsia"/>
                <w:bCs/>
                <w:sz w:val="22"/>
              </w:rPr>
              <w:t>中興新村</w:t>
            </w:r>
            <w:r w:rsidRPr="00074ABB">
              <w:rPr>
                <w:rFonts w:ascii="標楷體" w:eastAsia="標楷體" w:hAnsi="標楷體" w:cs="華康中黑體" w:hint="eastAsia"/>
                <w:bCs/>
                <w:sz w:val="22"/>
              </w:rPr>
              <w:t>整體景觀品質，建議以保存方式為之。</w:t>
            </w:r>
          </w:p>
          <w:p w:rsidR="00B852D1" w:rsidRPr="00074ABB" w:rsidRDefault="00B852D1" w:rsidP="00CB731C">
            <w:pPr>
              <w:snapToGrid w:val="0"/>
              <w:spacing w:line="300" w:lineRule="exact"/>
              <w:rPr>
                <w:rFonts w:ascii="標楷體" w:eastAsia="標楷體" w:hAnsi="標楷體"/>
                <w:sz w:val="22"/>
              </w:rPr>
            </w:pPr>
            <w:proofErr w:type="gramStart"/>
            <w:r w:rsidRPr="00074ABB">
              <w:rPr>
                <w:rFonts w:ascii="標楷體" w:eastAsia="標楷體" w:hAnsi="標楷體" w:cs="華康中黑體" w:hint="eastAsia"/>
                <w:bCs/>
                <w:sz w:val="22"/>
              </w:rPr>
              <w:t>惟</w:t>
            </w:r>
            <w:proofErr w:type="gramEnd"/>
            <w:r w:rsidRPr="00074ABB">
              <w:rPr>
                <w:rFonts w:ascii="標楷體" w:eastAsia="標楷體" w:hAnsi="標楷體" w:cs="華康中黑體" w:hint="eastAsia"/>
                <w:bCs/>
                <w:sz w:val="22"/>
              </w:rPr>
              <w:t>油漆應視為耗材，必須定期維護(</w:t>
            </w:r>
            <w:proofErr w:type="gramStart"/>
            <w:r w:rsidRPr="00074ABB">
              <w:rPr>
                <w:rFonts w:ascii="標楷體" w:eastAsia="標楷體" w:hAnsi="標楷體" w:cs="華康中黑體" w:hint="eastAsia"/>
                <w:bCs/>
                <w:sz w:val="22"/>
              </w:rPr>
              <w:t>重刷)</w:t>
            </w:r>
            <w:proofErr w:type="gramEnd"/>
            <w:r w:rsidRPr="00074ABB">
              <w:rPr>
                <w:rFonts w:ascii="標楷體" w:eastAsia="標楷體" w:hAnsi="標楷體" w:cs="華康中黑體" w:hint="eastAsia"/>
                <w:bCs/>
                <w:sz w:val="22"/>
              </w:rPr>
              <w:t>，因此，其顏色應視為環境中可調整變動的視覺元素。</w:t>
            </w:r>
          </w:p>
        </w:tc>
        <w:tc>
          <w:tcPr>
            <w:tcW w:w="2693" w:type="dxa"/>
            <w:shd w:val="clear" w:color="auto" w:fill="D9D9D9" w:themeFill="background1" w:themeFillShade="D9"/>
          </w:tcPr>
          <w:p w:rsidR="00B852D1" w:rsidRPr="00074ABB"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074ABB">
              <w:rPr>
                <w:rFonts w:ascii="標楷體" w:eastAsia="標楷體" w:hAnsi="標楷體" w:cs="華康中黑體" w:hint="eastAsia"/>
                <w:bCs/>
                <w:sz w:val="22"/>
              </w:rPr>
              <w:t>主要質感不變。</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074ABB">
              <w:rPr>
                <w:rFonts w:ascii="標楷體" w:eastAsia="標楷體" w:hAnsi="標楷體" w:cs="華康中黑體" w:hint="eastAsia"/>
                <w:bCs/>
                <w:sz w:val="22"/>
              </w:rPr>
              <w:t>油漆塗料應視為耗材，必須定期維護(</w:t>
            </w:r>
            <w:proofErr w:type="gramStart"/>
            <w:r w:rsidR="00B852D1" w:rsidRPr="00074ABB">
              <w:rPr>
                <w:rFonts w:ascii="標楷體" w:eastAsia="標楷體" w:hAnsi="標楷體" w:cs="華康中黑體" w:hint="eastAsia"/>
                <w:bCs/>
                <w:sz w:val="22"/>
              </w:rPr>
              <w:t>重刷)</w:t>
            </w:r>
            <w:proofErr w:type="gramEnd"/>
            <w:r w:rsidR="00B852D1" w:rsidRPr="00074ABB">
              <w:rPr>
                <w:rFonts w:ascii="標楷體" w:eastAsia="標楷體" w:hAnsi="標楷體" w:cs="華康中黑體" w:hint="eastAsia"/>
                <w:bCs/>
                <w:sz w:val="22"/>
              </w:rPr>
              <w:t>，顏色應視為環境中可調整變動的視覺元素。</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地坪</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形式工法並無特殊性。應提</w:t>
            </w:r>
            <w:r w:rsidRPr="00074ABB">
              <w:rPr>
                <w:rFonts w:ascii="標楷體" w:eastAsia="標楷體" w:hAnsi="標楷體" w:cs="華康中黑體" w:hint="eastAsia"/>
                <w:bCs/>
                <w:sz w:val="22"/>
              </w:rPr>
              <w:lastRenderedPageBreak/>
              <w:t>供與時俱進的設備更換條件以提高使用方便性與意願。</w:t>
            </w:r>
          </w:p>
        </w:tc>
        <w:tc>
          <w:tcPr>
            <w:tcW w:w="2693" w:type="dxa"/>
            <w:shd w:val="clear" w:color="auto" w:fill="D9D9D9" w:themeFill="background1" w:themeFillShade="D9"/>
          </w:tcPr>
          <w:p w:rsidR="00B852D1" w:rsidRPr="00F67E10" w:rsidRDefault="00B852D1" w:rsidP="00CB731C">
            <w:pPr>
              <w:snapToGrid w:val="0"/>
              <w:spacing w:line="300" w:lineRule="exact"/>
              <w:ind w:left="222" w:hangingChars="101" w:hanging="222"/>
              <w:rPr>
                <w:rFonts w:ascii="標楷體" w:eastAsia="標楷體" w:hAnsi="標楷體" w:cs="華康中黑體"/>
                <w:bCs/>
                <w:sz w:val="22"/>
              </w:rPr>
            </w:pPr>
            <w:r w:rsidRPr="00F67E10">
              <w:rPr>
                <w:rFonts w:ascii="標楷體" w:eastAsia="標楷體" w:hAnsi="標楷體" w:cs="華康中黑體" w:hint="eastAsia"/>
                <w:bCs/>
                <w:sz w:val="22"/>
              </w:rPr>
              <w:lastRenderedPageBreak/>
              <w:t>可視需要進行修繕調整。</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天花板</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形式工法並無特殊性。建議選擇保存較完整的典型個案作為原貌保存實境展示。</w:t>
            </w:r>
          </w:p>
        </w:tc>
        <w:tc>
          <w:tcPr>
            <w:tcW w:w="2693" w:type="dxa"/>
            <w:shd w:val="clear" w:color="auto" w:fill="D9D9D9" w:themeFill="background1" w:themeFillShade="D9"/>
          </w:tcPr>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074ABB">
              <w:rPr>
                <w:rFonts w:ascii="標楷體" w:eastAsia="標楷體" w:hAnsi="標楷體" w:cs="華康中黑體" w:hint="eastAsia"/>
                <w:bCs/>
                <w:sz w:val="22"/>
              </w:rPr>
              <w:t>建議選擇保存較完整的典型個案作原貌保存展示。</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074ABB">
              <w:rPr>
                <w:rFonts w:ascii="標楷體" w:eastAsia="標楷體" w:hAnsi="標楷體" w:cs="華康中黑體" w:hint="eastAsia"/>
                <w:bCs/>
                <w:sz w:val="22"/>
              </w:rPr>
              <w:t>施作位置不予變更。</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櫥櫃</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應提供與時俱進的設備更換條件以提高使用方便性與意願。建議選擇保存較完整的典型個案作為原貌保存實境展示。</w:t>
            </w:r>
          </w:p>
        </w:tc>
        <w:tc>
          <w:tcPr>
            <w:tcW w:w="2693" w:type="dxa"/>
            <w:shd w:val="clear" w:color="auto" w:fill="D9D9D9" w:themeFill="background1" w:themeFillShade="D9"/>
          </w:tcPr>
          <w:p w:rsidR="00B852D1" w:rsidRPr="00F67E10" w:rsidRDefault="00B852D1" w:rsidP="00CB731C">
            <w:pPr>
              <w:snapToGrid w:val="0"/>
              <w:spacing w:line="300" w:lineRule="exact"/>
              <w:ind w:left="1"/>
              <w:rPr>
                <w:rFonts w:ascii="標楷體" w:eastAsia="標楷體" w:hAnsi="標楷體" w:cs="華康中黑體"/>
                <w:bCs/>
                <w:sz w:val="22"/>
              </w:rPr>
            </w:pPr>
            <w:r w:rsidRPr="00074ABB">
              <w:rPr>
                <w:rFonts w:ascii="標楷體" w:eastAsia="標楷體" w:hAnsi="標楷體" w:cs="華康中黑體" w:hint="eastAsia"/>
                <w:bCs/>
                <w:sz w:val="22"/>
              </w:rPr>
              <w:t>建議選擇保存較完整的典型個案作原貌保存展示。</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熱源</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Cs w:val="24"/>
              </w:rPr>
              <w:t>建議選擇保存較完整的典型個案作為原貌保存實境展示。</w:t>
            </w:r>
          </w:p>
        </w:tc>
        <w:tc>
          <w:tcPr>
            <w:tcW w:w="2693" w:type="dxa"/>
            <w:vMerge w:val="restart"/>
            <w:shd w:val="clear" w:color="auto" w:fill="D9D9D9" w:themeFill="background1" w:themeFillShade="D9"/>
          </w:tcPr>
          <w:p w:rsidR="00B852D1" w:rsidRPr="00074ABB"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1.</w:t>
            </w:r>
            <w:r w:rsidR="00B852D1" w:rsidRPr="00074ABB">
              <w:rPr>
                <w:rFonts w:ascii="標楷體" w:eastAsia="標楷體" w:hAnsi="標楷體" w:cs="華康中黑體" w:hint="eastAsia"/>
                <w:bCs/>
                <w:sz w:val="22"/>
              </w:rPr>
              <w:t>隱蔽設備可視需要進行修繕調整。</w:t>
            </w:r>
          </w:p>
          <w:p w:rsidR="00B852D1" w:rsidRPr="00074ABB"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2.</w:t>
            </w:r>
            <w:r w:rsidR="00B852D1" w:rsidRPr="00074ABB">
              <w:rPr>
                <w:rFonts w:ascii="標楷體" w:eastAsia="標楷體" w:hAnsi="標楷體" w:cs="華康中黑體" w:hint="eastAsia"/>
                <w:bCs/>
                <w:sz w:val="22"/>
              </w:rPr>
              <w:t>選擇保存較完整的典型個案作為原貌保存實境展示。</w:t>
            </w:r>
          </w:p>
          <w:p w:rsidR="00B852D1" w:rsidRPr="00F67E10" w:rsidRDefault="00F67E10" w:rsidP="00CB731C">
            <w:pPr>
              <w:snapToGrid w:val="0"/>
              <w:spacing w:line="300" w:lineRule="exact"/>
              <w:ind w:left="222" w:hangingChars="101" w:hanging="222"/>
              <w:rPr>
                <w:rFonts w:ascii="標楷體" w:eastAsia="標楷體" w:hAnsi="標楷體" w:cs="華康中黑體"/>
                <w:bCs/>
                <w:sz w:val="22"/>
              </w:rPr>
            </w:pPr>
            <w:r>
              <w:rPr>
                <w:rFonts w:ascii="標楷體" w:eastAsia="標楷體" w:hAnsi="標楷體" w:cs="華康中黑體" w:hint="eastAsia"/>
                <w:bCs/>
                <w:sz w:val="22"/>
              </w:rPr>
              <w:t>3.</w:t>
            </w:r>
            <w:r w:rsidR="00B852D1" w:rsidRPr="00074ABB">
              <w:rPr>
                <w:rFonts w:ascii="標楷體" w:eastAsia="標楷體" w:hAnsi="標楷體" w:cs="華康中黑體" w:hint="eastAsia"/>
                <w:bCs/>
                <w:sz w:val="22"/>
              </w:rPr>
              <w:t>與外觀相關設備，具特殊性者，保存原貌。</w:t>
            </w: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排水</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隱蔽設備應提供與時俱進的設備更換條件以提高使用方便性與意願。惟可選擇保存較完整的典型個案作為原貌保存實境展示。</w:t>
            </w:r>
          </w:p>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cs="華康中黑體" w:hint="eastAsia"/>
                <w:bCs/>
                <w:sz w:val="22"/>
              </w:rPr>
              <w:t>與外觀相關設備，具特殊性，建議以保存方式為之。</w:t>
            </w:r>
          </w:p>
        </w:tc>
        <w:tc>
          <w:tcPr>
            <w:tcW w:w="2693" w:type="dxa"/>
            <w:vMerge/>
            <w:shd w:val="clear" w:color="auto" w:fill="D9D9D9" w:themeFill="background1" w:themeFillShade="D9"/>
          </w:tcPr>
          <w:p w:rsidR="00B852D1" w:rsidRPr="00F67E10" w:rsidRDefault="00B852D1" w:rsidP="00CB731C">
            <w:pPr>
              <w:snapToGrid w:val="0"/>
              <w:spacing w:line="300" w:lineRule="exact"/>
              <w:ind w:left="222" w:hangingChars="101" w:hanging="222"/>
              <w:rPr>
                <w:rFonts w:ascii="標楷體" w:eastAsia="標楷體" w:hAnsi="標楷體" w:cs="華康中黑體"/>
                <w:bCs/>
                <w:sz w:val="22"/>
              </w:rPr>
            </w:pP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照明</w:t>
            </w:r>
          </w:p>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水電</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隱蔽設備應提供與時俱進的設備更換條件以提高使用方便性與意願。惟可選擇保存較完整的典型個案作為原貌保存實境展示。</w:t>
            </w:r>
          </w:p>
        </w:tc>
        <w:tc>
          <w:tcPr>
            <w:tcW w:w="2693" w:type="dxa"/>
            <w:vMerge/>
            <w:shd w:val="clear" w:color="auto" w:fill="D9D9D9" w:themeFill="background1" w:themeFillShade="D9"/>
          </w:tcPr>
          <w:p w:rsidR="00B852D1" w:rsidRPr="00F67E10" w:rsidRDefault="00B852D1" w:rsidP="00CB731C">
            <w:pPr>
              <w:snapToGrid w:val="0"/>
              <w:spacing w:line="300" w:lineRule="exact"/>
              <w:ind w:left="222" w:hangingChars="101" w:hanging="222"/>
              <w:rPr>
                <w:rFonts w:ascii="標楷體" w:eastAsia="標楷體" w:hAnsi="標楷體" w:cs="華康中黑體"/>
                <w:bCs/>
                <w:sz w:val="22"/>
              </w:rPr>
            </w:pPr>
          </w:p>
        </w:tc>
      </w:tr>
      <w:tr w:rsidR="00B852D1" w:rsidRPr="00074ABB" w:rsidTr="00F67E10">
        <w:tc>
          <w:tcPr>
            <w:tcW w:w="993" w:type="dxa"/>
          </w:tcPr>
          <w:p w:rsidR="00B852D1" w:rsidRPr="00074ABB" w:rsidRDefault="00B852D1" w:rsidP="00CB731C">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增建</w:t>
            </w:r>
          </w:p>
        </w:tc>
        <w:tc>
          <w:tcPr>
            <w:tcW w:w="2410" w:type="dxa"/>
          </w:tcPr>
          <w:p w:rsidR="00B852D1" w:rsidRPr="00074ABB" w:rsidRDefault="00B852D1" w:rsidP="00CB731C">
            <w:pPr>
              <w:snapToGrid w:val="0"/>
              <w:spacing w:line="300" w:lineRule="exact"/>
              <w:rPr>
                <w:rFonts w:ascii="標楷體" w:eastAsia="標楷體" w:hAnsi="標楷體"/>
                <w:sz w:val="22"/>
              </w:rPr>
            </w:pPr>
            <w:r w:rsidRPr="00074ABB">
              <w:rPr>
                <w:rFonts w:ascii="標楷體" w:eastAsia="標楷體" w:hAnsi="標楷體" w:hint="eastAsia"/>
                <w:sz w:val="22"/>
              </w:rPr>
              <w:t>全部</w:t>
            </w:r>
          </w:p>
        </w:tc>
        <w:tc>
          <w:tcPr>
            <w:tcW w:w="2977" w:type="dxa"/>
          </w:tcPr>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增建多出於使用需求。以外推廚房最常見。若其外觀形式、結構性能完整，則可考慮留用。</w:t>
            </w:r>
          </w:p>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零星獨立的增建行為，若作為儲物間，構造簡易，通風採光不佳者，優先拆除。</w:t>
            </w:r>
          </w:p>
          <w:p w:rsidR="00B852D1" w:rsidRPr="00074ABB" w:rsidRDefault="00B852D1" w:rsidP="00CB731C">
            <w:pPr>
              <w:snapToGrid w:val="0"/>
              <w:spacing w:line="300" w:lineRule="exact"/>
              <w:rPr>
                <w:rFonts w:ascii="標楷體" w:eastAsia="標楷體" w:hAnsi="標楷體" w:cs="華康中黑體"/>
                <w:bCs/>
                <w:sz w:val="22"/>
              </w:rPr>
            </w:pPr>
            <w:r w:rsidRPr="00074ABB">
              <w:rPr>
                <w:rFonts w:ascii="標楷體" w:eastAsia="標楷體" w:hAnsi="標楷體" w:cs="華康中黑體" w:hint="eastAsia"/>
                <w:bCs/>
                <w:sz w:val="22"/>
              </w:rPr>
              <w:t>其他難以判斷者，宜報請主管機關現</w:t>
            </w:r>
            <w:proofErr w:type="gramStart"/>
            <w:r w:rsidRPr="00074ABB">
              <w:rPr>
                <w:rFonts w:ascii="標楷體" w:eastAsia="標楷體" w:hAnsi="標楷體" w:cs="華康中黑體" w:hint="eastAsia"/>
                <w:bCs/>
                <w:sz w:val="22"/>
              </w:rPr>
              <w:t>勘</w:t>
            </w:r>
            <w:proofErr w:type="gramEnd"/>
            <w:r w:rsidRPr="00074ABB">
              <w:rPr>
                <w:rFonts w:ascii="標楷體" w:eastAsia="標楷體" w:hAnsi="標楷體" w:cs="華康中黑體" w:hint="eastAsia"/>
                <w:bCs/>
                <w:sz w:val="22"/>
              </w:rPr>
              <w:t>決定處理方式。</w:t>
            </w:r>
          </w:p>
        </w:tc>
        <w:tc>
          <w:tcPr>
            <w:tcW w:w="2693" w:type="dxa"/>
            <w:shd w:val="clear" w:color="auto" w:fill="D9D9D9" w:themeFill="background1" w:themeFillShade="D9"/>
          </w:tcPr>
          <w:p w:rsidR="00B852D1" w:rsidRPr="00F67E10" w:rsidRDefault="00B852D1" w:rsidP="00CB731C">
            <w:pPr>
              <w:snapToGrid w:val="0"/>
              <w:spacing w:line="300" w:lineRule="exact"/>
              <w:ind w:left="1" w:hanging="1"/>
              <w:rPr>
                <w:rFonts w:ascii="標楷體" w:eastAsia="標楷體" w:hAnsi="標楷體" w:cs="華康中黑體"/>
                <w:bCs/>
                <w:sz w:val="22"/>
              </w:rPr>
            </w:pPr>
            <w:r w:rsidRPr="00F67E10">
              <w:rPr>
                <w:rFonts w:ascii="標楷體" w:eastAsia="標楷體" w:hAnsi="標楷體" w:cs="華康中黑體" w:hint="eastAsia"/>
                <w:bCs/>
                <w:sz w:val="22"/>
              </w:rPr>
              <w:t>由文化局設立任務編組，進行個案審查。</w:t>
            </w:r>
          </w:p>
        </w:tc>
      </w:tr>
    </w:tbl>
    <w:p w:rsidR="00B852D1" w:rsidRPr="0076258E" w:rsidRDefault="00B852D1" w:rsidP="00B852D1">
      <w:pPr>
        <w:widowControl/>
        <w:rPr>
          <w:rFonts w:ascii="標楷體" w:eastAsia="標楷體" w:hAnsi="標楷體"/>
          <w:b/>
          <w:szCs w:val="24"/>
        </w:rPr>
      </w:pPr>
      <w:r w:rsidRPr="0076258E">
        <w:rPr>
          <w:rFonts w:ascii="標楷體" w:eastAsia="標楷體" w:hAnsi="標楷體"/>
          <w:b/>
          <w:szCs w:val="24"/>
        </w:rPr>
        <w:br w:type="page"/>
      </w:r>
    </w:p>
    <w:p w:rsidR="00074ABB" w:rsidRDefault="00674684" w:rsidP="00CB13F8">
      <w:pPr>
        <w:snapToGrid w:val="0"/>
        <w:rPr>
          <w:rFonts w:ascii="標楷體" w:eastAsia="標楷體" w:hAnsi="標楷體"/>
          <w:sz w:val="28"/>
          <w:szCs w:val="28"/>
        </w:rPr>
      </w:pPr>
      <w:r w:rsidRPr="00074ABB">
        <w:rPr>
          <w:rFonts w:ascii="標楷體" w:eastAsia="標楷體" w:hAnsi="標楷體" w:hint="eastAsia"/>
          <w:sz w:val="28"/>
          <w:szCs w:val="28"/>
        </w:rPr>
        <w:lastRenderedPageBreak/>
        <w:t>表</w:t>
      </w:r>
      <w:r w:rsidR="00E61747" w:rsidRPr="00074ABB">
        <w:rPr>
          <w:rFonts w:ascii="標楷體" w:eastAsia="標楷體" w:hAnsi="標楷體" w:hint="eastAsia"/>
          <w:sz w:val="28"/>
          <w:szCs w:val="28"/>
        </w:rPr>
        <w:t>5</w:t>
      </w:r>
      <w:r w:rsidRPr="00074ABB">
        <w:rPr>
          <w:rFonts w:ascii="標楷體" w:eastAsia="標楷體" w:hAnsi="標楷體" w:hint="eastAsia"/>
          <w:sz w:val="28"/>
          <w:szCs w:val="28"/>
        </w:rPr>
        <w:t>、中興新村</w:t>
      </w:r>
      <w:r w:rsidR="00287FA9" w:rsidRPr="00074ABB">
        <w:rPr>
          <w:rFonts w:ascii="標楷體" w:eastAsia="標楷體" w:hAnsi="標楷體" w:hint="eastAsia"/>
          <w:sz w:val="28"/>
          <w:szCs w:val="28"/>
        </w:rPr>
        <w:t>宿</w:t>
      </w:r>
      <w:r w:rsidRPr="00074ABB">
        <w:rPr>
          <w:rFonts w:ascii="標楷體" w:eastAsia="標楷體" w:hAnsi="標楷體" w:hint="eastAsia"/>
          <w:sz w:val="28"/>
          <w:szCs w:val="28"/>
        </w:rPr>
        <w:t>舍修理增改建行為暨審議分級表</w:t>
      </w:r>
    </w:p>
    <w:p w:rsidR="00074ABB" w:rsidRPr="00451AE6" w:rsidRDefault="00074ABB" w:rsidP="00CB13F8">
      <w:pPr>
        <w:rPr>
          <w:rFonts w:ascii="標楷體" w:eastAsia="標楷體" w:hAnsi="標楷體"/>
          <w:szCs w:val="24"/>
        </w:rPr>
      </w:pPr>
      <w:r w:rsidRPr="00451AE6">
        <w:rPr>
          <w:rFonts w:ascii="標楷體" w:eastAsia="標楷體" w:hAnsi="標楷體" w:hint="eastAsia"/>
          <w:szCs w:val="24"/>
        </w:rPr>
        <w:t>(說明：</w:t>
      </w:r>
      <w:proofErr w:type="gramStart"/>
      <w:r w:rsidRPr="00451AE6">
        <w:rPr>
          <w:rFonts w:ascii="標楷體" w:eastAsia="標楷體" w:hAnsi="標楷體" w:hint="eastAsia"/>
          <w:szCs w:val="24"/>
        </w:rPr>
        <w:t>個案均以棟</w:t>
      </w:r>
      <w:proofErr w:type="gramEnd"/>
      <w:r w:rsidRPr="00451AE6">
        <w:rPr>
          <w:rFonts w:ascii="標楷體" w:eastAsia="標楷體" w:hAnsi="標楷體" w:hint="eastAsia"/>
          <w:szCs w:val="24"/>
        </w:rPr>
        <w:t>為單位提送申請)</w:t>
      </w:r>
    </w:p>
    <w:tbl>
      <w:tblPr>
        <w:tblStyle w:val="a3"/>
        <w:tblW w:w="8647" w:type="dxa"/>
        <w:tblInd w:w="-5" w:type="dxa"/>
        <w:tblLook w:val="04A0" w:firstRow="1" w:lastRow="0" w:firstColumn="1" w:lastColumn="0" w:noHBand="0" w:noVBand="1"/>
      </w:tblPr>
      <w:tblGrid>
        <w:gridCol w:w="1276"/>
        <w:gridCol w:w="3260"/>
        <w:gridCol w:w="4111"/>
      </w:tblGrid>
      <w:tr w:rsidR="00074ABB" w:rsidRPr="00074ABB" w:rsidTr="00D66C15">
        <w:tc>
          <w:tcPr>
            <w:tcW w:w="1276" w:type="dxa"/>
          </w:tcPr>
          <w:p w:rsidR="00BD615E" w:rsidRPr="00074ABB" w:rsidRDefault="005C0029" w:rsidP="00034080">
            <w:pPr>
              <w:snapToGrid w:val="0"/>
              <w:spacing w:line="300" w:lineRule="exact"/>
              <w:jc w:val="center"/>
              <w:rPr>
                <w:rFonts w:ascii="標楷體" w:eastAsia="標楷體" w:hAnsi="標楷體" w:cs="華康中黑體"/>
                <w:szCs w:val="24"/>
              </w:rPr>
            </w:pPr>
            <w:r w:rsidRPr="00074ABB">
              <w:rPr>
                <w:rFonts w:ascii="標楷體" w:eastAsia="標楷體" w:hAnsi="標楷體" w:cs="華康中黑體" w:hint="eastAsia"/>
                <w:szCs w:val="24"/>
              </w:rPr>
              <w:t>審議等級</w:t>
            </w:r>
          </w:p>
        </w:tc>
        <w:tc>
          <w:tcPr>
            <w:tcW w:w="3260" w:type="dxa"/>
          </w:tcPr>
          <w:p w:rsidR="00BD615E" w:rsidRPr="00074ABB" w:rsidRDefault="00EE076B" w:rsidP="00034080">
            <w:pPr>
              <w:snapToGrid w:val="0"/>
              <w:spacing w:line="300" w:lineRule="exact"/>
              <w:jc w:val="center"/>
              <w:rPr>
                <w:rFonts w:ascii="標楷體" w:eastAsia="標楷體" w:hAnsi="標楷體" w:cs="華康中黑體"/>
                <w:szCs w:val="24"/>
              </w:rPr>
            </w:pPr>
            <w:r w:rsidRPr="00074ABB">
              <w:rPr>
                <w:rFonts w:ascii="標楷體" w:eastAsia="標楷體" w:hAnsi="標楷體" w:cs="華康中黑體" w:hint="eastAsia"/>
                <w:szCs w:val="24"/>
              </w:rPr>
              <w:t>修理增改建行為</w:t>
            </w:r>
          </w:p>
        </w:tc>
        <w:tc>
          <w:tcPr>
            <w:tcW w:w="4111" w:type="dxa"/>
          </w:tcPr>
          <w:p w:rsidR="00BD615E" w:rsidRPr="00074ABB" w:rsidRDefault="00B42503" w:rsidP="00034080">
            <w:pPr>
              <w:snapToGrid w:val="0"/>
              <w:spacing w:line="300" w:lineRule="exact"/>
              <w:jc w:val="center"/>
              <w:rPr>
                <w:rFonts w:ascii="標楷體" w:eastAsia="標楷體" w:hAnsi="標楷體" w:cs="華康中黑體"/>
                <w:szCs w:val="24"/>
              </w:rPr>
            </w:pPr>
            <w:r w:rsidRPr="00074ABB">
              <w:rPr>
                <w:rFonts w:ascii="標楷體" w:eastAsia="標楷體" w:hAnsi="標楷體" w:cs="華康中黑體" w:hint="eastAsia"/>
                <w:szCs w:val="24"/>
              </w:rPr>
              <w:t>審議方式</w:t>
            </w:r>
          </w:p>
        </w:tc>
      </w:tr>
      <w:tr w:rsidR="00074ABB" w:rsidRPr="00074ABB" w:rsidTr="00D66C15">
        <w:tc>
          <w:tcPr>
            <w:tcW w:w="1276" w:type="dxa"/>
          </w:tcPr>
          <w:p w:rsidR="00BD615E" w:rsidRPr="00074ABB" w:rsidRDefault="00EE076B" w:rsidP="002657F5">
            <w:pPr>
              <w:snapToGrid w:val="0"/>
              <w:spacing w:beforeLines="20" w:before="72" w:afterLines="30" w:after="108" w:line="300" w:lineRule="exact"/>
              <w:rPr>
                <w:rFonts w:ascii="標楷體" w:eastAsia="標楷體" w:hAnsi="標楷體" w:cs="華康中黑體"/>
                <w:szCs w:val="24"/>
              </w:rPr>
            </w:pPr>
            <w:r w:rsidRPr="00074ABB">
              <w:rPr>
                <w:rFonts w:ascii="標楷體" w:eastAsia="標楷體" w:hAnsi="標楷體" w:cs="華康中黑體" w:hint="eastAsia"/>
                <w:szCs w:val="24"/>
              </w:rPr>
              <w:t>第一級</w:t>
            </w:r>
          </w:p>
        </w:tc>
        <w:tc>
          <w:tcPr>
            <w:tcW w:w="3260" w:type="dxa"/>
          </w:tcPr>
          <w:p w:rsidR="00BD615E" w:rsidRPr="00074ABB" w:rsidRDefault="00EE076B" w:rsidP="002657F5">
            <w:pPr>
              <w:snapToGrid w:val="0"/>
              <w:spacing w:beforeLines="20" w:before="72" w:afterLines="52" w:after="187" w:line="300" w:lineRule="exact"/>
              <w:rPr>
                <w:rFonts w:ascii="標楷體" w:eastAsia="標楷體" w:hAnsi="標楷體" w:cs="華康中黑體"/>
                <w:szCs w:val="24"/>
              </w:rPr>
            </w:pPr>
            <w:r w:rsidRPr="00074ABB">
              <w:rPr>
                <w:rFonts w:ascii="標楷體" w:eastAsia="標楷體" w:hAnsi="標楷體" w:cs="華康中黑體" w:hint="eastAsia"/>
                <w:szCs w:val="24"/>
              </w:rPr>
              <w:t>宿舍主體擬原貌保存，</w:t>
            </w:r>
            <w:r w:rsidR="00BD615E" w:rsidRPr="00074ABB">
              <w:rPr>
                <w:rFonts w:ascii="標楷體" w:eastAsia="標楷體" w:hAnsi="標楷體" w:cs="華康中黑體" w:hint="eastAsia"/>
                <w:szCs w:val="24"/>
              </w:rPr>
              <w:t>既有增建物拆除</w:t>
            </w:r>
            <w:r w:rsidRPr="00074ABB">
              <w:rPr>
                <w:rFonts w:ascii="標楷體" w:eastAsia="標楷體" w:hAnsi="標楷體" w:cs="華康中黑體" w:hint="eastAsia"/>
                <w:szCs w:val="24"/>
              </w:rPr>
              <w:t>者。</w:t>
            </w:r>
          </w:p>
          <w:p w:rsidR="00BD615E" w:rsidRPr="00074ABB" w:rsidRDefault="00BD615E" w:rsidP="002657F5">
            <w:pPr>
              <w:snapToGrid w:val="0"/>
              <w:spacing w:afterLines="50" w:after="180" w:line="300" w:lineRule="exact"/>
              <w:rPr>
                <w:rFonts w:ascii="標楷體" w:eastAsia="標楷體" w:hAnsi="標楷體" w:cs="華康中黑體"/>
                <w:szCs w:val="24"/>
              </w:rPr>
            </w:pPr>
            <w:r w:rsidRPr="00074ABB">
              <w:rPr>
                <w:rFonts w:ascii="標楷體" w:eastAsia="標楷體" w:hAnsi="標楷體" w:cs="華康中黑體" w:hint="eastAsia"/>
                <w:szCs w:val="24"/>
              </w:rPr>
              <w:t>依原有構造型態與中興新村宿舍修復原則進行修繕；維持外觀類型、空間結構、氛圍、天際線、形式、尺度、庭院植栽、格局及設施等。</w:t>
            </w:r>
          </w:p>
          <w:p w:rsidR="00BD615E" w:rsidRPr="00074ABB" w:rsidRDefault="00E2426E" w:rsidP="002657F5">
            <w:pPr>
              <w:snapToGrid w:val="0"/>
              <w:spacing w:afterLines="50" w:after="180" w:line="300" w:lineRule="exact"/>
              <w:rPr>
                <w:rFonts w:ascii="標楷體" w:eastAsia="標楷體" w:hAnsi="標楷體" w:cs="華康中黑體"/>
                <w:szCs w:val="24"/>
              </w:rPr>
            </w:pPr>
            <w:r w:rsidRPr="00074ABB">
              <w:rPr>
                <w:rFonts w:ascii="標楷體" w:eastAsia="標楷體" w:hAnsi="標楷體" w:cs="華康中黑體" w:hint="eastAsia"/>
                <w:szCs w:val="24"/>
                <w:u w:val="single"/>
              </w:rPr>
              <w:t>中興新村文化景觀保存維護計畫簡易操作手冊</w:t>
            </w:r>
            <w:r w:rsidR="00BD615E" w:rsidRPr="00074ABB">
              <w:rPr>
                <w:rFonts w:ascii="標楷體" w:eastAsia="標楷體" w:hAnsi="標楷體" w:cs="華康中黑體" w:hint="eastAsia"/>
                <w:szCs w:val="24"/>
              </w:rPr>
              <w:t>表六</w:t>
            </w:r>
            <w:r w:rsidR="00287FA9" w:rsidRPr="00074ABB">
              <w:rPr>
                <w:rFonts w:ascii="標楷體" w:eastAsia="標楷體" w:hAnsi="標楷體" w:cs="華康中黑體" w:hint="eastAsia"/>
                <w:szCs w:val="24"/>
              </w:rPr>
              <w:t>-</w:t>
            </w:r>
            <w:r w:rsidR="00BD615E" w:rsidRPr="00074ABB">
              <w:rPr>
                <w:rFonts w:ascii="標楷體" w:eastAsia="標楷體" w:hAnsi="標楷體" w:cs="華康中黑體" w:hint="eastAsia"/>
                <w:szCs w:val="24"/>
              </w:rPr>
              <w:t>保存維護第一類之建築物，應以原貌保存為原則。</w:t>
            </w:r>
          </w:p>
        </w:tc>
        <w:tc>
          <w:tcPr>
            <w:tcW w:w="4111" w:type="dxa"/>
          </w:tcPr>
          <w:p w:rsidR="00BD615E" w:rsidRPr="00074ABB" w:rsidRDefault="00BD615E" w:rsidP="002657F5">
            <w:pPr>
              <w:snapToGrid w:val="0"/>
              <w:spacing w:beforeLines="20" w:before="72" w:afterLines="52" w:after="187" w:line="300" w:lineRule="exact"/>
              <w:rPr>
                <w:rFonts w:ascii="標楷體" w:eastAsia="標楷體" w:hAnsi="標楷體" w:cs="華康中黑體"/>
                <w:szCs w:val="24"/>
              </w:rPr>
            </w:pPr>
            <w:r w:rsidRPr="00074ABB">
              <w:rPr>
                <w:rFonts w:ascii="標楷體" w:eastAsia="標楷體" w:hAnsi="標楷體" w:cs="華康中黑體" w:hint="eastAsia"/>
                <w:szCs w:val="24"/>
              </w:rPr>
              <w:t>第一級：</w:t>
            </w:r>
          </w:p>
          <w:p w:rsidR="00BD615E" w:rsidRPr="00074ABB" w:rsidRDefault="00BD615E" w:rsidP="002657F5">
            <w:pPr>
              <w:snapToGrid w:val="0"/>
              <w:spacing w:afterLines="50" w:after="180" w:line="300" w:lineRule="exact"/>
              <w:rPr>
                <w:rFonts w:ascii="標楷體" w:eastAsia="標楷體" w:hAnsi="標楷體" w:cs="華康中黑體"/>
                <w:szCs w:val="24"/>
              </w:rPr>
            </w:pPr>
            <w:r w:rsidRPr="00074ABB">
              <w:rPr>
                <w:rFonts w:ascii="標楷體" w:eastAsia="標楷體" w:hAnsi="標楷體" w:cs="華康中黑體" w:hint="eastAsia"/>
                <w:szCs w:val="24"/>
              </w:rPr>
              <w:t>提送中興新村宿舍文化資產</w:t>
            </w:r>
            <w:proofErr w:type="gramStart"/>
            <w:r w:rsidR="00B41901">
              <w:rPr>
                <w:rFonts w:ascii="標楷體" w:eastAsia="標楷體" w:hAnsi="標楷體" w:cs="華康中黑體" w:hint="eastAsia"/>
                <w:szCs w:val="24"/>
              </w:rPr>
              <w:t>紀錄</w:t>
            </w:r>
            <w:r w:rsidRPr="00074ABB">
              <w:rPr>
                <w:rFonts w:ascii="標楷體" w:eastAsia="標楷體" w:hAnsi="標楷體" w:cs="華康中黑體" w:hint="eastAsia"/>
                <w:szCs w:val="24"/>
              </w:rPr>
              <w:t>單予南投縣</w:t>
            </w:r>
            <w:proofErr w:type="gramEnd"/>
            <w:r w:rsidRPr="00074ABB">
              <w:rPr>
                <w:rFonts w:ascii="標楷體" w:eastAsia="標楷體" w:hAnsi="標楷體" w:cs="華康中黑體" w:hint="eastAsia"/>
                <w:szCs w:val="24"/>
              </w:rPr>
              <w:t>政府文化局。</w:t>
            </w:r>
            <w:r w:rsidR="00B41901">
              <w:rPr>
                <w:rFonts w:ascii="標楷體" w:eastAsia="標楷體" w:hAnsi="標楷體" w:cs="華康中黑體" w:hint="eastAsia"/>
                <w:szCs w:val="24"/>
              </w:rPr>
              <w:t>紀錄</w:t>
            </w:r>
            <w:r w:rsidRPr="00074ABB">
              <w:rPr>
                <w:rFonts w:ascii="標楷體" w:eastAsia="標楷體" w:hAnsi="標楷體" w:cs="華康中黑體" w:hint="eastAsia"/>
                <w:szCs w:val="24"/>
              </w:rPr>
              <w:t>單內容由建築師簽證負責，工程項目由使用單位既修復建築師負責審查確保無損文化資產價值。報請南投縣政府文化局核備。</w:t>
            </w:r>
          </w:p>
          <w:p w:rsidR="00BD615E" w:rsidRPr="00074ABB" w:rsidRDefault="00BD615E" w:rsidP="002657F5">
            <w:pPr>
              <w:snapToGrid w:val="0"/>
              <w:spacing w:afterLines="50" w:after="180" w:line="300" w:lineRule="exact"/>
              <w:rPr>
                <w:rFonts w:ascii="標楷體" w:eastAsia="標楷體" w:hAnsi="標楷體" w:cs="華康中黑體"/>
                <w:szCs w:val="24"/>
              </w:rPr>
            </w:pPr>
            <w:r w:rsidRPr="00074ABB">
              <w:rPr>
                <w:rFonts w:ascii="標楷體" w:eastAsia="標楷體" w:hAnsi="標楷體" w:cs="華康中黑體" w:hint="eastAsia"/>
                <w:szCs w:val="24"/>
              </w:rPr>
              <w:t>針對</w:t>
            </w:r>
            <w:r w:rsidR="00E2426E" w:rsidRPr="00074ABB">
              <w:rPr>
                <w:rFonts w:ascii="標楷體" w:eastAsia="標楷體" w:hAnsi="標楷體" w:cs="華康中黑體" w:hint="eastAsia"/>
                <w:szCs w:val="24"/>
                <w:u w:val="single"/>
              </w:rPr>
              <w:t>中興新村文化景觀保存維護計畫簡易操作手冊</w:t>
            </w:r>
            <w:r w:rsidRPr="00074ABB">
              <w:rPr>
                <w:rFonts w:ascii="標楷體" w:eastAsia="標楷體" w:hAnsi="標楷體" w:cs="華康中黑體" w:hint="eastAsia"/>
                <w:szCs w:val="24"/>
              </w:rPr>
              <w:t>表六</w:t>
            </w:r>
            <w:r w:rsidR="00287FA9" w:rsidRPr="00074ABB">
              <w:rPr>
                <w:rFonts w:ascii="標楷體" w:eastAsia="標楷體" w:hAnsi="標楷體" w:cs="華康中黑體" w:hint="eastAsia"/>
                <w:szCs w:val="24"/>
              </w:rPr>
              <w:t>-</w:t>
            </w:r>
            <w:r w:rsidRPr="00074ABB">
              <w:rPr>
                <w:rFonts w:ascii="標楷體" w:eastAsia="標楷體" w:hAnsi="標楷體" w:cs="華康中黑體" w:hint="eastAsia"/>
                <w:szCs w:val="24"/>
              </w:rPr>
              <w:t>保存維護第一類之建築物，南投縣政府</w:t>
            </w:r>
            <w:proofErr w:type="gramStart"/>
            <w:r w:rsidRPr="00074ABB">
              <w:rPr>
                <w:rFonts w:ascii="標楷體" w:eastAsia="標楷體" w:hAnsi="標楷體" w:cs="華康中黑體" w:hint="eastAsia"/>
                <w:szCs w:val="24"/>
              </w:rPr>
              <w:t>文化局於施作前後</w:t>
            </w:r>
            <w:r w:rsidR="00EE076B" w:rsidRPr="00074ABB">
              <w:rPr>
                <w:rFonts w:ascii="標楷體" w:eastAsia="標楷體" w:hAnsi="標楷體" w:cs="華康中黑體" w:hint="eastAsia"/>
                <w:szCs w:val="24"/>
              </w:rPr>
              <w:t>均</w:t>
            </w:r>
            <w:r w:rsidRPr="00074ABB">
              <w:rPr>
                <w:rFonts w:ascii="標楷體" w:eastAsia="標楷體" w:hAnsi="標楷體" w:cs="華康中黑體" w:hint="eastAsia"/>
                <w:szCs w:val="24"/>
              </w:rPr>
              <w:t>應辦理</w:t>
            </w:r>
            <w:proofErr w:type="gramEnd"/>
            <w:r w:rsidRPr="00074ABB">
              <w:rPr>
                <w:rFonts w:ascii="標楷體" w:eastAsia="標楷體" w:hAnsi="標楷體" w:cs="華康中黑體" w:hint="eastAsia"/>
                <w:szCs w:val="24"/>
              </w:rPr>
              <w:t>現</w:t>
            </w:r>
            <w:proofErr w:type="gramStart"/>
            <w:r w:rsidRPr="00074ABB">
              <w:rPr>
                <w:rFonts w:ascii="標楷體" w:eastAsia="標楷體" w:hAnsi="標楷體" w:cs="華康中黑體" w:hint="eastAsia"/>
                <w:szCs w:val="24"/>
              </w:rPr>
              <w:t>勘</w:t>
            </w:r>
            <w:proofErr w:type="gramEnd"/>
            <w:r w:rsidRPr="00074ABB">
              <w:rPr>
                <w:rFonts w:ascii="標楷體" w:eastAsia="標楷體" w:hAnsi="標楷體" w:cs="華康中黑體" w:hint="eastAsia"/>
                <w:szCs w:val="24"/>
              </w:rPr>
              <w:t>。</w:t>
            </w:r>
          </w:p>
        </w:tc>
      </w:tr>
      <w:tr w:rsidR="00074ABB" w:rsidRPr="00074ABB" w:rsidTr="00D66C15">
        <w:tc>
          <w:tcPr>
            <w:tcW w:w="1276" w:type="dxa"/>
          </w:tcPr>
          <w:p w:rsidR="005B4866" w:rsidRPr="00074ABB" w:rsidRDefault="00EE076B" w:rsidP="002657F5">
            <w:pPr>
              <w:snapToGrid w:val="0"/>
              <w:spacing w:beforeLines="20" w:before="72" w:afterLines="30" w:after="108" w:line="300" w:lineRule="exact"/>
              <w:rPr>
                <w:rFonts w:ascii="標楷體" w:eastAsia="標楷體" w:hAnsi="標楷體" w:cs="華康中黑體"/>
                <w:szCs w:val="24"/>
              </w:rPr>
            </w:pPr>
            <w:r w:rsidRPr="00074ABB">
              <w:rPr>
                <w:rFonts w:ascii="標楷體" w:eastAsia="標楷體" w:hAnsi="標楷體" w:cs="華康中黑體" w:hint="eastAsia"/>
                <w:szCs w:val="24"/>
              </w:rPr>
              <w:t>第二級</w:t>
            </w:r>
          </w:p>
        </w:tc>
        <w:tc>
          <w:tcPr>
            <w:tcW w:w="3260" w:type="dxa"/>
          </w:tcPr>
          <w:p w:rsidR="005B4866" w:rsidRPr="00074ABB" w:rsidRDefault="00EE076B" w:rsidP="002657F5">
            <w:pPr>
              <w:snapToGrid w:val="0"/>
              <w:spacing w:beforeLines="20" w:before="72" w:afterLines="52" w:after="187" w:line="300" w:lineRule="exact"/>
              <w:rPr>
                <w:rFonts w:ascii="標楷體" w:eastAsia="標楷體" w:hAnsi="標楷體" w:cs="華康中黑體"/>
                <w:szCs w:val="24"/>
              </w:rPr>
            </w:pPr>
            <w:r w:rsidRPr="00074ABB">
              <w:rPr>
                <w:rFonts w:ascii="標楷體" w:eastAsia="標楷體" w:hAnsi="標楷體" w:cs="華康中黑體" w:hint="eastAsia"/>
                <w:szCs w:val="24"/>
              </w:rPr>
              <w:t>宿舍主體擬原貌保存，</w:t>
            </w:r>
            <w:r w:rsidR="005B4866" w:rsidRPr="00074ABB">
              <w:rPr>
                <w:rFonts w:ascii="標楷體" w:eastAsia="標楷體" w:hAnsi="標楷體" w:cs="華康中黑體" w:hint="eastAsia"/>
                <w:szCs w:val="24"/>
              </w:rPr>
              <w:t>既有增建物無礙整體景觀，擬續用者。</w:t>
            </w:r>
          </w:p>
          <w:p w:rsidR="00D66C15" w:rsidRPr="00074ABB" w:rsidRDefault="00D66C15" w:rsidP="002657F5">
            <w:pPr>
              <w:snapToGrid w:val="0"/>
              <w:spacing w:afterLines="50" w:after="180" w:line="300" w:lineRule="exact"/>
              <w:rPr>
                <w:rFonts w:ascii="標楷體" w:eastAsia="標楷體" w:hAnsi="標楷體" w:cs="華康中黑體"/>
                <w:szCs w:val="24"/>
              </w:rPr>
            </w:pPr>
            <w:r w:rsidRPr="00074ABB">
              <w:rPr>
                <w:rFonts w:ascii="標楷體" w:eastAsia="標楷體" w:hAnsi="標楷體" w:cs="華康中黑體" w:hint="eastAsia"/>
                <w:szCs w:val="24"/>
              </w:rPr>
              <w:t>依原有構造型態與中興新村宿舍修復原則進行修繕；維持外觀類型、空間結構、氛圍、天際線、形式、尺度、庭院植栽、格局及設施等。</w:t>
            </w:r>
          </w:p>
          <w:p w:rsidR="005B4866" w:rsidRPr="00074ABB" w:rsidRDefault="00D66C15" w:rsidP="002657F5">
            <w:pPr>
              <w:snapToGrid w:val="0"/>
              <w:spacing w:beforeLines="20" w:before="72" w:afterLines="30" w:after="108" w:line="300" w:lineRule="exact"/>
              <w:rPr>
                <w:rFonts w:ascii="標楷體" w:eastAsia="標楷體" w:hAnsi="標楷體" w:cs="華康中黑體"/>
                <w:szCs w:val="24"/>
              </w:rPr>
            </w:pPr>
            <w:r w:rsidRPr="00074ABB">
              <w:rPr>
                <w:rFonts w:ascii="標楷體" w:eastAsia="標楷體" w:hAnsi="標楷體" w:cs="華康中黑體" w:hint="eastAsia"/>
                <w:szCs w:val="24"/>
              </w:rPr>
              <w:t>暨有增建物擬全部或局部沿用。</w:t>
            </w:r>
          </w:p>
        </w:tc>
        <w:tc>
          <w:tcPr>
            <w:tcW w:w="4111" w:type="dxa"/>
          </w:tcPr>
          <w:p w:rsidR="005B4866" w:rsidRPr="00074ABB" w:rsidRDefault="005B4866" w:rsidP="002657F5">
            <w:pPr>
              <w:snapToGrid w:val="0"/>
              <w:spacing w:beforeLines="20" w:before="72" w:afterLines="52" w:after="187" w:line="300" w:lineRule="exact"/>
              <w:rPr>
                <w:rFonts w:ascii="標楷體" w:eastAsia="標楷體" w:hAnsi="標楷體" w:cs="華康中黑體"/>
                <w:szCs w:val="24"/>
              </w:rPr>
            </w:pPr>
            <w:r w:rsidRPr="00074ABB">
              <w:rPr>
                <w:rFonts w:ascii="標楷體" w:eastAsia="標楷體" w:hAnsi="標楷體" w:cs="華康中黑體" w:hint="eastAsia"/>
                <w:szCs w:val="24"/>
              </w:rPr>
              <w:t>第二級：</w:t>
            </w:r>
          </w:p>
          <w:p w:rsidR="005B4866" w:rsidRPr="00074ABB" w:rsidRDefault="005B4866" w:rsidP="002657F5">
            <w:pPr>
              <w:snapToGrid w:val="0"/>
              <w:spacing w:afterLines="50" w:after="180" w:line="300" w:lineRule="exact"/>
              <w:rPr>
                <w:rFonts w:ascii="標楷體" w:eastAsia="標楷體" w:hAnsi="標楷體" w:cs="華康中黑體"/>
                <w:szCs w:val="24"/>
              </w:rPr>
            </w:pPr>
            <w:r w:rsidRPr="00074ABB">
              <w:rPr>
                <w:rFonts w:ascii="標楷體" w:eastAsia="標楷體" w:hAnsi="標楷體" w:cs="華康中黑體" w:hint="eastAsia"/>
                <w:szCs w:val="24"/>
              </w:rPr>
              <w:t>提送中興新村宿舍文化資產</w:t>
            </w:r>
            <w:proofErr w:type="gramStart"/>
            <w:r w:rsidR="00B41901">
              <w:rPr>
                <w:rFonts w:ascii="標楷體" w:eastAsia="標楷體" w:hAnsi="標楷體" w:cs="華康中黑體" w:hint="eastAsia"/>
                <w:szCs w:val="24"/>
              </w:rPr>
              <w:t>紀錄</w:t>
            </w:r>
            <w:r w:rsidRPr="00074ABB">
              <w:rPr>
                <w:rFonts w:ascii="標楷體" w:eastAsia="標楷體" w:hAnsi="標楷體" w:cs="華康中黑體" w:hint="eastAsia"/>
                <w:szCs w:val="24"/>
              </w:rPr>
              <w:t>單予南投縣</w:t>
            </w:r>
            <w:proofErr w:type="gramEnd"/>
            <w:r w:rsidRPr="00074ABB">
              <w:rPr>
                <w:rFonts w:ascii="標楷體" w:eastAsia="標楷體" w:hAnsi="標楷體" w:cs="華康中黑體" w:hint="eastAsia"/>
                <w:szCs w:val="24"/>
              </w:rPr>
              <w:t>政府文化局。</w:t>
            </w:r>
            <w:r w:rsidR="00B41901">
              <w:rPr>
                <w:rFonts w:ascii="標楷體" w:eastAsia="標楷體" w:hAnsi="標楷體" w:cs="華康中黑體" w:hint="eastAsia"/>
                <w:szCs w:val="24"/>
              </w:rPr>
              <w:t>紀錄</w:t>
            </w:r>
            <w:r w:rsidRPr="00074ABB">
              <w:rPr>
                <w:rFonts w:ascii="標楷體" w:eastAsia="標楷體" w:hAnsi="標楷體" w:cs="華康中黑體" w:hint="eastAsia"/>
                <w:szCs w:val="24"/>
              </w:rPr>
              <w:t>單內容由建築師簽證負責，工程項目由使用單位既修復建築師負責審查確保無損文化資產價值。</w:t>
            </w:r>
          </w:p>
          <w:p w:rsidR="005B4866" w:rsidRPr="00074ABB" w:rsidRDefault="005B4866" w:rsidP="002657F5">
            <w:pPr>
              <w:snapToGrid w:val="0"/>
              <w:spacing w:afterLines="50" w:after="180" w:line="300" w:lineRule="exact"/>
              <w:rPr>
                <w:rFonts w:ascii="標楷體" w:eastAsia="標楷體" w:hAnsi="標楷體" w:cs="華康中黑體"/>
                <w:szCs w:val="24"/>
              </w:rPr>
            </w:pPr>
            <w:r w:rsidRPr="00074ABB">
              <w:rPr>
                <w:rFonts w:ascii="標楷體" w:eastAsia="標楷體" w:hAnsi="標楷體" w:cs="華康中黑體" w:hint="eastAsia"/>
                <w:szCs w:val="24"/>
              </w:rPr>
              <w:t>提送基地內既有增建物調查報告予南投縣政府文化局。由文化局設立任務編組，進行個案審查。</w:t>
            </w:r>
            <w:r w:rsidR="00D66C15" w:rsidRPr="00074ABB">
              <w:rPr>
                <w:rFonts w:ascii="標楷體" w:eastAsia="標楷體" w:hAnsi="標楷體" w:cs="Arial" w:hint="eastAsia"/>
                <w:kern w:val="0"/>
                <w:szCs w:val="24"/>
              </w:rPr>
              <w:t>文化局視個案需要辦理現</w:t>
            </w:r>
            <w:proofErr w:type="gramStart"/>
            <w:r w:rsidR="00D66C15" w:rsidRPr="00074ABB">
              <w:rPr>
                <w:rFonts w:ascii="標楷體" w:eastAsia="標楷體" w:hAnsi="標楷體" w:cs="Arial" w:hint="eastAsia"/>
                <w:kern w:val="0"/>
                <w:szCs w:val="24"/>
              </w:rPr>
              <w:t>勘</w:t>
            </w:r>
            <w:proofErr w:type="gramEnd"/>
            <w:r w:rsidR="00D66C15" w:rsidRPr="00074ABB">
              <w:rPr>
                <w:rFonts w:ascii="標楷體" w:eastAsia="標楷體" w:hAnsi="標楷體" w:cs="Arial" w:hint="eastAsia"/>
                <w:kern w:val="0"/>
                <w:szCs w:val="24"/>
              </w:rPr>
              <w:t>，提出建議執行辦法。</w:t>
            </w:r>
            <w:r w:rsidR="00B21B9E">
              <w:rPr>
                <w:rFonts w:ascii="標楷體" w:eastAsia="標楷體" w:hAnsi="標楷體" w:cs="Arial" w:hint="eastAsia"/>
                <w:kern w:val="0"/>
                <w:szCs w:val="24"/>
              </w:rPr>
              <w:t>宿舍</w:t>
            </w:r>
            <w:r w:rsidR="003A35C4" w:rsidRPr="00074ABB">
              <w:rPr>
                <w:rFonts w:ascii="標楷體" w:eastAsia="標楷體" w:hAnsi="標楷體" w:cs="Arial" w:hint="eastAsia"/>
                <w:kern w:val="0"/>
                <w:szCs w:val="24"/>
              </w:rPr>
              <w:t>管理單位應會同現</w:t>
            </w:r>
            <w:proofErr w:type="gramStart"/>
            <w:r w:rsidR="003A35C4" w:rsidRPr="00074ABB">
              <w:rPr>
                <w:rFonts w:ascii="標楷體" w:eastAsia="標楷體" w:hAnsi="標楷體" w:cs="Arial" w:hint="eastAsia"/>
                <w:kern w:val="0"/>
                <w:szCs w:val="24"/>
              </w:rPr>
              <w:t>勘</w:t>
            </w:r>
            <w:proofErr w:type="gramEnd"/>
            <w:r w:rsidR="003A35C4" w:rsidRPr="00074ABB">
              <w:rPr>
                <w:rFonts w:ascii="標楷體" w:eastAsia="標楷體" w:hAnsi="標楷體" w:cs="Arial" w:hint="eastAsia"/>
                <w:kern w:val="0"/>
                <w:szCs w:val="24"/>
              </w:rPr>
              <w:t>。</w:t>
            </w:r>
          </w:p>
        </w:tc>
      </w:tr>
      <w:tr w:rsidR="00074ABB" w:rsidRPr="00074ABB" w:rsidTr="00D66C15">
        <w:tc>
          <w:tcPr>
            <w:tcW w:w="1276" w:type="dxa"/>
          </w:tcPr>
          <w:p w:rsidR="005B4866" w:rsidRPr="00074ABB" w:rsidRDefault="00EE076B" w:rsidP="002657F5">
            <w:pPr>
              <w:snapToGrid w:val="0"/>
              <w:spacing w:beforeLines="20" w:before="72" w:afterLines="30" w:after="108" w:line="300" w:lineRule="exact"/>
              <w:rPr>
                <w:rFonts w:ascii="標楷體" w:eastAsia="標楷體" w:hAnsi="標楷體" w:cs="華康中黑體"/>
                <w:szCs w:val="24"/>
              </w:rPr>
            </w:pPr>
            <w:r w:rsidRPr="00074ABB">
              <w:rPr>
                <w:rFonts w:ascii="標楷體" w:eastAsia="標楷體" w:hAnsi="標楷體" w:cs="華康中黑體" w:hint="eastAsia"/>
                <w:szCs w:val="24"/>
              </w:rPr>
              <w:t>第三級</w:t>
            </w:r>
          </w:p>
        </w:tc>
        <w:tc>
          <w:tcPr>
            <w:tcW w:w="3260" w:type="dxa"/>
          </w:tcPr>
          <w:p w:rsidR="005B4866" w:rsidRPr="00074ABB" w:rsidRDefault="005B4866" w:rsidP="002657F5">
            <w:pPr>
              <w:snapToGrid w:val="0"/>
              <w:spacing w:beforeLines="20" w:before="72" w:afterLines="52" w:after="187" w:line="300" w:lineRule="exact"/>
              <w:rPr>
                <w:rFonts w:ascii="標楷體" w:eastAsia="標楷體" w:hAnsi="標楷體" w:cs="華康中黑體"/>
                <w:szCs w:val="24"/>
              </w:rPr>
            </w:pPr>
            <w:r w:rsidRPr="00074ABB">
              <w:rPr>
                <w:rFonts w:ascii="標楷體" w:eastAsia="標楷體" w:hAnsi="標楷體" w:cs="華康中黑體" w:hint="eastAsia"/>
                <w:szCs w:val="24"/>
              </w:rPr>
              <w:t>依未來活化再利用需求，擬彈性改建與變更使用者。</w:t>
            </w:r>
          </w:p>
          <w:p w:rsidR="00D66C15" w:rsidRPr="00074ABB" w:rsidRDefault="00D66C15" w:rsidP="002657F5">
            <w:pPr>
              <w:snapToGrid w:val="0"/>
              <w:spacing w:beforeLines="20" w:before="72" w:afterLines="52" w:after="187" w:line="300" w:lineRule="exact"/>
              <w:rPr>
                <w:rFonts w:ascii="標楷體" w:eastAsia="標楷體" w:hAnsi="標楷體" w:cs="華康中黑體"/>
                <w:szCs w:val="24"/>
              </w:rPr>
            </w:pPr>
          </w:p>
        </w:tc>
        <w:tc>
          <w:tcPr>
            <w:tcW w:w="4111" w:type="dxa"/>
          </w:tcPr>
          <w:p w:rsidR="005B4866" w:rsidRPr="00074ABB" w:rsidRDefault="005B4866" w:rsidP="002657F5">
            <w:pPr>
              <w:snapToGrid w:val="0"/>
              <w:spacing w:beforeLines="20" w:before="72" w:afterLines="52" w:after="187" w:line="300" w:lineRule="exact"/>
              <w:rPr>
                <w:rFonts w:ascii="標楷體" w:eastAsia="標楷體" w:hAnsi="標楷體" w:cs="華康中黑體"/>
                <w:szCs w:val="24"/>
              </w:rPr>
            </w:pPr>
            <w:r w:rsidRPr="00074ABB">
              <w:rPr>
                <w:rFonts w:ascii="標楷體" w:eastAsia="標楷體" w:hAnsi="標楷體" w:cs="華康中黑體" w:hint="eastAsia"/>
                <w:szCs w:val="24"/>
              </w:rPr>
              <w:t>第三級：</w:t>
            </w:r>
          </w:p>
          <w:p w:rsidR="005B4866" w:rsidRPr="00074ABB" w:rsidRDefault="00D66C15" w:rsidP="002657F5">
            <w:pPr>
              <w:snapToGrid w:val="0"/>
              <w:spacing w:line="300" w:lineRule="exact"/>
              <w:rPr>
                <w:rFonts w:ascii="標楷體" w:eastAsia="標楷體" w:hAnsi="標楷體" w:cs="華康中黑體"/>
                <w:szCs w:val="24"/>
              </w:rPr>
            </w:pPr>
            <w:r w:rsidRPr="00074ABB">
              <w:rPr>
                <w:rFonts w:ascii="標楷體" w:eastAsia="標楷體" w:hAnsi="標楷體" w:cs="華康中黑體" w:hint="eastAsia"/>
                <w:szCs w:val="24"/>
              </w:rPr>
              <w:t>提送</w:t>
            </w:r>
            <w:r w:rsidR="005B4866" w:rsidRPr="00074ABB">
              <w:rPr>
                <w:rFonts w:ascii="標楷體" w:eastAsia="標楷體" w:hAnsi="標楷體" w:cs="華康中黑體" w:hint="eastAsia"/>
                <w:szCs w:val="24"/>
              </w:rPr>
              <w:t>宿舍與基地使用計畫書，送交南投縣政府之文化資產審議委員會進行審查，並邀請相關單位主管機關一同參與。</w:t>
            </w:r>
          </w:p>
          <w:p w:rsidR="005B4866" w:rsidRPr="00074ABB" w:rsidRDefault="005B4866" w:rsidP="002657F5">
            <w:pPr>
              <w:snapToGrid w:val="0"/>
              <w:spacing w:afterLines="50" w:after="180" w:line="300" w:lineRule="exact"/>
              <w:rPr>
                <w:rFonts w:ascii="標楷體" w:eastAsia="標楷體" w:hAnsi="標楷體" w:cs="華康中黑體"/>
                <w:szCs w:val="24"/>
              </w:rPr>
            </w:pPr>
            <w:r w:rsidRPr="00074ABB">
              <w:rPr>
                <w:rFonts w:ascii="標楷體" w:eastAsia="標楷體" w:hAnsi="標楷體" w:cs="Arial" w:hint="eastAsia"/>
                <w:kern w:val="0"/>
                <w:szCs w:val="24"/>
              </w:rPr>
              <w:t>文化局視個案需要辦理現</w:t>
            </w:r>
            <w:proofErr w:type="gramStart"/>
            <w:r w:rsidRPr="00074ABB">
              <w:rPr>
                <w:rFonts w:ascii="標楷體" w:eastAsia="標楷體" w:hAnsi="標楷體" w:cs="Arial" w:hint="eastAsia"/>
                <w:kern w:val="0"/>
                <w:szCs w:val="24"/>
              </w:rPr>
              <w:t>勘</w:t>
            </w:r>
            <w:proofErr w:type="gramEnd"/>
            <w:r w:rsidRPr="00074ABB">
              <w:rPr>
                <w:rFonts w:ascii="標楷體" w:eastAsia="標楷體" w:hAnsi="標楷體" w:cs="Arial" w:hint="eastAsia"/>
                <w:kern w:val="0"/>
                <w:szCs w:val="24"/>
              </w:rPr>
              <w:t>，提出建議執行辦法。</w:t>
            </w:r>
            <w:r w:rsidR="00B21B9E">
              <w:rPr>
                <w:rFonts w:ascii="標楷體" w:eastAsia="標楷體" w:hAnsi="標楷體" w:cs="Arial" w:hint="eastAsia"/>
                <w:kern w:val="0"/>
                <w:szCs w:val="24"/>
              </w:rPr>
              <w:t>宿舍</w:t>
            </w:r>
            <w:r w:rsidR="003A35C4" w:rsidRPr="00074ABB">
              <w:rPr>
                <w:rFonts w:ascii="標楷體" w:eastAsia="標楷體" w:hAnsi="標楷體" w:cs="Arial" w:hint="eastAsia"/>
                <w:kern w:val="0"/>
                <w:szCs w:val="24"/>
              </w:rPr>
              <w:t>管理單位應會同現</w:t>
            </w:r>
            <w:proofErr w:type="gramStart"/>
            <w:r w:rsidR="003A35C4" w:rsidRPr="00074ABB">
              <w:rPr>
                <w:rFonts w:ascii="標楷體" w:eastAsia="標楷體" w:hAnsi="標楷體" w:cs="Arial" w:hint="eastAsia"/>
                <w:kern w:val="0"/>
                <w:szCs w:val="24"/>
              </w:rPr>
              <w:t>勘</w:t>
            </w:r>
            <w:proofErr w:type="gramEnd"/>
            <w:r w:rsidR="003A35C4" w:rsidRPr="00074ABB">
              <w:rPr>
                <w:rFonts w:ascii="標楷體" w:eastAsia="標楷體" w:hAnsi="標楷體" w:cs="Arial" w:hint="eastAsia"/>
                <w:kern w:val="0"/>
                <w:szCs w:val="24"/>
              </w:rPr>
              <w:t>。</w:t>
            </w:r>
          </w:p>
        </w:tc>
      </w:tr>
    </w:tbl>
    <w:p w:rsidR="009B2EDF" w:rsidRPr="00074ABB" w:rsidRDefault="009B2EDF" w:rsidP="00074ABB">
      <w:pPr>
        <w:widowControl/>
        <w:rPr>
          <w:rFonts w:ascii="標楷體" w:eastAsia="標楷體" w:hAnsi="標楷體" w:cs="華康中黑體"/>
          <w:sz w:val="20"/>
        </w:rPr>
      </w:pPr>
    </w:p>
    <w:sectPr w:rsidR="009B2EDF" w:rsidRPr="00074ABB" w:rsidSect="007E6025">
      <w:headerReference w:type="default" r:id="rId16"/>
      <w:footerReference w:type="default" r:id="rId17"/>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E7" w:rsidRDefault="000675E7" w:rsidP="006055A7">
      <w:r>
        <w:separator/>
      </w:r>
    </w:p>
  </w:endnote>
  <w:endnote w:type="continuationSeparator" w:id="0">
    <w:p w:rsidR="000675E7" w:rsidRDefault="000675E7" w:rsidP="006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細圓體(P)">
    <w:altName w:val="微軟正黑體"/>
    <w:charset w:val="88"/>
    <w:family w:val="swiss"/>
    <w:pitch w:val="variable"/>
    <w:sig w:usb0="80000001" w:usb1="28091800" w:usb2="00000016" w:usb3="00000000" w:csb0="00100000" w:csb1="00000000"/>
  </w:font>
  <w:font w:name="華康中黑體(P)">
    <w:altName w:val="微軟正黑體"/>
    <w:charset w:val="88"/>
    <w:family w:val="swiss"/>
    <w:pitch w:val="variable"/>
    <w:sig w:usb0="F1002BFF" w:usb1="29DFFFFF" w:usb2="00000037" w:usb3="00000000" w:csb0="003F00FF" w:csb1="00000000"/>
  </w:font>
  <w:font w:name="華康中黑體">
    <w:altName w:val="微軟正黑體"/>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305" w:rsidRDefault="00345305">
    <w:pPr>
      <w:pStyle w:val="a8"/>
      <w:jc w:val="center"/>
    </w:pPr>
  </w:p>
  <w:p w:rsidR="00345305" w:rsidRDefault="003453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054959"/>
      <w:docPartObj>
        <w:docPartGallery w:val="Page Numbers (Bottom of Page)"/>
        <w:docPartUnique/>
      </w:docPartObj>
    </w:sdtPr>
    <w:sdtEndPr/>
    <w:sdtContent>
      <w:p w:rsidR="00345305" w:rsidRDefault="00345305">
        <w:pPr>
          <w:pStyle w:val="a8"/>
          <w:jc w:val="center"/>
        </w:pPr>
        <w:r>
          <w:fldChar w:fldCharType="begin"/>
        </w:r>
        <w:r>
          <w:instrText>PAGE   \* MERGEFORMAT</w:instrText>
        </w:r>
        <w:r>
          <w:fldChar w:fldCharType="separate"/>
        </w:r>
        <w:r w:rsidR="00867D67" w:rsidRPr="00867D67">
          <w:rPr>
            <w:noProof/>
            <w:lang w:val="zh-TW"/>
          </w:rPr>
          <w:t>18</w:t>
        </w:r>
        <w:r>
          <w:fldChar w:fldCharType="end"/>
        </w:r>
      </w:p>
    </w:sdtContent>
  </w:sdt>
  <w:p w:rsidR="00345305" w:rsidRDefault="003453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5E7" w:rsidRDefault="000675E7" w:rsidP="006055A7">
      <w:r>
        <w:separator/>
      </w:r>
    </w:p>
  </w:footnote>
  <w:footnote w:type="continuationSeparator" w:id="0">
    <w:p w:rsidR="000675E7" w:rsidRDefault="000675E7" w:rsidP="00605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305" w:rsidRDefault="003453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5A2A"/>
    <w:multiLevelType w:val="hybridMultilevel"/>
    <w:tmpl w:val="7152B8A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610564B"/>
    <w:multiLevelType w:val="hybridMultilevel"/>
    <w:tmpl w:val="90FA2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326300"/>
    <w:multiLevelType w:val="hybridMultilevel"/>
    <w:tmpl w:val="90FA2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05D12"/>
    <w:multiLevelType w:val="hybridMultilevel"/>
    <w:tmpl w:val="87A433B2"/>
    <w:lvl w:ilvl="0" w:tplc="F4BED08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60571F"/>
    <w:multiLevelType w:val="hybridMultilevel"/>
    <w:tmpl w:val="90FA2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F133A7"/>
    <w:multiLevelType w:val="hybridMultilevel"/>
    <w:tmpl w:val="90FA2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821DAA"/>
    <w:multiLevelType w:val="hybridMultilevel"/>
    <w:tmpl w:val="B15E1A30"/>
    <w:lvl w:ilvl="0" w:tplc="E92CEC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C03A3F"/>
    <w:multiLevelType w:val="hybridMultilevel"/>
    <w:tmpl w:val="CF6CED30"/>
    <w:lvl w:ilvl="0" w:tplc="0409000F">
      <w:start w:val="1"/>
      <w:numFmt w:val="decimal"/>
      <w:lvlText w:val="%1."/>
      <w:lvlJc w:val="left"/>
      <w:pPr>
        <w:ind w:left="480" w:hanging="480"/>
      </w:pPr>
    </w:lvl>
    <w:lvl w:ilvl="1" w:tplc="F4BED0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BE2F41"/>
    <w:multiLevelType w:val="hybridMultilevel"/>
    <w:tmpl w:val="450C3F34"/>
    <w:lvl w:ilvl="0" w:tplc="0409000F">
      <w:start w:val="1"/>
      <w:numFmt w:val="decimal"/>
      <w:lvlText w:val="%1."/>
      <w:lvlJc w:val="left"/>
      <w:pPr>
        <w:ind w:left="480" w:hanging="480"/>
      </w:pPr>
    </w:lvl>
    <w:lvl w:ilvl="1" w:tplc="F4BED0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3B7E5E"/>
    <w:multiLevelType w:val="hybridMultilevel"/>
    <w:tmpl w:val="87A433B2"/>
    <w:lvl w:ilvl="0" w:tplc="F4BED08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3E7A2D"/>
    <w:multiLevelType w:val="hybridMultilevel"/>
    <w:tmpl w:val="450C3F34"/>
    <w:lvl w:ilvl="0" w:tplc="0409000F">
      <w:start w:val="1"/>
      <w:numFmt w:val="decimal"/>
      <w:lvlText w:val="%1."/>
      <w:lvlJc w:val="left"/>
      <w:pPr>
        <w:ind w:left="480" w:hanging="480"/>
      </w:pPr>
    </w:lvl>
    <w:lvl w:ilvl="1" w:tplc="F4BED0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003CCD"/>
    <w:multiLevelType w:val="hybridMultilevel"/>
    <w:tmpl w:val="CF6CED30"/>
    <w:lvl w:ilvl="0" w:tplc="0409000F">
      <w:start w:val="1"/>
      <w:numFmt w:val="decimal"/>
      <w:lvlText w:val="%1."/>
      <w:lvlJc w:val="left"/>
      <w:pPr>
        <w:ind w:left="480" w:hanging="480"/>
      </w:pPr>
    </w:lvl>
    <w:lvl w:ilvl="1" w:tplc="F4BED0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9415B0"/>
    <w:multiLevelType w:val="hybridMultilevel"/>
    <w:tmpl w:val="A55E754C"/>
    <w:lvl w:ilvl="0" w:tplc="712E74B2">
      <w:start w:val="1"/>
      <w:numFmt w:val="ideographLegalTraditional"/>
      <w:lvlText w:val="%1、"/>
      <w:lvlJc w:val="left"/>
      <w:pPr>
        <w:ind w:left="720" w:hanging="720"/>
      </w:pPr>
      <w:rPr>
        <w:rFonts w:hint="default"/>
        <w:lang w:val="en-US"/>
      </w:rPr>
    </w:lvl>
    <w:lvl w:ilvl="1" w:tplc="A06E239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B873E7"/>
    <w:multiLevelType w:val="hybridMultilevel"/>
    <w:tmpl w:val="BEF8B644"/>
    <w:lvl w:ilvl="0" w:tplc="F8EE6898">
      <w:start w:val="1"/>
      <w:numFmt w:val="ideographLegalTraditional"/>
      <w:lvlText w:val="%1、"/>
      <w:lvlJc w:val="left"/>
      <w:pPr>
        <w:ind w:left="480" w:hanging="480"/>
      </w:pPr>
      <w:rPr>
        <w:rFonts w:ascii="標楷體" w:eastAsia="標楷體" w:hAnsi="標楷體" w:cstheme="minorBidi"/>
      </w:rPr>
    </w:lvl>
    <w:lvl w:ilvl="1" w:tplc="0032D98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88077F"/>
    <w:multiLevelType w:val="hybridMultilevel"/>
    <w:tmpl w:val="CF6CED30"/>
    <w:lvl w:ilvl="0" w:tplc="0409000F">
      <w:start w:val="1"/>
      <w:numFmt w:val="decimal"/>
      <w:lvlText w:val="%1."/>
      <w:lvlJc w:val="left"/>
      <w:pPr>
        <w:ind w:left="480" w:hanging="480"/>
      </w:pPr>
    </w:lvl>
    <w:lvl w:ilvl="1" w:tplc="F4BED0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415DE5"/>
    <w:multiLevelType w:val="hybridMultilevel"/>
    <w:tmpl w:val="52341C88"/>
    <w:lvl w:ilvl="0" w:tplc="169EF604">
      <w:start w:val="1"/>
      <w:numFmt w:val="decimal"/>
      <w:lvlText w:val="%1."/>
      <w:lvlJc w:val="left"/>
      <w:pPr>
        <w:ind w:left="360" w:hanging="360"/>
      </w:pPr>
      <w:rPr>
        <w:rFonts w:hint="default"/>
      </w:rPr>
    </w:lvl>
    <w:lvl w:ilvl="1" w:tplc="8F4CCED0">
      <w:start w:val="1"/>
      <w:numFmt w:val="decimal"/>
      <w:lvlText w:val="（%2）"/>
      <w:lvlJc w:val="left"/>
      <w:pPr>
        <w:ind w:left="1560" w:hanging="1080"/>
      </w:pPr>
      <w:rPr>
        <w:rFonts w:hint="default"/>
      </w:rPr>
    </w:lvl>
    <w:lvl w:ilvl="2" w:tplc="68A2677A">
      <w:start w:val="1"/>
      <w:numFmt w:val="bullet"/>
      <w:lvlText w:val="●"/>
      <w:lvlJc w:val="left"/>
      <w:pPr>
        <w:ind w:left="1320" w:hanging="360"/>
      </w:pPr>
      <w:rPr>
        <w:rFonts w:ascii="微軟正黑體" w:eastAsia="微軟正黑體" w:hAnsi="微軟正黑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7E28AA"/>
    <w:multiLevelType w:val="hybridMultilevel"/>
    <w:tmpl w:val="CF6CED30"/>
    <w:lvl w:ilvl="0" w:tplc="0409000F">
      <w:start w:val="1"/>
      <w:numFmt w:val="decimal"/>
      <w:lvlText w:val="%1."/>
      <w:lvlJc w:val="left"/>
      <w:pPr>
        <w:ind w:left="480" w:hanging="480"/>
      </w:pPr>
    </w:lvl>
    <w:lvl w:ilvl="1" w:tplc="F4BED0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7D6780"/>
    <w:multiLevelType w:val="hybridMultilevel"/>
    <w:tmpl w:val="450C3F34"/>
    <w:lvl w:ilvl="0" w:tplc="0409000F">
      <w:start w:val="1"/>
      <w:numFmt w:val="decimal"/>
      <w:lvlText w:val="%1."/>
      <w:lvlJc w:val="left"/>
      <w:pPr>
        <w:ind w:left="480" w:hanging="480"/>
      </w:pPr>
    </w:lvl>
    <w:lvl w:ilvl="1" w:tplc="F4BED0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8A2ADA"/>
    <w:multiLevelType w:val="hybridMultilevel"/>
    <w:tmpl w:val="450C3F34"/>
    <w:lvl w:ilvl="0" w:tplc="0409000F">
      <w:start w:val="1"/>
      <w:numFmt w:val="decimal"/>
      <w:lvlText w:val="%1."/>
      <w:lvlJc w:val="left"/>
      <w:pPr>
        <w:ind w:left="480" w:hanging="480"/>
      </w:pPr>
    </w:lvl>
    <w:lvl w:ilvl="1" w:tplc="F4BED08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
  </w:num>
  <w:num w:numId="3">
    <w:abstractNumId w:val="6"/>
  </w:num>
  <w:num w:numId="4">
    <w:abstractNumId w:val="5"/>
  </w:num>
  <w:num w:numId="5">
    <w:abstractNumId w:val="7"/>
  </w:num>
  <w:num w:numId="6">
    <w:abstractNumId w:val="16"/>
  </w:num>
  <w:num w:numId="7">
    <w:abstractNumId w:val="11"/>
  </w:num>
  <w:num w:numId="8">
    <w:abstractNumId w:val="14"/>
  </w:num>
  <w:num w:numId="9">
    <w:abstractNumId w:val="17"/>
  </w:num>
  <w:num w:numId="10">
    <w:abstractNumId w:val="18"/>
  </w:num>
  <w:num w:numId="11">
    <w:abstractNumId w:val="3"/>
  </w:num>
  <w:num w:numId="12">
    <w:abstractNumId w:val="10"/>
  </w:num>
  <w:num w:numId="13">
    <w:abstractNumId w:val="9"/>
  </w:num>
  <w:num w:numId="14">
    <w:abstractNumId w:val="8"/>
  </w:num>
  <w:num w:numId="15">
    <w:abstractNumId w:val="13"/>
  </w:num>
  <w:num w:numId="16">
    <w:abstractNumId w:val="12"/>
  </w:num>
  <w:num w:numId="17">
    <w:abstractNumId w:val="1"/>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3F"/>
    <w:rsid w:val="000069C2"/>
    <w:rsid w:val="000116A3"/>
    <w:rsid w:val="00020533"/>
    <w:rsid w:val="00034080"/>
    <w:rsid w:val="00050BB7"/>
    <w:rsid w:val="000675E7"/>
    <w:rsid w:val="00074ABB"/>
    <w:rsid w:val="00076663"/>
    <w:rsid w:val="00082CDF"/>
    <w:rsid w:val="00092CE0"/>
    <w:rsid w:val="000B4622"/>
    <w:rsid w:val="000E777A"/>
    <w:rsid w:val="000F3587"/>
    <w:rsid w:val="001005A7"/>
    <w:rsid w:val="00112B5F"/>
    <w:rsid w:val="00115F5A"/>
    <w:rsid w:val="00131559"/>
    <w:rsid w:val="00134D35"/>
    <w:rsid w:val="00136169"/>
    <w:rsid w:val="00172051"/>
    <w:rsid w:val="001A31FB"/>
    <w:rsid w:val="001D6A47"/>
    <w:rsid w:val="001E74D3"/>
    <w:rsid w:val="00216A5C"/>
    <w:rsid w:val="002203CA"/>
    <w:rsid w:val="002234A6"/>
    <w:rsid w:val="002304E0"/>
    <w:rsid w:val="00261752"/>
    <w:rsid w:val="00261DFA"/>
    <w:rsid w:val="002657F5"/>
    <w:rsid w:val="00273825"/>
    <w:rsid w:val="002804AA"/>
    <w:rsid w:val="00287FA9"/>
    <w:rsid w:val="002915E1"/>
    <w:rsid w:val="00293690"/>
    <w:rsid w:val="002D7AE3"/>
    <w:rsid w:val="00321B72"/>
    <w:rsid w:val="00345305"/>
    <w:rsid w:val="00366B05"/>
    <w:rsid w:val="00366FB3"/>
    <w:rsid w:val="00372A77"/>
    <w:rsid w:val="003754ED"/>
    <w:rsid w:val="00385BD0"/>
    <w:rsid w:val="00391F20"/>
    <w:rsid w:val="003A35C4"/>
    <w:rsid w:val="003B47CC"/>
    <w:rsid w:val="003E5E5A"/>
    <w:rsid w:val="003E70F2"/>
    <w:rsid w:val="003F5841"/>
    <w:rsid w:val="003F7913"/>
    <w:rsid w:val="004078F0"/>
    <w:rsid w:val="00425D33"/>
    <w:rsid w:val="00427511"/>
    <w:rsid w:val="00435181"/>
    <w:rsid w:val="0044177A"/>
    <w:rsid w:val="004473AF"/>
    <w:rsid w:val="00451AE6"/>
    <w:rsid w:val="00493865"/>
    <w:rsid w:val="004A049C"/>
    <w:rsid w:val="004B2662"/>
    <w:rsid w:val="004B2E69"/>
    <w:rsid w:val="004C193B"/>
    <w:rsid w:val="004C42A5"/>
    <w:rsid w:val="004D2000"/>
    <w:rsid w:val="004F3762"/>
    <w:rsid w:val="004F4E98"/>
    <w:rsid w:val="00517110"/>
    <w:rsid w:val="00526462"/>
    <w:rsid w:val="00581FD4"/>
    <w:rsid w:val="005968BC"/>
    <w:rsid w:val="005B4866"/>
    <w:rsid w:val="005C0029"/>
    <w:rsid w:val="005C05D0"/>
    <w:rsid w:val="005C78DD"/>
    <w:rsid w:val="006055A7"/>
    <w:rsid w:val="00644F30"/>
    <w:rsid w:val="00652D77"/>
    <w:rsid w:val="00674684"/>
    <w:rsid w:val="00677217"/>
    <w:rsid w:val="006B1E73"/>
    <w:rsid w:val="006B5968"/>
    <w:rsid w:val="006E2AD8"/>
    <w:rsid w:val="006F597E"/>
    <w:rsid w:val="00702E73"/>
    <w:rsid w:val="0072671F"/>
    <w:rsid w:val="00726EE7"/>
    <w:rsid w:val="00752704"/>
    <w:rsid w:val="0076258E"/>
    <w:rsid w:val="0076397E"/>
    <w:rsid w:val="007754FA"/>
    <w:rsid w:val="007D7303"/>
    <w:rsid w:val="007E6025"/>
    <w:rsid w:val="00802371"/>
    <w:rsid w:val="0081301C"/>
    <w:rsid w:val="008451A7"/>
    <w:rsid w:val="00856C15"/>
    <w:rsid w:val="00863598"/>
    <w:rsid w:val="008647FB"/>
    <w:rsid w:val="00867D67"/>
    <w:rsid w:val="00874CC4"/>
    <w:rsid w:val="008751EC"/>
    <w:rsid w:val="00880C61"/>
    <w:rsid w:val="00885B45"/>
    <w:rsid w:val="008A4293"/>
    <w:rsid w:val="008D599C"/>
    <w:rsid w:val="00900B34"/>
    <w:rsid w:val="009217A7"/>
    <w:rsid w:val="00925BD2"/>
    <w:rsid w:val="00927D3F"/>
    <w:rsid w:val="00951AB6"/>
    <w:rsid w:val="00966DE9"/>
    <w:rsid w:val="009B2EDF"/>
    <w:rsid w:val="009B4FBE"/>
    <w:rsid w:val="009B5644"/>
    <w:rsid w:val="009B5C38"/>
    <w:rsid w:val="009C3044"/>
    <w:rsid w:val="009F2521"/>
    <w:rsid w:val="00A00152"/>
    <w:rsid w:val="00A04D63"/>
    <w:rsid w:val="00A05137"/>
    <w:rsid w:val="00A06E1B"/>
    <w:rsid w:val="00A10C73"/>
    <w:rsid w:val="00A256B2"/>
    <w:rsid w:val="00A32C09"/>
    <w:rsid w:val="00A37696"/>
    <w:rsid w:val="00A501FB"/>
    <w:rsid w:val="00A54280"/>
    <w:rsid w:val="00A637B4"/>
    <w:rsid w:val="00A74C37"/>
    <w:rsid w:val="00A94259"/>
    <w:rsid w:val="00AA26D9"/>
    <w:rsid w:val="00AB3850"/>
    <w:rsid w:val="00AB7464"/>
    <w:rsid w:val="00AC0475"/>
    <w:rsid w:val="00AC4093"/>
    <w:rsid w:val="00AF5169"/>
    <w:rsid w:val="00B21B9E"/>
    <w:rsid w:val="00B33B54"/>
    <w:rsid w:val="00B41901"/>
    <w:rsid w:val="00B42503"/>
    <w:rsid w:val="00B42A64"/>
    <w:rsid w:val="00B613A8"/>
    <w:rsid w:val="00B627D5"/>
    <w:rsid w:val="00B662F9"/>
    <w:rsid w:val="00B701EC"/>
    <w:rsid w:val="00B71DDA"/>
    <w:rsid w:val="00B850E7"/>
    <w:rsid w:val="00B852D1"/>
    <w:rsid w:val="00BC0A2F"/>
    <w:rsid w:val="00BC2AFC"/>
    <w:rsid w:val="00BD615E"/>
    <w:rsid w:val="00C06B63"/>
    <w:rsid w:val="00C1454B"/>
    <w:rsid w:val="00C145C9"/>
    <w:rsid w:val="00C164B6"/>
    <w:rsid w:val="00C23926"/>
    <w:rsid w:val="00C37507"/>
    <w:rsid w:val="00C6260B"/>
    <w:rsid w:val="00C7469A"/>
    <w:rsid w:val="00C7492E"/>
    <w:rsid w:val="00C92E05"/>
    <w:rsid w:val="00CB13F8"/>
    <w:rsid w:val="00CB29D8"/>
    <w:rsid w:val="00CB731C"/>
    <w:rsid w:val="00D0219A"/>
    <w:rsid w:val="00D06102"/>
    <w:rsid w:val="00D067AB"/>
    <w:rsid w:val="00D23AD5"/>
    <w:rsid w:val="00D23D16"/>
    <w:rsid w:val="00D322DA"/>
    <w:rsid w:val="00D640CF"/>
    <w:rsid w:val="00D66C15"/>
    <w:rsid w:val="00D739CD"/>
    <w:rsid w:val="00DA1EB1"/>
    <w:rsid w:val="00DC711B"/>
    <w:rsid w:val="00DD3095"/>
    <w:rsid w:val="00DD79B1"/>
    <w:rsid w:val="00DD7D31"/>
    <w:rsid w:val="00DF7E97"/>
    <w:rsid w:val="00E078A5"/>
    <w:rsid w:val="00E123C5"/>
    <w:rsid w:val="00E2426E"/>
    <w:rsid w:val="00E271DC"/>
    <w:rsid w:val="00E3160B"/>
    <w:rsid w:val="00E32998"/>
    <w:rsid w:val="00E35AC6"/>
    <w:rsid w:val="00E5136F"/>
    <w:rsid w:val="00E51B01"/>
    <w:rsid w:val="00E57AF8"/>
    <w:rsid w:val="00E61747"/>
    <w:rsid w:val="00E727CE"/>
    <w:rsid w:val="00EB1EAD"/>
    <w:rsid w:val="00EB2107"/>
    <w:rsid w:val="00EE076B"/>
    <w:rsid w:val="00EE60B6"/>
    <w:rsid w:val="00F11C98"/>
    <w:rsid w:val="00F12EC5"/>
    <w:rsid w:val="00F213E3"/>
    <w:rsid w:val="00F24E5D"/>
    <w:rsid w:val="00F251F0"/>
    <w:rsid w:val="00F32B18"/>
    <w:rsid w:val="00F53F65"/>
    <w:rsid w:val="00F67E10"/>
    <w:rsid w:val="00F82F25"/>
    <w:rsid w:val="00F830A3"/>
    <w:rsid w:val="00F94357"/>
    <w:rsid w:val="00FA1B81"/>
    <w:rsid w:val="00FB089B"/>
    <w:rsid w:val="00FB0FFD"/>
    <w:rsid w:val="00FF0F15"/>
    <w:rsid w:val="00FF1436"/>
    <w:rsid w:val="00FF1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F2CFD-B13C-411B-889D-3913F75E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D3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12EC5"/>
    <w:pPr>
      <w:ind w:leftChars="200" w:left="480"/>
    </w:pPr>
  </w:style>
  <w:style w:type="character" w:customStyle="1" w:styleId="a5">
    <w:name w:val="清單段落 字元"/>
    <w:link w:val="a4"/>
    <w:uiPriority w:val="34"/>
    <w:rsid w:val="00F82F25"/>
  </w:style>
  <w:style w:type="paragraph" w:styleId="a6">
    <w:name w:val="header"/>
    <w:basedOn w:val="a"/>
    <w:link w:val="a7"/>
    <w:uiPriority w:val="99"/>
    <w:unhideWhenUsed/>
    <w:rsid w:val="006055A7"/>
    <w:pPr>
      <w:tabs>
        <w:tab w:val="center" w:pos="4153"/>
        <w:tab w:val="right" w:pos="8306"/>
      </w:tabs>
      <w:snapToGrid w:val="0"/>
    </w:pPr>
    <w:rPr>
      <w:sz w:val="20"/>
      <w:szCs w:val="20"/>
    </w:rPr>
  </w:style>
  <w:style w:type="character" w:customStyle="1" w:styleId="a7">
    <w:name w:val="頁首 字元"/>
    <w:basedOn w:val="a0"/>
    <w:link w:val="a6"/>
    <w:uiPriority w:val="99"/>
    <w:rsid w:val="006055A7"/>
    <w:rPr>
      <w:sz w:val="20"/>
      <w:szCs w:val="20"/>
    </w:rPr>
  </w:style>
  <w:style w:type="paragraph" w:styleId="a8">
    <w:name w:val="footer"/>
    <w:basedOn w:val="a"/>
    <w:link w:val="a9"/>
    <w:uiPriority w:val="99"/>
    <w:unhideWhenUsed/>
    <w:rsid w:val="006055A7"/>
    <w:pPr>
      <w:tabs>
        <w:tab w:val="center" w:pos="4153"/>
        <w:tab w:val="right" w:pos="8306"/>
      </w:tabs>
      <w:snapToGrid w:val="0"/>
    </w:pPr>
    <w:rPr>
      <w:sz w:val="20"/>
      <w:szCs w:val="20"/>
    </w:rPr>
  </w:style>
  <w:style w:type="character" w:customStyle="1" w:styleId="a9">
    <w:name w:val="頁尾 字元"/>
    <w:basedOn w:val="a0"/>
    <w:link w:val="a8"/>
    <w:uiPriority w:val="99"/>
    <w:rsid w:val="006055A7"/>
    <w:rPr>
      <w:sz w:val="20"/>
      <w:szCs w:val="20"/>
    </w:rPr>
  </w:style>
  <w:style w:type="paragraph" w:styleId="aa">
    <w:name w:val="Balloon Text"/>
    <w:basedOn w:val="a"/>
    <w:link w:val="ab"/>
    <w:uiPriority w:val="99"/>
    <w:semiHidden/>
    <w:unhideWhenUsed/>
    <w:rsid w:val="000F35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3587"/>
    <w:rPr>
      <w:rFonts w:asciiTheme="majorHAnsi" w:eastAsiaTheme="majorEastAsia" w:hAnsiTheme="majorHAnsi" w:cstheme="majorBidi"/>
      <w:sz w:val="18"/>
      <w:szCs w:val="18"/>
    </w:rPr>
  </w:style>
  <w:style w:type="paragraph" w:customStyle="1" w:styleId="ac">
    <w:name w:val="壹文."/>
    <w:basedOn w:val="a"/>
    <w:rsid w:val="003F5841"/>
    <w:pPr>
      <w:ind w:leftChars="250" w:left="600" w:firstLineChars="200" w:firstLine="480"/>
      <w:jc w:val="both"/>
    </w:pPr>
    <w:rPr>
      <w:rFonts w:ascii="華康細圓體(P)" w:eastAsia="華康細圓體(P)" w:hAnsi="Times New Roman" w:cs="新細明體"/>
      <w:szCs w:val="20"/>
    </w:rPr>
  </w:style>
  <w:style w:type="paragraph" w:customStyle="1" w:styleId="ad">
    <w:name w:val="一.."/>
    <w:basedOn w:val="a"/>
    <w:rsid w:val="003F5841"/>
    <w:pPr>
      <w:spacing w:beforeLines="50" w:line="440" w:lineRule="exact"/>
      <w:ind w:leftChars="100" w:left="630" w:hangingChars="150" w:hanging="390"/>
      <w:jc w:val="both"/>
    </w:pPr>
    <w:rPr>
      <w:rFonts w:ascii="華康中黑體(P)" w:eastAsia="華康中黑體(P)" w:hAnsi="Times New Roman" w:cs="新細明體"/>
      <w:b/>
      <w:bCs/>
      <w:sz w:val="26"/>
      <w:szCs w:val="20"/>
    </w:rPr>
  </w:style>
  <w:style w:type="paragraph" w:customStyle="1" w:styleId="ae">
    <w:name w:val="表名"/>
    <w:basedOn w:val="a"/>
    <w:rsid w:val="003F5841"/>
    <w:pPr>
      <w:spacing w:beforeLines="50" w:afterLines="30" w:line="440" w:lineRule="exact"/>
    </w:pPr>
    <w:rPr>
      <w:rFonts w:ascii="華康細圓體(P)" w:eastAsia="華康細圓體(P)" w:hAnsi="Times New Roman" w:cs="新細明體"/>
      <w:szCs w:val="20"/>
    </w:rPr>
  </w:style>
  <w:style w:type="paragraph" w:customStyle="1" w:styleId="af">
    <w:name w:val="節."/>
    <w:basedOn w:val="a"/>
    <w:rsid w:val="002915E1"/>
    <w:pPr>
      <w:spacing w:beforeLines="50" w:afterLines="50" w:line="440" w:lineRule="exact"/>
      <w:ind w:firstLine="482"/>
      <w:jc w:val="center"/>
    </w:pPr>
    <w:rPr>
      <w:rFonts w:ascii="華康中黑體(P)" w:eastAsia="華康中黑體(P)" w:hAnsi="Times New Roman" w:cs="新細明體"/>
      <w:b/>
      <w:bCs/>
      <w:sz w:val="28"/>
      <w:szCs w:val="20"/>
    </w:rPr>
  </w:style>
  <w:style w:type="paragraph" w:customStyle="1" w:styleId="af0">
    <w:name w:val="壹.."/>
    <w:basedOn w:val="a"/>
    <w:rsid w:val="002915E1"/>
    <w:pPr>
      <w:spacing w:beforeLines="30" w:line="440" w:lineRule="exact"/>
      <w:ind w:left="561" w:hangingChars="200" w:hanging="561"/>
      <w:jc w:val="both"/>
    </w:pPr>
    <w:rPr>
      <w:rFonts w:ascii="華康中黑體(P)" w:eastAsia="華康中黑體(P)" w:hAnsi="Times New Roman" w:cs="新細明體"/>
      <w:b/>
      <w:bCs/>
      <w:sz w:val="28"/>
      <w:szCs w:val="20"/>
    </w:rPr>
  </w:style>
  <w:style w:type="paragraph" w:customStyle="1" w:styleId="af1">
    <w:name w:val="標題一內文"/>
    <w:basedOn w:val="a"/>
    <w:rsid w:val="0072671F"/>
    <w:pPr>
      <w:autoSpaceDN w:val="0"/>
      <w:snapToGrid w:val="0"/>
      <w:spacing w:line="360" w:lineRule="auto"/>
      <w:ind w:leftChars="200" w:left="560" w:firstLineChars="200" w:firstLine="560"/>
    </w:pPr>
    <w:rPr>
      <w:rFonts w:ascii="Times New Roman" w:eastAsia="標楷體" w:hAnsi="Times New Roman" w:cs="Times New Roman"/>
      <w:sz w:val="28"/>
      <w:szCs w:val="28"/>
    </w:rPr>
  </w:style>
  <w:style w:type="paragraph" w:styleId="af2">
    <w:name w:val="Body Text Indent"/>
    <w:basedOn w:val="a"/>
    <w:link w:val="af3"/>
    <w:rsid w:val="00216A5C"/>
    <w:pPr>
      <w:suppressAutoHyphens/>
      <w:ind w:left="980" w:hanging="716"/>
    </w:pPr>
    <w:rPr>
      <w:rFonts w:ascii="標楷體" w:eastAsia="標楷體" w:hAnsi="標楷體" w:cs="Times New Roman"/>
      <w:kern w:val="0"/>
      <w:sz w:val="20"/>
      <w:szCs w:val="20"/>
    </w:rPr>
  </w:style>
  <w:style w:type="character" w:customStyle="1" w:styleId="af3">
    <w:name w:val="本文縮排 字元"/>
    <w:basedOn w:val="a0"/>
    <w:link w:val="af2"/>
    <w:rsid w:val="00216A5C"/>
    <w:rPr>
      <w:rFonts w:ascii="標楷體" w:eastAsia="標楷體" w:hAnsi="標楷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28545">
      <w:bodyDiv w:val="1"/>
      <w:marLeft w:val="0"/>
      <w:marRight w:val="0"/>
      <w:marTop w:val="0"/>
      <w:marBottom w:val="0"/>
      <w:divBdr>
        <w:top w:val="none" w:sz="0" w:space="0" w:color="auto"/>
        <w:left w:val="none" w:sz="0" w:space="0" w:color="auto"/>
        <w:bottom w:val="none" w:sz="0" w:space="0" w:color="auto"/>
        <w:right w:val="none" w:sz="0" w:space="0" w:color="auto"/>
      </w:divBdr>
    </w:div>
    <w:div w:id="485820575">
      <w:bodyDiv w:val="1"/>
      <w:marLeft w:val="0"/>
      <w:marRight w:val="0"/>
      <w:marTop w:val="0"/>
      <w:marBottom w:val="0"/>
      <w:divBdr>
        <w:top w:val="none" w:sz="0" w:space="0" w:color="auto"/>
        <w:left w:val="none" w:sz="0" w:space="0" w:color="auto"/>
        <w:bottom w:val="none" w:sz="0" w:space="0" w:color="auto"/>
        <w:right w:val="none" w:sz="0" w:space="0" w:color="auto"/>
      </w:divBdr>
      <w:divsChild>
        <w:div w:id="1547064100">
          <w:marLeft w:val="360"/>
          <w:marRight w:val="0"/>
          <w:marTop w:val="200"/>
          <w:marBottom w:val="0"/>
          <w:divBdr>
            <w:top w:val="none" w:sz="0" w:space="0" w:color="auto"/>
            <w:left w:val="none" w:sz="0" w:space="0" w:color="auto"/>
            <w:bottom w:val="none" w:sz="0" w:space="0" w:color="auto"/>
            <w:right w:val="none" w:sz="0" w:space="0" w:color="auto"/>
          </w:divBdr>
        </w:div>
      </w:divsChild>
    </w:div>
    <w:div w:id="651955018">
      <w:bodyDiv w:val="1"/>
      <w:marLeft w:val="0"/>
      <w:marRight w:val="0"/>
      <w:marTop w:val="0"/>
      <w:marBottom w:val="0"/>
      <w:divBdr>
        <w:top w:val="none" w:sz="0" w:space="0" w:color="auto"/>
        <w:left w:val="none" w:sz="0" w:space="0" w:color="auto"/>
        <w:bottom w:val="none" w:sz="0" w:space="0" w:color="auto"/>
        <w:right w:val="none" w:sz="0" w:space="0" w:color="auto"/>
      </w:divBdr>
    </w:div>
    <w:div w:id="1216047907">
      <w:bodyDiv w:val="1"/>
      <w:marLeft w:val="0"/>
      <w:marRight w:val="0"/>
      <w:marTop w:val="0"/>
      <w:marBottom w:val="0"/>
      <w:divBdr>
        <w:top w:val="none" w:sz="0" w:space="0" w:color="auto"/>
        <w:left w:val="none" w:sz="0" w:space="0" w:color="auto"/>
        <w:bottom w:val="none" w:sz="0" w:space="0" w:color="auto"/>
        <w:right w:val="none" w:sz="0" w:space="0" w:color="auto"/>
      </w:divBdr>
    </w:div>
    <w:div w:id="1692023780">
      <w:bodyDiv w:val="1"/>
      <w:marLeft w:val="0"/>
      <w:marRight w:val="0"/>
      <w:marTop w:val="0"/>
      <w:marBottom w:val="0"/>
      <w:divBdr>
        <w:top w:val="none" w:sz="0" w:space="0" w:color="auto"/>
        <w:left w:val="none" w:sz="0" w:space="0" w:color="auto"/>
        <w:bottom w:val="none" w:sz="0" w:space="0" w:color="auto"/>
        <w:right w:val="none" w:sz="0" w:space="0" w:color="auto"/>
      </w:divBdr>
      <w:divsChild>
        <w:div w:id="1700858526">
          <w:marLeft w:val="360"/>
          <w:marRight w:val="0"/>
          <w:marTop w:val="200"/>
          <w:marBottom w:val="0"/>
          <w:divBdr>
            <w:top w:val="none" w:sz="0" w:space="0" w:color="auto"/>
            <w:left w:val="none" w:sz="0" w:space="0" w:color="auto"/>
            <w:bottom w:val="none" w:sz="0" w:space="0" w:color="auto"/>
            <w:right w:val="none" w:sz="0" w:space="0" w:color="auto"/>
          </w:divBdr>
        </w:div>
        <w:div w:id="902063105">
          <w:marLeft w:val="360"/>
          <w:marRight w:val="0"/>
          <w:marTop w:val="200"/>
          <w:marBottom w:val="0"/>
          <w:divBdr>
            <w:top w:val="none" w:sz="0" w:space="0" w:color="auto"/>
            <w:left w:val="none" w:sz="0" w:space="0" w:color="auto"/>
            <w:bottom w:val="none" w:sz="0" w:space="0" w:color="auto"/>
            <w:right w:val="none" w:sz="0" w:space="0" w:color="auto"/>
          </w:divBdr>
        </w:div>
        <w:div w:id="185798560">
          <w:marLeft w:val="360"/>
          <w:marRight w:val="0"/>
          <w:marTop w:val="200"/>
          <w:marBottom w:val="0"/>
          <w:divBdr>
            <w:top w:val="none" w:sz="0" w:space="0" w:color="auto"/>
            <w:left w:val="none" w:sz="0" w:space="0" w:color="auto"/>
            <w:bottom w:val="none" w:sz="0" w:space="0" w:color="auto"/>
            <w:right w:val="none" w:sz="0" w:space="0" w:color="auto"/>
          </w:divBdr>
        </w:div>
        <w:div w:id="232200940">
          <w:marLeft w:val="360"/>
          <w:marRight w:val="0"/>
          <w:marTop w:val="200"/>
          <w:marBottom w:val="0"/>
          <w:divBdr>
            <w:top w:val="none" w:sz="0" w:space="0" w:color="auto"/>
            <w:left w:val="none" w:sz="0" w:space="0" w:color="auto"/>
            <w:bottom w:val="none" w:sz="0" w:space="0" w:color="auto"/>
            <w:right w:val="none" w:sz="0" w:space="0" w:color="auto"/>
          </w:divBdr>
        </w:div>
        <w:div w:id="19020554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h.wikipedia.org/wiki/%E8%8B%B1%E5%9C%8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h.wikipedia.org/wiki/%E8%87%BA%E7%81%A3%E7%9C%81%E6%94%BF%E5%BA%9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wikipedia.org/wiki/%E4%B8%AD%E8%8F%AF%E6%B0%91%E5%9C%8B" TargetMode="External"/><Relationship Id="rId5" Type="http://schemas.openxmlformats.org/officeDocument/2006/relationships/footnotes" Target="footnotes.xml"/><Relationship Id="rId15" Type="http://schemas.openxmlformats.org/officeDocument/2006/relationships/hyperlink" Target="https://zh.wikipedia.org/wiki/%E4%B8%8B%E6%B0%B4%E9%81%93" TargetMode="External"/><Relationship Id="rId10" Type="http://schemas.openxmlformats.org/officeDocument/2006/relationships/hyperlink" Target="https://zh.wikipedia.org/wiki/%E5%8D%97%E6%8A%95%E5%B8%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h.wikipedia.org/wiki/%E5%8D%97%E6%8A%95%E7%B8%A3" TargetMode="External"/><Relationship Id="rId14" Type="http://schemas.openxmlformats.org/officeDocument/2006/relationships/hyperlink" Target="https://zh.wikipedia.org/wiki/%E5%80%AB%E6%95%A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2699</Words>
  <Characters>15387</Characters>
  <Application>Microsoft Office Word</Application>
  <DocSecurity>0</DocSecurity>
  <Lines>128</Lines>
  <Paragraphs>36</Paragraphs>
  <ScaleCrop>false</ScaleCrop>
  <Company/>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柯佩孜</cp:lastModifiedBy>
  <cp:revision>2</cp:revision>
  <cp:lastPrinted>2019-06-20T03:22:00Z</cp:lastPrinted>
  <dcterms:created xsi:type="dcterms:W3CDTF">2020-08-26T05:25:00Z</dcterms:created>
  <dcterms:modified xsi:type="dcterms:W3CDTF">2020-08-26T05:25:00Z</dcterms:modified>
</cp:coreProperties>
</file>