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3C" w:rsidRPr="00C57BF0" w:rsidRDefault="00700AC7" w:rsidP="00987B24">
      <w:pPr>
        <w:autoSpaceDE w:val="0"/>
        <w:autoSpaceDN w:val="0"/>
        <w:spacing w:after="100" w:afterAutospacing="1" w:line="400" w:lineRule="exact"/>
        <w:jc w:val="center"/>
        <w:outlineLvl w:val="0"/>
        <w:rPr>
          <w:rFonts w:ascii="標楷體" w:eastAsia="標楷體" w:hAnsi="標楷體"/>
          <w:b/>
          <w:bCs/>
          <w:sz w:val="36"/>
          <w:szCs w:val="36"/>
        </w:rPr>
      </w:pPr>
      <w:r w:rsidRPr="00C57BF0">
        <w:rPr>
          <w:rFonts w:ascii="標楷體" w:eastAsia="標楷體" w:hAnsi="標楷體" w:hint="eastAsia"/>
          <w:b/>
          <w:bCs/>
          <w:sz w:val="36"/>
          <w:szCs w:val="36"/>
        </w:rPr>
        <w:t>國家發展委員會</w:t>
      </w:r>
    </w:p>
    <w:p w:rsidR="007B2F3C" w:rsidRPr="00C57BF0" w:rsidRDefault="007B2F3C" w:rsidP="00987B24">
      <w:pPr>
        <w:spacing w:after="100" w:afterAutospacing="1" w:line="400" w:lineRule="exact"/>
        <w:jc w:val="center"/>
        <w:outlineLvl w:val="0"/>
        <w:rPr>
          <w:rFonts w:ascii="標楷體" w:eastAsia="標楷體" w:hAnsi="標楷體"/>
          <w:b/>
          <w:sz w:val="36"/>
          <w:szCs w:val="36"/>
        </w:rPr>
      </w:pPr>
      <w:bookmarkStart w:id="0" w:name="_GoBack"/>
      <w:r w:rsidRPr="00C57BF0">
        <w:rPr>
          <w:rFonts w:ascii="標楷體" w:eastAsia="標楷體" w:hAnsi="標楷體" w:hint="eastAsia"/>
          <w:b/>
          <w:bCs/>
          <w:sz w:val="36"/>
          <w:szCs w:val="36"/>
        </w:rPr>
        <w:t>第</w:t>
      </w:r>
      <w:r w:rsidR="00F44A15">
        <w:rPr>
          <w:rFonts w:ascii="標楷體" w:eastAsia="標楷體" w:hAnsi="標楷體" w:hint="eastAsia"/>
          <w:b/>
          <w:bCs/>
          <w:sz w:val="36"/>
          <w:szCs w:val="36"/>
        </w:rPr>
        <w:t>2</w:t>
      </w:r>
      <w:r w:rsidRPr="00C57BF0">
        <w:rPr>
          <w:rFonts w:ascii="標楷體" w:eastAsia="標楷體" w:hAnsi="標楷體" w:hint="eastAsia"/>
          <w:b/>
          <w:bCs/>
          <w:sz w:val="36"/>
          <w:szCs w:val="36"/>
        </w:rPr>
        <w:t>屆「</w:t>
      </w:r>
      <w:r w:rsidR="00A86F5E">
        <w:rPr>
          <w:rFonts w:ascii="標楷體" w:eastAsia="標楷體" w:hAnsi="標楷體"/>
          <w:b/>
          <w:bCs/>
          <w:sz w:val="36"/>
          <w:szCs w:val="36"/>
        </w:rPr>
        <w:t>政府服務獎</w:t>
      </w:r>
      <w:r w:rsidRPr="00C57BF0">
        <w:rPr>
          <w:rFonts w:ascii="標楷體" w:eastAsia="標楷體" w:hAnsi="標楷體" w:hint="eastAsia"/>
          <w:b/>
          <w:bCs/>
          <w:sz w:val="36"/>
          <w:szCs w:val="36"/>
        </w:rPr>
        <w:t>」頒獎典禮</w:t>
      </w:r>
      <w:r w:rsidRPr="00C57BF0">
        <w:rPr>
          <w:rFonts w:ascii="標楷體" w:eastAsia="標楷體" w:hAnsi="標楷體"/>
          <w:b/>
          <w:bCs/>
          <w:sz w:val="36"/>
          <w:szCs w:val="36"/>
        </w:rPr>
        <w:t>委外服務案</w:t>
      </w:r>
      <w:bookmarkEnd w:id="0"/>
    </w:p>
    <w:p w:rsidR="0029402C" w:rsidRPr="00C57BF0" w:rsidRDefault="0029402C" w:rsidP="00987B24">
      <w:pPr>
        <w:spacing w:after="100" w:afterAutospacing="1" w:line="400" w:lineRule="exact"/>
        <w:ind w:left="1418" w:hanging="1418"/>
        <w:jc w:val="center"/>
        <w:rPr>
          <w:sz w:val="36"/>
          <w:szCs w:val="36"/>
        </w:rPr>
      </w:pPr>
      <w:r w:rsidRPr="00C57BF0">
        <w:rPr>
          <w:rFonts w:eastAsia="標楷體"/>
          <w:b/>
          <w:bCs/>
          <w:sz w:val="36"/>
          <w:szCs w:val="36"/>
        </w:rPr>
        <w:t>需求書</w:t>
      </w:r>
    </w:p>
    <w:p w:rsidR="007B2F3C" w:rsidRPr="007D1EC2" w:rsidRDefault="007B2F3C" w:rsidP="0029402C">
      <w:pPr>
        <w:ind w:right="320"/>
        <w:rPr>
          <w:rFonts w:eastAsia="標楷體"/>
          <w:b/>
          <w:color w:val="000000"/>
          <w:sz w:val="32"/>
          <w:szCs w:val="32"/>
        </w:rPr>
      </w:pPr>
      <w:r w:rsidRPr="00A82EC1">
        <w:rPr>
          <w:rFonts w:eastAsia="標楷體"/>
          <w:b/>
          <w:color w:val="000000"/>
          <w:sz w:val="32"/>
          <w:szCs w:val="32"/>
        </w:rPr>
        <w:t>案號</w:t>
      </w:r>
      <w:r w:rsidRPr="00A82EC1">
        <w:rPr>
          <w:rFonts w:eastAsia="標楷體"/>
          <w:color w:val="000000"/>
          <w:sz w:val="32"/>
          <w:szCs w:val="32"/>
        </w:rPr>
        <w:t>：</w:t>
      </w:r>
      <w:r w:rsidR="00F44A15" w:rsidRPr="003E41A4">
        <w:rPr>
          <w:rFonts w:eastAsia="標楷體"/>
          <w:b/>
          <w:color w:val="000000"/>
          <w:sz w:val="32"/>
          <w:szCs w:val="32"/>
        </w:rPr>
        <w:t>ndc10</w:t>
      </w:r>
      <w:r w:rsidR="00F44A15" w:rsidRPr="003E41A4">
        <w:rPr>
          <w:rFonts w:eastAsia="標楷體" w:hint="eastAsia"/>
          <w:b/>
          <w:color w:val="000000"/>
          <w:sz w:val="32"/>
          <w:szCs w:val="32"/>
        </w:rPr>
        <w:t>8</w:t>
      </w:r>
      <w:r w:rsidR="003E41A4" w:rsidRPr="003E41A4">
        <w:rPr>
          <w:rFonts w:eastAsia="標楷體"/>
          <w:b/>
          <w:color w:val="000000"/>
          <w:sz w:val="32"/>
          <w:szCs w:val="32"/>
        </w:rPr>
        <w:t>025</w:t>
      </w:r>
    </w:p>
    <w:p w:rsidR="00357229" w:rsidRPr="00CE40C7" w:rsidRDefault="00CE40C7" w:rsidP="00A709BE">
      <w:pPr>
        <w:pStyle w:val="a3"/>
        <w:snapToGrid w:val="0"/>
        <w:spacing w:beforeLines="100" w:before="240" w:line="520" w:lineRule="exact"/>
        <w:rPr>
          <w:rFonts w:ascii="Times New Roman"/>
          <w:b/>
          <w:bCs/>
          <w:color w:val="000000"/>
          <w:sz w:val="32"/>
          <w:szCs w:val="28"/>
        </w:rPr>
      </w:pPr>
      <w:r w:rsidRPr="00CE40C7">
        <w:rPr>
          <w:rFonts w:ascii="Times New Roman" w:hint="eastAsia"/>
          <w:b/>
          <w:bCs/>
          <w:color w:val="000000"/>
          <w:sz w:val="32"/>
          <w:szCs w:val="28"/>
        </w:rPr>
        <w:t>壹</w:t>
      </w:r>
      <w:r w:rsidR="00357229" w:rsidRPr="00CE40C7">
        <w:rPr>
          <w:rFonts w:ascii="Times New Roman"/>
          <w:b/>
          <w:bCs/>
          <w:color w:val="000000"/>
          <w:sz w:val="32"/>
          <w:szCs w:val="28"/>
        </w:rPr>
        <w:t>、緣起</w:t>
      </w:r>
    </w:p>
    <w:p w:rsidR="00F90F88" w:rsidRPr="00F84C31" w:rsidRDefault="00567CD8">
      <w:pPr>
        <w:pStyle w:val="a3"/>
        <w:snapToGrid w:val="0"/>
        <w:spacing w:line="520" w:lineRule="exact"/>
        <w:ind w:firstLine="560"/>
        <w:rPr>
          <w:rFonts w:ascii="Times New Roman"/>
          <w:color w:val="000000"/>
          <w:szCs w:val="28"/>
        </w:rPr>
      </w:pPr>
      <w:r w:rsidRPr="00567CD8">
        <w:rPr>
          <w:rFonts w:ascii="Times New Roman" w:hint="eastAsia"/>
          <w:color w:val="000000"/>
          <w:szCs w:val="28"/>
        </w:rPr>
        <w:t>行政院</w:t>
      </w:r>
      <w:r w:rsidRPr="00567CD8">
        <w:rPr>
          <w:rFonts w:ascii="Times New Roman" w:hint="eastAsia"/>
          <w:color w:val="000000"/>
          <w:szCs w:val="28"/>
        </w:rPr>
        <w:t>106</w:t>
      </w:r>
      <w:r w:rsidRPr="00567CD8">
        <w:rPr>
          <w:rFonts w:ascii="Times New Roman" w:hint="eastAsia"/>
          <w:color w:val="000000"/>
          <w:szCs w:val="28"/>
        </w:rPr>
        <w:t>年</w:t>
      </w:r>
      <w:r w:rsidRPr="00567CD8">
        <w:rPr>
          <w:rFonts w:ascii="Times New Roman" w:hint="eastAsia"/>
          <w:color w:val="000000"/>
          <w:szCs w:val="28"/>
        </w:rPr>
        <w:t>1</w:t>
      </w:r>
      <w:r w:rsidRPr="00567CD8">
        <w:rPr>
          <w:rFonts w:ascii="Times New Roman" w:hint="eastAsia"/>
          <w:color w:val="000000"/>
          <w:szCs w:val="28"/>
        </w:rPr>
        <w:t>月</w:t>
      </w:r>
      <w:r w:rsidRPr="00567CD8">
        <w:rPr>
          <w:rFonts w:ascii="Times New Roman" w:hint="eastAsia"/>
          <w:color w:val="000000"/>
          <w:szCs w:val="28"/>
        </w:rPr>
        <w:t>9</w:t>
      </w:r>
      <w:r w:rsidRPr="00567CD8">
        <w:rPr>
          <w:rFonts w:ascii="Times New Roman" w:hint="eastAsia"/>
          <w:color w:val="000000"/>
          <w:szCs w:val="28"/>
        </w:rPr>
        <w:t>日函頒行「政府服務躍升方案」，於重視效率、品質及創新的基礎上，再將「公平共享」、「參與合作」及「開放透明」的核心精神納入本方案中，引導各機關</w:t>
      </w:r>
      <w:proofErr w:type="gramStart"/>
      <w:r w:rsidRPr="00567CD8">
        <w:rPr>
          <w:rFonts w:ascii="Times New Roman" w:hint="eastAsia"/>
          <w:color w:val="000000"/>
          <w:szCs w:val="28"/>
        </w:rPr>
        <w:t>加強跨域協力</w:t>
      </w:r>
      <w:proofErr w:type="gramEnd"/>
      <w:r w:rsidRPr="00567CD8">
        <w:rPr>
          <w:rFonts w:ascii="Times New Roman" w:hint="eastAsia"/>
          <w:color w:val="000000"/>
          <w:szCs w:val="28"/>
        </w:rPr>
        <w:t>合作、平衡城鄉服務差距，及打造開放型政府。期藉由推動本方案，引導行政院所屬機關與地方政府持續精進服務作為，並擴大與民間的互動合作，力求服務切合民眾需求，進而帶動政府服務效能全面躍升。</w:t>
      </w:r>
    </w:p>
    <w:p w:rsidR="008F6A9C" w:rsidRPr="00F84C31" w:rsidRDefault="00F90F88" w:rsidP="00BF26AC">
      <w:pPr>
        <w:pStyle w:val="a3"/>
        <w:snapToGrid w:val="0"/>
        <w:spacing w:line="520" w:lineRule="exact"/>
        <w:ind w:firstLine="560"/>
        <w:rPr>
          <w:rFonts w:ascii="Times New Roman"/>
          <w:color w:val="000000"/>
          <w:szCs w:val="28"/>
        </w:rPr>
      </w:pPr>
      <w:r w:rsidRPr="00F84C31">
        <w:rPr>
          <w:rFonts w:ascii="Times New Roman" w:hint="eastAsia"/>
          <w:color w:val="000000"/>
          <w:szCs w:val="28"/>
        </w:rPr>
        <w:t>為鼓勵各機關持續創新精進服務，本會依據前開方案辦理</w:t>
      </w:r>
      <w:r w:rsidRPr="00F84C31">
        <w:rPr>
          <w:rFonts w:ascii="Times New Roman"/>
          <w:color w:val="000000"/>
          <w:szCs w:val="28"/>
        </w:rPr>
        <w:t>「</w:t>
      </w:r>
      <w:r w:rsidR="00A86F5E">
        <w:rPr>
          <w:rFonts w:ascii="Times New Roman"/>
          <w:color w:val="000000"/>
          <w:szCs w:val="28"/>
        </w:rPr>
        <w:t>政府服務獎</w:t>
      </w:r>
      <w:r w:rsidRPr="00F84C31">
        <w:rPr>
          <w:rFonts w:ascii="Times New Roman"/>
          <w:color w:val="000000"/>
          <w:szCs w:val="28"/>
        </w:rPr>
        <w:t>」評獎</w:t>
      </w:r>
      <w:r w:rsidR="00BA6627" w:rsidRPr="00F84C31">
        <w:rPr>
          <w:rFonts w:ascii="Times New Roman" w:hint="eastAsia"/>
          <w:color w:val="000000"/>
          <w:szCs w:val="28"/>
        </w:rPr>
        <w:t>，</w:t>
      </w:r>
      <w:r w:rsidR="00357229" w:rsidRPr="00F84C31">
        <w:rPr>
          <w:rFonts w:ascii="Times New Roman"/>
          <w:color w:val="000000"/>
          <w:szCs w:val="28"/>
        </w:rPr>
        <w:t>希望</w:t>
      </w:r>
      <w:r w:rsidR="00BA6627" w:rsidRPr="00F84C31">
        <w:rPr>
          <w:rFonts w:ascii="Times New Roman" w:hint="eastAsia"/>
          <w:color w:val="000000"/>
          <w:szCs w:val="28"/>
        </w:rPr>
        <w:t>以競爭代替考核，</w:t>
      </w:r>
      <w:r w:rsidR="00357229" w:rsidRPr="00F84C31">
        <w:rPr>
          <w:rFonts w:ascii="Times New Roman"/>
          <w:color w:val="000000"/>
          <w:szCs w:val="28"/>
        </w:rPr>
        <w:t>藉由評獎機制達到表彰卓越服務機關，樹立優質服務典範的目的，並透過</w:t>
      </w:r>
      <w:r w:rsidR="0032253A" w:rsidRPr="00F84C31">
        <w:rPr>
          <w:rFonts w:ascii="Times New Roman"/>
          <w:color w:val="000000"/>
          <w:szCs w:val="28"/>
        </w:rPr>
        <w:t>得獎</w:t>
      </w:r>
      <w:r w:rsidR="00357229" w:rsidRPr="00F84C31">
        <w:rPr>
          <w:rFonts w:ascii="Times New Roman"/>
          <w:color w:val="000000"/>
          <w:szCs w:val="28"/>
        </w:rPr>
        <w:t>機關舉行成果發表會方式擴散標竿學習效益，</w:t>
      </w:r>
      <w:r w:rsidR="00F96491" w:rsidRPr="00F96491">
        <w:rPr>
          <w:rFonts w:ascii="Times New Roman" w:hint="eastAsia"/>
          <w:color w:val="000000"/>
          <w:szCs w:val="28"/>
        </w:rPr>
        <w:t>引領政府推動</w:t>
      </w:r>
      <w:r w:rsidR="00EA7356">
        <w:rPr>
          <w:rFonts w:ascii="Times New Roman" w:hint="eastAsia"/>
          <w:color w:val="000000"/>
          <w:szCs w:val="28"/>
        </w:rPr>
        <w:t>優質與感動的公共服務</w:t>
      </w:r>
      <w:r w:rsidR="00357229" w:rsidRPr="00F84C31">
        <w:rPr>
          <w:rFonts w:ascii="Times New Roman"/>
          <w:color w:val="000000"/>
          <w:szCs w:val="28"/>
        </w:rPr>
        <w:t>。依據</w:t>
      </w:r>
      <w:r w:rsidR="00F44A15">
        <w:rPr>
          <w:rFonts w:ascii="Times New Roman" w:hint="eastAsia"/>
          <w:color w:val="000000"/>
          <w:szCs w:val="28"/>
        </w:rPr>
        <w:t>第</w:t>
      </w:r>
      <w:r w:rsidR="00F44A15">
        <w:rPr>
          <w:rFonts w:ascii="Times New Roman" w:hint="eastAsia"/>
          <w:color w:val="000000"/>
          <w:szCs w:val="28"/>
        </w:rPr>
        <w:t>2</w:t>
      </w:r>
      <w:r w:rsidR="00F44A15">
        <w:rPr>
          <w:rFonts w:ascii="Times New Roman" w:hint="eastAsia"/>
          <w:color w:val="000000"/>
          <w:szCs w:val="28"/>
        </w:rPr>
        <w:t>屆</w:t>
      </w:r>
      <w:r w:rsidR="005E0678" w:rsidRPr="00F84C31">
        <w:rPr>
          <w:rFonts w:ascii="Times New Roman"/>
          <w:color w:val="000000"/>
          <w:szCs w:val="28"/>
        </w:rPr>
        <w:t>「</w:t>
      </w:r>
      <w:r w:rsidR="00A86F5E">
        <w:rPr>
          <w:rFonts w:ascii="Times New Roman"/>
          <w:color w:val="000000"/>
          <w:szCs w:val="28"/>
        </w:rPr>
        <w:t>政府服務獎</w:t>
      </w:r>
      <w:r w:rsidR="005E0678" w:rsidRPr="00F84C31">
        <w:rPr>
          <w:rFonts w:ascii="Times New Roman"/>
          <w:color w:val="000000"/>
          <w:szCs w:val="28"/>
        </w:rPr>
        <w:t>」</w:t>
      </w:r>
      <w:r w:rsidR="00357229" w:rsidRPr="00F84C31">
        <w:rPr>
          <w:rFonts w:ascii="Times New Roman"/>
          <w:color w:val="000000"/>
          <w:szCs w:val="28"/>
        </w:rPr>
        <w:t>評獎實施計畫規定，</w:t>
      </w:r>
      <w:r w:rsidR="000C5FB2">
        <w:rPr>
          <w:rFonts w:ascii="Times New Roman" w:hint="eastAsia"/>
          <w:color w:val="000000"/>
          <w:szCs w:val="28"/>
        </w:rPr>
        <w:t>頒獎典禮</w:t>
      </w:r>
      <w:r w:rsidR="00357229" w:rsidRPr="00F84C31">
        <w:rPr>
          <w:rFonts w:ascii="Times New Roman" w:hint="eastAsia"/>
          <w:color w:val="000000"/>
          <w:szCs w:val="28"/>
        </w:rPr>
        <w:t>預</w:t>
      </w:r>
      <w:r w:rsidR="00AC7DE0" w:rsidRPr="00F84C31">
        <w:rPr>
          <w:rFonts w:ascii="Times New Roman" w:hint="eastAsia"/>
          <w:color w:val="000000"/>
          <w:szCs w:val="28"/>
        </w:rPr>
        <w:t>訂</w:t>
      </w:r>
      <w:r w:rsidR="00357229" w:rsidRPr="00F84C31">
        <w:rPr>
          <w:rFonts w:ascii="Times New Roman"/>
          <w:color w:val="000000"/>
          <w:szCs w:val="28"/>
        </w:rPr>
        <w:t>於</w:t>
      </w:r>
      <w:r w:rsidR="00215BA7">
        <w:rPr>
          <w:rFonts w:ascii="Times New Roman" w:hint="eastAsia"/>
          <w:color w:val="000000"/>
          <w:szCs w:val="28"/>
        </w:rPr>
        <w:t>6</w:t>
      </w:r>
      <w:r w:rsidR="00357229" w:rsidRPr="00F84C31">
        <w:rPr>
          <w:rFonts w:ascii="Times New Roman"/>
          <w:color w:val="000000"/>
          <w:szCs w:val="28"/>
        </w:rPr>
        <w:t>月辦理</w:t>
      </w:r>
      <w:r w:rsidR="00357229" w:rsidRPr="00F84C31">
        <w:rPr>
          <w:rFonts w:ascii="Times New Roman" w:hint="eastAsia"/>
          <w:color w:val="000000"/>
          <w:szCs w:val="28"/>
        </w:rPr>
        <w:t>。</w:t>
      </w:r>
      <w:r w:rsidR="00357229" w:rsidRPr="00F84C31">
        <w:rPr>
          <w:rFonts w:ascii="Times New Roman"/>
          <w:color w:val="000000"/>
          <w:szCs w:val="28"/>
        </w:rPr>
        <w:t>有關</w:t>
      </w:r>
      <w:r w:rsidR="00A86F5E">
        <w:rPr>
          <w:rFonts w:ascii="Times New Roman"/>
          <w:color w:val="000000"/>
          <w:szCs w:val="28"/>
        </w:rPr>
        <w:t>政府服務獎</w:t>
      </w:r>
      <w:r w:rsidR="00357229" w:rsidRPr="00F84C31">
        <w:rPr>
          <w:rFonts w:ascii="Times New Roman"/>
          <w:color w:val="000000"/>
          <w:szCs w:val="28"/>
        </w:rPr>
        <w:t>相關</w:t>
      </w:r>
      <w:r w:rsidR="004E6535">
        <w:rPr>
          <w:rFonts w:ascii="Times New Roman" w:hint="eastAsia"/>
          <w:color w:val="000000"/>
          <w:szCs w:val="28"/>
        </w:rPr>
        <w:t>資料如次</w:t>
      </w:r>
      <w:r w:rsidR="00357229" w:rsidRPr="00F84C31">
        <w:rPr>
          <w:rFonts w:ascii="Times New Roman"/>
          <w:color w:val="000000"/>
          <w:szCs w:val="28"/>
        </w:rPr>
        <w:t>：</w:t>
      </w:r>
    </w:p>
    <w:p w:rsidR="00357229" w:rsidRPr="006D1808" w:rsidRDefault="00357229">
      <w:pPr>
        <w:pStyle w:val="a3"/>
        <w:snapToGrid w:val="0"/>
        <w:spacing w:line="520" w:lineRule="exact"/>
        <w:ind w:left="900" w:hanging="900"/>
        <w:rPr>
          <w:rFonts w:ascii="Times New Roman"/>
          <w:color w:val="000000"/>
          <w:szCs w:val="28"/>
        </w:rPr>
      </w:pPr>
      <w:r w:rsidRPr="00F84C31">
        <w:rPr>
          <w:rFonts w:ascii="Times New Roman"/>
          <w:color w:val="000000"/>
          <w:szCs w:val="28"/>
        </w:rPr>
        <w:t>（一）政府服務</w:t>
      </w:r>
      <w:r w:rsidR="009A030D">
        <w:rPr>
          <w:rFonts w:ascii="Times New Roman" w:hint="eastAsia"/>
          <w:color w:val="000000"/>
          <w:szCs w:val="28"/>
        </w:rPr>
        <w:t>躍升</w:t>
      </w:r>
      <w:r w:rsidRPr="006D1808">
        <w:rPr>
          <w:rFonts w:ascii="Times New Roman"/>
          <w:color w:val="000000"/>
          <w:szCs w:val="28"/>
        </w:rPr>
        <w:t>方案（如附件</w:t>
      </w:r>
      <w:r w:rsidR="00D51B1E">
        <w:rPr>
          <w:rFonts w:ascii="Times New Roman" w:hint="eastAsia"/>
          <w:color w:val="000000"/>
          <w:szCs w:val="28"/>
        </w:rPr>
        <w:t>一</w:t>
      </w:r>
      <w:r w:rsidRPr="006D1808">
        <w:rPr>
          <w:rFonts w:ascii="Times New Roman"/>
          <w:color w:val="000000"/>
          <w:szCs w:val="28"/>
        </w:rPr>
        <w:t>）。</w:t>
      </w:r>
    </w:p>
    <w:p w:rsidR="00357229" w:rsidRPr="006D1808" w:rsidRDefault="00357229">
      <w:pPr>
        <w:pStyle w:val="a3"/>
        <w:snapToGrid w:val="0"/>
        <w:spacing w:line="520" w:lineRule="exact"/>
        <w:ind w:left="1120" w:hanging="1120"/>
        <w:rPr>
          <w:rFonts w:ascii="Times New Roman"/>
          <w:color w:val="000000"/>
          <w:szCs w:val="28"/>
        </w:rPr>
      </w:pPr>
      <w:r w:rsidRPr="006D1808">
        <w:rPr>
          <w:rFonts w:ascii="Times New Roman"/>
          <w:color w:val="000000"/>
          <w:szCs w:val="28"/>
        </w:rPr>
        <w:t>（二）</w:t>
      </w:r>
      <w:r w:rsidR="00F44A15">
        <w:rPr>
          <w:rFonts w:ascii="Times New Roman"/>
          <w:color w:val="000000"/>
          <w:szCs w:val="28"/>
        </w:rPr>
        <w:t>第</w:t>
      </w:r>
      <w:r w:rsidR="00F44A15">
        <w:rPr>
          <w:rFonts w:ascii="Times New Roman"/>
          <w:color w:val="000000"/>
          <w:szCs w:val="28"/>
        </w:rPr>
        <w:t>2</w:t>
      </w:r>
      <w:r w:rsidR="00F44A15">
        <w:rPr>
          <w:rFonts w:ascii="Times New Roman"/>
          <w:color w:val="000000"/>
          <w:szCs w:val="28"/>
        </w:rPr>
        <w:t>屆</w:t>
      </w:r>
      <w:r w:rsidR="005E0678" w:rsidRPr="006D1808">
        <w:rPr>
          <w:rFonts w:ascii="Times New Roman"/>
          <w:color w:val="000000"/>
          <w:szCs w:val="28"/>
        </w:rPr>
        <w:t>「</w:t>
      </w:r>
      <w:r w:rsidR="00A86F5E">
        <w:rPr>
          <w:rFonts w:ascii="Times New Roman"/>
          <w:color w:val="000000"/>
          <w:szCs w:val="28"/>
        </w:rPr>
        <w:t>政府服務獎</w:t>
      </w:r>
      <w:r w:rsidR="005E0678" w:rsidRPr="006D1808">
        <w:rPr>
          <w:rFonts w:ascii="Times New Roman"/>
          <w:color w:val="000000"/>
          <w:szCs w:val="28"/>
        </w:rPr>
        <w:t>」</w:t>
      </w:r>
      <w:r w:rsidRPr="006D1808">
        <w:rPr>
          <w:rFonts w:ascii="Times New Roman"/>
          <w:color w:val="000000"/>
          <w:szCs w:val="28"/>
          <w:lang w:val="zh-TW"/>
        </w:rPr>
        <w:t>評獎實施計畫（如附件</w:t>
      </w:r>
      <w:r w:rsidR="00D51B1E">
        <w:rPr>
          <w:rFonts w:ascii="Times New Roman" w:hint="eastAsia"/>
          <w:color w:val="000000"/>
          <w:szCs w:val="28"/>
          <w:lang w:val="zh-TW"/>
        </w:rPr>
        <w:t>二</w:t>
      </w:r>
      <w:r w:rsidRPr="006D1808">
        <w:rPr>
          <w:rFonts w:ascii="Times New Roman"/>
          <w:color w:val="000000"/>
          <w:szCs w:val="28"/>
          <w:lang w:val="zh-TW"/>
        </w:rPr>
        <w:t>）。</w:t>
      </w:r>
    </w:p>
    <w:p w:rsidR="005307D5" w:rsidRDefault="00357229" w:rsidP="00977CDA">
      <w:pPr>
        <w:pStyle w:val="a3"/>
        <w:snapToGrid w:val="0"/>
        <w:spacing w:line="520" w:lineRule="exact"/>
        <w:ind w:left="851" w:hanging="851"/>
        <w:jc w:val="left"/>
        <w:rPr>
          <w:rFonts w:ascii="Times New Roman"/>
          <w:color w:val="000000"/>
          <w:szCs w:val="28"/>
        </w:rPr>
      </w:pPr>
      <w:r w:rsidRPr="006D1808">
        <w:rPr>
          <w:rFonts w:ascii="Times New Roman"/>
          <w:color w:val="000000"/>
          <w:szCs w:val="28"/>
        </w:rPr>
        <w:t>（三）</w:t>
      </w:r>
      <w:r w:rsidR="005C71EA" w:rsidRPr="006D1808">
        <w:rPr>
          <w:rFonts w:ascii="Times New Roman"/>
          <w:color w:val="000000"/>
          <w:szCs w:val="28"/>
        </w:rPr>
        <w:t>本會全球資訊網「</w:t>
      </w:r>
      <w:r w:rsidR="00A86F5E">
        <w:rPr>
          <w:rFonts w:ascii="Times New Roman"/>
          <w:color w:val="000000"/>
          <w:szCs w:val="28"/>
        </w:rPr>
        <w:t>政府服務獎</w:t>
      </w:r>
      <w:r w:rsidRPr="006D1808">
        <w:rPr>
          <w:rFonts w:ascii="Times New Roman"/>
          <w:color w:val="000000"/>
          <w:szCs w:val="28"/>
        </w:rPr>
        <w:t>」</w:t>
      </w:r>
      <w:r w:rsidR="005C71EA" w:rsidRPr="006D1808">
        <w:rPr>
          <w:rFonts w:ascii="Times New Roman"/>
          <w:color w:val="000000"/>
          <w:szCs w:val="28"/>
        </w:rPr>
        <w:t>專</w:t>
      </w:r>
      <w:r w:rsidR="000F7993" w:rsidRPr="006D1808">
        <w:rPr>
          <w:rFonts w:ascii="Times New Roman"/>
          <w:color w:val="000000"/>
          <w:szCs w:val="28"/>
        </w:rPr>
        <w:t>區</w:t>
      </w:r>
      <w:r w:rsidR="00DD1FCF">
        <w:rPr>
          <w:rFonts w:ascii="Times New Roman" w:hint="eastAsia"/>
          <w:color w:val="000000"/>
          <w:szCs w:val="28"/>
        </w:rPr>
        <w:t>：</w:t>
      </w:r>
    </w:p>
    <w:p w:rsidR="00BE2AB6" w:rsidRDefault="00357229" w:rsidP="00977CDA">
      <w:pPr>
        <w:pStyle w:val="a3"/>
        <w:snapToGrid w:val="0"/>
        <w:spacing w:line="520" w:lineRule="exact"/>
        <w:ind w:left="851" w:hanging="851"/>
        <w:jc w:val="left"/>
        <w:rPr>
          <w:rFonts w:ascii="Times New Roman"/>
          <w:color w:val="000000"/>
          <w:szCs w:val="28"/>
        </w:rPr>
      </w:pPr>
      <w:proofErr w:type="gramStart"/>
      <w:r w:rsidRPr="006D1808">
        <w:rPr>
          <w:rFonts w:ascii="Times New Roman"/>
          <w:color w:val="000000"/>
          <w:szCs w:val="28"/>
        </w:rPr>
        <w:t>（</w:t>
      </w:r>
      <w:proofErr w:type="gramEnd"/>
      <w:r w:rsidR="000C5FB2">
        <w:rPr>
          <w:rStyle w:val="ac"/>
          <w:rFonts w:ascii="Times New Roman"/>
          <w:szCs w:val="28"/>
        </w:rPr>
        <w:fldChar w:fldCharType="begin"/>
      </w:r>
      <w:r w:rsidR="000C5FB2">
        <w:rPr>
          <w:rStyle w:val="ac"/>
          <w:rFonts w:ascii="Times New Roman"/>
          <w:szCs w:val="28"/>
        </w:rPr>
        <w:instrText xml:space="preserve"> HYPERLINK "https://www.ndc.gov.tw/Content_List.aspx?n=4639284919162BEF" </w:instrText>
      </w:r>
      <w:r w:rsidR="000C5FB2">
        <w:rPr>
          <w:rStyle w:val="ac"/>
          <w:rFonts w:ascii="Times New Roman"/>
          <w:szCs w:val="28"/>
        </w:rPr>
        <w:fldChar w:fldCharType="separate"/>
      </w:r>
      <w:r w:rsidR="00BF26AC" w:rsidRPr="00643B7E">
        <w:rPr>
          <w:rStyle w:val="ac"/>
          <w:rFonts w:ascii="Times New Roman"/>
          <w:szCs w:val="28"/>
        </w:rPr>
        <w:t>https://www.ndc.gov.tw/Content_List.aspx?n=4639284919162BEF</w:t>
      </w:r>
      <w:r w:rsidR="000C5FB2">
        <w:rPr>
          <w:rStyle w:val="ac"/>
          <w:rFonts w:ascii="Times New Roman"/>
          <w:szCs w:val="28"/>
        </w:rPr>
        <w:fldChar w:fldCharType="end"/>
      </w:r>
      <w:r w:rsidRPr="006D1808">
        <w:rPr>
          <w:rFonts w:ascii="Times New Roman"/>
          <w:color w:val="000000"/>
          <w:szCs w:val="28"/>
        </w:rPr>
        <w:t>）。</w:t>
      </w:r>
    </w:p>
    <w:p w:rsidR="00357229" w:rsidRPr="00CE40C7" w:rsidRDefault="00CE40C7" w:rsidP="00A709BE">
      <w:pPr>
        <w:pStyle w:val="a3"/>
        <w:snapToGrid w:val="0"/>
        <w:spacing w:beforeLines="100" w:before="240" w:line="520" w:lineRule="exact"/>
        <w:rPr>
          <w:rFonts w:ascii="Times New Roman"/>
          <w:b/>
          <w:bCs/>
          <w:color w:val="000000"/>
          <w:sz w:val="32"/>
          <w:szCs w:val="28"/>
        </w:rPr>
      </w:pPr>
      <w:r w:rsidRPr="00CE40C7">
        <w:rPr>
          <w:rFonts w:ascii="Times New Roman" w:hint="eastAsia"/>
          <w:b/>
          <w:bCs/>
          <w:color w:val="000000"/>
          <w:sz w:val="32"/>
          <w:szCs w:val="28"/>
        </w:rPr>
        <w:t>貳</w:t>
      </w:r>
      <w:r w:rsidR="00357229" w:rsidRPr="00CE40C7">
        <w:rPr>
          <w:rFonts w:ascii="Times New Roman"/>
          <w:b/>
          <w:bCs/>
          <w:color w:val="000000"/>
          <w:sz w:val="32"/>
          <w:szCs w:val="28"/>
        </w:rPr>
        <w:t>、時程</w:t>
      </w:r>
    </w:p>
    <w:p w:rsidR="00357229" w:rsidRPr="006D1808" w:rsidRDefault="007D2E59" w:rsidP="00A709BE">
      <w:pPr>
        <w:pStyle w:val="a3"/>
        <w:snapToGrid w:val="0"/>
        <w:spacing w:afterLines="50" w:after="120" w:line="520" w:lineRule="exact"/>
        <w:ind w:firstLine="561"/>
        <w:rPr>
          <w:rFonts w:ascii="Times New Roman"/>
          <w:b/>
          <w:color w:val="000000"/>
          <w:szCs w:val="28"/>
        </w:rPr>
      </w:pPr>
      <w:r w:rsidRPr="006D1808">
        <w:rPr>
          <w:rFonts w:ascii="Times New Roman"/>
          <w:color w:val="000000"/>
          <w:szCs w:val="28"/>
        </w:rPr>
        <w:t>自</w:t>
      </w:r>
      <w:r w:rsidR="001D429A" w:rsidRPr="001D429A">
        <w:rPr>
          <w:rFonts w:ascii="Times New Roman" w:hint="eastAsia"/>
          <w:color w:val="000000"/>
          <w:szCs w:val="28"/>
        </w:rPr>
        <w:t>決標日</w:t>
      </w:r>
      <w:r w:rsidRPr="006D1808">
        <w:rPr>
          <w:rFonts w:ascii="Times New Roman"/>
          <w:color w:val="000000"/>
          <w:szCs w:val="28"/>
        </w:rPr>
        <w:t>起</w:t>
      </w:r>
      <w:r w:rsidR="00357229" w:rsidRPr="006D1808">
        <w:rPr>
          <w:rFonts w:ascii="Times New Roman"/>
          <w:color w:val="000000"/>
          <w:szCs w:val="28"/>
        </w:rPr>
        <w:t>至</w:t>
      </w:r>
      <w:r w:rsidR="00192748" w:rsidRPr="006D1808">
        <w:rPr>
          <w:rFonts w:ascii="Times New Roman"/>
          <w:color w:val="000000"/>
          <w:szCs w:val="28"/>
          <w:u w:val="single"/>
        </w:rPr>
        <w:t>10</w:t>
      </w:r>
      <w:r w:rsidR="00F44A15">
        <w:rPr>
          <w:rFonts w:ascii="Times New Roman" w:hint="eastAsia"/>
          <w:color w:val="000000"/>
          <w:szCs w:val="28"/>
          <w:u w:val="single"/>
        </w:rPr>
        <w:t>8</w:t>
      </w:r>
      <w:r w:rsidR="00357229" w:rsidRPr="006D1808">
        <w:rPr>
          <w:rFonts w:ascii="Times New Roman"/>
          <w:color w:val="000000"/>
          <w:szCs w:val="28"/>
          <w:u w:val="single"/>
        </w:rPr>
        <w:t>年</w:t>
      </w:r>
      <w:r w:rsidR="00A223F4">
        <w:rPr>
          <w:rFonts w:ascii="Times New Roman" w:hint="eastAsia"/>
          <w:color w:val="000000"/>
          <w:szCs w:val="28"/>
          <w:u w:val="single"/>
        </w:rPr>
        <w:t>8</w:t>
      </w:r>
      <w:r w:rsidR="00357229" w:rsidRPr="006D1808">
        <w:rPr>
          <w:rFonts w:ascii="Times New Roman"/>
          <w:color w:val="000000"/>
          <w:szCs w:val="28"/>
          <w:u w:val="single"/>
        </w:rPr>
        <w:t>月</w:t>
      </w:r>
      <w:r w:rsidR="00A223F4">
        <w:rPr>
          <w:rFonts w:ascii="Times New Roman" w:hint="eastAsia"/>
          <w:color w:val="000000"/>
          <w:szCs w:val="28"/>
          <w:u w:val="single"/>
        </w:rPr>
        <w:t>15</w:t>
      </w:r>
      <w:r w:rsidR="00357229" w:rsidRPr="006D1808">
        <w:rPr>
          <w:rFonts w:ascii="Times New Roman"/>
          <w:color w:val="000000"/>
          <w:szCs w:val="28"/>
          <w:u w:val="single"/>
        </w:rPr>
        <w:t>日</w:t>
      </w:r>
      <w:r w:rsidR="00357229" w:rsidRPr="006D1808">
        <w:rPr>
          <w:rFonts w:ascii="Times New Roman"/>
          <w:color w:val="000000"/>
          <w:szCs w:val="28"/>
        </w:rPr>
        <w:t>止。</w:t>
      </w:r>
    </w:p>
    <w:p w:rsidR="009D6C39" w:rsidRPr="00CE40C7" w:rsidRDefault="00CE40C7" w:rsidP="00CE40C7">
      <w:pPr>
        <w:pStyle w:val="a3"/>
        <w:snapToGrid w:val="0"/>
        <w:spacing w:beforeLines="50" w:before="120" w:line="520" w:lineRule="exact"/>
        <w:ind w:leftChars="1" w:left="684" w:hangingChars="213" w:hanging="682"/>
        <w:rPr>
          <w:rFonts w:ascii="Times New Roman"/>
          <w:b/>
          <w:bCs/>
          <w:color w:val="000000"/>
          <w:sz w:val="32"/>
          <w:szCs w:val="28"/>
        </w:rPr>
      </w:pPr>
      <w:r w:rsidRPr="00CE40C7">
        <w:rPr>
          <w:rFonts w:ascii="Times New Roman" w:hint="eastAsia"/>
          <w:b/>
          <w:bCs/>
          <w:color w:val="000000"/>
          <w:sz w:val="32"/>
          <w:szCs w:val="28"/>
        </w:rPr>
        <w:t>參</w:t>
      </w:r>
      <w:r w:rsidR="00617AFF" w:rsidRPr="00CE40C7">
        <w:rPr>
          <w:rFonts w:ascii="Times New Roman"/>
          <w:b/>
          <w:bCs/>
          <w:color w:val="000000"/>
          <w:sz w:val="32"/>
          <w:szCs w:val="28"/>
        </w:rPr>
        <w:t>、</w:t>
      </w:r>
      <w:r w:rsidRPr="00CE40C7">
        <w:rPr>
          <w:rFonts w:ascii="Times New Roman" w:hint="eastAsia"/>
          <w:b/>
          <w:bCs/>
          <w:color w:val="000000"/>
          <w:sz w:val="32"/>
          <w:szCs w:val="28"/>
        </w:rPr>
        <w:t>委託辦理工作項目</w:t>
      </w:r>
    </w:p>
    <w:p w:rsidR="009D6C39" w:rsidRPr="006D1808" w:rsidRDefault="009D6C39" w:rsidP="00F44A15">
      <w:pPr>
        <w:pStyle w:val="a3"/>
        <w:snapToGrid w:val="0"/>
        <w:spacing w:line="520" w:lineRule="exact"/>
        <w:rPr>
          <w:rFonts w:ascii="Times New Roman"/>
          <w:color w:val="000000"/>
          <w:szCs w:val="28"/>
        </w:rPr>
      </w:pPr>
      <w:r w:rsidRPr="006D1808">
        <w:rPr>
          <w:rFonts w:ascii="Times New Roman"/>
          <w:color w:val="000000"/>
          <w:szCs w:val="28"/>
        </w:rPr>
        <w:t xml:space="preserve">    </w:t>
      </w:r>
      <w:r w:rsidR="00F44A15">
        <w:rPr>
          <w:rFonts w:ascii="Times New Roman"/>
          <w:color w:val="000000"/>
          <w:szCs w:val="28"/>
        </w:rPr>
        <w:t>第</w:t>
      </w:r>
      <w:r w:rsidR="00F44A15">
        <w:rPr>
          <w:rFonts w:ascii="Times New Roman"/>
          <w:color w:val="000000"/>
          <w:szCs w:val="28"/>
        </w:rPr>
        <w:t>2</w:t>
      </w:r>
      <w:r w:rsidR="00F44A15">
        <w:rPr>
          <w:rFonts w:ascii="Times New Roman"/>
          <w:color w:val="000000"/>
          <w:szCs w:val="28"/>
        </w:rPr>
        <w:t>屆</w:t>
      </w:r>
      <w:r w:rsidRPr="006D1808">
        <w:rPr>
          <w:rFonts w:ascii="Times New Roman"/>
          <w:color w:val="000000"/>
          <w:szCs w:val="28"/>
        </w:rPr>
        <w:t>「</w:t>
      </w:r>
      <w:r w:rsidR="00A86F5E">
        <w:rPr>
          <w:rFonts w:ascii="Times New Roman"/>
          <w:color w:val="000000"/>
          <w:szCs w:val="28"/>
        </w:rPr>
        <w:t>政府服務獎</w:t>
      </w:r>
      <w:r w:rsidRPr="006D1808">
        <w:rPr>
          <w:rFonts w:ascii="Times New Roman"/>
          <w:color w:val="000000"/>
          <w:szCs w:val="28"/>
        </w:rPr>
        <w:t>」頒獎典禮，整體意象與流程設計應能強調</w:t>
      </w:r>
      <w:r w:rsidRPr="006D1808">
        <w:rPr>
          <w:rFonts w:ascii="Times New Roman"/>
          <w:color w:val="000000"/>
          <w:szCs w:val="28"/>
        </w:rPr>
        <w:lastRenderedPageBreak/>
        <w:t>本獎項特色，以建立政府機關及公務人員對於本獎項的認同與共識。其次，要著重「得獎榮譽感」、「機關參與」及「前瞻創新」等</w:t>
      </w:r>
      <w:r w:rsidRPr="006D1808">
        <w:rPr>
          <w:rFonts w:ascii="Times New Roman"/>
          <w:color w:val="000000"/>
          <w:szCs w:val="28"/>
        </w:rPr>
        <w:t>3</w:t>
      </w:r>
      <w:r w:rsidRPr="006D1808">
        <w:rPr>
          <w:rFonts w:ascii="Times New Roman"/>
          <w:color w:val="000000"/>
          <w:szCs w:val="28"/>
        </w:rPr>
        <w:t>個面向。以下需求項目之設計內容，</w:t>
      </w:r>
      <w:r w:rsidRPr="00155F6C">
        <w:rPr>
          <w:rFonts w:ascii="Times New Roman"/>
          <w:color w:val="000000"/>
          <w:szCs w:val="28"/>
        </w:rPr>
        <w:t>請</w:t>
      </w:r>
      <w:r w:rsidRPr="00155F6C">
        <w:rPr>
          <w:rFonts w:ascii="Times New Roman"/>
          <w:color w:val="000000"/>
          <w:kern w:val="0"/>
          <w:szCs w:val="28"/>
        </w:rPr>
        <w:t>參考並融合「</w:t>
      </w:r>
      <w:r w:rsidR="00A86F5E" w:rsidRPr="00155F6C">
        <w:rPr>
          <w:rFonts w:ascii="Times New Roman"/>
          <w:color w:val="000000"/>
          <w:kern w:val="0"/>
          <w:szCs w:val="28"/>
        </w:rPr>
        <w:t>政府服務獎</w:t>
      </w:r>
      <w:r w:rsidRPr="00155F6C">
        <w:rPr>
          <w:rFonts w:ascii="Times New Roman"/>
          <w:color w:val="000000"/>
          <w:kern w:val="0"/>
          <w:szCs w:val="28"/>
        </w:rPr>
        <w:t>」標幟（</w:t>
      </w:r>
      <w:r w:rsidRPr="00155F6C">
        <w:rPr>
          <w:rFonts w:ascii="Times New Roman"/>
          <w:color w:val="000000"/>
          <w:kern w:val="0"/>
          <w:szCs w:val="28"/>
        </w:rPr>
        <w:t>LOGO</w:t>
      </w:r>
      <w:r w:rsidRPr="00155F6C">
        <w:rPr>
          <w:rFonts w:ascii="Times New Roman"/>
          <w:color w:val="000000"/>
          <w:kern w:val="0"/>
          <w:szCs w:val="28"/>
        </w:rPr>
        <w:t>）（如附件</w:t>
      </w:r>
      <w:r w:rsidR="00D51B1E" w:rsidRPr="00155F6C">
        <w:rPr>
          <w:rFonts w:ascii="Times New Roman" w:hint="eastAsia"/>
          <w:color w:val="000000"/>
          <w:kern w:val="0"/>
          <w:szCs w:val="28"/>
        </w:rPr>
        <w:t>三</w:t>
      </w:r>
      <w:r w:rsidRPr="00155F6C">
        <w:rPr>
          <w:rFonts w:ascii="Times New Roman"/>
          <w:color w:val="000000"/>
          <w:kern w:val="0"/>
          <w:szCs w:val="28"/>
        </w:rPr>
        <w:t>）。</w:t>
      </w:r>
      <w:r w:rsidRPr="006D1808">
        <w:rPr>
          <w:rFonts w:ascii="Times New Roman"/>
          <w:color w:val="000000"/>
          <w:szCs w:val="28"/>
        </w:rPr>
        <w:t>基本需求分述如下：</w:t>
      </w:r>
    </w:p>
    <w:p w:rsidR="00F44A15" w:rsidRDefault="009D6C39" w:rsidP="00A96ECC">
      <w:pPr>
        <w:pStyle w:val="a3"/>
        <w:numPr>
          <w:ilvl w:val="0"/>
          <w:numId w:val="54"/>
        </w:numPr>
        <w:snapToGrid w:val="0"/>
        <w:spacing w:line="520" w:lineRule="exact"/>
        <w:ind w:left="851" w:hanging="851"/>
        <w:rPr>
          <w:rFonts w:ascii="Times New Roman"/>
          <w:color w:val="000000"/>
          <w:kern w:val="0"/>
          <w:szCs w:val="28"/>
        </w:rPr>
      </w:pPr>
      <w:r w:rsidRPr="006D1808">
        <w:rPr>
          <w:rFonts w:ascii="Times New Roman"/>
          <w:color w:val="000000"/>
          <w:kern w:val="0"/>
          <w:szCs w:val="28"/>
        </w:rPr>
        <w:t>整體活動規劃（含主視覺設計）。</w:t>
      </w:r>
    </w:p>
    <w:p w:rsidR="00F44A15" w:rsidRDefault="009D6C39" w:rsidP="00A96ECC">
      <w:pPr>
        <w:pStyle w:val="a3"/>
        <w:numPr>
          <w:ilvl w:val="0"/>
          <w:numId w:val="54"/>
        </w:numPr>
        <w:snapToGrid w:val="0"/>
        <w:spacing w:line="520" w:lineRule="exact"/>
        <w:ind w:left="851" w:hanging="851"/>
        <w:rPr>
          <w:rFonts w:ascii="Times New Roman"/>
          <w:color w:val="000000"/>
          <w:kern w:val="0"/>
          <w:szCs w:val="28"/>
        </w:rPr>
      </w:pPr>
      <w:r w:rsidRPr="00F44A15">
        <w:rPr>
          <w:rFonts w:ascii="Times New Roman"/>
          <w:color w:val="000000"/>
          <w:szCs w:val="28"/>
        </w:rPr>
        <w:t>典禮</w:t>
      </w:r>
      <w:r w:rsidRPr="00F44A15">
        <w:rPr>
          <w:rFonts w:ascii="Times New Roman"/>
          <w:color w:val="000000"/>
          <w:kern w:val="0"/>
          <w:szCs w:val="28"/>
        </w:rPr>
        <w:t>場</w:t>
      </w:r>
      <w:r w:rsidR="007E0592" w:rsidRPr="00F44A15">
        <w:rPr>
          <w:rFonts w:ascii="Times New Roman"/>
          <w:color w:val="000000"/>
          <w:kern w:val="0"/>
          <w:szCs w:val="28"/>
        </w:rPr>
        <w:t>地</w:t>
      </w:r>
      <w:r w:rsidRPr="00F44A15">
        <w:rPr>
          <w:rFonts w:ascii="Times New Roman"/>
          <w:color w:val="000000"/>
          <w:kern w:val="0"/>
          <w:szCs w:val="28"/>
        </w:rPr>
        <w:t>：</w:t>
      </w:r>
      <w:r w:rsidR="00930440" w:rsidRPr="00F44A15">
        <w:rPr>
          <w:rFonts w:ascii="Times New Roman"/>
          <w:color w:val="000000"/>
          <w:kern w:val="0"/>
          <w:szCs w:val="28"/>
        </w:rPr>
        <w:t>辦理</w:t>
      </w:r>
      <w:r w:rsidR="007E0592" w:rsidRPr="00F44A15">
        <w:rPr>
          <w:rFonts w:ascii="Times New Roman"/>
          <w:color w:val="000000"/>
          <w:kern w:val="0"/>
          <w:szCs w:val="28"/>
        </w:rPr>
        <w:t>典禮</w:t>
      </w:r>
      <w:r w:rsidRPr="00F44A15">
        <w:rPr>
          <w:rFonts w:ascii="Times New Roman"/>
          <w:color w:val="000000"/>
          <w:kern w:val="0"/>
          <w:szCs w:val="28"/>
        </w:rPr>
        <w:t>會場</w:t>
      </w:r>
      <w:r w:rsidR="007E0592" w:rsidRPr="00F44A15">
        <w:rPr>
          <w:rFonts w:ascii="Times New Roman"/>
          <w:color w:val="000000"/>
          <w:kern w:val="0"/>
          <w:szCs w:val="28"/>
        </w:rPr>
        <w:t>、貴賓室及工作人員室</w:t>
      </w:r>
      <w:r w:rsidRPr="00F44A15">
        <w:rPr>
          <w:rFonts w:ascii="Times New Roman"/>
          <w:color w:val="000000"/>
          <w:kern w:val="0"/>
          <w:szCs w:val="28"/>
        </w:rPr>
        <w:t>租借、</w:t>
      </w:r>
      <w:r w:rsidR="007E0592" w:rsidRPr="00F44A15">
        <w:rPr>
          <w:rFonts w:ascii="Times New Roman"/>
          <w:color w:val="000000"/>
          <w:kern w:val="0"/>
          <w:szCs w:val="28"/>
        </w:rPr>
        <w:t>會場</w:t>
      </w:r>
      <w:r w:rsidRPr="00F44A15">
        <w:rPr>
          <w:rFonts w:ascii="Times New Roman"/>
          <w:color w:val="000000"/>
          <w:kern w:val="0"/>
          <w:szCs w:val="28"/>
        </w:rPr>
        <w:t>設計及布置等事宜。</w:t>
      </w:r>
      <w:r w:rsidR="007E0592" w:rsidRPr="00F44A15">
        <w:rPr>
          <w:rFonts w:ascii="Times New Roman"/>
          <w:color w:val="000000"/>
          <w:kern w:val="0"/>
          <w:szCs w:val="28"/>
        </w:rPr>
        <w:t>典禮</w:t>
      </w:r>
      <w:r w:rsidRPr="00F44A15">
        <w:rPr>
          <w:rFonts w:ascii="Times New Roman"/>
          <w:color w:val="000000"/>
          <w:kern w:val="0"/>
          <w:szCs w:val="28"/>
        </w:rPr>
        <w:t>會場以能容納</w:t>
      </w:r>
      <w:r w:rsidRPr="00F44A15">
        <w:rPr>
          <w:rFonts w:ascii="Times New Roman"/>
          <w:color w:val="000000"/>
          <w:kern w:val="0"/>
          <w:szCs w:val="28"/>
        </w:rPr>
        <w:t>350</w:t>
      </w:r>
      <w:r w:rsidRPr="00F44A15">
        <w:rPr>
          <w:rFonts w:ascii="Times New Roman"/>
          <w:color w:val="000000"/>
          <w:kern w:val="0"/>
          <w:szCs w:val="28"/>
        </w:rPr>
        <w:t>至</w:t>
      </w:r>
      <w:r w:rsidRPr="00F44A15">
        <w:rPr>
          <w:rFonts w:ascii="Times New Roman"/>
          <w:color w:val="000000"/>
          <w:kern w:val="0"/>
          <w:szCs w:val="28"/>
        </w:rPr>
        <w:t>400</w:t>
      </w:r>
      <w:r w:rsidRPr="00F44A15">
        <w:rPr>
          <w:rFonts w:ascii="Times New Roman"/>
          <w:color w:val="000000"/>
          <w:kern w:val="0"/>
          <w:szCs w:val="28"/>
        </w:rPr>
        <w:t>人為原則，須交通便利之場地。</w:t>
      </w:r>
      <w:r w:rsidR="00930440" w:rsidRPr="00F44A15">
        <w:rPr>
          <w:rFonts w:ascii="Times New Roman"/>
          <w:color w:val="000000"/>
          <w:kern w:val="0"/>
          <w:szCs w:val="28"/>
        </w:rPr>
        <w:t>會場布置包括</w:t>
      </w:r>
      <w:r w:rsidR="00930440" w:rsidRPr="00F44A15">
        <w:rPr>
          <w:rFonts w:ascii="Times New Roman"/>
          <w:kern w:val="0"/>
          <w:szCs w:val="28"/>
          <w:lang w:bidi="hi-IN"/>
        </w:rPr>
        <w:t>場地內外布置</w:t>
      </w:r>
      <w:r w:rsidR="002705FB" w:rsidRPr="00F44A15">
        <w:rPr>
          <w:rFonts w:ascii="Times New Roman" w:hint="eastAsia"/>
          <w:kern w:val="0"/>
          <w:szCs w:val="28"/>
          <w:lang w:bidi="hi-IN"/>
        </w:rPr>
        <w:t>、</w:t>
      </w:r>
      <w:r w:rsidR="00930440" w:rsidRPr="00F44A15">
        <w:rPr>
          <w:rFonts w:ascii="Times New Roman"/>
          <w:kern w:val="0"/>
          <w:szCs w:val="28"/>
          <w:lang w:bidi="hi-IN"/>
        </w:rPr>
        <w:t>標示牌、背板等製作、花藝</w:t>
      </w:r>
      <w:r w:rsidR="00616130" w:rsidRPr="00F44A15">
        <w:rPr>
          <w:rFonts w:ascii="Times New Roman"/>
          <w:kern w:val="0"/>
          <w:szCs w:val="28"/>
          <w:lang w:bidi="hi-IN"/>
        </w:rPr>
        <w:t>、</w:t>
      </w:r>
      <w:r w:rsidR="00930440" w:rsidRPr="00F44A15">
        <w:rPr>
          <w:rFonts w:ascii="Times New Roman"/>
          <w:kern w:val="0"/>
          <w:szCs w:val="28"/>
          <w:lang w:bidi="hi-IN"/>
        </w:rPr>
        <w:t>燈光、音響</w:t>
      </w:r>
      <w:r w:rsidR="002705FB" w:rsidRPr="00F44A15">
        <w:rPr>
          <w:rFonts w:ascii="Times New Roman"/>
          <w:kern w:val="0"/>
          <w:szCs w:val="28"/>
          <w:lang w:bidi="hi-IN"/>
        </w:rPr>
        <w:t>、</w:t>
      </w:r>
      <w:r w:rsidR="004147FB" w:rsidRPr="00F44A15">
        <w:rPr>
          <w:rFonts w:ascii="Times New Roman" w:hint="eastAsia"/>
          <w:kern w:val="0"/>
          <w:szCs w:val="28"/>
          <w:lang w:bidi="hi-IN"/>
        </w:rPr>
        <w:t>電子報到</w:t>
      </w:r>
      <w:r w:rsidR="00930440" w:rsidRPr="00F44A15">
        <w:rPr>
          <w:rFonts w:ascii="Times New Roman"/>
          <w:kern w:val="0"/>
          <w:szCs w:val="28"/>
          <w:lang w:bidi="hi-IN"/>
        </w:rPr>
        <w:t>等視聽設備租用及安裝等</w:t>
      </w:r>
      <w:r w:rsidR="00616130" w:rsidRPr="00F44A15">
        <w:rPr>
          <w:rFonts w:ascii="Times New Roman"/>
          <w:kern w:val="0"/>
          <w:szCs w:val="28"/>
          <w:lang w:bidi="hi-IN"/>
        </w:rPr>
        <w:t>。</w:t>
      </w:r>
    </w:p>
    <w:p w:rsidR="00F44A15" w:rsidRDefault="009D6C39" w:rsidP="00A96ECC">
      <w:pPr>
        <w:pStyle w:val="a3"/>
        <w:numPr>
          <w:ilvl w:val="0"/>
          <w:numId w:val="54"/>
        </w:numPr>
        <w:snapToGrid w:val="0"/>
        <w:spacing w:line="520" w:lineRule="exact"/>
        <w:ind w:left="851" w:hanging="851"/>
        <w:rPr>
          <w:rFonts w:ascii="Times New Roman"/>
          <w:color w:val="000000"/>
          <w:kern w:val="0"/>
          <w:szCs w:val="28"/>
        </w:rPr>
      </w:pPr>
      <w:r w:rsidRPr="00F44A15">
        <w:rPr>
          <w:rFonts w:ascii="Times New Roman"/>
          <w:color w:val="000000"/>
          <w:kern w:val="0"/>
          <w:szCs w:val="28"/>
        </w:rPr>
        <w:t>活動程序企劃執行：含頒獎典禮流程之企劃、安排及邀請主持人、影像紀錄（包含典禮攝、錄影</w:t>
      </w:r>
      <w:r w:rsidR="005A4BD9">
        <w:rPr>
          <w:rFonts w:ascii="Times New Roman" w:hint="eastAsia"/>
          <w:color w:val="000000"/>
          <w:kern w:val="0"/>
          <w:szCs w:val="28"/>
        </w:rPr>
        <w:t>及典禮花絮剪輯</w:t>
      </w:r>
      <w:r w:rsidR="005A4BD9">
        <w:rPr>
          <w:rFonts w:ascii="Times New Roman" w:hint="eastAsia"/>
          <w:color w:val="000000"/>
          <w:kern w:val="0"/>
          <w:szCs w:val="28"/>
        </w:rPr>
        <w:t>3</w:t>
      </w:r>
      <w:r w:rsidR="005A4BD9">
        <w:rPr>
          <w:rFonts w:ascii="Times New Roman" w:hint="eastAsia"/>
          <w:color w:val="000000"/>
          <w:kern w:val="0"/>
          <w:szCs w:val="28"/>
        </w:rPr>
        <w:t>分鐘影片</w:t>
      </w:r>
      <w:r w:rsidR="005A4BD9">
        <w:rPr>
          <w:rFonts w:ascii="Times New Roman" w:hint="eastAsia"/>
          <w:color w:val="000000"/>
          <w:kern w:val="0"/>
          <w:szCs w:val="28"/>
        </w:rPr>
        <w:t>1</w:t>
      </w:r>
      <w:r w:rsidR="005A4BD9">
        <w:rPr>
          <w:rFonts w:ascii="Times New Roman" w:hint="eastAsia"/>
          <w:color w:val="000000"/>
          <w:kern w:val="0"/>
          <w:szCs w:val="28"/>
        </w:rPr>
        <w:t>支</w:t>
      </w:r>
      <w:r w:rsidRPr="00F44A15">
        <w:rPr>
          <w:rFonts w:ascii="Times New Roman"/>
          <w:color w:val="000000"/>
          <w:kern w:val="0"/>
          <w:szCs w:val="28"/>
        </w:rPr>
        <w:t>），安排表演節目（以</w:t>
      </w:r>
      <w:r w:rsidR="00F95B23" w:rsidRPr="00F44A15">
        <w:rPr>
          <w:rFonts w:ascii="Times New Roman"/>
          <w:color w:val="000000"/>
          <w:kern w:val="0"/>
          <w:szCs w:val="28"/>
        </w:rPr>
        <w:t>1</w:t>
      </w:r>
      <w:r w:rsidR="0012301E" w:rsidRPr="00F44A15">
        <w:rPr>
          <w:rFonts w:ascii="Times New Roman"/>
          <w:color w:val="000000"/>
          <w:kern w:val="0"/>
          <w:szCs w:val="28"/>
        </w:rPr>
        <w:t>個為原則）</w:t>
      </w:r>
      <w:r w:rsidR="000C21CD">
        <w:rPr>
          <w:rFonts w:ascii="Times New Roman" w:hint="eastAsia"/>
          <w:color w:val="000000"/>
          <w:kern w:val="0"/>
          <w:szCs w:val="28"/>
        </w:rPr>
        <w:t>及得獎機關績效影片播放</w:t>
      </w:r>
      <w:r w:rsidR="0012301E" w:rsidRPr="00F44A15">
        <w:rPr>
          <w:rFonts w:ascii="Times New Roman"/>
          <w:color w:val="000000"/>
          <w:kern w:val="0"/>
          <w:szCs w:val="28"/>
        </w:rPr>
        <w:t>。為增加頒獎典禮活潑性</w:t>
      </w:r>
      <w:r w:rsidRPr="00F44A15">
        <w:rPr>
          <w:rFonts w:ascii="Times New Roman"/>
          <w:color w:val="000000"/>
          <w:kern w:val="0"/>
          <w:szCs w:val="28"/>
        </w:rPr>
        <w:t>，投標廠商可摒除傳統</w:t>
      </w:r>
      <w:proofErr w:type="gramStart"/>
      <w:r w:rsidRPr="00F44A15">
        <w:rPr>
          <w:rFonts w:ascii="Times New Roman"/>
          <w:color w:val="000000"/>
          <w:kern w:val="0"/>
          <w:szCs w:val="28"/>
        </w:rPr>
        <w:t>窠</w:t>
      </w:r>
      <w:proofErr w:type="gramEnd"/>
      <w:r w:rsidRPr="00F44A15">
        <w:rPr>
          <w:rFonts w:ascii="Times New Roman"/>
          <w:color w:val="000000"/>
          <w:kern w:val="0"/>
          <w:szCs w:val="28"/>
        </w:rPr>
        <w:t>臼，就頒獎方式提出建議。</w:t>
      </w:r>
    </w:p>
    <w:p w:rsidR="00A709BE" w:rsidRDefault="00A709BE" w:rsidP="00A96ECC">
      <w:pPr>
        <w:pStyle w:val="a3"/>
        <w:numPr>
          <w:ilvl w:val="0"/>
          <w:numId w:val="54"/>
        </w:numPr>
        <w:snapToGrid w:val="0"/>
        <w:spacing w:line="520" w:lineRule="exact"/>
        <w:ind w:left="851" w:hanging="851"/>
        <w:rPr>
          <w:rFonts w:ascii="Times New Roman"/>
          <w:color w:val="000000"/>
          <w:kern w:val="0"/>
          <w:szCs w:val="28"/>
        </w:rPr>
      </w:pPr>
      <w:r>
        <w:rPr>
          <w:rFonts w:ascii="Times New Roman" w:hint="eastAsia"/>
          <w:color w:val="000000"/>
          <w:kern w:val="0"/>
          <w:szCs w:val="28"/>
        </w:rPr>
        <w:t>得獎機關</w:t>
      </w:r>
      <w:r w:rsidR="00155F6C">
        <w:rPr>
          <w:rFonts w:ascii="Times New Roman" w:hint="eastAsia"/>
          <w:color w:val="000000"/>
          <w:kern w:val="0"/>
          <w:szCs w:val="28"/>
        </w:rPr>
        <w:t>服務</w:t>
      </w:r>
      <w:r>
        <w:rPr>
          <w:rFonts w:ascii="Times New Roman" w:hint="eastAsia"/>
          <w:color w:val="000000"/>
          <w:kern w:val="0"/>
          <w:szCs w:val="28"/>
        </w:rPr>
        <w:t>績效影片：</w:t>
      </w:r>
    </w:p>
    <w:p w:rsidR="00195E62" w:rsidRDefault="00195E62" w:rsidP="00195E62">
      <w:pPr>
        <w:pStyle w:val="a3"/>
        <w:numPr>
          <w:ilvl w:val="1"/>
          <w:numId w:val="54"/>
        </w:numPr>
        <w:snapToGrid w:val="0"/>
        <w:spacing w:line="520" w:lineRule="exact"/>
        <w:rPr>
          <w:rFonts w:ascii="Times New Roman"/>
          <w:color w:val="000000"/>
          <w:kern w:val="0"/>
          <w:szCs w:val="28"/>
        </w:rPr>
      </w:pPr>
      <w:r w:rsidRPr="00195E62">
        <w:rPr>
          <w:rFonts w:ascii="Times New Roman" w:hint="eastAsia"/>
          <w:color w:val="000000"/>
          <w:kern w:val="0"/>
          <w:szCs w:val="28"/>
        </w:rPr>
        <w:t>利</w:t>
      </w:r>
      <w:r w:rsidR="000C21CD" w:rsidRPr="00195E62">
        <w:rPr>
          <w:rFonts w:ascii="Times New Roman" w:hint="eastAsia"/>
          <w:color w:val="000000"/>
          <w:kern w:val="0"/>
          <w:szCs w:val="28"/>
        </w:rPr>
        <w:t>用得獎機關績效素材</w:t>
      </w:r>
      <w:r w:rsidRPr="00195E62">
        <w:rPr>
          <w:rFonts w:ascii="Times New Roman" w:hint="eastAsia"/>
          <w:color w:val="000000"/>
          <w:kern w:val="0"/>
          <w:szCs w:val="28"/>
        </w:rPr>
        <w:t>（</w:t>
      </w:r>
      <w:r>
        <w:rPr>
          <w:rFonts w:ascii="Times New Roman" w:hint="eastAsia"/>
          <w:color w:val="000000"/>
          <w:kern w:val="0"/>
          <w:szCs w:val="28"/>
        </w:rPr>
        <w:t>相關</w:t>
      </w:r>
      <w:r>
        <w:rPr>
          <w:rFonts w:hAnsi="標楷體" w:hint="eastAsia"/>
          <w:color w:val="000000"/>
          <w:szCs w:val="28"/>
        </w:rPr>
        <w:t>靜態</w:t>
      </w:r>
      <w:r w:rsidRPr="00195E62">
        <w:rPr>
          <w:rFonts w:hAnsi="標楷體" w:hint="eastAsia"/>
          <w:color w:val="000000"/>
          <w:szCs w:val="28"/>
        </w:rPr>
        <w:t>照片</w:t>
      </w:r>
      <w:r w:rsidR="00C2057C">
        <w:rPr>
          <w:rFonts w:hAnsi="標楷體" w:hint="eastAsia"/>
          <w:color w:val="000000"/>
          <w:szCs w:val="28"/>
        </w:rPr>
        <w:t>與</w:t>
      </w:r>
      <w:r>
        <w:rPr>
          <w:rFonts w:hAnsi="標楷體" w:hint="eastAsia"/>
          <w:color w:val="000000"/>
          <w:szCs w:val="28"/>
        </w:rPr>
        <w:t>影音紀錄</w:t>
      </w:r>
      <w:r w:rsidR="00601EEF">
        <w:rPr>
          <w:rFonts w:ascii="Times New Roman" w:hint="eastAsia"/>
          <w:color w:val="000000"/>
          <w:kern w:val="0"/>
          <w:szCs w:val="28"/>
        </w:rPr>
        <w:t>由本會提供</w:t>
      </w:r>
      <w:r w:rsidRPr="00195E62">
        <w:rPr>
          <w:rFonts w:ascii="Times New Roman" w:hint="eastAsia"/>
          <w:color w:val="000000"/>
          <w:kern w:val="0"/>
          <w:szCs w:val="28"/>
        </w:rPr>
        <w:t>）</w:t>
      </w:r>
      <w:r w:rsidR="000C21CD" w:rsidRPr="00195E62">
        <w:rPr>
          <w:rFonts w:ascii="Times New Roman" w:hint="eastAsia"/>
          <w:color w:val="000000"/>
          <w:kern w:val="0"/>
          <w:szCs w:val="28"/>
        </w:rPr>
        <w:t>，</w:t>
      </w:r>
      <w:r w:rsidR="004F516D">
        <w:rPr>
          <w:rFonts w:ascii="Times New Roman" w:hint="eastAsia"/>
          <w:color w:val="000000"/>
          <w:kern w:val="0"/>
          <w:szCs w:val="28"/>
        </w:rPr>
        <w:t>後製</w:t>
      </w:r>
      <w:r w:rsidR="00782F4B" w:rsidRPr="00195E62">
        <w:rPr>
          <w:rFonts w:ascii="Times New Roman" w:hint="eastAsia"/>
          <w:color w:val="000000"/>
          <w:kern w:val="0"/>
          <w:szCs w:val="28"/>
        </w:rPr>
        <w:t>成</w:t>
      </w:r>
      <w:r w:rsidR="0033541C" w:rsidRPr="00195E62">
        <w:rPr>
          <w:rFonts w:ascii="Times New Roman" w:hint="eastAsia"/>
          <w:color w:val="000000"/>
          <w:kern w:val="0"/>
          <w:szCs w:val="28"/>
        </w:rPr>
        <w:t>5</w:t>
      </w:r>
      <w:r w:rsidR="00120798">
        <w:rPr>
          <w:rFonts w:ascii="Times New Roman" w:hint="eastAsia"/>
          <w:color w:val="000000"/>
          <w:kern w:val="0"/>
          <w:szCs w:val="28"/>
        </w:rPr>
        <w:t>分鐘</w:t>
      </w:r>
      <w:r w:rsidR="0033541C" w:rsidRPr="00195E62">
        <w:rPr>
          <w:rFonts w:ascii="Times New Roman" w:hint="eastAsia"/>
          <w:color w:val="000000"/>
          <w:kern w:val="0"/>
          <w:szCs w:val="28"/>
        </w:rPr>
        <w:t>第</w:t>
      </w:r>
      <w:r w:rsidR="0033541C" w:rsidRPr="00195E62">
        <w:rPr>
          <w:rFonts w:ascii="Times New Roman" w:hint="eastAsia"/>
          <w:color w:val="000000"/>
          <w:kern w:val="0"/>
          <w:szCs w:val="28"/>
        </w:rPr>
        <w:t>2</w:t>
      </w:r>
      <w:r w:rsidR="0033541C" w:rsidRPr="00195E62">
        <w:rPr>
          <w:rFonts w:ascii="Times New Roman" w:hint="eastAsia"/>
          <w:color w:val="000000"/>
          <w:kern w:val="0"/>
          <w:szCs w:val="28"/>
        </w:rPr>
        <w:t>屆</w:t>
      </w:r>
      <w:r w:rsidR="00120798">
        <w:rPr>
          <w:rFonts w:ascii="Times New Roman" w:hint="eastAsia"/>
          <w:color w:val="000000"/>
          <w:kern w:val="0"/>
          <w:szCs w:val="28"/>
        </w:rPr>
        <w:t>「</w:t>
      </w:r>
      <w:r w:rsidR="0033541C" w:rsidRPr="00195E62">
        <w:rPr>
          <w:rFonts w:ascii="Times New Roman" w:hint="eastAsia"/>
          <w:color w:val="000000"/>
          <w:kern w:val="0"/>
          <w:szCs w:val="28"/>
        </w:rPr>
        <w:t>政府服務獎」得獎機關績效影片</w:t>
      </w:r>
      <w:r w:rsidR="0033541C" w:rsidRPr="00195E62">
        <w:rPr>
          <w:rFonts w:ascii="Times New Roman" w:hint="eastAsia"/>
          <w:color w:val="000000"/>
          <w:kern w:val="0"/>
          <w:szCs w:val="28"/>
        </w:rPr>
        <w:t>1</w:t>
      </w:r>
      <w:r w:rsidR="0033541C" w:rsidRPr="00195E62">
        <w:rPr>
          <w:rFonts w:ascii="Times New Roman" w:hint="eastAsia"/>
          <w:color w:val="000000"/>
          <w:kern w:val="0"/>
          <w:szCs w:val="28"/>
        </w:rPr>
        <w:t>支</w:t>
      </w:r>
      <w:r w:rsidR="00070D19">
        <w:rPr>
          <w:rFonts w:ascii="Times New Roman" w:hint="eastAsia"/>
          <w:color w:val="000000"/>
          <w:kern w:val="0"/>
          <w:szCs w:val="28"/>
        </w:rPr>
        <w:t>於頒獎典禮播放，另剪輯</w:t>
      </w:r>
      <w:r w:rsidR="004F516D">
        <w:rPr>
          <w:rFonts w:ascii="Times New Roman" w:hint="eastAsia"/>
          <w:color w:val="000000"/>
          <w:kern w:val="0"/>
          <w:szCs w:val="28"/>
        </w:rPr>
        <w:t>2</w:t>
      </w:r>
      <w:r w:rsidR="004F516D">
        <w:rPr>
          <w:rFonts w:ascii="Times New Roman" w:hint="eastAsia"/>
          <w:color w:val="000000"/>
          <w:kern w:val="0"/>
          <w:szCs w:val="28"/>
        </w:rPr>
        <w:t>分鐘</w:t>
      </w:r>
      <w:r w:rsidR="00186285">
        <w:rPr>
          <w:rFonts w:ascii="Times New Roman" w:hint="eastAsia"/>
          <w:color w:val="000000"/>
          <w:kern w:val="0"/>
          <w:szCs w:val="28"/>
        </w:rPr>
        <w:t>精華版</w:t>
      </w:r>
      <w:r w:rsidR="004F516D">
        <w:rPr>
          <w:rFonts w:ascii="Times New Roman" w:hint="eastAsia"/>
          <w:color w:val="000000"/>
          <w:kern w:val="0"/>
          <w:szCs w:val="28"/>
        </w:rPr>
        <w:t>影片</w:t>
      </w:r>
      <w:r w:rsidR="004F516D">
        <w:rPr>
          <w:rFonts w:ascii="Times New Roman" w:hint="eastAsia"/>
          <w:color w:val="000000"/>
          <w:kern w:val="0"/>
          <w:szCs w:val="28"/>
        </w:rPr>
        <w:t>1</w:t>
      </w:r>
      <w:r w:rsidR="004F516D">
        <w:rPr>
          <w:rFonts w:ascii="Times New Roman" w:hint="eastAsia"/>
          <w:color w:val="000000"/>
          <w:kern w:val="0"/>
          <w:szCs w:val="28"/>
        </w:rPr>
        <w:t>支</w:t>
      </w:r>
      <w:r w:rsidR="00070D19">
        <w:rPr>
          <w:rFonts w:ascii="Times New Roman" w:hint="eastAsia"/>
          <w:color w:val="000000"/>
          <w:kern w:val="0"/>
          <w:szCs w:val="28"/>
        </w:rPr>
        <w:t>供本會後續使用</w:t>
      </w:r>
      <w:r w:rsidRPr="00195E62">
        <w:rPr>
          <w:rFonts w:hint="eastAsia"/>
          <w:color w:val="000000"/>
          <w:kern w:val="0"/>
          <w:szCs w:val="28"/>
        </w:rPr>
        <w:t>。</w:t>
      </w:r>
    </w:p>
    <w:p w:rsidR="00195E62" w:rsidRDefault="00070D19" w:rsidP="00601EEF">
      <w:pPr>
        <w:pStyle w:val="a3"/>
        <w:numPr>
          <w:ilvl w:val="1"/>
          <w:numId w:val="54"/>
        </w:numPr>
        <w:snapToGrid w:val="0"/>
        <w:spacing w:line="520" w:lineRule="exact"/>
        <w:rPr>
          <w:rFonts w:ascii="Times New Roman"/>
          <w:color w:val="000000"/>
          <w:kern w:val="0"/>
          <w:szCs w:val="28"/>
        </w:rPr>
      </w:pPr>
      <w:r>
        <w:rPr>
          <w:rFonts w:ascii="Times New Roman" w:hint="eastAsia"/>
          <w:color w:val="000000"/>
          <w:kern w:val="0"/>
          <w:szCs w:val="28"/>
        </w:rPr>
        <w:t>影片</w:t>
      </w:r>
      <w:r w:rsidR="00195E62">
        <w:rPr>
          <w:rFonts w:ascii="Times New Roman" w:hint="eastAsia"/>
          <w:color w:val="000000"/>
          <w:kern w:val="0"/>
          <w:szCs w:val="28"/>
        </w:rPr>
        <w:t>內容包括</w:t>
      </w:r>
      <w:r w:rsidR="00195E62">
        <w:rPr>
          <w:rFonts w:ascii="Times New Roman"/>
          <w:color w:val="000000"/>
          <w:kern w:val="0"/>
          <w:szCs w:val="28"/>
        </w:rPr>
        <w:t>第</w:t>
      </w:r>
      <w:r w:rsidR="00195E62">
        <w:rPr>
          <w:rFonts w:ascii="Times New Roman"/>
          <w:color w:val="000000"/>
          <w:kern w:val="0"/>
          <w:szCs w:val="28"/>
        </w:rPr>
        <w:t>2</w:t>
      </w:r>
      <w:r w:rsidR="00195E62">
        <w:rPr>
          <w:rFonts w:ascii="Times New Roman"/>
          <w:color w:val="000000"/>
          <w:kern w:val="0"/>
          <w:szCs w:val="28"/>
        </w:rPr>
        <w:t>屆</w:t>
      </w:r>
      <w:r w:rsidR="00195E62" w:rsidRPr="006D1808">
        <w:rPr>
          <w:rFonts w:ascii="Times New Roman"/>
          <w:color w:val="000000"/>
          <w:kern w:val="0"/>
          <w:szCs w:val="28"/>
        </w:rPr>
        <w:t>「</w:t>
      </w:r>
      <w:r w:rsidR="00195E62">
        <w:rPr>
          <w:rFonts w:ascii="Times New Roman"/>
          <w:color w:val="000000"/>
          <w:kern w:val="0"/>
          <w:szCs w:val="28"/>
        </w:rPr>
        <w:t>政府服務獎</w:t>
      </w:r>
      <w:r w:rsidR="00195E62" w:rsidRPr="006D1808">
        <w:rPr>
          <w:rFonts w:ascii="Times New Roman"/>
          <w:color w:val="000000"/>
          <w:kern w:val="0"/>
          <w:szCs w:val="28"/>
        </w:rPr>
        <w:t>」</w:t>
      </w:r>
      <w:r w:rsidR="0033541C" w:rsidRPr="00195E62">
        <w:rPr>
          <w:rFonts w:ascii="Times New Roman" w:hint="eastAsia"/>
          <w:color w:val="000000"/>
          <w:kern w:val="0"/>
          <w:szCs w:val="28"/>
        </w:rPr>
        <w:t>得獎機關之</w:t>
      </w:r>
      <w:r w:rsidR="000C21CD" w:rsidRPr="00195E62">
        <w:rPr>
          <w:rFonts w:ascii="Times New Roman" w:hint="eastAsia"/>
          <w:color w:val="000000"/>
          <w:kern w:val="0"/>
          <w:szCs w:val="28"/>
        </w:rPr>
        <w:t>績效</w:t>
      </w:r>
      <w:r w:rsidR="0033541C" w:rsidRPr="00195E62">
        <w:rPr>
          <w:rFonts w:ascii="Times New Roman" w:hint="eastAsia"/>
          <w:color w:val="000000"/>
          <w:kern w:val="0"/>
          <w:szCs w:val="28"/>
        </w:rPr>
        <w:t>紀錄，</w:t>
      </w:r>
      <w:r>
        <w:rPr>
          <w:rFonts w:ascii="Times New Roman" w:hint="eastAsia"/>
          <w:color w:val="000000"/>
          <w:kern w:val="0"/>
          <w:szCs w:val="28"/>
        </w:rPr>
        <w:t>影片訴求能感受政府優質服務，並</w:t>
      </w:r>
      <w:r w:rsidRPr="00195E62">
        <w:rPr>
          <w:rFonts w:ascii="Times New Roman" w:hint="eastAsia"/>
          <w:color w:val="000000"/>
          <w:kern w:val="0"/>
          <w:szCs w:val="28"/>
        </w:rPr>
        <w:t>需提供旁白配音</w:t>
      </w:r>
      <w:r>
        <w:rPr>
          <w:rFonts w:ascii="Times New Roman" w:hint="eastAsia"/>
          <w:color w:val="000000"/>
          <w:kern w:val="0"/>
          <w:szCs w:val="28"/>
        </w:rPr>
        <w:t>、版權音樂</w:t>
      </w:r>
      <w:r w:rsidRPr="00195E62">
        <w:rPr>
          <w:rFonts w:ascii="Times New Roman" w:hint="eastAsia"/>
          <w:color w:val="000000"/>
          <w:kern w:val="0"/>
          <w:szCs w:val="28"/>
        </w:rPr>
        <w:t>及正體中文字幕，</w:t>
      </w:r>
      <w:r w:rsidRPr="00195E62">
        <w:rPr>
          <w:rFonts w:hint="eastAsia"/>
          <w:color w:val="000000"/>
          <w:kern w:val="0"/>
          <w:szCs w:val="28"/>
        </w:rPr>
        <w:t>字幕並應配合不同播放媒介調整字體大小及排版</w:t>
      </w:r>
      <w:r w:rsidR="00601EEF" w:rsidRPr="00601EEF">
        <w:rPr>
          <w:rFonts w:ascii="Times New Roman" w:hint="eastAsia"/>
          <w:color w:val="000000"/>
          <w:kern w:val="0"/>
          <w:szCs w:val="28"/>
        </w:rPr>
        <w:t>。</w:t>
      </w:r>
    </w:p>
    <w:p w:rsidR="00A709BE" w:rsidRDefault="00782F4B" w:rsidP="00195E62">
      <w:pPr>
        <w:pStyle w:val="a3"/>
        <w:numPr>
          <w:ilvl w:val="1"/>
          <w:numId w:val="54"/>
        </w:numPr>
        <w:snapToGrid w:val="0"/>
        <w:spacing w:line="520" w:lineRule="exact"/>
        <w:rPr>
          <w:rFonts w:ascii="Times New Roman"/>
          <w:color w:val="000000"/>
          <w:kern w:val="0"/>
          <w:szCs w:val="28"/>
        </w:rPr>
      </w:pPr>
      <w:r w:rsidRPr="00195E62">
        <w:rPr>
          <w:rFonts w:ascii="Times New Roman" w:hint="eastAsia"/>
          <w:color w:val="000000"/>
          <w:kern w:val="0"/>
          <w:szCs w:val="28"/>
        </w:rPr>
        <w:t>腳本內容</w:t>
      </w:r>
      <w:r w:rsidR="000735D7">
        <w:rPr>
          <w:rFonts w:ascii="Times New Roman" w:hint="eastAsia"/>
          <w:color w:val="000000"/>
          <w:kern w:val="0"/>
          <w:szCs w:val="28"/>
        </w:rPr>
        <w:t>及旁白</w:t>
      </w:r>
      <w:proofErr w:type="gramStart"/>
      <w:r w:rsidR="000735D7">
        <w:rPr>
          <w:rFonts w:ascii="Times New Roman" w:hint="eastAsia"/>
          <w:color w:val="000000"/>
          <w:kern w:val="0"/>
          <w:szCs w:val="28"/>
        </w:rPr>
        <w:t>錄音</w:t>
      </w:r>
      <w:r w:rsidRPr="00195E62">
        <w:rPr>
          <w:rFonts w:ascii="Times New Roman" w:hint="eastAsia"/>
          <w:color w:val="000000"/>
          <w:kern w:val="0"/>
          <w:szCs w:val="28"/>
        </w:rPr>
        <w:t>均須經</w:t>
      </w:r>
      <w:proofErr w:type="gramEnd"/>
      <w:r w:rsidRPr="00195E62">
        <w:rPr>
          <w:rFonts w:ascii="Times New Roman" w:hint="eastAsia"/>
          <w:color w:val="000000"/>
          <w:kern w:val="0"/>
          <w:szCs w:val="28"/>
        </w:rPr>
        <w:t>機關審核通過後，始得製作，變更時亦同。</w:t>
      </w:r>
    </w:p>
    <w:p w:rsidR="009D6C39" w:rsidRPr="00F44A15" w:rsidRDefault="00A223F4" w:rsidP="00661FDD">
      <w:pPr>
        <w:pStyle w:val="a3"/>
        <w:numPr>
          <w:ilvl w:val="0"/>
          <w:numId w:val="54"/>
        </w:numPr>
        <w:snapToGrid w:val="0"/>
        <w:spacing w:line="460" w:lineRule="exact"/>
        <w:ind w:left="851" w:hanging="851"/>
        <w:rPr>
          <w:rFonts w:ascii="Times New Roman"/>
          <w:color w:val="000000"/>
          <w:kern w:val="0"/>
          <w:szCs w:val="28"/>
        </w:rPr>
      </w:pPr>
      <w:r w:rsidRPr="00A223F4">
        <w:rPr>
          <w:rFonts w:ascii="Times New Roman" w:hint="eastAsia"/>
          <w:color w:val="000000"/>
          <w:kern w:val="0"/>
          <w:szCs w:val="28"/>
        </w:rPr>
        <w:t>得獎機關服務績效彙編電子書</w:t>
      </w:r>
      <w:r w:rsidR="009D6C39" w:rsidRPr="00F44A15">
        <w:rPr>
          <w:rFonts w:ascii="Times New Roman"/>
          <w:color w:val="000000"/>
          <w:kern w:val="0"/>
          <w:szCs w:val="28"/>
        </w:rPr>
        <w:t>：</w:t>
      </w:r>
    </w:p>
    <w:p w:rsidR="00A223F4" w:rsidRPr="006D1808" w:rsidRDefault="002705FB" w:rsidP="00661FDD">
      <w:pPr>
        <w:pStyle w:val="a3"/>
        <w:numPr>
          <w:ilvl w:val="0"/>
          <w:numId w:val="5"/>
        </w:numPr>
        <w:snapToGrid w:val="0"/>
        <w:spacing w:line="520" w:lineRule="exact"/>
        <w:ind w:left="851" w:hanging="375"/>
        <w:rPr>
          <w:rFonts w:ascii="Times New Roman"/>
          <w:color w:val="000000"/>
          <w:szCs w:val="28"/>
        </w:rPr>
      </w:pPr>
      <w:r>
        <w:rPr>
          <w:rFonts w:ascii="Times New Roman" w:hint="eastAsia"/>
          <w:color w:val="000000"/>
          <w:kern w:val="0"/>
          <w:szCs w:val="28"/>
        </w:rPr>
        <w:t>設計編輯</w:t>
      </w:r>
      <w:r w:rsidR="00120798" w:rsidRPr="00195E62">
        <w:rPr>
          <w:rFonts w:ascii="Times New Roman" w:hint="eastAsia"/>
          <w:color w:val="000000"/>
          <w:kern w:val="0"/>
          <w:szCs w:val="28"/>
        </w:rPr>
        <w:t>第</w:t>
      </w:r>
      <w:r w:rsidR="00120798" w:rsidRPr="00195E62">
        <w:rPr>
          <w:rFonts w:ascii="Times New Roman" w:hint="eastAsia"/>
          <w:color w:val="000000"/>
          <w:kern w:val="0"/>
          <w:szCs w:val="28"/>
        </w:rPr>
        <w:t>2</w:t>
      </w:r>
      <w:r w:rsidR="00120798" w:rsidRPr="00195E62">
        <w:rPr>
          <w:rFonts w:ascii="Times New Roman" w:hint="eastAsia"/>
          <w:color w:val="000000"/>
          <w:kern w:val="0"/>
          <w:szCs w:val="28"/>
        </w:rPr>
        <w:t>屆</w:t>
      </w:r>
      <w:r w:rsidR="00120798">
        <w:rPr>
          <w:rFonts w:ascii="Times New Roman" w:hint="eastAsia"/>
          <w:color w:val="000000"/>
          <w:kern w:val="0"/>
          <w:szCs w:val="28"/>
        </w:rPr>
        <w:t>「</w:t>
      </w:r>
      <w:r w:rsidR="00120798" w:rsidRPr="00195E62">
        <w:rPr>
          <w:rFonts w:ascii="Times New Roman" w:hint="eastAsia"/>
          <w:color w:val="000000"/>
          <w:kern w:val="0"/>
          <w:szCs w:val="28"/>
        </w:rPr>
        <w:t>政府服務獎」</w:t>
      </w:r>
      <w:r w:rsidR="00120798" w:rsidRPr="00A223F4">
        <w:rPr>
          <w:rFonts w:ascii="Times New Roman" w:hint="eastAsia"/>
          <w:color w:val="000000"/>
          <w:kern w:val="0"/>
          <w:szCs w:val="28"/>
        </w:rPr>
        <w:t>服務績效彙編</w:t>
      </w:r>
      <w:r>
        <w:rPr>
          <w:rFonts w:ascii="Times New Roman" w:hint="eastAsia"/>
          <w:color w:val="000000"/>
          <w:kern w:val="0"/>
          <w:szCs w:val="28"/>
        </w:rPr>
        <w:t>，</w:t>
      </w:r>
      <w:r w:rsidRPr="00555E8E">
        <w:rPr>
          <w:rFonts w:ascii="Times New Roman" w:hint="eastAsia"/>
          <w:color w:val="000000"/>
          <w:kern w:val="0"/>
          <w:szCs w:val="28"/>
        </w:rPr>
        <w:t>製作成電子書</w:t>
      </w:r>
      <w:r>
        <w:rPr>
          <w:rFonts w:ascii="Times New Roman" w:hint="eastAsia"/>
          <w:color w:val="000000"/>
          <w:kern w:val="0"/>
          <w:szCs w:val="28"/>
        </w:rPr>
        <w:t>，</w:t>
      </w:r>
      <w:r w:rsidR="009D6C39" w:rsidRPr="006D1808">
        <w:rPr>
          <w:rFonts w:ascii="Times New Roman"/>
          <w:color w:val="000000"/>
          <w:kern w:val="0"/>
          <w:szCs w:val="28"/>
        </w:rPr>
        <w:lastRenderedPageBreak/>
        <w:t>頁數以</w:t>
      </w:r>
      <w:r w:rsidR="009D6C39" w:rsidRPr="006D1808">
        <w:rPr>
          <w:rFonts w:ascii="Times New Roman"/>
          <w:color w:val="000000"/>
          <w:kern w:val="0"/>
          <w:szCs w:val="28"/>
        </w:rPr>
        <w:t>1</w:t>
      </w:r>
      <w:r w:rsidR="000C5FB2">
        <w:rPr>
          <w:rFonts w:ascii="Times New Roman" w:hint="eastAsia"/>
          <w:color w:val="000000"/>
          <w:kern w:val="0"/>
          <w:szCs w:val="28"/>
        </w:rPr>
        <w:t>1</w:t>
      </w:r>
      <w:r w:rsidR="009D6C39" w:rsidRPr="006D1808">
        <w:rPr>
          <w:rFonts w:ascii="Times New Roman"/>
          <w:color w:val="000000"/>
          <w:kern w:val="0"/>
          <w:szCs w:val="28"/>
        </w:rPr>
        <w:t>0</w:t>
      </w:r>
      <w:r w:rsidR="009D6C39" w:rsidRPr="006D1808">
        <w:rPr>
          <w:rFonts w:ascii="Times New Roman"/>
          <w:color w:val="000000"/>
          <w:kern w:val="0"/>
          <w:szCs w:val="28"/>
        </w:rPr>
        <w:t>頁為原則，</w:t>
      </w:r>
      <w:r w:rsidR="00A223F4" w:rsidRPr="006D1808">
        <w:rPr>
          <w:rFonts w:ascii="Times New Roman"/>
          <w:color w:val="000000"/>
          <w:kern w:val="0"/>
          <w:szCs w:val="28"/>
        </w:rPr>
        <w:t>內容包括評獎過程花絮、得獎機關績效等。</w:t>
      </w:r>
    </w:p>
    <w:p w:rsidR="009D6C39" w:rsidRPr="006D1808" w:rsidRDefault="002705FB" w:rsidP="00A96ECC">
      <w:pPr>
        <w:pStyle w:val="a3"/>
        <w:numPr>
          <w:ilvl w:val="0"/>
          <w:numId w:val="5"/>
        </w:numPr>
        <w:snapToGrid w:val="0"/>
        <w:spacing w:line="520" w:lineRule="exact"/>
        <w:rPr>
          <w:rFonts w:ascii="Times New Roman"/>
          <w:color w:val="000000"/>
          <w:szCs w:val="28"/>
        </w:rPr>
      </w:pPr>
      <w:r w:rsidRPr="00555E8E">
        <w:rPr>
          <w:rFonts w:hAnsi="標楷體" w:hint="eastAsia"/>
          <w:szCs w:val="28"/>
        </w:rPr>
        <w:t>電子書</w:t>
      </w:r>
      <w:r>
        <w:rPr>
          <w:rFonts w:hAnsi="標楷體" w:hint="eastAsia"/>
          <w:szCs w:val="28"/>
        </w:rPr>
        <w:t>應具備翻頁、搜尋、點擊書籤或</w:t>
      </w:r>
      <w:proofErr w:type="gramStart"/>
      <w:r>
        <w:rPr>
          <w:rFonts w:hAnsi="標楷體" w:hint="eastAsia"/>
          <w:szCs w:val="28"/>
        </w:rPr>
        <w:t>目錄跳頁至</w:t>
      </w:r>
      <w:proofErr w:type="gramEnd"/>
      <w:r>
        <w:rPr>
          <w:rFonts w:hAnsi="標楷體" w:hint="eastAsia"/>
          <w:szCs w:val="28"/>
        </w:rPr>
        <w:t>該項內文等功能，</w:t>
      </w:r>
      <w:r w:rsidRPr="00CB7BA7">
        <w:rPr>
          <w:rFonts w:hAnsi="標楷體" w:hint="eastAsia"/>
          <w:szCs w:val="28"/>
        </w:rPr>
        <w:t>檔案規格撥放環境應具備網頁相容性，可於不同類型、不同版本之瀏覽器開啟使用。</w:t>
      </w:r>
    </w:p>
    <w:p w:rsidR="00555E8E" w:rsidRPr="003415AE" w:rsidRDefault="00A223F4" w:rsidP="00A96ECC">
      <w:pPr>
        <w:pStyle w:val="a3"/>
        <w:numPr>
          <w:ilvl w:val="0"/>
          <w:numId w:val="5"/>
        </w:numPr>
        <w:snapToGrid w:val="0"/>
        <w:spacing w:line="520" w:lineRule="exact"/>
        <w:rPr>
          <w:rFonts w:ascii="Times New Roman"/>
          <w:color w:val="000000"/>
          <w:szCs w:val="28"/>
        </w:rPr>
      </w:pPr>
      <w:r>
        <w:rPr>
          <w:rFonts w:ascii="Times New Roman" w:hint="eastAsia"/>
          <w:color w:val="000000"/>
          <w:kern w:val="0"/>
          <w:szCs w:val="28"/>
        </w:rPr>
        <w:t>電子書</w:t>
      </w:r>
      <w:r w:rsidR="009D6C39" w:rsidRPr="006D1808">
        <w:rPr>
          <w:rFonts w:ascii="Times New Roman"/>
          <w:color w:val="000000"/>
          <w:kern w:val="0"/>
          <w:szCs w:val="28"/>
        </w:rPr>
        <w:t>應</w:t>
      </w:r>
      <w:r w:rsidR="00802618">
        <w:rPr>
          <w:rFonts w:ascii="Times New Roman" w:hint="eastAsia"/>
          <w:color w:val="000000"/>
          <w:kern w:val="0"/>
          <w:szCs w:val="28"/>
        </w:rPr>
        <w:t>提供</w:t>
      </w:r>
      <w:r w:rsidR="00802618" w:rsidRPr="00EA50FE">
        <w:rPr>
          <w:rFonts w:ascii="Times New Roman" w:hint="eastAsia"/>
          <w:color w:val="000000"/>
          <w:szCs w:val="28"/>
        </w:rPr>
        <w:t>定稿</w:t>
      </w:r>
      <w:r w:rsidR="002D03B1">
        <w:rPr>
          <w:rFonts w:ascii="Times New Roman" w:hint="eastAsia"/>
          <w:color w:val="000000"/>
          <w:szCs w:val="28"/>
        </w:rPr>
        <w:t>電子</w:t>
      </w:r>
      <w:r w:rsidR="00802618" w:rsidRPr="00EA50FE">
        <w:rPr>
          <w:rFonts w:ascii="Times New Roman" w:hint="eastAsia"/>
          <w:color w:val="000000"/>
          <w:szCs w:val="28"/>
        </w:rPr>
        <w:t>檔</w:t>
      </w:r>
      <w:r w:rsidR="00802618">
        <w:rPr>
          <w:rFonts w:ascii="Times New Roman" w:hint="eastAsia"/>
          <w:color w:val="000000"/>
          <w:szCs w:val="28"/>
        </w:rPr>
        <w:t>，並</w:t>
      </w:r>
      <w:r w:rsidR="00802618">
        <w:rPr>
          <w:rFonts w:ascii="Times New Roman" w:hint="eastAsia"/>
          <w:color w:val="000000"/>
          <w:kern w:val="0"/>
          <w:szCs w:val="28"/>
        </w:rPr>
        <w:t>製作成</w:t>
      </w:r>
      <w:r w:rsidR="00802618">
        <w:rPr>
          <w:rFonts w:ascii="Times New Roman" w:hint="eastAsia"/>
          <w:color w:val="000000"/>
          <w:szCs w:val="28"/>
        </w:rPr>
        <w:t>可印製紙本及瀏覽用之</w:t>
      </w:r>
      <w:r w:rsidR="009E6FEC" w:rsidRPr="00EA50FE">
        <w:rPr>
          <w:rFonts w:ascii="Times New Roman" w:hint="eastAsia"/>
          <w:color w:val="000000"/>
          <w:szCs w:val="28"/>
        </w:rPr>
        <w:t>PDF</w:t>
      </w:r>
      <w:r w:rsidR="009E6FEC" w:rsidRPr="00EA50FE">
        <w:rPr>
          <w:rFonts w:ascii="Times New Roman" w:hint="eastAsia"/>
          <w:color w:val="000000"/>
          <w:szCs w:val="28"/>
        </w:rPr>
        <w:t>檔</w:t>
      </w:r>
      <w:r w:rsidR="00802618" w:rsidRPr="006D1808">
        <w:rPr>
          <w:rFonts w:ascii="Times New Roman"/>
          <w:color w:val="000000"/>
          <w:kern w:val="0"/>
          <w:szCs w:val="28"/>
        </w:rPr>
        <w:t>，</w:t>
      </w:r>
      <w:r w:rsidR="00802618">
        <w:rPr>
          <w:rFonts w:ascii="Times New Roman" w:hint="eastAsia"/>
          <w:color w:val="000000"/>
          <w:kern w:val="0"/>
          <w:szCs w:val="28"/>
        </w:rPr>
        <w:t>方便</w:t>
      </w:r>
      <w:r w:rsidR="00802618" w:rsidRPr="006D1808">
        <w:rPr>
          <w:rFonts w:ascii="Times New Roman"/>
          <w:color w:val="000000"/>
          <w:kern w:val="0"/>
          <w:szCs w:val="28"/>
        </w:rPr>
        <w:t>民眾或機關</w:t>
      </w:r>
      <w:r w:rsidR="00802618">
        <w:rPr>
          <w:rFonts w:ascii="Times New Roman" w:hint="eastAsia"/>
          <w:color w:val="000000"/>
          <w:kern w:val="0"/>
          <w:szCs w:val="28"/>
        </w:rPr>
        <w:t>能以</w:t>
      </w:r>
      <w:r w:rsidR="00802618" w:rsidRPr="00802618">
        <w:rPr>
          <w:rFonts w:ascii="Times New Roman"/>
          <w:color w:val="000000"/>
          <w:kern w:val="0"/>
          <w:szCs w:val="28"/>
        </w:rPr>
        <w:t>免費之閱讀軟體瀏覽及下載。</w:t>
      </w:r>
    </w:p>
    <w:p w:rsidR="00186285" w:rsidRDefault="00186285" w:rsidP="00186285">
      <w:pPr>
        <w:pStyle w:val="a3"/>
        <w:numPr>
          <w:ilvl w:val="0"/>
          <w:numId w:val="54"/>
        </w:numPr>
        <w:snapToGrid w:val="0"/>
        <w:spacing w:line="520" w:lineRule="exact"/>
        <w:ind w:left="851" w:hanging="851"/>
        <w:rPr>
          <w:rFonts w:ascii="Times New Roman"/>
          <w:color w:val="000000"/>
          <w:kern w:val="0"/>
          <w:szCs w:val="28"/>
        </w:rPr>
      </w:pPr>
      <w:r w:rsidRPr="00186285">
        <w:rPr>
          <w:rFonts w:ascii="Times New Roman" w:hint="eastAsia"/>
          <w:color w:val="000000"/>
          <w:kern w:val="0"/>
          <w:szCs w:val="28"/>
        </w:rPr>
        <w:t>得獎機關服務績效</w:t>
      </w:r>
      <w:r w:rsidR="005A4BD9">
        <w:rPr>
          <w:rFonts w:ascii="Times New Roman" w:hint="eastAsia"/>
          <w:color w:val="000000"/>
          <w:kern w:val="0"/>
          <w:szCs w:val="28"/>
        </w:rPr>
        <w:t>中英文版</w:t>
      </w:r>
      <w:r w:rsidRPr="00186285">
        <w:rPr>
          <w:rFonts w:ascii="Times New Roman" w:hint="eastAsia"/>
          <w:color w:val="000000"/>
          <w:kern w:val="0"/>
          <w:szCs w:val="28"/>
        </w:rPr>
        <w:t>懶人包</w:t>
      </w:r>
      <w:r>
        <w:rPr>
          <w:rFonts w:ascii="Times New Roman" w:hint="eastAsia"/>
          <w:color w:val="000000"/>
          <w:kern w:val="0"/>
          <w:szCs w:val="28"/>
        </w:rPr>
        <w:t>：</w:t>
      </w:r>
    </w:p>
    <w:p w:rsidR="00155F6C" w:rsidRDefault="00155F6C" w:rsidP="00155F6C">
      <w:pPr>
        <w:pStyle w:val="a3"/>
        <w:numPr>
          <w:ilvl w:val="0"/>
          <w:numId w:val="62"/>
        </w:numPr>
        <w:snapToGrid w:val="0"/>
        <w:spacing w:line="520" w:lineRule="exact"/>
        <w:rPr>
          <w:rFonts w:ascii="Times New Roman"/>
          <w:color w:val="000000"/>
          <w:kern w:val="0"/>
          <w:szCs w:val="28"/>
        </w:rPr>
      </w:pPr>
      <w:r>
        <w:rPr>
          <w:rFonts w:ascii="Times New Roman" w:hint="eastAsia"/>
          <w:color w:val="000000"/>
          <w:kern w:val="0"/>
          <w:szCs w:val="28"/>
        </w:rPr>
        <w:t>為利於向民眾說明</w:t>
      </w:r>
      <w:r w:rsidRPr="00155F6C">
        <w:rPr>
          <w:rFonts w:ascii="Times New Roman" w:hint="eastAsia"/>
          <w:color w:val="000000"/>
          <w:kern w:val="0"/>
          <w:szCs w:val="28"/>
        </w:rPr>
        <w:t>政府服務獎</w:t>
      </w:r>
      <w:r w:rsidR="006C10F6">
        <w:rPr>
          <w:rFonts w:ascii="Times New Roman" w:hint="eastAsia"/>
          <w:color w:val="000000"/>
          <w:kern w:val="0"/>
          <w:szCs w:val="28"/>
        </w:rPr>
        <w:t>設立</w:t>
      </w:r>
      <w:r>
        <w:rPr>
          <w:rFonts w:ascii="Times New Roman" w:hint="eastAsia"/>
          <w:color w:val="000000"/>
          <w:kern w:val="0"/>
          <w:szCs w:val="28"/>
        </w:rPr>
        <w:t>精神</w:t>
      </w:r>
      <w:r w:rsidR="006C10F6">
        <w:rPr>
          <w:rFonts w:ascii="Times New Roman" w:hint="eastAsia"/>
          <w:color w:val="000000"/>
          <w:kern w:val="0"/>
          <w:szCs w:val="28"/>
        </w:rPr>
        <w:t>及相關成果</w:t>
      </w:r>
      <w:r>
        <w:rPr>
          <w:rFonts w:ascii="Times New Roman" w:hint="eastAsia"/>
          <w:color w:val="000000"/>
          <w:kern w:val="0"/>
          <w:szCs w:val="28"/>
        </w:rPr>
        <w:t>，</w:t>
      </w:r>
      <w:r w:rsidR="006C10F6">
        <w:rPr>
          <w:rFonts w:ascii="Times New Roman" w:hint="eastAsia"/>
          <w:color w:val="000000"/>
          <w:kern w:val="0"/>
          <w:szCs w:val="28"/>
        </w:rPr>
        <w:t>製作淺顯易懂之</w:t>
      </w:r>
      <w:r w:rsidR="005A4BD9">
        <w:rPr>
          <w:rFonts w:ascii="Times New Roman" w:hint="eastAsia"/>
          <w:color w:val="000000"/>
          <w:kern w:val="0"/>
          <w:szCs w:val="28"/>
        </w:rPr>
        <w:t>中英文</w:t>
      </w:r>
      <w:r w:rsidR="006C10F6">
        <w:rPr>
          <w:rFonts w:ascii="Times New Roman" w:hint="eastAsia"/>
          <w:color w:val="000000"/>
          <w:kern w:val="0"/>
          <w:szCs w:val="28"/>
        </w:rPr>
        <w:t>簡報檔，</w:t>
      </w:r>
      <w:r w:rsidR="006C10F6" w:rsidRPr="006D1808">
        <w:rPr>
          <w:rFonts w:ascii="Times New Roman"/>
          <w:color w:val="000000"/>
          <w:kern w:val="0"/>
          <w:szCs w:val="28"/>
        </w:rPr>
        <w:t>頁數以</w:t>
      </w:r>
      <w:r w:rsidR="006C10F6" w:rsidRPr="006D1808">
        <w:rPr>
          <w:rFonts w:ascii="Times New Roman"/>
          <w:color w:val="000000"/>
          <w:kern w:val="0"/>
          <w:szCs w:val="28"/>
        </w:rPr>
        <w:t>1</w:t>
      </w:r>
      <w:r w:rsidR="005A4BD9">
        <w:rPr>
          <w:rFonts w:ascii="Times New Roman" w:hint="eastAsia"/>
          <w:color w:val="000000"/>
          <w:kern w:val="0"/>
          <w:szCs w:val="28"/>
        </w:rPr>
        <w:t>0</w:t>
      </w:r>
      <w:r w:rsidR="006C10F6" w:rsidRPr="006D1808">
        <w:rPr>
          <w:rFonts w:ascii="Times New Roman"/>
          <w:color w:val="000000"/>
          <w:kern w:val="0"/>
          <w:szCs w:val="28"/>
        </w:rPr>
        <w:t>頁為原則</w:t>
      </w:r>
      <w:r w:rsidR="006C10F6">
        <w:rPr>
          <w:rFonts w:ascii="Times New Roman" w:hint="eastAsia"/>
          <w:color w:val="000000"/>
          <w:kern w:val="0"/>
          <w:szCs w:val="28"/>
        </w:rPr>
        <w:t>。</w:t>
      </w:r>
    </w:p>
    <w:p w:rsidR="00155F6C" w:rsidRDefault="006C10F6" w:rsidP="00155F6C">
      <w:pPr>
        <w:pStyle w:val="a3"/>
        <w:numPr>
          <w:ilvl w:val="0"/>
          <w:numId w:val="62"/>
        </w:numPr>
        <w:snapToGrid w:val="0"/>
        <w:spacing w:line="520" w:lineRule="exact"/>
        <w:rPr>
          <w:rFonts w:ascii="Times New Roman"/>
          <w:color w:val="000000"/>
          <w:kern w:val="0"/>
          <w:szCs w:val="28"/>
        </w:rPr>
      </w:pPr>
      <w:r>
        <w:rPr>
          <w:rFonts w:ascii="Times New Roman" w:hint="eastAsia"/>
          <w:color w:val="000000"/>
          <w:kern w:val="0"/>
          <w:szCs w:val="28"/>
        </w:rPr>
        <w:t>內容包括政府服務躍升方案及</w:t>
      </w:r>
      <w:r w:rsidR="00155F6C" w:rsidRPr="00155F6C">
        <w:rPr>
          <w:rFonts w:ascii="Times New Roman" w:hint="eastAsia"/>
          <w:color w:val="000000"/>
          <w:kern w:val="0"/>
          <w:szCs w:val="28"/>
        </w:rPr>
        <w:t>政府服務獎核心精神簡要介紹，並說明評獎過程與部分</w:t>
      </w:r>
      <w:r>
        <w:rPr>
          <w:rFonts w:ascii="Times New Roman" w:hint="eastAsia"/>
          <w:color w:val="000000"/>
          <w:kern w:val="0"/>
          <w:szCs w:val="28"/>
        </w:rPr>
        <w:t>第</w:t>
      </w:r>
      <w:r>
        <w:rPr>
          <w:rFonts w:ascii="Times New Roman" w:hint="eastAsia"/>
          <w:color w:val="000000"/>
          <w:kern w:val="0"/>
          <w:szCs w:val="28"/>
        </w:rPr>
        <w:t>2</w:t>
      </w:r>
      <w:r>
        <w:rPr>
          <w:rFonts w:ascii="Times New Roman" w:hint="eastAsia"/>
          <w:color w:val="000000"/>
          <w:kern w:val="0"/>
          <w:szCs w:val="28"/>
        </w:rPr>
        <w:t>屆</w:t>
      </w:r>
      <w:r w:rsidR="00B92CF1">
        <w:rPr>
          <w:rFonts w:ascii="Times New Roman" w:hint="eastAsia"/>
          <w:color w:val="000000"/>
          <w:kern w:val="0"/>
          <w:szCs w:val="28"/>
        </w:rPr>
        <w:t>政府服務獎得獎機關績優服務亮點</w:t>
      </w:r>
      <w:r w:rsidR="00807CBE" w:rsidRPr="00195E62">
        <w:rPr>
          <w:rFonts w:ascii="Times New Roman" w:hint="eastAsia"/>
          <w:color w:val="000000"/>
          <w:kern w:val="0"/>
          <w:szCs w:val="28"/>
        </w:rPr>
        <w:t>（</w:t>
      </w:r>
      <w:r w:rsidR="00807CBE">
        <w:rPr>
          <w:rFonts w:ascii="Times New Roman" w:hint="eastAsia"/>
          <w:color w:val="000000"/>
          <w:kern w:val="0"/>
          <w:szCs w:val="28"/>
        </w:rPr>
        <w:t>相關</w:t>
      </w:r>
      <w:r w:rsidR="00807CBE">
        <w:rPr>
          <w:rFonts w:hAnsi="標楷體" w:hint="eastAsia"/>
          <w:color w:val="000000"/>
          <w:szCs w:val="28"/>
        </w:rPr>
        <w:t>素材</w:t>
      </w:r>
      <w:r w:rsidR="00807CBE">
        <w:rPr>
          <w:rFonts w:ascii="Times New Roman" w:hint="eastAsia"/>
          <w:color w:val="000000"/>
          <w:kern w:val="0"/>
          <w:szCs w:val="28"/>
        </w:rPr>
        <w:t>由本會提供</w:t>
      </w:r>
      <w:r w:rsidR="00807CBE" w:rsidRPr="00195E62">
        <w:rPr>
          <w:rFonts w:ascii="Times New Roman" w:hint="eastAsia"/>
          <w:color w:val="000000"/>
          <w:kern w:val="0"/>
          <w:szCs w:val="28"/>
        </w:rPr>
        <w:t>）</w:t>
      </w:r>
      <w:r w:rsidR="00B92CF1">
        <w:rPr>
          <w:rFonts w:ascii="Times New Roman" w:hint="eastAsia"/>
          <w:color w:val="000000"/>
          <w:kern w:val="0"/>
          <w:szCs w:val="28"/>
        </w:rPr>
        <w:t>。</w:t>
      </w:r>
    </w:p>
    <w:p w:rsidR="009D6C39" w:rsidRPr="00773B64" w:rsidRDefault="009D6C39" w:rsidP="00A96ECC">
      <w:pPr>
        <w:pStyle w:val="a3"/>
        <w:numPr>
          <w:ilvl w:val="0"/>
          <w:numId w:val="54"/>
        </w:numPr>
        <w:snapToGrid w:val="0"/>
        <w:spacing w:line="520" w:lineRule="exact"/>
        <w:ind w:left="851" w:hanging="851"/>
        <w:rPr>
          <w:rFonts w:ascii="Times New Roman"/>
          <w:color w:val="000000"/>
          <w:kern w:val="0"/>
          <w:szCs w:val="28"/>
        </w:rPr>
      </w:pPr>
      <w:r w:rsidRPr="00F44A15">
        <w:rPr>
          <w:rFonts w:ascii="Times New Roman"/>
          <w:color w:val="000000"/>
          <w:kern w:val="0"/>
          <w:szCs w:val="28"/>
        </w:rPr>
        <w:t>製作</w:t>
      </w:r>
      <w:r w:rsidRPr="006D1808">
        <w:rPr>
          <w:rFonts w:ascii="Times New Roman"/>
          <w:color w:val="000000"/>
          <w:kern w:val="0"/>
          <w:szCs w:val="28"/>
        </w:rPr>
        <w:t>「</w:t>
      </w:r>
      <w:r w:rsidR="00A86F5E">
        <w:rPr>
          <w:rFonts w:ascii="Times New Roman"/>
          <w:color w:val="000000"/>
          <w:kern w:val="0"/>
          <w:szCs w:val="28"/>
        </w:rPr>
        <w:t>政府服務獎</w:t>
      </w:r>
      <w:r w:rsidRPr="006D1808">
        <w:rPr>
          <w:rFonts w:ascii="Times New Roman"/>
          <w:color w:val="000000"/>
          <w:kern w:val="0"/>
          <w:szCs w:val="28"/>
        </w:rPr>
        <w:t>」獲獎機關獎座：</w:t>
      </w:r>
      <w:r w:rsidRPr="00F44A15">
        <w:rPr>
          <w:rFonts w:ascii="Times New Roman"/>
          <w:color w:val="000000"/>
          <w:kern w:val="0"/>
          <w:szCs w:val="28"/>
        </w:rPr>
        <w:t>預定製作</w:t>
      </w:r>
      <w:r w:rsidRPr="00F44A15">
        <w:rPr>
          <w:rFonts w:ascii="Times New Roman"/>
          <w:color w:val="000000"/>
          <w:kern w:val="0"/>
          <w:szCs w:val="28"/>
        </w:rPr>
        <w:t>30</w:t>
      </w:r>
      <w:r w:rsidRPr="00F44A15">
        <w:rPr>
          <w:rFonts w:ascii="Times New Roman"/>
          <w:color w:val="000000"/>
          <w:kern w:val="0"/>
          <w:szCs w:val="28"/>
        </w:rPr>
        <w:t>個獎座（含獎座盒、提袋）</w:t>
      </w:r>
      <w:r w:rsidR="000C5FB2">
        <w:rPr>
          <w:rFonts w:ascii="Times New Roman"/>
          <w:color w:val="000000"/>
          <w:kern w:val="0"/>
          <w:szCs w:val="28"/>
        </w:rPr>
        <w:t>，依實際執行情形</w:t>
      </w:r>
      <w:proofErr w:type="gramStart"/>
      <w:r w:rsidR="000C5FB2">
        <w:rPr>
          <w:rFonts w:ascii="Times New Roman"/>
          <w:color w:val="000000"/>
          <w:kern w:val="0"/>
          <w:szCs w:val="28"/>
        </w:rPr>
        <w:t>覈</w:t>
      </w:r>
      <w:proofErr w:type="gramEnd"/>
      <w:r w:rsidR="000C5FB2">
        <w:rPr>
          <w:rFonts w:ascii="Times New Roman"/>
          <w:color w:val="000000"/>
          <w:kern w:val="0"/>
          <w:szCs w:val="28"/>
        </w:rPr>
        <w:t>實支付。得標廠商無需設計獎座，僅需依據獎座</w:t>
      </w:r>
      <w:r w:rsidR="000C5FB2">
        <w:rPr>
          <w:rFonts w:ascii="Times New Roman" w:hint="eastAsia"/>
          <w:color w:val="000000"/>
          <w:kern w:val="0"/>
          <w:szCs w:val="28"/>
        </w:rPr>
        <w:t>模具</w:t>
      </w:r>
      <w:r w:rsidRPr="00F44A15">
        <w:rPr>
          <w:rFonts w:ascii="Times New Roman"/>
          <w:color w:val="000000"/>
          <w:kern w:val="0"/>
          <w:szCs w:val="28"/>
        </w:rPr>
        <w:t>及材質</w:t>
      </w:r>
      <w:r w:rsidR="000C5FB2">
        <w:rPr>
          <w:rFonts w:ascii="Times New Roman" w:hint="eastAsia"/>
          <w:color w:val="000000"/>
          <w:kern w:val="0"/>
          <w:szCs w:val="28"/>
        </w:rPr>
        <w:t>規格</w:t>
      </w:r>
      <w:r w:rsidRPr="00F44A15">
        <w:rPr>
          <w:rFonts w:ascii="Times New Roman"/>
          <w:color w:val="000000"/>
          <w:kern w:val="0"/>
          <w:szCs w:val="28"/>
        </w:rPr>
        <w:t>（如附件</w:t>
      </w:r>
      <w:r w:rsidR="001C0175" w:rsidRPr="00F44A15">
        <w:rPr>
          <w:rFonts w:ascii="Times New Roman" w:hint="eastAsia"/>
          <w:color w:val="000000"/>
          <w:kern w:val="0"/>
          <w:szCs w:val="28"/>
        </w:rPr>
        <w:t>四</w:t>
      </w:r>
      <w:r w:rsidRPr="00F44A15">
        <w:rPr>
          <w:rFonts w:ascii="Times New Roman"/>
          <w:color w:val="000000"/>
          <w:kern w:val="0"/>
          <w:szCs w:val="28"/>
        </w:rPr>
        <w:t>）進行製作。</w:t>
      </w:r>
    </w:p>
    <w:p w:rsidR="009D6C39" w:rsidRPr="006D1808" w:rsidRDefault="009D6C39" w:rsidP="009D6C39">
      <w:pPr>
        <w:pStyle w:val="a3"/>
        <w:snapToGrid w:val="0"/>
        <w:spacing w:line="520" w:lineRule="exact"/>
        <w:ind w:left="860" w:hanging="860"/>
        <w:rPr>
          <w:rFonts w:ascii="Times New Roman"/>
          <w:color w:val="000000"/>
          <w:szCs w:val="28"/>
        </w:rPr>
      </w:pPr>
      <w:r w:rsidRPr="006D1808">
        <w:rPr>
          <w:rFonts w:ascii="Times New Roman"/>
          <w:color w:val="000000"/>
          <w:szCs w:val="28"/>
        </w:rPr>
        <w:t>（七）</w:t>
      </w:r>
      <w:r w:rsidRPr="006D1808">
        <w:rPr>
          <w:rFonts w:ascii="Times New Roman"/>
          <w:color w:val="000000"/>
          <w:kern w:val="0"/>
          <w:szCs w:val="28"/>
        </w:rPr>
        <w:t>設計及製作</w:t>
      </w:r>
      <w:r w:rsidRPr="006D1808">
        <w:rPr>
          <w:rFonts w:ascii="Times New Roman"/>
          <w:color w:val="000000"/>
          <w:szCs w:val="28"/>
        </w:rPr>
        <w:t>識別證：識別證預定製作</w:t>
      </w:r>
      <w:r w:rsidR="00773B64">
        <w:rPr>
          <w:rFonts w:ascii="Times New Roman"/>
          <w:color w:val="000000"/>
          <w:szCs w:val="28"/>
        </w:rPr>
        <w:t>35</w:t>
      </w:r>
      <w:r w:rsidRPr="006D1808">
        <w:rPr>
          <w:rFonts w:ascii="Times New Roman"/>
          <w:color w:val="000000"/>
          <w:szCs w:val="28"/>
        </w:rPr>
        <w:t>0</w:t>
      </w:r>
      <w:r w:rsidRPr="006D1808">
        <w:rPr>
          <w:rFonts w:ascii="Times New Roman"/>
          <w:color w:val="000000"/>
          <w:szCs w:val="28"/>
        </w:rPr>
        <w:t>份，材質及樣式不拘，惟應以實用美觀為原則。</w:t>
      </w:r>
    </w:p>
    <w:p w:rsidR="009D6C39" w:rsidRPr="006D1808" w:rsidRDefault="009D6C39" w:rsidP="00A21593">
      <w:pPr>
        <w:pStyle w:val="a3"/>
        <w:snapToGrid w:val="0"/>
        <w:spacing w:line="520" w:lineRule="exact"/>
        <w:ind w:left="840" w:hanging="840"/>
        <w:rPr>
          <w:rFonts w:ascii="Times New Roman"/>
          <w:color w:val="000000"/>
          <w:szCs w:val="28"/>
        </w:rPr>
      </w:pPr>
      <w:r w:rsidRPr="006D1808">
        <w:rPr>
          <w:rFonts w:ascii="Times New Roman"/>
          <w:color w:val="000000"/>
          <w:szCs w:val="28"/>
        </w:rPr>
        <w:t>（</w:t>
      </w:r>
      <w:r w:rsidR="00A21593" w:rsidRPr="006D1808">
        <w:rPr>
          <w:rFonts w:ascii="Times New Roman"/>
          <w:color w:val="000000"/>
          <w:szCs w:val="28"/>
        </w:rPr>
        <w:t>八</w:t>
      </w:r>
      <w:r w:rsidRPr="006D1808">
        <w:rPr>
          <w:rFonts w:ascii="Times New Roman"/>
          <w:color w:val="000000"/>
          <w:szCs w:val="28"/>
        </w:rPr>
        <w:t>）邀請函設計、製作及寄送：邀請函預定製作</w:t>
      </w:r>
      <w:r w:rsidR="00773B64">
        <w:rPr>
          <w:rFonts w:ascii="Times New Roman"/>
          <w:color w:val="000000"/>
          <w:szCs w:val="28"/>
        </w:rPr>
        <w:t>3</w:t>
      </w:r>
      <w:r w:rsidRPr="006D1808">
        <w:rPr>
          <w:rFonts w:ascii="Times New Roman"/>
          <w:color w:val="000000"/>
          <w:szCs w:val="28"/>
        </w:rPr>
        <w:t>0</w:t>
      </w:r>
      <w:r w:rsidR="004F516D">
        <w:rPr>
          <w:rFonts w:ascii="Times New Roman" w:hint="eastAsia"/>
          <w:color w:val="000000"/>
          <w:szCs w:val="28"/>
        </w:rPr>
        <w:t>0</w:t>
      </w:r>
      <w:r w:rsidRPr="006D1808">
        <w:rPr>
          <w:rFonts w:ascii="Times New Roman"/>
          <w:color w:val="000000"/>
          <w:szCs w:val="28"/>
        </w:rPr>
        <w:t>份，得標廠商負責寄送事宜，並應於頒獎典禮至少</w:t>
      </w:r>
      <w:r w:rsidRPr="006D1808">
        <w:rPr>
          <w:rFonts w:ascii="Times New Roman"/>
          <w:color w:val="000000"/>
          <w:szCs w:val="28"/>
        </w:rPr>
        <w:t>10</w:t>
      </w:r>
      <w:r w:rsidRPr="006D1808">
        <w:rPr>
          <w:rFonts w:ascii="Times New Roman"/>
          <w:color w:val="000000"/>
          <w:szCs w:val="28"/>
        </w:rPr>
        <w:t>日前寄出。</w:t>
      </w:r>
    </w:p>
    <w:p w:rsidR="009D6C39" w:rsidRDefault="00C9206D" w:rsidP="0077025D">
      <w:pPr>
        <w:pStyle w:val="a3"/>
        <w:snapToGrid w:val="0"/>
        <w:spacing w:line="520" w:lineRule="exact"/>
        <w:ind w:left="840" w:hanging="840"/>
        <w:rPr>
          <w:rFonts w:ascii="Times New Roman"/>
          <w:color w:val="000000"/>
          <w:szCs w:val="28"/>
        </w:rPr>
      </w:pPr>
      <w:r w:rsidRPr="006D1808">
        <w:rPr>
          <w:rFonts w:ascii="Times New Roman"/>
          <w:color w:val="000000"/>
          <w:szCs w:val="28"/>
        </w:rPr>
        <w:t>（</w:t>
      </w:r>
      <w:r w:rsidR="005307D5">
        <w:rPr>
          <w:rFonts w:ascii="Times New Roman" w:hint="eastAsia"/>
          <w:color w:val="000000"/>
          <w:szCs w:val="28"/>
        </w:rPr>
        <w:t>九</w:t>
      </w:r>
      <w:r w:rsidR="009D6C39" w:rsidRPr="006D1808">
        <w:rPr>
          <w:rFonts w:ascii="Times New Roman"/>
          <w:color w:val="000000"/>
          <w:szCs w:val="28"/>
        </w:rPr>
        <w:t>）</w:t>
      </w:r>
      <w:r w:rsidR="009D6C39" w:rsidRPr="006D1808">
        <w:rPr>
          <w:rFonts w:ascii="Times New Roman"/>
          <w:color w:val="000000"/>
          <w:kern w:val="0"/>
          <w:szCs w:val="28"/>
        </w:rPr>
        <w:t>其他</w:t>
      </w:r>
      <w:r w:rsidR="009D6C39" w:rsidRPr="006D1808">
        <w:rPr>
          <w:rFonts w:ascii="Times New Roman"/>
          <w:color w:val="000000"/>
          <w:szCs w:val="28"/>
        </w:rPr>
        <w:t>行政事項：與會人員保險（得標廠商應提供</w:t>
      </w:r>
      <w:r w:rsidR="009D6C39" w:rsidRPr="006D1808">
        <w:rPr>
          <w:rFonts w:ascii="Times New Roman"/>
          <w:iCs/>
          <w:color w:val="000000"/>
          <w:szCs w:val="28"/>
        </w:rPr>
        <w:t>相關活動場地</w:t>
      </w:r>
      <w:r w:rsidR="00220C75" w:rsidRPr="006D1808">
        <w:rPr>
          <w:rFonts w:ascii="Times New Roman"/>
          <w:iCs/>
          <w:color w:val="000000"/>
          <w:szCs w:val="28"/>
        </w:rPr>
        <w:t>公共</w:t>
      </w:r>
      <w:r w:rsidR="009D6C39" w:rsidRPr="006D1808">
        <w:rPr>
          <w:rFonts w:ascii="Times New Roman"/>
          <w:iCs/>
          <w:color w:val="000000"/>
          <w:szCs w:val="28"/>
        </w:rPr>
        <w:t>意外責任險，每人保險金額應不低於新臺幣</w:t>
      </w:r>
      <w:r w:rsidR="009D6C39" w:rsidRPr="006D1808">
        <w:rPr>
          <w:rFonts w:ascii="Times New Roman"/>
          <w:color w:val="000000"/>
          <w:szCs w:val="28"/>
        </w:rPr>
        <w:t>500</w:t>
      </w:r>
      <w:r w:rsidR="009D6C39" w:rsidRPr="006D1808">
        <w:rPr>
          <w:rFonts w:ascii="Times New Roman"/>
          <w:iCs/>
          <w:color w:val="000000"/>
          <w:szCs w:val="28"/>
        </w:rPr>
        <w:t>萬元</w:t>
      </w:r>
      <w:r w:rsidR="009D6C39" w:rsidRPr="006D1808">
        <w:rPr>
          <w:rFonts w:ascii="Times New Roman"/>
          <w:color w:val="000000"/>
          <w:szCs w:val="28"/>
        </w:rPr>
        <w:t>）</w:t>
      </w:r>
      <w:r w:rsidR="009002D6" w:rsidRPr="006D1808">
        <w:rPr>
          <w:rFonts w:ascii="Times New Roman"/>
          <w:color w:val="000000"/>
          <w:szCs w:val="28"/>
        </w:rPr>
        <w:t>、</w:t>
      </w:r>
      <w:r w:rsidR="009D6C39" w:rsidRPr="006D1808">
        <w:rPr>
          <w:rFonts w:ascii="Times New Roman"/>
          <w:color w:val="000000"/>
          <w:szCs w:val="28"/>
        </w:rPr>
        <w:t>活動聯繫事宜</w:t>
      </w:r>
      <w:r w:rsidR="009002D6" w:rsidRPr="006D1808">
        <w:rPr>
          <w:rFonts w:ascii="Times New Roman"/>
          <w:color w:val="000000"/>
          <w:szCs w:val="28"/>
        </w:rPr>
        <w:t>、獲獎機關頒獎照片</w:t>
      </w:r>
      <w:proofErr w:type="gramStart"/>
      <w:r w:rsidR="009002D6" w:rsidRPr="006D1808">
        <w:rPr>
          <w:rFonts w:ascii="Times New Roman"/>
          <w:color w:val="000000"/>
          <w:szCs w:val="28"/>
        </w:rPr>
        <w:t>錶</w:t>
      </w:r>
      <w:proofErr w:type="gramEnd"/>
      <w:r w:rsidR="009002D6" w:rsidRPr="006D1808">
        <w:rPr>
          <w:rFonts w:ascii="Times New Roman"/>
          <w:color w:val="000000"/>
          <w:szCs w:val="28"/>
        </w:rPr>
        <w:t>框及寄送</w:t>
      </w:r>
      <w:r w:rsidR="009D6C39" w:rsidRPr="006D1808">
        <w:rPr>
          <w:rFonts w:ascii="Times New Roman"/>
          <w:color w:val="000000"/>
          <w:szCs w:val="28"/>
        </w:rPr>
        <w:t>等之規劃與執行。</w:t>
      </w:r>
    </w:p>
    <w:p w:rsidR="001445A7" w:rsidRPr="006D1808" w:rsidRDefault="001445A7" w:rsidP="001445A7">
      <w:pPr>
        <w:pStyle w:val="a3"/>
        <w:snapToGrid w:val="0"/>
        <w:spacing w:line="520" w:lineRule="exact"/>
        <w:ind w:left="840" w:hanging="840"/>
        <w:rPr>
          <w:rFonts w:ascii="Times New Roman"/>
          <w:color w:val="000000"/>
          <w:szCs w:val="28"/>
        </w:rPr>
      </w:pPr>
      <w:r>
        <w:rPr>
          <w:rFonts w:ascii="Times New Roman" w:hint="eastAsia"/>
          <w:color w:val="000000"/>
          <w:szCs w:val="28"/>
        </w:rPr>
        <w:t>（十）</w:t>
      </w:r>
      <w:r w:rsidRPr="001445A7">
        <w:rPr>
          <w:rFonts w:ascii="Times New Roman" w:hint="eastAsia"/>
          <w:color w:val="000000"/>
          <w:szCs w:val="28"/>
        </w:rPr>
        <w:t>依預算法第</w:t>
      </w:r>
      <w:r w:rsidRPr="001445A7">
        <w:rPr>
          <w:rFonts w:ascii="Times New Roman" w:hint="eastAsia"/>
          <w:color w:val="000000"/>
          <w:szCs w:val="28"/>
        </w:rPr>
        <w:t>62</w:t>
      </w:r>
      <w:r w:rsidRPr="001445A7">
        <w:rPr>
          <w:rFonts w:ascii="Times New Roman" w:hint="eastAsia"/>
          <w:color w:val="000000"/>
          <w:szCs w:val="28"/>
        </w:rPr>
        <w:t>條之</w:t>
      </w:r>
      <w:r w:rsidRPr="001445A7">
        <w:rPr>
          <w:rFonts w:ascii="Times New Roman" w:hint="eastAsia"/>
          <w:color w:val="000000"/>
          <w:szCs w:val="28"/>
        </w:rPr>
        <w:t>1</w:t>
      </w:r>
      <w:r w:rsidRPr="001445A7">
        <w:rPr>
          <w:rFonts w:ascii="Times New Roman" w:hint="eastAsia"/>
          <w:color w:val="000000"/>
          <w:szCs w:val="28"/>
        </w:rPr>
        <w:t>規定，本計畫於涉及政策宣導時，應明確標示其為廣告且揭示辦理或贊助機關、單位名稱，並不得以置入性行銷方式進行。</w:t>
      </w:r>
    </w:p>
    <w:p w:rsidR="00661FDD" w:rsidRDefault="00661FDD">
      <w:pPr>
        <w:widowControl/>
        <w:rPr>
          <w:rFonts w:eastAsia="標楷體"/>
          <w:b/>
          <w:bCs/>
          <w:color w:val="000000"/>
          <w:sz w:val="32"/>
        </w:rPr>
      </w:pPr>
      <w:r>
        <w:rPr>
          <w:rFonts w:eastAsia="標楷體"/>
          <w:b/>
          <w:bCs/>
          <w:color w:val="000000"/>
          <w:sz w:val="32"/>
        </w:rPr>
        <w:br w:type="page"/>
      </w:r>
    </w:p>
    <w:p w:rsidR="00CE40C7" w:rsidRDefault="00CE40C7" w:rsidP="001445A7">
      <w:pPr>
        <w:snapToGrid w:val="0"/>
        <w:spacing w:beforeLines="50" w:before="120" w:line="520" w:lineRule="exact"/>
        <w:ind w:left="561" w:hanging="561"/>
        <w:jc w:val="both"/>
        <w:rPr>
          <w:rFonts w:eastAsia="標楷體"/>
          <w:b/>
          <w:bCs/>
          <w:color w:val="000000"/>
          <w:sz w:val="32"/>
        </w:rPr>
      </w:pPr>
      <w:r w:rsidRPr="00CE40C7">
        <w:rPr>
          <w:rFonts w:eastAsia="標楷體" w:hint="eastAsia"/>
          <w:b/>
          <w:bCs/>
          <w:color w:val="000000"/>
          <w:sz w:val="32"/>
        </w:rPr>
        <w:lastRenderedPageBreak/>
        <w:t>肆</w:t>
      </w:r>
      <w:r w:rsidR="009D6C39" w:rsidRPr="00CE40C7">
        <w:rPr>
          <w:rFonts w:eastAsia="標楷體"/>
          <w:b/>
          <w:bCs/>
          <w:color w:val="000000"/>
          <w:sz w:val="32"/>
        </w:rPr>
        <w:t>、</w:t>
      </w:r>
      <w:r w:rsidRPr="00CE40C7">
        <w:rPr>
          <w:rFonts w:eastAsia="標楷體" w:hint="eastAsia"/>
          <w:b/>
          <w:bCs/>
          <w:color w:val="000000"/>
          <w:sz w:val="32"/>
        </w:rPr>
        <w:t>預算金額及</w:t>
      </w:r>
      <w:r w:rsidRPr="00CE40C7">
        <w:rPr>
          <w:rFonts w:eastAsia="標楷體"/>
          <w:b/>
          <w:bCs/>
          <w:color w:val="000000"/>
          <w:sz w:val="32"/>
        </w:rPr>
        <w:t>付款方式</w:t>
      </w:r>
      <w:r w:rsidR="009D6C39" w:rsidRPr="00CE40C7">
        <w:rPr>
          <w:rFonts w:eastAsia="標楷體"/>
          <w:b/>
          <w:bCs/>
          <w:color w:val="000000"/>
          <w:sz w:val="32"/>
        </w:rPr>
        <w:t>：</w:t>
      </w:r>
    </w:p>
    <w:p w:rsidR="00CE40C7" w:rsidRDefault="00CE40C7" w:rsidP="00B51752">
      <w:pPr>
        <w:snapToGrid w:val="0"/>
        <w:spacing w:line="520" w:lineRule="exact"/>
        <w:ind w:left="561" w:hanging="561"/>
        <w:jc w:val="both"/>
        <w:rPr>
          <w:rFonts w:eastAsia="標楷體"/>
          <w:color w:val="000000"/>
          <w:sz w:val="28"/>
        </w:rPr>
      </w:pPr>
      <w:r w:rsidRPr="00CE40C7">
        <w:rPr>
          <w:rFonts w:eastAsia="標楷體" w:hint="eastAsia"/>
          <w:bCs/>
          <w:color w:val="000000"/>
          <w:sz w:val="28"/>
        </w:rPr>
        <w:t>一、</w:t>
      </w:r>
      <w:r w:rsidR="002644D3" w:rsidRPr="006D1808">
        <w:rPr>
          <w:rFonts w:eastAsia="標楷體"/>
          <w:color w:val="000000"/>
          <w:spacing w:val="20"/>
          <w:sz w:val="28"/>
        </w:rPr>
        <w:t>本案經費</w:t>
      </w:r>
      <w:r w:rsidR="00147D78" w:rsidRPr="006D1808">
        <w:rPr>
          <w:rFonts w:eastAsia="標楷體"/>
          <w:color w:val="000000"/>
          <w:spacing w:val="20"/>
          <w:sz w:val="28"/>
        </w:rPr>
        <w:t>預算金額</w:t>
      </w:r>
      <w:r w:rsidR="002644D3" w:rsidRPr="006D1808">
        <w:rPr>
          <w:rFonts w:eastAsia="標楷體"/>
          <w:color w:val="000000"/>
          <w:spacing w:val="20"/>
          <w:sz w:val="28"/>
        </w:rPr>
        <w:t>新</w:t>
      </w:r>
      <w:r w:rsidR="00852190" w:rsidRPr="006D1808">
        <w:rPr>
          <w:rFonts w:eastAsia="標楷體"/>
          <w:color w:val="000000"/>
          <w:spacing w:val="20"/>
          <w:sz w:val="28"/>
        </w:rPr>
        <w:t>臺</w:t>
      </w:r>
      <w:r w:rsidR="002644D3" w:rsidRPr="006D1808">
        <w:rPr>
          <w:rFonts w:eastAsia="標楷體"/>
          <w:color w:val="000000"/>
          <w:spacing w:val="20"/>
          <w:sz w:val="28"/>
        </w:rPr>
        <w:t>幣</w:t>
      </w:r>
      <w:r w:rsidR="00877F44" w:rsidRPr="00CD6E15">
        <w:rPr>
          <w:rFonts w:eastAsia="標楷體" w:hint="eastAsia"/>
          <w:color w:val="000000"/>
          <w:spacing w:val="20"/>
          <w:sz w:val="28"/>
        </w:rPr>
        <w:t>9</w:t>
      </w:r>
      <w:r w:rsidR="00AE34FE">
        <w:rPr>
          <w:rFonts w:eastAsia="標楷體"/>
          <w:color w:val="000000"/>
          <w:spacing w:val="20"/>
          <w:sz w:val="28"/>
        </w:rPr>
        <w:t>8</w:t>
      </w:r>
      <w:r w:rsidR="00AE34FE">
        <w:rPr>
          <w:rFonts w:eastAsia="標楷體" w:hint="eastAsia"/>
          <w:color w:val="000000"/>
          <w:spacing w:val="20"/>
          <w:sz w:val="28"/>
        </w:rPr>
        <w:t>7</w:t>
      </w:r>
      <w:r w:rsidR="00CD6E15" w:rsidRPr="00CD6E15">
        <w:rPr>
          <w:rFonts w:eastAsia="標楷體" w:hint="eastAsia"/>
          <w:color w:val="000000"/>
          <w:spacing w:val="20"/>
          <w:sz w:val="28"/>
        </w:rPr>
        <w:t>,</w:t>
      </w:r>
      <w:r w:rsidR="00807CBE">
        <w:rPr>
          <w:rFonts w:eastAsia="標楷體" w:hint="eastAsia"/>
          <w:color w:val="000000"/>
          <w:spacing w:val="20"/>
          <w:sz w:val="28"/>
        </w:rPr>
        <w:t>00</w:t>
      </w:r>
      <w:r w:rsidR="00A91D6E" w:rsidRPr="00CD6E15">
        <w:rPr>
          <w:rFonts w:eastAsia="標楷體" w:hint="eastAsia"/>
          <w:color w:val="000000"/>
          <w:spacing w:val="20"/>
          <w:sz w:val="28"/>
        </w:rPr>
        <w:t>0</w:t>
      </w:r>
      <w:r w:rsidR="002644D3" w:rsidRPr="006D1808">
        <w:rPr>
          <w:rFonts w:eastAsia="標楷體"/>
          <w:color w:val="000000"/>
          <w:spacing w:val="20"/>
          <w:sz w:val="28"/>
        </w:rPr>
        <w:t>元，實際經費以議價結果為</w:t>
      </w:r>
      <w:proofErr w:type="gramStart"/>
      <w:r w:rsidR="002644D3" w:rsidRPr="006D1808">
        <w:rPr>
          <w:rFonts w:eastAsia="標楷體"/>
          <w:color w:val="000000"/>
          <w:spacing w:val="20"/>
          <w:sz w:val="28"/>
        </w:rPr>
        <w:t>準</w:t>
      </w:r>
      <w:proofErr w:type="gramEnd"/>
      <w:r w:rsidR="002644D3" w:rsidRPr="006D1808">
        <w:rPr>
          <w:rFonts w:eastAsia="標楷體"/>
          <w:color w:val="000000"/>
          <w:spacing w:val="20"/>
          <w:sz w:val="28"/>
        </w:rPr>
        <w:t>。</w:t>
      </w:r>
    </w:p>
    <w:p w:rsidR="009D6C39" w:rsidRPr="00CE40C7" w:rsidRDefault="00CE40C7" w:rsidP="00CE40C7">
      <w:pPr>
        <w:snapToGrid w:val="0"/>
        <w:spacing w:beforeLines="50" w:before="120" w:line="520" w:lineRule="exact"/>
        <w:ind w:left="561" w:hanging="561"/>
        <w:jc w:val="both"/>
        <w:rPr>
          <w:rFonts w:eastAsia="標楷體"/>
          <w:color w:val="000000"/>
          <w:sz w:val="28"/>
        </w:rPr>
      </w:pPr>
      <w:r>
        <w:rPr>
          <w:rFonts w:eastAsia="標楷體" w:hint="eastAsia"/>
          <w:color w:val="000000"/>
          <w:sz w:val="28"/>
        </w:rPr>
        <w:t>二、</w:t>
      </w:r>
      <w:r w:rsidR="002644D3" w:rsidRPr="006D1808">
        <w:rPr>
          <w:rFonts w:eastAsia="標楷體"/>
          <w:color w:val="000000"/>
          <w:spacing w:val="20"/>
          <w:sz w:val="28"/>
        </w:rPr>
        <w:t>付款方式</w:t>
      </w:r>
      <w:proofErr w:type="gramStart"/>
      <w:r w:rsidR="002644D3" w:rsidRPr="006D1808">
        <w:rPr>
          <w:rFonts w:eastAsia="標楷體"/>
          <w:color w:val="000000"/>
          <w:spacing w:val="20"/>
          <w:sz w:val="28"/>
        </w:rPr>
        <w:t>採總包</w:t>
      </w:r>
      <w:proofErr w:type="gramEnd"/>
      <w:r w:rsidR="002644D3" w:rsidRPr="006D1808">
        <w:rPr>
          <w:rFonts w:eastAsia="標楷體"/>
          <w:color w:val="000000"/>
          <w:spacing w:val="20"/>
          <w:sz w:val="28"/>
        </w:rPr>
        <w:t>價法計算，於契約生效後分</w:t>
      </w:r>
      <w:r w:rsidR="002644D3" w:rsidRPr="006D1808">
        <w:rPr>
          <w:rFonts w:eastAsia="標楷體"/>
          <w:color w:val="000000"/>
          <w:spacing w:val="20"/>
          <w:sz w:val="28"/>
        </w:rPr>
        <w:t>3</w:t>
      </w:r>
      <w:r w:rsidR="002644D3" w:rsidRPr="006D1808">
        <w:rPr>
          <w:rFonts w:eastAsia="標楷體"/>
          <w:color w:val="000000"/>
          <w:spacing w:val="20"/>
          <w:sz w:val="28"/>
        </w:rPr>
        <w:t>期付款</w:t>
      </w:r>
      <w:r w:rsidR="009D6C39" w:rsidRPr="006D1808">
        <w:rPr>
          <w:rFonts w:eastAsia="標楷體"/>
          <w:bCs/>
          <w:color w:val="000000"/>
          <w:sz w:val="28"/>
        </w:rPr>
        <w:t>，各期應交付之細部項目及時程由廠商規劃並經本會同意後依進度執行，各期應完成工作如下：</w:t>
      </w:r>
    </w:p>
    <w:p w:rsidR="00BA5B22" w:rsidRPr="006D1808" w:rsidRDefault="00CE40C7" w:rsidP="00CE40C7">
      <w:pPr>
        <w:snapToGrid w:val="0"/>
        <w:spacing w:line="520" w:lineRule="exact"/>
        <w:ind w:leftChars="1" w:left="842" w:right="28" w:hangingChars="300" w:hanging="840"/>
        <w:jc w:val="both"/>
        <w:rPr>
          <w:rFonts w:eastAsia="標楷體"/>
          <w:sz w:val="28"/>
        </w:rPr>
      </w:pPr>
      <w:r>
        <w:rPr>
          <w:rFonts w:eastAsia="標楷體" w:hint="eastAsia"/>
          <w:bCs/>
          <w:color w:val="000000"/>
          <w:sz w:val="28"/>
        </w:rPr>
        <w:t>（</w:t>
      </w:r>
      <w:r w:rsidR="009D6C39" w:rsidRPr="006D1808">
        <w:rPr>
          <w:rFonts w:eastAsia="標楷體"/>
          <w:bCs/>
          <w:color w:val="000000"/>
          <w:sz w:val="28"/>
        </w:rPr>
        <w:t>一</w:t>
      </w:r>
      <w:r>
        <w:rPr>
          <w:rFonts w:eastAsia="標楷體" w:hint="eastAsia"/>
          <w:bCs/>
          <w:color w:val="000000"/>
          <w:sz w:val="28"/>
        </w:rPr>
        <w:t>）</w:t>
      </w:r>
      <w:r w:rsidR="00E16F74" w:rsidRPr="00E16F74">
        <w:rPr>
          <w:rFonts w:eastAsia="標楷體" w:hint="eastAsia"/>
          <w:bCs/>
          <w:color w:val="000000"/>
          <w:sz w:val="28"/>
        </w:rPr>
        <w:t>第一期款：廠商於決標日起</w:t>
      </w:r>
      <w:r w:rsidR="00E16F74" w:rsidRPr="00E16F74">
        <w:rPr>
          <w:rFonts w:eastAsia="標楷體" w:hint="eastAsia"/>
          <w:bCs/>
          <w:color w:val="000000"/>
          <w:sz w:val="28"/>
        </w:rPr>
        <w:t>7</w:t>
      </w:r>
      <w:r w:rsidR="00E16F74" w:rsidRPr="00E16F74">
        <w:rPr>
          <w:rFonts w:eastAsia="標楷體" w:hint="eastAsia"/>
          <w:bCs/>
          <w:color w:val="000000"/>
          <w:sz w:val="28"/>
        </w:rPr>
        <w:t>天內，提具本案工作計畫書（含執行進度與應交付項目）送本會確認，經機關審核同意後，撥付契約價金總額</w:t>
      </w:r>
      <w:r w:rsidR="00E16F74" w:rsidRPr="00E16F74">
        <w:rPr>
          <w:rFonts w:eastAsia="標楷體" w:hint="eastAsia"/>
          <w:bCs/>
          <w:color w:val="000000"/>
          <w:sz w:val="28"/>
        </w:rPr>
        <w:t>20</w:t>
      </w:r>
      <w:r w:rsidR="00E16F74" w:rsidRPr="00E16F74">
        <w:rPr>
          <w:rFonts w:eastAsia="標楷體" w:hint="eastAsia"/>
          <w:bCs/>
          <w:color w:val="000000"/>
          <w:sz w:val="28"/>
        </w:rPr>
        <w:t>％，新臺幣</w:t>
      </w:r>
      <w:r w:rsidR="00E16F74" w:rsidRPr="00E16F74">
        <w:rPr>
          <w:rFonts w:eastAsia="標楷體" w:hint="eastAsia"/>
          <w:bCs/>
          <w:color w:val="000000"/>
          <w:sz w:val="28"/>
          <w:u w:val="single"/>
        </w:rPr>
        <w:t xml:space="preserve">    </w:t>
      </w:r>
      <w:r w:rsidR="00E16F74" w:rsidRPr="00E16F74">
        <w:rPr>
          <w:rFonts w:eastAsia="標楷體" w:hint="eastAsia"/>
          <w:bCs/>
          <w:color w:val="000000"/>
          <w:sz w:val="28"/>
        </w:rPr>
        <w:t>元。</w:t>
      </w:r>
    </w:p>
    <w:p w:rsidR="009D6C39" w:rsidRPr="006D1808" w:rsidRDefault="00CE40C7" w:rsidP="00E16F74">
      <w:pPr>
        <w:snapToGrid w:val="0"/>
        <w:spacing w:line="520" w:lineRule="exact"/>
        <w:ind w:leftChars="1" w:left="842" w:right="28" w:hangingChars="300" w:hanging="840"/>
        <w:jc w:val="both"/>
        <w:rPr>
          <w:rFonts w:eastAsia="標楷體"/>
          <w:bCs/>
          <w:color w:val="000000"/>
          <w:sz w:val="28"/>
        </w:rPr>
      </w:pPr>
      <w:r>
        <w:rPr>
          <w:rFonts w:eastAsia="標楷體" w:hint="eastAsia"/>
          <w:bCs/>
          <w:color w:val="000000"/>
          <w:sz w:val="28"/>
        </w:rPr>
        <w:t>（二）</w:t>
      </w:r>
      <w:r w:rsidR="00E16F74" w:rsidRPr="00E16F74">
        <w:rPr>
          <w:rFonts w:eastAsia="標楷體" w:hint="eastAsia"/>
          <w:bCs/>
          <w:color w:val="000000"/>
          <w:sz w:val="28"/>
        </w:rPr>
        <w:t>第二期款：廠商於</w:t>
      </w:r>
      <w:r w:rsidR="00E16F74" w:rsidRPr="00E16F74">
        <w:rPr>
          <w:rFonts w:eastAsia="標楷體" w:hint="eastAsia"/>
          <w:bCs/>
          <w:color w:val="000000"/>
          <w:sz w:val="28"/>
        </w:rPr>
        <w:t>108</w:t>
      </w:r>
      <w:r w:rsidR="00E16F74" w:rsidRPr="00E16F74">
        <w:rPr>
          <w:rFonts w:eastAsia="標楷體" w:hint="eastAsia"/>
          <w:bCs/>
          <w:color w:val="000000"/>
          <w:sz w:val="28"/>
        </w:rPr>
        <w:t>年</w:t>
      </w:r>
      <w:r w:rsidR="00E16F74" w:rsidRPr="00E16F74">
        <w:rPr>
          <w:rFonts w:eastAsia="標楷體" w:hint="eastAsia"/>
          <w:bCs/>
          <w:color w:val="000000"/>
          <w:sz w:val="28"/>
        </w:rPr>
        <w:t>5</w:t>
      </w:r>
      <w:r w:rsidR="00E16F74" w:rsidRPr="00E16F74">
        <w:rPr>
          <w:rFonts w:eastAsia="標楷體" w:hint="eastAsia"/>
          <w:bCs/>
          <w:color w:val="000000"/>
          <w:sz w:val="28"/>
        </w:rPr>
        <w:t>月</w:t>
      </w:r>
      <w:r w:rsidR="00E16F74" w:rsidRPr="00E16F74">
        <w:rPr>
          <w:rFonts w:eastAsia="標楷體" w:hint="eastAsia"/>
          <w:bCs/>
          <w:color w:val="000000"/>
          <w:sz w:val="28"/>
        </w:rPr>
        <w:t>20</w:t>
      </w:r>
      <w:r w:rsidR="00E16F74" w:rsidRPr="00E16F74">
        <w:rPr>
          <w:rFonts w:eastAsia="標楷體" w:hint="eastAsia"/>
          <w:bCs/>
          <w:color w:val="000000"/>
          <w:sz w:val="28"/>
        </w:rPr>
        <w:t>日前完成整體視覺設計、得獎機關服務績效彙編大綱、影片製作風格及頒獎典禮有關之製作物設計稿，經機關審核同意後，撥付契約價金總額</w:t>
      </w:r>
      <w:r w:rsidR="00E16F74" w:rsidRPr="00E16F74">
        <w:rPr>
          <w:rFonts w:eastAsia="標楷體" w:hint="eastAsia"/>
          <w:bCs/>
          <w:color w:val="000000"/>
          <w:sz w:val="28"/>
        </w:rPr>
        <w:t>20</w:t>
      </w:r>
      <w:r w:rsidR="00E16F74">
        <w:rPr>
          <w:rFonts w:eastAsia="標楷體" w:hint="eastAsia"/>
          <w:bCs/>
          <w:color w:val="000000"/>
          <w:sz w:val="28"/>
        </w:rPr>
        <w:t>％，新臺幣</w:t>
      </w:r>
      <w:r w:rsidR="00E16F74" w:rsidRPr="00E16F74">
        <w:rPr>
          <w:rFonts w:eastAsia="標楷體" w:hint="eastAsia"/>
          <w:bCs/>
          <w:color w:val="000000"/>
          <w:sz w:val="28"/>
          <w:u w:val="single"/>
        </w:rPr>
        <w:t xml:space="preserve">　</w:t>
      </w:r>
      <w:r w:rsidR="00E16F74" w:rsidRPr="00E16F74">
        <w:rPr>
          <w:rFonts w:eastAsia="標楷體" w:hint="eastAsia"/>
          <w:bCs/>
          <w:color w:val="000000"/>
          <w:sz w:val="28"/>
          <w:u w:val="single"/>
        </w:rPr>
        <w:t xml:space="preserve">   </w:t>
      </w:r>
      <w:r w:rsidR="00E16F74" w:rsidRPr="00E16F74">
        <w:rPr>
          <w:rFonts w:eastAsia="標楷體" w:hint="eastAsia"/>
          <w:bCs/>
          <w:color w:val="000000"/>
          <w:sz w:val="28"/>
        </w:rPr>
        <w:t>元。</w:t>
      </w:r>
    </w:p>
    <w:p w:rsidR="00201D80" w:rsidRPr="006D1808" w:rsidRDefault="00CE40C7" w:rsidP="00CE40C7">
      <w:pPr>
        <w:snapToGrid w:val="0"/>
        <w:spacing w:line="520" w:lineRule="exact"/>
        <w:ind w:leftChars="1" w:left="842" w:right="28" w:hangingChars="300" w:hanging="840"/>
        <w:jc w:val="both"/>
        <w:textDirection w:val="lrTbV"/>
        <w:rPr>
          <w:rFonts w:eastAsia="標楷體"/>
          <w:bCs/>
          <w:color w:val="000000"/>
          <w:sz w:val="28"/>
        </w:rPr>
      </w:pPr>
      <w:r>
        <w:rPr>
          <w:rFonts w:eastAsia="標楷體" w:hint="eastAsia"/>
          <w:bCs/>
          <w:color w:val="000000"/>
          <w:sz w:val="28"/>
        </w:rPr>
        <w:t>（</w:t>
      </w:r>
      <w:r>
        <w:rPr>
          <w:rFonts w:eastAsia="標楷體"/>
          <w:bCs/>
          <w:color w:val="000000"/>
          <w:sz w:val="28"/>
        </w:rPr>
        <w:t>三</w:t>
      </w:r>
      <w:r>
        <w:rPr>
          <w:rFonts w:eastAsia="標楷體" w:hint="eastAsia"/>
          <w:bCs/>
          <w:color w:val="000000"/>
          <w:sz w:val="28"/>
        </w:rPr>
        <w:t>）</w:t>
      </w:r>
      <w:r w:rsidR="00E16F74" w:rsidRPr="00E16F74">
        <w:rPr>
          <w:rFonts w:eastAsia="標楷體"/>
          <w:bCs/>
          <w:color w:val="000000"/>
          <w:sz w:val="28"/>
        </w:rPr>
        <w:t>第</w:t>
      </w:r>
      <w:r w:rsidR="00E16F74" w:rsidRPr="00E16F74">
        <w:rPr>
          <w:rFonts w:eastAsia="標楷體" w:hint="eastAsia"/>
          <w:bCs/>
          <w:color w:val="000000"/>
          <w:sz w:val="28"/>
        </w:rPr>
        <w:t>三</w:t>
      </w:r>
      <w:r w:rsidR="00E16F74" w:rsidRPr="00E16F74">
        <w:rPr>
          <w:rFonts w:eastAsia="標楷體"/>
          <w:bCs/>
          <w:color w:val="000000"/>
          <w:sz w:val="28"/>
        </w:rPr>
        <w:t>期</w:t>
      </w:r>
      <w:r w:rsidR="00E16F74" w:rsidRPr="00E16F74">
        <w:rPr>
          <w:rFonts w:eastAsia="標楷體" w:hint="eastAsia"/>
          <w:bCs/>
          <w:color w:val="000000"/>
          <w:sz w:val="28"/>
        </w:rPr>
        <w:t>款</w:t>
      </w:r>
      <w:r w:rsidR="00E16F74" w:rsidRPr="00E16F74">
        <w:rPr>
          <w:rFonts w:eastAsia="標楷體"/>
          <w:bCs/>
          <w:color w:val="000000"/>
          <w:sz w:val="28"/>
        </w:rPr>
        <w:t>：</w:t>
      </w:r>
      <w:r w:rsidR="00E16F74" w:rsidRPr="00E16F74">
        <w:rPr>
          <w:rFonts w:eastAsia="標楷體" w:hint="eastAsia"/>
          <w:bCs/>
          <w:color w:val="000000"/>
          <w:sz w:val="28"/>
        </w:rPr>
        <w:t>廠商於</w:t>
      </w:r>
      <w:r w:rsidR="00E16F74" w:rsidRPr="00E16F74">
        <w:rPr>
          <w:rFonts w:eastAsia="標楷體" w:hint="eastAsia"/>
          <w:bCs/>
          <w:color w:val="000000"/>
          <w:sz w:val="28"/>
        </w:rPr>
        <w:t>108</w:t>
      </w:r>
      <w:r w:rsidR="00E16F74" w:rsidRPr="00E16F74">
        <w:rPr>
          <w:rFonts w:eastAsia="標楷體" w:hint="eastAsia"/>
          <w:bCs/>
          <w:color w:val="000000"/>
          <w:sz w:val="28"/>
        </w:rPr>
        <w:t>年</w:t>
      </w:r>
      <w:r w:rsidR="00E16F74" w:rsidRPr="00E16F74">
        <w:rPr>
          <w:rFonts w:eastAsia="標楷體" w:hint="eastAsia"/>
          <w:bCs/>
          <w:color w:val="000000"/>
          <w:sz w:val="28"/>
        </w:rPr>
        <w:t>8</w:t>
      </w:r>
      <w:r w:rsidR="00E16F74" w:rsidRPr="00E16F74">
        <w:rPr>
          <w:rFonts w:eastAsia="標楷體" w:hint="eastAsia"/>
          <w:bCs/>
          <w:color w:val="000000"/>
          <w:sz w:val="28"/>
        </w:rPr>
        <w:t>月</w:t>
      </w:r>
      <w:r w:rsidR="00E16F74" w:rsidRPr="00E16F74">
        <w:rPr>
          <w:rFonts w:eastAsia="標楷體" w:hint="eastAsia"/>
          <w:bCs/>
          <w:color w:val="000000"/>
          <w:sz w:val="28"/>
        </w:rPr>
        <w:t>15</w:t>
      </w:r>
      <w:r w:rsidR="00E16F74" w:rsidRPr="00E16F74">
        <w:rPr>
          <w:rFonts w:eastAsia="標楷體" w:hint="eastAsia"/>
          <w:bCs/>
          <w:color w:val="000000"/>
          <w:sz w:val="28"/>
        </w:rPr>
        <w:t>日前履行全部契約，交付全案結案報告書及光碟片（含會計報告、與本案有關之製作物圖檔、文稿、影片與懶人包等）</w:t>
      </w:r>
      <w:r w:rsidR="00E16F74" w:rsidRPr="00E16F74">
        <w:rPr>
          <w:rFonts w:eastAsia="標楷體" w:hint="eastAsia"/>
          <w:bCs/>
          <w:color w:val="000000"/>
          <w:sz w:val="28"/>
        </w:rPr>
        <w:t>1</w:t>
      </w:r>
      <w:r w:rsidR="00E16F74" w:rsidRPr="00E16F74">
        <w:rPr>
          <w:rFonts w:eastAsia="標楷體" w:hint="eastAsia"/>
          <w:bCs/>
          <w:color w:val="000000"/>
          <w:sz w:val="28"/>
        </w:rPr>
        <w:t>式</w:t>
      </w:r>
      <w:r w:rsidR="00E16F74" w:rsidRPr="00E16F74">
        <w:rPr>
          <w:rFonts w:eastAsia="標楷體" w:hint="eastAsia"/>
          <w:bCs/>
          <w:color w:val="000000"/>
          <w:sz w:val="28"/>
        </w:rPr>
        <w:t>3</w:t>
      </w:r>
      <w:r w:rsidR="00E16F74" w:rsidRPr="00E16F74">
        <w:rPr>
          <w:rFonts w:eastAsia="標楷體" w:hint="eastAsia"/>
          <w:bCs/>
          <w:color w:val="000000"/>
          <w:sz w:val="28"/>
        </w:rPr>
        <w:t>份、獎座模具、驗收項目清單等，經機關審核同意</w:t>
      </w:r>
      <w:r w:rsidR="00B52770" w:rsidRPr="005C1AAD">
        <w:rPr>
          <w:rFonts w:eastAsia="標楷體" w:hint="eastAsia"/>
          <w:sz w:val="28"/>
        </w:rPr>
        <w:t>並驗收通過</w:t>
      </w:r>
      <w:r w:rsidR="00E16F74" w:rsidRPr="00E16F74">
        <w:rPr>
          <w:rFonts w:eastAsia="標楷體" w:hint="eastAsia"/>
          <w:bCs/>
          <w:color w:val="000000"/>
          <w:sz w:val="28"/>
        </w:rPr>
        <w:t>後，撥付契約價金之</w:t>
      </w:r>
      <w:r w:rsidR="00E16F74" w:rsidRPr="00E16F74">
        <w:rPr>
          <w:rFonts w:eastAsia="標楷體" w:hint="eastAsia"/>
          <w:b/>
          <w:bCs/>
          <w:color w:val="000000"/>
          <w:sz w:val="28"/>
          <w:u w:val="single"/>
        </w:rPr>
        <w:t>尾款</w:t>
      </w:r>
      <w:r w:rsidR="00E16F74" w:rsidRPr="00E16F74">
        <w:rPr>
          <w:rFonts w:eastAsia="標楷體" w:hint="eastAsia"/>
          <w:bCs/>
          <w:color w:val="000000"/>
          <w:sz w:val="28"/>
        </w:rPr>
        <w:t>。</w:t>
      </w:r>
    </w:p>
    <w:p w:rsidR="009D6C39" w:rsidRPr="00CE40C7" w:rsidRDefault="00CE40C7" w:rsidP="00234DB2">
      <w:pPr>
        <w:snapToGrid w:val="0"/>
        <w:spacing w:beforeLines="50" w:before="120" w:line="480" w:lineRule="exact"/>
        <w:ind w:left="561" w:hanging="561"/>
        <w:jc w:val="both"/>
        <w:rPr>
          <w:rFonts w:eastAsia="標楷體"/>
          <w:b/>
          <w:bCs/>
          <w:color w:val="000000"/>
          <w:sz w:val="32"/>
        </w:rPr>
      </w:pPr>
      <w:r>
        <w:rPr>
          <w:rFonts w:eastAsia="標楷體" w:hint="eastAsia"/>
          <w:b/>
          <w:bCs/>
          <w:color w:val="000000"/>
          <w:sz w:val="32"/>
        </w:rPr>
        <w:t>伍</w:t>
      </w:r>
      <w:r w:rsidR="00A71FF0" w:rsidRPr="00CE40C7">
        <w:rPr>
          <w:rFonts w:eastAsia="標楷體"/>
          <w:b/>
          <w:bCs/>
          <w:color w:val="000000"/>
          <w:sz w:val="32"/>
        </w:rPr>
        <w:t>、</w:t>
      </w:r>
      <w:r w:rsidR="009D6C39" w:rsidRPr="00CE40C7">
        <w:rPr>
          <w:rFonts w:eastAsia="標楷體"/>
          <w:b/>
          <w:bCs/>
          <w:color w:val="000000"/>
          <w:sz w:val="32"/>
        </w:rPr>
        <w:t>企劃書規格</w:t>
      </w:r>
    </w:p>
    <w:p w:rsidR="009D6C39" w:rsidRPr="006D1808" w:rsidRDefault="009D6C39" w:rsidP="00234DB2">
      <w:pPr>
        <w:snapToGrid w:val="0"/>
        <w:spacing w:line="480" w:lineRule="exact"/>
        <w:ind w:left="258" w:right="28" w:hangingChars="92" w:hanging="258"/>
        <w:jc w:val="both"/>
        <w:rPr>
          <w:rFonts w:eastAsia="標楷體"/>
          <w:color w:val="000000"/>
          <w:sz w:val="28"/>
        </w:rPr>
      </w:pPr>
      <w:r w:rsidRPr="006D1808">
        <w:rPr>
          <w:rFonts w:eastAsia="標楷體"/>
          <w:color w:val="000000"/>
          <w:sz w:val="28"/>
        </w:rPr>
        <w:t>一、格式</w:t>
      </w:r>
    </w:p>
    <w:p w:rsidR="009D6C39" w:rsidRPr="006D1808" w:rsidRDefault="009D6C39" w:rsidP="00234DB2">
      <w:pPr>
        <w:pStyle w:val="30"/>
        <w:tabs>
          <w:tab w:val="left" w:pos="180"/>
        </w:tabs>
        <w:snapToGrid w:val="0"/>
        <w:spacing w:line="480" w:lineRule="exact"/>
        <w:ind w:left="0"/>
        <w:jc w:val="both"/>
        <w:rPr>
          <w:color w:val="000000"/>
        </w:rPr>
      </w:pPr>
      <w:r w:rsidRPr="006D1808">
        <w:rPr>
          <w:color w:val="000000"/>
        </w:rPr>
        <w:t>（一）用紙：</w:t>
      </w:r>
      <w:r w:rsidRPr="006D1808">
        <w:rPr>
          <w:color w:val="000000"/>
        </w:rPr>
        <w:t xml:space="preserve">A4 </w:t>
      </w:r>
      <w:r w:rsidRPr="006D1808">
        <w:rPr>
          <w:color w:val="000000"/>
        </w:rPr>
        <w:t>規格（以不超過</w:t>
      </w:r>
      <w:r w:rsidRPr="006D1808">
        <w:rPr>
          <w:color w:val="000000"/>
        </w:rPr>
        <w:t>50</w:t>
      </w:r>
      <w:r w:rsidRPr="006D1808">
        <w:rPr>
          <w:color w:val="000000"/>
        </w:rPr>
        <w:t>頁為原則）。</w:t>
      </w:r>
    </w:p>
    <w:p w:rsidR="009D6C39" w:rsidRPr="006D1808" w:rsidRDefault="009D6C39" w:rsidP="00234DB2">
      <w:pPr>
        <w:pStyle w:val="30"/>
        <w:snapToGrid w:val="0"/>
        <w:spacing w:line="480" w:lineRule="exact"/>
        <w:ind w:left="839" w:hanging="839"/>
        <w:jc w:val="both"/>
        <w:rPr>
          <w:color w:val="000000"/>
        </w:rPr>
      </w:pPr>
      <w:r w:rsidRPr="006D1808">
        <w:rPr>
          <w:color w:val="000000"/>
        </w:rPr>
        <w:t>（二）</w:t>
      </w:r>
      <w:proofErr w:type="gramStart"/>
      <w:r w:rsidRPr="006D1808">
        <w:rPr>
          <w:color w:val="000000"/>
        </w:rPr>
        <w:t>繕</w:t>
      </w:r>
      <w:proofErr w:type="gramEnd"/>
      <w:r w:rsidRPr="006D1808">
        <w:rPr>
          <w:color w:val="000000"/>
        </w:rPr>
        <w:t>打及裝訂方式：由左至右橫式</w:t>
      </w:r>
      <w:proofErr w:type="gramStart"/>
      <w:r w:rsidRPr="006D1808">
        <w:rPr>
          <w:color w:val="000000"/>
        </w:rPr>
        <w:t>繕</w:t>
      </w:r>
      <w:proofErr w:type="gramEnd"/>
      <w:r w:rsidRPr="006D1808">
        <w:rPr>
          <w:color w:val="000000"/>
        </w:rPr>
        <w:t>打，加</w:t>
      </w:r>
      <w:proofErr w:type="gramStart"/>
      <w:r w:rsidRPr="006D1808">
        <w:rPr>
          <w:color w:val="000000"/>
        </w:rPr>
        <w:t>註</w:t>
      </w:r>
      <w:proofErr w:type="gramEnd"/>
      <w:r w:rsidRPr="006D1808">
        <w:rPr>
          <w:color w:val="000000"/>
        </w:rPr>
        <w:t>頁碼，加裝封面，封面上註明廠商名稱、本案名稱及日期。</w:t>
      </w:r>
    </w:p>
    <w:p w:rsidR="009D6C39" w:rsidRPr="006D1808" w:rsidRDefault="009D6C39" w:rsidP="00234DB2">
      <w:pPr>
        <w:pStyle w:val="30"/>
        <w:snapToGrid w:val="0"/>
        <w:spacing w:line="480" w:lineRule="exact"/>
        <w:ind w:left="839" w:hanging="839"/>
        <w:jc w:val="both"/>
        <w:rPr>
          <w:color w:val="000000"/>
        </w:rPr>
      </w:pPr>
      <w:r w:rsidRPr="006D1808">
        <w:rPr>
          <w:color w:val="000000"/>
        </w:rPr>
        <w:t>（三</w:t>
      </w:r>
      <w:r w:rsidRPr="00E63F8B">
        <w:rPr>
          <w:color w:val="000000" w:themeColor="text1"/>
        </w:rPr>
        <w:t>）</w:t>
      </w:r>
      <w:r w:rsidR="00E63F8B" w:rsidRPr="00E63F8B">
        <w:rPr>
          <w:rFonts w:hint="eastAsia"/>
          <w:color w:val="000000" w:themeColor="text1"/>
        </w:rPr>
        <w:t>1</w:t>
      </w:r>
      <w:r w:rsidR="00E63F8B" w:rsidRPr="00E63F8B">
        <w:rPr>
          <w:rFonts w:hint="eastAsia"/>
          <w:color w:val="000000" w:themeColor="text1"/>
        </w:rPr>
        <w:t>式</w:t>
      </w:r>
      <w:r w:rsidR="00E63F8B" w:rsidRPr="00E63F8B">
        <w:rPr>
          <w:rFonts w:hint="eastAsia"/>
          <w:color w:val="000000" w:themeColor="text1"/>
        </w:rPr>
        <w:t>10</w:t>
      </w:r>
      <w:r w:rsidR="00E63F8B" w:rsidRPr="00E63F8B">
        <w:rPr>
          <w:rFonts w:hint="eastAsia"/>
          <w:color w:val="000000" w:themeColor="text1"/>
        </w:rPr>
        <w:t>份</w:t>
      </w:r>
      <w:r w:rsidRPr="006D1808">
        <w:rPr>
          <w:color w:val="000000"/>
        </w:rPr>
        <w:t>。</w:t>
      </w:r>
    </w:p>
    <w:p w:rsidR="009D6C39" w:rsidRPr="006D1808" w:rsidRDefault="009D6C39" w:rsidP="00234DB2">
      <w:pPr>
        <w:snapToGrid w:val="0"/>
        <w:spacing w:line="480" w:lineRule="exact"/>
        <w:ind w:left="538" w:right="28" w:hangingChars="192" w:hanging="538"/>
        <w:jc w:val="both"/>
        <w:rPr>
          <w:rFonts w:eastAsia="標楷體"/>
          <w:color w:val="000000"/>
          <w:sz w:val="28"/>
        </w:rPr>
      </w:pPr>
      <w:r w:rsidRPr="006D1808">
        <w:rPr>
          <w:rFonts w:eastAsia="標楷體"/>
          <w:color w:val="000000"/>
          <w:sz w:val="28"/>
        </w:rPr>
        <w:t>二、內容</w:t>
      </w:r>
    </w:p>
    <w:p w:rsidR="009D6C39" w:rsidRPr="006D1808" w:rsidRDefault="009D6C39" w:rsidP="00051C54">
      <w:pPr>
        <w:pStyle w:val="30"/>
        <w:snapToGrid w:val="0"/>
        <w:spacing w:line="520" w:lineRule="exact"/>
        <w:ind w:left="737" w:hanging="737"/>
        <w:jc w:val="both"/>
        <w:rPr>
          <w:color w:val="000000"/>
        </w:rPr>
      </w:pPr>
      <w:r w:rsidRPr="006D1808">
        <w:rPr>
          <w:color w:val="000000"/>
        </w:rPr>
        <w:t>（一）廠商簡介部分應說明主要業務、組織編制、營運狀況及績效（需包含近</w:t>
      </w:r>
      <w:r w:rsidRPr="006D1808">
        <w:rPr>
          <w:color w:val="000000"/>
        </w:rPr>
        <w:t>3</w:t>
      </w:r>
      <w:r w:rsidRPr="006D1808">
        <w:rPr>
          <w:color w:val="000000"/>
        </w:rPr>
        <w:t>年財務狀況、經營能力及經營績效）。</w:t>
      </w:r>
    </w:p>
    <w:p w:rsidR="009D6C39" w:rsidRPr="006D1808" w:rsidRDefault="00E2236F" w:rsidP="00E2236F">
      <w:pPr>
        <w:pStyle w:val="30"/>
        <w:snapToGrid w:val="0"/>
        <w:spacing w:line="520" w:lineRule="exact"/>
        <w:ind w:left="794" w:hanging="794"/>
        <w:jc w:val="both"/>
        <w:rPr>
          <w:color w:val="000000"/>
        </w:rPr>
      </w:pPr>
      <w:r w:rsidRPr="006D1808">
        <w:rPr>
          <w:color w:val="000000"/>
        </w:rPr>
        <w:t>（二）</w:t>
      </w:r>
      <w:r w:rsidR="009D6C39" w:rsidRPr="006D1808">
        <w:rPr>
          <w:color w:val="000000"/>
        </w:rPr>
        <w:t>典禮作業實績說明：請說明最近</w:t>
      </w:r>
      <w:r w:rsidR="009D6C39" w:rsidRPr="006D1808">
        <w:rPr>
          <w:color w:val="000000"/>
        </w:rPr>
        <w:t>5</w:t>
      </w:r>
      <w:r w:rsidR="009D6C39" w:rsidRPr="006D1808">
        <w:rPr>
          <w:color w:val="000000"/>
        </w:rPr>
        <w:t>年受委託辦理（或主辦）頒</w:t>
      </w:r>
      <w:r w:rsidR="009D6C39" w:rsidRPr="006D1808">
        <w:rPr>
          <w:color w:val="000000"/>
        </w:rPr>
        <w:lastRenderedPageBreak/>
        <w:t>獎典禮或大型活動作業經驗，並請檢附相關證明文件（影本）。</w:t>
      </w:r>
    </w:p>
    <w:p w:rsidR="009D6C39" w:rsidRPr="006D1808" w:rsidRDefault="009D6C39" w:rsidP="00E2236F">
      <w:pPr>
        <w:pStyle w:val="30"/>
        <w:snapToGrid w:val="0"/>
        <w:spacing w:line="520" w:lineRule="exact"/>
        <w:ind w:left="794" w:hanging="794"/>
        <w:jc w:val="both"/>
        <w:rPr>
          <w:color w:val="000000"/>
        </w:rPr>
      </w:pPr>
      <w:r w:rsidRPr="006D1808">
        <w:rPr>
          <w:color w:val="000000"/>
        </w:rPr>
        <w:t>（三）請廠商自行填寫第</w:t>
      </w:r>
      <w:r w:rsidR="00A0491C">
        <w:rPr>
          <w:rFonts w:hint="eastAsia"/>
          <w:color w:val="000000"/>
        </w:rPr>
        <w:t>2</w:t>
      </w:r>
      <w:r w:rsidRPr="006D1808">
        <w:rPr>
          <w:color w:val="000000"/>
        </w:rPr>
        <w:t>屆「</w:t>
      </w:r>
      <w:r w:rsidR="00A86F5E">
        <w:rPr>
          <w:color w:val="000000"/>
        </w:rPr>
        <w:t>政府服務獎</w:t>
      </w:r>
      <w:r w:rsidRPr="006D1808">
        <w:rPr>
          <w:color w:val="000000"/>
        </w:rPr>
        <w:t>」頒獎典禮委外服務</w:t>
      </w:r>
      <w:r w:rsidR="00A71FF0" w:rsidRPr="006D1808">
        <w:rPr>
          <w:color w:val="000000"/>
        </w:rPr>
        <w:t>案公開徵求</w:t>
      </w:r>
      <w:r w:rsidRPr="006D1808">
        <w:rPr>
          <w:color w:val="000000"/>
          <w:kern w:val="0"/>
        </w:rPr>
        <w:t>企劃</w:t>
      </w:r>
      <w:r w:rsidRPr="006D1808">
        <w:rPr>
          <w:color w:val="000000"/>
        </w:rPr>
        <w:t>書評選項目與</w:t>
      </w:r>
      <w:r w:rsidRPr="006D1808">
        <w:rPr>
          <w:color w:val="000000"/>
          <w:kern w:val="0"/>
        </w:rPr>
        <w:t>企劃</w:t>
      </w:r>
      <w:r w:rsidRPr="006D1808">
        <w:rPr>
          <w:color w:val="000000"/>
        </w:rPr>
        <w:t>書內容對照表</w:t>
      </w:r>
      <w:r w:rsidR="001E135F" w:rsidRPr="006D1808">
        <w:rPr>
          <w:color w:val="000000"/>
        </w:rPr>
        <w:t>（</w:t>
      </w:r>
      <w:r w:rsidRPr="006D1808">
        <w:rPr>
          <w:color w:val="000000"/>
        </w:rPr>
        <w:t>詳附表</w:t>
      </w:r>
      <w:r w:rsidR="001E135F" w:rsidRPr="006D1808">
        <w:rPr>
          <w:color w:val="000000"/>
        </w:rPr>
        <w:t>）</w:t>
      </w:r>
      <w:r w:rsidRPr="006D1808">
        <w:rPr>
          <w:color w:val="000000"/>
        </w:rPr>
        <w:t>，併入本專案服務</w:t>
      </w:r>
      <w:r w:rsidRPr="006D1808">
        <w:rPr>
          <w:color w:val="000000"/>
          <w:kern w:val="0"/>
        </w:rPr>
        <w:t>企劃</w:t>
      </w:r>
      <w:r w:rsidRPr="006D1808">
        <w:rPr>
          <w:color w:val="000000"/>
        </w:rPr>
        <w:t>書徵求文件。</w:t>
      </w:r>
    </w:p>
    <w:p w:rsidR="009D6C39" w:rsidRPr="006D1808" w:rsidRDefault="009D6C39" w:rsidP="00E2236F">
      <w:pPr>
        <w:pStyle w:val="30"/>
        <w:snapToGrid w:val="0"/>
        <w:spacing w:line="520" w:lineRule="exact"/>
        <w:ind w:left="794" w:hanging="794"/>
        <w:jc w:val="both"/>
        <w:rPr>
          <w:color w:val="000000"/>
          <w:szCs w:val="28"/>
        </w:rPr>
      </w:pPr>
      <w:r w:rsidRPr="006D1808">
        <w:rPr>
          <w:color w:val="000000"/>
          <w:szCs w:val="28"/>
        </w:rPr>
        <w:t>（四）</w:t>
      </w:r>
      <w:proofErr w:type="gramStart"/>
      <w:r w:rsidRPr="006D1808">
        <w:rPr>
          <w:color w:val="000000"/>
          <w:szCs w:val="28"/>
        </w:rPr>
        <w:t>擬樣</w:t>
      </w:r>
      <w:proofErr w:type="gramEnd"/>
      <w:r w:rsidRPr="006D1808">
        <w:rPr>
          <w:color w:val="000000"/>
          <w:szCs w:val="28"/>
        </w:rPr>
        <w:t>：以現有「</w:t>
      </w:r>
      <w:r w:rsidR="00A86F5E">
        <w:rPr>
          <w:color w:val="000000"/>
          <w:szCs w:val="28"/>
        </w:rPr>
        <w:t>政府服務獎</w:t>
      </w:r>
      <w:r w:rsidRPr="006D1808">
        <w:rPr>
          <w:color w:val="000000"/>
          <w:szCs w:val="28"/>
        </w:rPr>
        <w:t>」標誌（</w:t>
      </w:r>
      <w:r w:rsidRPr="006D1808">
        <w:rPr>
          <w:color w:val="000000"/>
          <w:szCs w:val="28"/>
        </w:rPr>
        <w:t>LOGO</w:t>
      </w:r>
      <w:r w:rsidRPr="006D1808">
        <w:rPr>
          <w:color w:val="000000"/>
          <w:szCs w:val="28"/>
        </w:rPr>
        <w:t>）及精</w:t>
      </w:r>
      <w:r w:rsidR="00D31B60">
        <w:rPr>
          <w:color w:val="000000"/>
          <w:szCs w:val="28"/>
        </w:rPr>
        <w:t>神標語等識別系統內容，設計頒獎典禮邀請函、會場布置及</w:t>
      </w:r>
      <w:r w:rsidR="000C5FB2" w:rsidRPr="000C5FB2">
        <w:rPr>
          <w:rFonts w:hint="eastAsia"/>
          <w:color w:val="000000"/>
          <w:szCs w:val="28"/>
        </w:rPr>
        <w:t>服務績效彙編電子書</w:t>
      </w:r>
      <w:r w:rsidRPr="006D1808">
        <w:rPr>
          <w:color w:val="000000"/>
          <w:szCs w:val="28"/>
        </w:rPr>
        <w:t>之</w:t>
      </w:r>
      <w:proofErr w:type="gramStart"/>
      <w:r w:rsidRPr="006D1808">
        <w:rPr>
          <w:color w:val="000000"/>
          <w:szCs w:val="28"/>
        </w:rPr>
        <w:t>擬樣各</w:t>
      </w:r>
      <w:proofErr w:type="gramEnd"/>
      <w:r w:rsidRPr="006D1808">
        <w:rPr>
          <w:color w:val="000000"/>
          <w:szCs w:val="28"/>
        </w:rPr>
        <w:t>1</w:t>
      </w:r>
      <w:r w:rsidRPr="006D1808">
        <w:rPr>
          <w:color w:val="000000"/>
          <w:szCs w:val="28"/>
        </w:rPr>
        <w:t>式。</w:t>
      </w:r>
    </w:p>
    <w:p w:rsidR="009D6C39" w:rsidRPr="006D1808" w:rsidRDefault="009D6C39" w:rsidP="009D6C39">
      <w:pPr>
        <w:snapToGrid w:val="0"/>
        <w:spacing w:line="520" w:lineRule="exact"/>
        <w:ind w:left="720" w:right="28" w:hanging="720"/>
        <w:jc w:val="both"/>
        <w:rPr>
          <w:rFonts w:eastAsia="標楷體"/>
          <w:color w:val="000000"/>
          <w:sz w:val="28"/>
          <w:szCs w:val="28"/>
        </w:rPr>
      </w:pPr>
      <w:r w:rsidRPr="006D1808">
        <w:rPr>
          <w:rFonts w:eastAsia="標楷體"/>
          <w:color w:val="000000"/>
          <w:sz w:val="28"/>
          <w:szCs w:val="28"/>
        </w:rPr>
        <w:t>（五）場地規劃：廠商應提出辦理頒獎典禮之場地規劃構想。</w:t>
      </w:r>
    </w:p>
    <w:p w:rsidR="009D6C39" w:rsidRPr="006D1808" w:rsidRDefault="009D6C39" w:rsidP="00E2236F">
      <w:pPr>
        <w:pStyle w:val="30"/>
        <w:snapToGrid w:val="0"/>
        <w:spacing w:line="520" w:lineRule="exact"/>
        <w:ind w:left="794" w:hanging="794"/>
        <w:jc w:val="both"/>
        <w:rPr>
          <w:color w:val="000000"/>
          <w:szCs w:val="28"/>
        </w:rPr>
      </w:pPr>
      <w:r w:rsidRPr="006D1808">
        <w:rPr>
          <w:color w:val="000000"/>
          <w:szCs w:val="28"/>
        </w:rPr>
        <w:t>（六）其他：由廠商視本案需求之補充說明及額外加值服務。</w:t>
      </w:r>
    </w:p>
    <w:p w:rsidR="009D6C39" w:rsidRPr="001656D1" w:rsidRDefault="00CE40C7" w:rsidP="00CE40C7">
      <w:pPr>
        <w:snapToGrid w:val="0"/>
        <w:spacing w:beforeLines="50" w:before="120" w:line="520" w:lineRule="exact"/>
        <w:jc w:val="both"/>
        <w:rPr>
          <w:rFonts w:eastAsia="標楷體"/>
          <w:color w:val="000000"/>
          <w:sz w:val="28"/>
          <w:szCs w:val="28"/>
        </w:rPr>
      </w:pPr>
      <w:r w:rsidRPr="00CE40C7">
        <w:rPr>
          <w:rFonts w:eastAsia="標楷體" w:hint="eastAsia"/>
          <w:b/>
          <w:color w:val="000000"/>
          <w:sz w:val="32"/>
        </w:rPr>
        <w:t>陸</w:t>
      </w:r>
      <w:r w:rsidR="009D6C39" w:rsidRPr="00CE40C7">
        <w:rPr>
          <w:rFonts w:eastAsia="標楷體"/>
          <w:b/>
          <w:color w:val="000000"/>
          <w:sz w:val="32"/>
        </w:rPr>
        <w:t>、本會行政支援事項</w:t>
      </w:r>
    </w:p>
    <w:p w:rsidR="009D6C39" w:rsidRPr="006D1808" w:rsidRDefault="009D6C39" w:rsidP="009D6C39">
      <w:pPr>
        <w:snapToGrid w:val="0"/>
        <w:spacing w:line="520" w:lineRule="exact"/>
        <w:ind w:right="28"/>
        <w:jc w:val="both"/>
        <w:rPr>
          <w:rFonts w:eastAsia="標楷體"/>
          <w:color w:val="000000"/>
          <w:sz w:val="28"/>
        </w:rPr>
      </w:pPr>
      <w:r w:rsidRPr="006D1808">
        <w:rPr>
          <w:rFonts w:eastAsia="標楷體"/>
          <w:color w:val="000000"/>
          <w:sz w:val="28"/>
        </w:rPr>
        <w:t>一、指派專人擔任本案單一窗口。</w:t>
      </w:r>
    </w:p>
    <w:p w:rsidR="009D6C39" w:rsidRPr="006D1808" w:rsidRDefault="009D6C39" w:rsidP="009D6C39">
      <w:pPr>
        <w:snapToGrid w:val="0"/>
        <w:spacing w:line="520" w:lineRule="exact"/>
        <w:ind w:right="28"/>
        <w:jc w:val="both"/>
        <w:rPr>
          <w:rFonts w:eastAsia="標楷體"/>
          <w:color w:val="000000"/>
          <w:sz w:val="28"/>
        </w:rPr>
      </w:pPr>
      <w:r w:rsidRPr="006D1808">
        <w:rPr>
          <w:rFonts w:eastAsia="標楷體"/>
          <w:color w:val="000000"/>
          <w:sz w:val="28"/>
        </w:rPr>
        <w:t>二、本案執行過程中協調相關機關提供必要之行政支援事項。</w:t>
      </w:r>
    </w:p>
    <w:p w:rsidR="009D6C39" w:rsidRPr="00CE40C7" w:rsidRDefault="00C63455" w:rsidP="00B51752">
      <w:pPr>
        <w:pStyle w:val="30"/>
        <w:snapToGrid w:val="0"/>
        <w:spacing w:beforeLines="50" w:before="120" w:line="520" w:lineRule="exact"/>
        <w:ind w:left="0"/>
        <w:jc w:val="both"/>
        <w:rPr>
          <w:b/>
          <w:bCs/>
          <w:color w:val="000000"/>
          <w:sz w:val="32"/>
        </w:rPr>
      </w:pPr>
      <w:proofErr w:type="gramStart"/>
      <w:r>
        <w:rPr>
          <w:rFonts w:hint="eastAsia"/>
          <w:b/>
          <w:bCs/>
          <w:color w:val="000000"/>
          <w:sz w:val="32"/>
        </w:rPr>
        <w:t>柒</w:t>
      </w:r>
      <w:proofErr w:type="gramEnd"/>
      <w:r w:rsidR="009D6C39" w:rsidRPr="00CE40C7">
        <w:rPr>
          <w:b/>
          <w:bCs/>
          <w:color w:val="000000"/>
          <w:sz w:val="32"/>
        </w:rPr>
        <w:t>、</w:t>
      </w:r>
      <w:r w:rsidR="00A42421" w:rsidRPr="00CE40C7">
        <w:rPr>
          <w:b/>
          <w:bCs/>
          <w:color w:val="000000"/>
          <w:sz w:val="32"/>
        </w:rPr>
        <w:t>著作</w:t>
      </w:r>
      <w:r w:rsidR="009D6C39" w:rsidRPr="00CE40C7">
        <w:rPr>
          <w:b/>
          <w:bCs/>
          <w:color w:val="000000"/>
          <w:sz w:val="32"/>
        </w:rPr>
        <w:t>財產權</w:t>
      </w:r>
    </w:p>
    <w:p w:rsidR="008F47B8" w:rsidRPr="006D1808" w:rsidRDefault="008F47B8" w:rsidP="008F47B8">
      <w:pPr>
        <w:snapToGrid w:val="0"/>
        <w:spacing w:line="520" w:lineRule="exact"/>
        <w:ind w:left="539"/>
        <w:jc w:val="both"/>
        <w:rPr>
          <w:rFonts w:eastAsia="標楷體"/>
          <w:color w:val="000000"/>
          <w:sz w:val="28"/>
        </w:rPr>
      </w:pPr>
      <w:r w:rsidRPr="006D1808">
        <w:rPr>
          <w:rFonts w:eastAsia="標楷體"/>
          <w:color w:val="000000"/>
          <w:sz w:val="28"/>
        </w:rPr>
        <w:t>有關本案所作之各項內容（如視覺系統、</w:t>
      </w:r>
      <w:r w:rsidR="00195E62">
        <w:rPr>
          <w:rFonts w:eastAsia="標楷體" w:hint="eastAsia"/>
          <w:color w:val="000000"/>
          <w:sz w:val="28"/>
        </w:rPr>
        <w:t>影片、</w:t>
      </w:r>
      <w:r w:rsidR="000C5FB2" w:rsidRPr="000C5FB2">
        <w:rPr>
          <w:rFonts w:eastAsia="標楷體" w:hint="eastAsia"/>
          <w:color w:val="000000"/>
          <w:sz w:val="28"/>
        </w:rPr>
        <w:t>服務績效彙編</w:t>
      </w:r>
      <w:r w:rsidRPr="006D1808">
        <w:rPr>
          <w:rFonts w:eastAsia="標楷體"/>
          <w:color w:val="000000"/>
          <w:sz w:val="28"/>
        </w:rPr>
        <w:t>、</w:t>
      </w:r>
      <w:r w:rsidR="000C5FB2">
        <w:rPr>
          <w:rFonts w:eastAsia="標楷體" w:hint="eastAsia"/>
          <w:color w:val="000000"/>
          <w:sz w:val="28"/>
        </w:rPr>
        <w:t>懶人包</w:t>
      </w:r>
      <w:r w:rsidRPr="006D1808">
        <w:rPr>
          <w:rFonts w:eastAsia="標楷體"/>
          <w:color w:val="000000"/>
          <w:sz w:val="28"/>
        </w:rPr>
        <w:t>等），其著作財產權悉歸本會所有。</w:t>
      </w:r>
    </w:p>
    <w:p w:rsidR="009D6C39" w:rsidRPr="00CE40C7" w:rsidRDefault="00C63455" w:rsidP="00B51752">
      <w:pPr>
        <w:pStyle w:val="30"/>
        <w:snapToGrid w:val="0"/>
        <w:spacing w:beforeLines="50" w:before="120" w:line="520" w:lineRule="exact"/>
        <w:ind w:left="0"/>
        <w:jc w:val="both"/>
        <w:rPr>
          <w:b/>
          <w:bCs/>
          <w:color w:val="000000"/>
          <w:sz w:val="32"/>
        </w:rPr>
      </w:pPr>
      <w:r w:rsidRPr="00CE40C7">
        <w:rPr>
          <w:rFonts w:hint="eastAsia"/>
          <w:b/>
          <w:bCs/>
          <w:color w:val="000000"/>
          <w:sz w:val="32"/>
        </w:rPr>
        <w:t>捌</w:t>
      </w:r>
      <w:r w:rsidR="009D6C39" w:rsidRPr="00CE40C7">
        <w:rPr>
          <w:b/>
          <w:bCs/>
          <w:color w:val="000000"/>
          <w:sz w:val="32"/>
        </w:rPr>
        <w:t>、附則</w:t>
      </w:r>
    </w:p>
    <w:p w:rsidR="0026416D" w:rsidRPr="006D1808" w:rsidRDefault="0026416D" w:rsidP="00A96ECC">
      <w:pPr>
        <w:pStyle w:val="100"/>
        <w:numPr>
          <w:ilvl w:val="0"/>
          <w:numId w:val="6"/>
        </w:numPr>
        <w:spacing w:line="500" w:lineRule="exact"/>
        <w:rPr>
          <w:rFonts w:ascii="Times New Roman"/>
          <w:color w:val="000000"/>
        </w:rPr>
      </w:pPr>
      <w:r w:rsidRPr="006D1808">
        <w:rPr>
          <w:rFonts w:ascii="Times New Roman"/>
          <w:color w:val="000000"/>
        </w:rPr>
        <w:t>本會得因故終止評</w:t>
      </w:r>
      <w:r w:rsidR="008F47B8" w:rsidRPr="006D1808">
        <w:rPr>
          <w:rFonts w:ascii="Times New Roman"/>
          <w:color w:val="000000"/>
        </w:rPr>
        <w:t>審</w:t>
      </w:r>
      <w:r w:rsidRPr="006D1808">
        <w:rPr>
          <w:rFonts w:ascii="Times New Roman"/>
          <w:color w:val="000000"/>
        </w:rPr>
        <w:t>事宜，通知投標廠商領回企劃書。</w:t>
      </w:r>
    </w:p>
    <w:p w:rsidR="0026416D" w:rsidRPr="006D1808" w:rsidRDefault="0026416D" w:rsidP="00A96ECC">
      <w:pPr>
        <w:pStyle w:val="100"/>
        <w:numPr>
          <w:ilvl w:val="0"/>
          <w:numId w:val="6"/>
        </w:numPr>
        <w:spacing w:line="500" w:lineRule="exact"/>
        <w:rPr>
          <w:rFonts w:ascii="Times New Roman"/>
          <w:color w:val="000000"/>
        </w:rPr>
      </w:pPr>
      <w:r w:rsidRPr="006D1808">
        <w:rPr>
          <w:rFonts w:ascii="Times New Roman"/>
          <w:color w:val="000000"/>
        </w:rPr>
        <w:t>本文件於決標後納入契約附件。</w:t>
      </w:r>
    </w:p>
    <w:p w:rsidR="0026416D" w:rsidRPr="006D1808" w:rsidRDefault="0026416D" w:rsidP="00A96ECC">
      <w:pPr>
        <w:pStyle w:val="100"/>
        <w:numPr>
          <w:ilvl w:val="0"/>
          <w:numId w:val="6"/>
        </w:numPr>
        <w:spacing w:line="500" w:lineRule="exact"/>
        <w:rPr>
          <w:rFonts w:ascii="Times New Roman"/>
          <w:color w:val="000000"/>
        </w:rPr>
      </w:pPr>
      <w:r w:rsidRPr="006D1808">
        <w:rPr>
          <w:rFonts w:ascii="Times New Roman"/>
          <w:color w:val="000000"/>
        </w:rPr>
        <w:t>任何本案所完成或未完成之相關創作及技術資料，</w:t>
      </w:r>
      <w:proofErr w:type="gramStart"/>
      <w:r w:rsidRPr="006D1808">
        <w:rPr>
          <w:rFonts w:ascii="Times New Roman"/>
          <w:color w:val="000000"/>
        </w:rPr>
        <w:t>廠商均有保密</w:t>
      </w:r>
      <w:proofErr w:type="gramEnd"/>
      <w:r w:rsidRPr="006D1808">
        <w:rPr>
          <w:rFonts w:ascii="Times New Roman"/>
          <w:color w:val="000000"/>
        </w:rPr>
        <w:t>義務，且非經本會書面同意，均不得任意移轉或交付任何第三人。</w:t>
      </w:r>
    </w:p>
    <w:p w:rsidR="0026416D" w:rsidRPr="006D1808" w:rsidRDefault="0026416D" w:rsidP="00A96ECC">
      <w:pPr>
        <w:pStyle w:val="100"/>
        <w:numPr>
          <w:ilvl w:val="0"/>
          <w:numId w:val="6"/>
        </w:numPr>
        <w:spacing w:line="500" w:lineRule="exact"/>
        <w:rPr>
          <w:rFonts w:ascii="Times New Roman"/>
          <w:color w:val="000000"/>
        </w:rPr>
      </w:pPr>
      <w:r w:rsidRPr="006D1808">
        <w:rPr>
          <w:rFonts w:ascii="Times New Roman"/>
          <w:color w:val="000000"/>
        </w:rPr>
        <w:t>其他未盡事宜，依據「政府採購法」及其相關規定辦理。</w:t>
      </w:r>
    </w:p>
    <w:p w:rsidR="009D6C39" w:rsidRPr="00F84C31" w:rsidRDefault="009D6C39" w:rsidP="005C1AAD">
      <w:pPr>
        <w:snapToGrid w:val="0"/>
        <w:ind w:left="538" w:right="28" w:hangingChars="192" w:hanging="538"/>
        <w:jc w:val="center"/>
        <w:rPr>
          <w:rFonts w:eastAsia="標楷體"/>
          <w:b/>
          <w:bCs/>
          <w:color w:val="000000"/>
          <w:sz w:val="28"/>
          <w:szCs w:val="28"/>
        </w:rPr>
      </w:pPr>
      <w:r w:rsidRPr="006D1808">
        <w:rPr>
          <w:rFonts w:eastAsia="標楷體"/>
          <w:color w:val="FF0000"/>
          <w:sz w:val="28"/>
        </w:rPr>
        <w:br w:type="page"/>
      </w:r>
      <w:r w:rsidR="00936803" w:rsidRPr="00F84C31">
        <w:rPr>
          <w:rFonts w:eastAsia="標楷體"/>
          <w:noProof/>
          <w:color w:val="000000"/>
          <w:sz w:val="20"/>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-342900</wp:posOffset>
                </wp:positionV>
                <wp:extent cx="685800" cy="342900"/>
                <wp:effectExtent l="0" t="0" r="0" b="0"/>
                <wp:wrapNone/>
                <wp:docPr id="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61FDD" w:rsidRDefault="00661FDD" w:rsidP="00C1183A">
                            <w:pPr>
                              <w:jc w:val="center"/>
                            </w:pPr>
                            <w:r>
                              <w:rPr>
                                <w:rFonts w:eastAsia="標楷體" w:hint="eastAsia"/>
                                <w:color w:val="000000"/>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0" o:spid="_x0000_s1026" style="position:absolute;left:0;text-align:left;margin-left:0;margin-top:-27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">
                <v:textbox>
                  <w:txbxContent>
                    <w:p w:rsidR="00661FDD" w:rsidRDefault="00661FDD" w:rsidP="00C1183A">
                      <w:pPr>
                        <w:jc w:val="center"/>
                      </w:pPr>
                      <w:r>
                        <w:rPr>
                          <w:rFonts w:eastAsia="標楷體" w:hint="eastAsia"/>
                          <w:color w:val="000000"/>
                        </w:rPr>
                        <w:t>附表</w:t>
                      </w:r>
                    </w:p>
                  </w:txbxContent>
                </v:textbox>
              </v:rect>
            </w:pict>
          </mc:Fallback>
        </mc:AlternateContent>
      </w:r>
      <w:r w:rsidRPr="00F84C31">
        <w:rPr>
          <w:rFonts w:eastAsia="標楷體"/>
          <w:b/>
          <w:bCs/>
          <w:color w:val="000000"/>
          <w:sz w:val="28"/>
          <w:szCs w:val="28"/>
        </w:rPr>
        <w:t>第</w:t>
      </w:r>
      <w:r w:rsidR="00A709BE">
        <w:rPr>
          <w:rFonts w:eastAsia="標楷體" w:hint="eastAsia"/>
          <w:b/>
          <w:bCs/>
          <w:color w:val="000000"/>
          <w:sz w:val="28"/>
          <w:szCs w:val="28"/>
        </w:rPr>
        <w:t>2</w:t>
      </w:r>
      <w:r w:rsidRPr="00F84C31">
        <w:rPr>
          <w:rFonts w:eastAsia="標楷體"/>
          <w:b/>
          <w:bCs/>
          <w:color w:val="000000"/>
          <w:sz w:val="28"/>
          <w:szCs w:val="28"/>
        </w:rPr>
        <w:t>屆</w:t>
      </w:r>
      <w:r w:rsidRPr="00F84C31">
        <w:rPr>
          <w:rFonts w:eastAsia="標楷體" w:hint="eastAsia"/>
          <w:b/>
          <w:bCs/>
          <w:color w:val="000000"/>
          <w:sz w:val="28"/>
          <w:szCs w:val="28"/>
        </w:rPr>
        <w:t>「</w:t>
      </w:r>
      <w:r w:rsidR="00A86F5E">
        <w:rPr>
          <w:rFonts w:eastAsia="標楷體" w:hint="eastAsia"/>
          <w:b/>
          <w:bCs/>
          <w:color w:val="000000"/>
          <w:sz w:val="28"/>
          <w:szCs w:val="28"/>
        </w:rPr>
        <w:t>政府服務獎</w:t>
      </w:r>
      <w:r w:rsidRPr="00F84C31">
        <w:rPr>
          <w:rFonts w:eastAsia="標楷體" w:hint="eastAsia"/>
          <w:b/>
          <w:bCs/>
          <w:color w:val="000000"/>
          <w:sz w:val="28"/>
          <w:szCs w:val="28"/>
        </w:rPr>
        <w:t>」</w:t>
      </w:r>
      <w:r w:rsidRPr="00F84C31">
        <w:rPr>
          <w:rFonts w:eastAsia="標楷體"/>
          <w:b/>
          <w:bCs/>
          <w:color w:val="000000"/>
          <w:sz w:val="28"/>
          <w:szCs w:val="28"/>
        </w:rPr>
        <w:t>頒獎典禮委外</w:t>
      </w:r>
      <w:r w:rsidRPr="00F84C31">
        <w:rPr>
          <w:rFonts w:eastAsia="標楷體" w:hint="eastAsia"/>
          <w:b/>
          <w:bCs/>
          <w:color w:val="000000"/>
          <w:sz w:val="28"/>
          <w:szCs w:val="28"/>
        </w:rPr>
        <w:t>服務</w:t>
      </w:r>
      <w:r w:rsidRPr="00F84C31">
        <w:rPr>
          <w:rFonts w:eastAsia="標楷體"/>
          <w:b/>
          <w:bCs/>
          <w:color w:val="000000"/>
          <w:sz w:val="28"/>
          <w:szCs w:val="28"/>
        </w:rPr>
        <w:t>案</w:t>
      </w:r>
    </w:p>
    <w:p w:rsidR="009D6C39" w:rsidRPr="00F84C31" w:rsidRDefault="009D6C39" w:rsidP="005C1AAD">
      <w:pPr>
        <w:snapToGrid w:val="0"/>
        <w:ind w:left="1120" w:hanging="1120"/>
        <w:jc w:val="center"/>
        <w:rPr>
          <w:rFonts w:eastAsia="標楷體"/>
          <w:b/>
          <w:bCs/>
          <w:color w:val="000000"/>
          <w:sz w:val="28"/>
          <w:szCs w:val="28"/>
        </w:rPr>
      </w:pPr>
      <w:r w:rsidRPr="00F84C31">
        <w:rPr>
          <w:rFonts w:eastAsia="標楷體"/>
          <w:b/>
          <w:bCs/>
          <w:color w:val="000000"/>
          <w:sz w:val="28"/>
          <w:szCs w:val="28"/>
        </w:rPr>
        <w:t>公開徵求</w:t>
      </w:r>
      <w:r w:rsidRPr="00F84C31">
        <w:rPr>
          <w:rFonts w:eastAsia="標楷體"/>
          <w:b/>
          <w:color w:val="000000"/>
          <w:sz w:val="28"/>
          <w:szCs w:val="28"/>
        </w:rPr>
        <w:t>企劃</w:t>
      </w:r>
      <w:r w:rsidRPr="00F84C31">
        <w:rPr>
          <w:rFonts w:eastAsia="標楷體"/>
          <w:b/>
          <w:bCs/>
          <w:color w:val="000000"/>
          <w:sz w:val="28"/>
          <w:szCs w:val="28"/>
        </w:rPr>
        <w:t>書評</w:t>
      </w:r>
      <w:r w:rsidR="001656D1">
        <w:rPr>
          <w:rFonts w:eastAsia="標楷體" w:hint="eastAsia"/>
          <w:b/>
          <w:bCs/>
          <w:color w:val="000000"/>
          <w:sz w:val="28"/>
          <w:szCs w:val="28"/>
        </w:rPr>
        <w:t>審</w:t>
      </w:r>
      <w:r w:rsidRPr="00F84C31">
        <w:rPr>
          <w:rFonts w:eastAsia="標楷體"/>
          <w:b/>
          <w:bCs/>
          <w:color w:val="000000"/>
          <w:sz w:val="28"/>
          <w:szCs w:val="28"/>
        </w:rPr>
        <w:t>項目與</w:t>
      </w:r>
      <w:r w:rsidRPr="00F84C31">
        <w:rPr>
          <w:rFonts w:eastAsia="標楷體"/>
          <w:b/>
          <w:color w:val="000000"/>
          <w:sz w:val="28"/>
          <w:szCs w:val="28"/>
        </w:rPr>
        <w:t>企劃</w:t>
      </w:r>
      <w:r w:rsidRPr="00F84C31">
        <w:rPr>
          <w:rFonts w:eastAsia="標楷體"/>
          <w:b/>
          <w:bCs/>
          <w:color w:val="000000"/>
          <w:sz w:val="28"/>
          <w:szCs w:val="28"/>
        </w:rPr>
        <w:t>書內容對照表</w:t>
      </w:r>
    </w:p>
    <w:tbl>
      <w:tblPr>
        <w:tblW w:w="86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3969"/>
        <w:gridCol w:w="709"/>
        <w:gridCol w:w="708"/>
        <w:gridCol w:w="10"/>
        <w:gridCol w:w="714"/>
        <w:gridCol w:w="714"/>
        <w:gridCol w:w="714"/>
      </w:tblGrid>
      <w:tr w:rsidR="00F84C31" w:rsidRPr="00F84C31" w:rsidTr="000C5FB2">
        <w:trPr>
          <w:cantSplit/>
          <w:trHeight w:val="469"/>
        </w:trPr>
        <w:tc>
          <w:tcPr>
            <w:tcW w:w="1135" w:type="dxa"/>
            <w:vMerge w:val="restart"/>
            <w:vAlign w:val="center"/>
          </w:tcPr>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color w:val="000000"/>
              </w:rPr>
              <w:t>評審項目</w:t>
            </w:r>
          </w:p>
        </w:tc>
        <w:tc>
          <w:tcPr>
            <w:tcW w:w="3969" w:type="dxa"/>
            <w:vMerge w:val="restart"/>
            <w:vAlign w:val="center"/>
          </w:tcPr>
          <w:p w:rsidR="009D6C39" w:rsidRPr="00F84C31" w:rsidRDefault="00EC6B97" w:rsidP="00F84C31">
            <w:pPr>
              <w:adjustRightInd w:val="0"/>
              <w:snapToGrid w:val="0"/>
              <w:spacing w:line="400" w:lineRule="exact"/>
              <w:ind w:right="62"/>
              <w:jc w:val="center"/>
              <w:rPr>
                <w:rFonts w:eastAsia="標楷體"/>
                <w:color w:val="000000"/>
                <w:spacing w:val="-20"/>
              </w:rPr>
            </w:pPr>
            <w:r>
              <w:rPr>
                <w:rFonts w:eastAsia="標楷體" w:hint="eastAsia"/>
                <w:color w:val="000000"/>
                <w:spacing w:val="-20"/>
              </w:rPr>
              <w:t>考慮因素</w:t>
            </w:r>
          </w:p>
        </w:tc>
        <w:tc>
          <w:tcPr>
            <w:tcW w:w="1417" w:type="dxa"/>
            <w:gridSpan w:val="2"/>
            <w:tcBorders>
              <w:bottom w:val="single" w:sz="4" w:space="0" w:color="auto"/>
            </w:tcBorders>
            <w:vAlign w:val="center"/>
          </w:tcPr>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hint="eastAsia"/>
                <w:color w:val="000000"/>
              </w:rPr>
              <w:t>服務企劃</w:t>
            </w:r>
            <w:r w:rsidRPr="00F84C31">
              <w:rPr>
                <w:rFonts w:eastAsia="標楷體"/>
                <w:color w:val="000000"/>
              </w:rPr>
              <w:t>書</w:t>
            </w:r>
          </w:p>
        </w:tc>
        <w:tc>
          <w:tcPr>
            <w:tcW w:w="2152" w:type="dxa"/>
            <w:gridSpan w:val="4"/>
            <w:tcBorders>
              <w:bottom w:val="single" w:sz="4" w:space="0" w:color="auto"/>
            </w:tcBorders>
            <w:vAlign w:val="center"/>
          </w:tcPr>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color w:val="000000"/>
              </w:rPr>
              <w:t>廠商提供相關</w:t>
            </w:r>
          </w:p>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color w:val="000000"/>
              </w:rPr>
              <w:t>證明文件</w:t>
            </w:r>
          </w:p>
        </w:tc>
      </w:tr>
      <w:tr w:rsidR="00F84C31" w:rsidRPr="00F84C31" w:rsidTr="005C1AAD">
        <w:trPr>
          <w:cantSplit/>
          <w:trHeight w:val="544"/>
        </w:trPr>
        <w:tc>
          <w:tcPr>
            <w:tcW w:w="1135" w:type="dxa"/>
            <w:vMerge/>
            <w:tcBorders>
              <w:bottom w:val="single" w:sz="4" w:space="0" w:color="auto"/>
            </w:tcBorders>
            <w:vAlign w:val="center"/>
          </w:tcPr>
          <w:p w:rsidR="009D6C39" w:rsidRPr="00F84C31" w:rsidRDefault="009D6C39" w:rsidP="00F84C31">
            <w:pPr>
              <w:adjustRightInd w:val="0"/>
              <w:snapToGrid w:val="0"/>
              <w:spacing w:line="400" w:lineRule="exact"/>
              <w:ind w:right="62"/>
              <w:rPr>
                <w:rFonts w:eastAsia="標楷體"/>
                <w:color w:val="000000"/>
              </w:rPr>
            </w:pPr>
          </w:p>
        </w:tc>
        <w:tc>
          <w:tcPr>
            <w:tcW w:w="3969" w:type="dxa"/>
            <w:vMerge/>
            <w:tcBorders>
              <w:bottom w:val="single" w:sz="4" w:space="0" w:color="auto"/>
            </w:tcBorders>
            <w:vAlign w:val="center"/>
          </w:tcPr>
          <w:p w:rsidR="009D6C39" w:rsidRPr="00F84C31" w:rsidRDefault="009D6C39" w:rsidP="00F84C31">
            <w:pPr>
              <w:adjustRightInd w:val="0"/>
              <w:snapToGrid w:val="0"/>
              <w:spacing w:line="400" w:lineRule="exact"/>
              <w:ind w:right="62"/>
              <w:rPr>
                <w:rFonts w:eastAsia="標楷體"/>
                <w:color w:val="000000"/>
                <w:spacing w:val="-20"/>
              </w:rPr>
            </w:pPr>
          </w:p>
        </w:tc>
        <w:tc>
          <w:tcPr>
            <w:tcW w:w="709" w:type="dxa"/>
            <w:vAlign w:val="center"/>
          </w:tcPr>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color w:val="000000"/>
              </w:rPr>
              <w:t>章節</w:t>
            </w:r>
          </w:p>
        </w:tc>
        <w:tc>
          <w:tcPr>
            <w:tcW w:w="718" w:type="dxa"/>
            <w:gridSpan w:val="2"/>
            <w:vAlign w:val="center"/>
          </w:tcPr>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color w:val="000000"/>
              </w:rPr>
              <w:t>頁次</w:t>
            </w:r>
          </w:p>
        </w:tc>
        <w:tc>
          <w:tcPr>
            <w:tcW w:w="714" w:type="dxa"/>
            <w:vAlign w:val="center"/>
          </w:tcPr>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color w:val="000000"/>
              </w:rPr>
              <w:t>文件名稱</w:t>
            </w:r>
          </w:p>
        </w:tc>
        <w:tc>
          <w:tcPr>
            <w:tcW w:w="714" w:type="dxa"/>
            <w:vAlign w:val="center"/>
          </w:tcPr>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color w:val="000000"/>
              </w:rPr>
              <w:t>章節</w:t>
            </w:r>
          </w:p>
        </w:tc>
        <w:tc>
          <w:tcPr>
            <w:tcW w:w="714" w:type="dxa"/>
            <w:vAlign w:val="center"/>
          </w:tcPr>
          <w:p w:rsidR="009D6C39" w:rsidRPr="00F84C31" w:rsidRDefault="009D6C39" w:rsidP="00F84C31">
            <w:pPr>
              <w:adjustRightInd w:val="0"/>
              <w:snapToGrid w:val="0"/>
              <w:spacing w:line="400" w:lineRule="exact"/>
              <w:ind w:right="62"/>
              <w:jc w:val="center"/>
              <w:rPr>
                <w:rFonts w:eastAsia="標楷體"/>
                <w:color w:val="000000"/>
              </w:rPr>
            </w:pPr>
            <w:r w:rsidRPr="00F84C31">
              <w:rPr>
                <w:rFonts w:eastAsia="標楷體"/>
                <w:color w:val="000000"/>
              </w:rPr>
              <w:t>頁次</w:t>
            </w:r>
          </w:p>
        </w:tc>
      </w:tr>
      <w:tr w:rsidR="00070D19" w:rsidRPr="00F84C31" w:rsidTr="005C1AAD">
        <w:trPr>
          <w:cantSplit/>
          <w:trHeight w:val="397"/>
        </w:trPr>
        <w:tc>
          <w:tcPr>
            <w:tcW w:w="1135" w:type="dxa"/>
            <w:vMerge w:val="restart"/>
            <w:vAlign w:val="center"/>
          </w:tcPr>
          <w:p w:rsidR="00070D19" w:rsidRPr="00F84C31" w:rsidRDefault="00070D19" w:rsidP="00FA675F">
            <w:pPr>
              <w:pStyle w:val="aa"/>
              <w:widowControl/>
              <w:autoSpaceDE w:val="0"/>
              <w:autoSpaceDN w:val="0"/>
              <w:snapToGrid w:val="0"/>
              <w:spacing w:line="400" w:lineRule="exact"/>
              <w:ind w:left="0" w:right="60" w:firstLine="0"/>
              <w:jc w:val="center"/>
              <w:textAlignment w:val="bottom"/>
              <w:rPr>
                <w:rFonts w:ascii="Times New Roman" w:eastAsia="標楷體"/>
                <w:color w:val="000000"/>
                <w:spacing w:val="-20"/>
                <w:sz w:val="24"/>
                <w:szCs w:val="24"/>
              </w:rPr>
            </w:pPr>
            <w:r>
              <w:rPr>
                <w:rFonts w:eastAsia="標楷體" w:hint="eastAsia"/>
                <w:color w:val="000000"/>
                <w:szCs w:val="28"/>
              </w:rPr>
              <w:t>整體專案規劃</w:t>
            </w:r>
          </w:p>
        </w:tc>
        <w:tc>
          <w:tcPr>
            <w:tcW w:w="3969" w:type="dxa"/>
            <w:vAlign w:val="center"/>
          </w:tcPr>
          <w:p w:rsidR="00070D19" w:rsidRPr="00A27F4B" w:rsidRDefault="00070D19" w:rsidP="00A0491C">
            <w:pPr>
              <w:widowControl/>
              <w:autoSpaceDE w:val="0"/>
              <w:autoSpaceDN w:val="0"/>
              <w:snapToGrid w:val="0"/>
              <w:spacing w:line="360" w:lineRule="exact"/>
              <w:ind w:leftChars="-11" w:left="154" w:hangingChars="75" w:hanging="180"/>
              <w:jc w:val="both"/>
              <w:textAlignment w:val="bottom"/>
              <w:rPr>
                <w:rFonts w:eastAsia="標楷體"/>
                <w:szCs w:val="24"/>
              </w:rPr>
            </w:pPr>
            <w:r w:rsidRPr="00F84C31">
              <w:rPr>
                <w:rFonts w:eastAsia="標楷體"/>
                <w:color w:val="000000"/>
                <w:szCs w:val="24"/>
              </w:rPr>
              <w:t>1.</w:t>
            </w:r>
            <w:r w:rsidRPr="00F84C31">
              <w:rPr>
                <w:rFonts w:eastAsia="標楷體"/>
                <w:color w:val="000000"/>
                <w:kern w:val="0"/>
                <w:szCs w:val="24"/>
              </w:rPr>
              <w:t>頒獎典禮</w:t>
            </w:r>
            <w:r w:rsidRPr="00F84C31">
              <w:rPr>
                <w:rFonts w:eastAsia="標楷體"/>
                <w:color w:val="000000"/>
                <w:szCs w:val="24"/>
              </w:rPr>
              <w:t>規劃內容的完整性及可行性。</w:t>
            </w:r>
          </w:p>
        </w:tc>
        <w:tc>
          <w:tcPr>
            <w:tcW w:w="709" w:type="dxa"/>
          </w:tcPr>
          <w:p w:rsidR="00070D19" w:rsidRPr="00F84C31" w:rsidRDefault="00070D19" w:rsidP="00F84C31">
            <w:pPr>
              <w:adjustRightInd w:val="0"/>
              <w:snapToGrid w:val="0"/>
              <w:spacing w:line="400" w:lineRule="exact"/>
              <w:ind w:right="-168"/>
              <w:rPr>
                <w:rFonts w:eastAsia="標楷體"/>
                <w:b/>
                <w:color w:val="000000"/>
              </w:rPr>
            </w:pPr>
          </w:p>
        </w:tc>
        <w:tc>
          <w:tcPr>
            <w:tcW w:w="718" w:type="dxa"/>
            <w:gridSpan w:val="2"/>
          </w:tcPr>
          <w:p w:rsidR="00070D19" w:rsidRPr="00F84C31" w:rsidRDefault="00070D19" w:rsidP="00F84C31">
            <w:pPr>
              <w:adjustRightInd w:val="0"/>
              <w:snapToGrid w:val="0"/>
              <w:spacing w:line="400" w:lineRule="exact"/>
              <w:ind w:right="-168"/>
              <w:rPr>
                <w:rFonts w:eastAsia="標楷體"/>
                <w:b/>
                <w:color w:val="000000"/>
              </w:rPr>
            </w:pPr>
          </w:p>
        </w:tc>
        <w:tc>
          <w:tcPr>
            <w:tcW w:w="714" w:type="dxa"/>
          </w:tcPr>
          <w:p w:rsidR="00070D19" w:rsidRPr="00F84C31" w:rsidRDefault="00070D19" w:rsidP="00F84C31">
            <w:pPr>
              <w:adjustRightInd w:val="0"/>
              <w:snapToGrid w:val="0"/>
              <w:spacing w:line="400" w:lineRule="exact"/>
              <w:ind w:right="-168"/>
              <w:rPr>
                <w:rFonts w:eastAsia="標楷體"/>
                <w:b/>
                <w:color w:val="000000"/>
              </w:rPr>
            </w:pPr>
          </w:p>
        </w:tc>
        <w:tc>
          <w:tcPr>
            <w:tcW w:w="714" w:type="dxa"/>
          </w:tcPr>
          <w:p w:rsidR="00070D19" w:rsidRPr="00F84C31" w:rsidRDefault="00070D19" w:rsidP="00F84C31">
            <w:pPr>
              <w:adjustRightInd w:val="0"/>
              <w:snapToGrid w:val="0"/>
              <w:spacing w:line="400" w:lineRule="exact"/>
              <w:ind w:right="-168"/>
              <w:rPr>
                <w:rFonts w:eastAsia="標楷體"/>
                <w:b/>
                <w:color w:val="000000"/>
              </w:rPr>
            </w:pPr>
          </w:p>
        </w:tc>
        <w:tc>
          <w:tcPr>
            <w:tcW w:w="714" w:type="dxa"/>
          </w:tcPr>
          <w:p w:rsidR="00070D19" w:rsidRPr="00F84C31" w:rsidRDefault="00070D19" w:rsidP="00F84C31">
            <w:pPr>
              <w:adjustRightInd w:val="0"/>
              <w:snapToGrid w:val="0"/>
              <w:spacing w:line="400" w:lineRule="exact"/>
              <w:ind w:right="-168"/>
              <w:rPr>
                <w:rFonts w:eastAsia="標楷體"/>
                <w:b/>
                <w:color w:val="000000"/>
              </w:rPr>
            </w:pPr>
          </w:p>
        </w:tc>
      </w:tr>
      <w:tr w:rsidR="00070D19" w:rsidRPr="00F84C31" w:rsidTr="005C1AAD">
        <w:trPr>
          <w:cantSplit/>
          <w:trHeight w:val="336"/>
        </w:trPr>
        <w:tc>
          <w:tcPr>
            <w:tcW w:w="1135" w:type="dxa"/>
            <w:vMerge/>
            <w:vAlign w:val="center"/>
          </w:tcPr>
          <w:p w:rsidR="00070D19" w:rsidRPr="00F84C31" w:rsidRDefault="00070D19" w:rsidP="00F84C31">
            <w:pPr>
              <w:pStyle w:val="aa"/>
              <w:widowControl/>
              <w:autoSpaceDE w:val="0"/>
              <w:autoSpaceDN w:val="0"/>
              <w:snapToGrid w:val="0"/>
              <w:spacing w:line="400" w:lineRule="exact"/>
              <w:ind w:left="0" w:right="60" w:firstLine="0"/>
              <w:jc w:val="both"/>
              <w:textAlignment w:val="bottom"/>
              <w:rPr>
                <w:rFonts w:ascii="Times New Roman" w:eastAsia="標楷體"/>
                <w:color w:val="000000"/>
                <w:spacing w:val="-20"/>
                <w:sz w:val="24"/>
                <w:szCs w:val="24"/>
              </w:rPr>
            </w:pPr>
          </w:p>
        </w:tc>
        <w:tc>
          <w:tcPr>
            <w:tcW w:w="3969" w:type="dxa"/>
            <w:vAlign w:val="center"/>
          </w:tcPr>
          <w:p w:rsidR="00070D19" w:rsidRPr="00F84C31" w:rsidRDefault="00070D19" w:rsidP="00A0491C">
            <w:pPr>
              <w:widowControl/>
              <w:autoSpaceDE w:val="0"/>
              <w:autoSpaceDN w:val="0"/>
              <w:snapToGrid w:val="0"/>
              <w:spacing w:line="360" w:lineRule="exact"/>
              <w:ind w:leftChars="-11" w:left="154" w:hangingChars="75" w:hanging="180"/>
              <w:jc w:val="both"/>
              <w:textAlignment w:val="bottom"/>
              <w:rPr>
                <w:rFonts w:eastAsia="標楷體"/>
                <w:color w:val="000000"/>
                <w:szCs w:val="24"/>
              </w:rPr>
            </w:pPr>
            <w:r w:rsidRPr="00F84C31">
              <w:rPr>
                <w:rFonts w:eastAsia="標楷體"/>
                <w:color w:val="000000"/>
                <w:szCs w:val="24"/>
              </w:rPr>
              <w:t>2.</w:t>
            </w:r>
            <w:r w:rsidRPr="009B4E14">
              <w:rPr>
                <w:rFonts w:eastAsia="標楷體"/>
                <w:szCs w:val="24"/>
              </w:rPr>
              <w:t>頒獎典禮</w:t>
            </w:r>
            <w:r w:rsidRPr="009B4E14">
              <w:rPr>
                <w:rFonts w:eastAsia="標楷體" w:hint="eastAsia"/>
                <w:szCs w:val="24"/>
              </w:rPr>
              <w:t>主視覺</w:t>
            </w:r>
            <w:r w:rsidRPr="009B4E14">
              <w:rPr>
                <w:rFonts w:eastAsia="標楷體"/>
                <w:szCs w:val="24"/>
              </w:rPr>
              <w:t>設計之創意程度</w:t>
            </w:r>
            <w:r w:rsidRPr="00F84C31">
              <w:rPr>
                <w:rFonts w:eastAsia="標楷體"/>
                <w:color w:val="000000"/>
                <w:szCs w:val="24"/>
              </w:rPr>
              <w:t>。</w:t>
            </w:r>
          </w:p>
        </w:tc>
        <w:tc>
          <w:tcPr>
            <w:tcW w:w="709" w:type="dxa"/>
          </w:tcPr>
          <w:p w:rsidR="00070D19" w:rsidRPr="00F84C31" w:rsidRDefault="00070D19" w:rsidP="00F84C31">
            <w:pPr>
              <w:adjustRightInd w:val="0"/>
              <w:snapToGrid w:val="0"/>
              <w:spacing w:line="400" w:lineRule="exact"/>
              <w:ind w:right="-168"/>
              <w:rPr>
                <w:rFonts w:eastAsia="標楷體"/>
                <w:b/>
                <w:color w:val="000000"/>
              </w:rPr>
            </w:pPr>
          </w:p>
        </w:tc>
        <w:tc>
          <w:tcPr>
            <w:tcW w:w="718" w:type="dxa"/>
            <w:gridSpan w:val="2"/>
          </w:tcPr>
          <w:p w:rsidR="00070D19" w:rsidRPr="00F84C31" w:rsidRDefault="00070D19" w:rsidP="00F84C31">
            <w:pPr>
              <w:adjustRightInd w:val="0"/>
              <w:snapToGrid w:val="0"/>
              <w:spacing w:line="400" w:lineRule="exact"/>
              <w:ind w:right="-168"/>
              <w:rPr>
                <w:rFonts w:eastAsia="標楷體"/>
                <w:b/>
                <w:color w:val="000000"/>
              </w:rPr>
            </w:pPr>
          </w:p>
        </w:tc>
        <w:tc>
          <w:tcPr>
            <w:tcW w:w="714" w:type="dxa"/>
          </w:tcPr>
          <w:p w:rsidR="00070D19" w:rsidRPr="00F84C31" w:rsidRDefault="00070D19" w:rsidP="00F84C31">
            <w:pPr>
              <w:adjustRightInd w:val="0"/>
              <w:snapToGrid w:val="0"/>
              <w:spacing w:line="400" w:lineRule="exact"/>
              <w:ind w:right="-168"/>
              <w:rPr>
                <w:rFonts w:eastAsia="標楷體"/>
                <w:b/>
                <w:color w:val="000000"/>
              </w:rPr>
            </w:pPr>
          </w:p>
        </w:tc>
        <w:tc>
          <w:tcPr>
            <w:tcW w:w="714" w:type="dxa"/>
          </w:tcPr>
          <w:p w:rsidR="00070D19" w:rsidRPr="00F84C31" w:rsidRDefault="00070D19" w:rsidP="00F84C31">
            <w:pPr>
              <w:adjustRightInd w:val="0"/>
              <w:snapToGrid w:val="0"/>
              <w:spacing w:line="400" w:lineRule="exact"/>
              <w:ind w:right="-168"/>
              <w:rPr>
                <w:rFonts w:eastAsia="標楷體"/>
                <w:b/>
                <w:color w:val="000000"/>
              </w:rPr>
            </w:pPr>
          </w:p>
        </w:tc>
        <w:tc>
          <w:tcPr>
            <w:tcW w:w="714" w:type="dxa"/>
          </w:tcPr>
          <w:p w:rsidR="00070D19" w:rsidRPr="00F84C31" w:rsidRDefault="00070D19" w:rsidP="00F84C31">
            <w:pPr>
              <w:adjustRightInd w:val="0"/>
              <w:snapToGrid w:val="0"/>
              <w:spacing w:line="400" w:lineRule="exact"/>
              <w:ind w:right="-168"/>
              <w:rPr>
                <w:rFonts w:eastAsia="標楷體"/>
                <w:b/>
                <w:color w:val="000000"/>
              </w:rPr>
            </w:pPr>
          </w:p>
        </w:tc>
      </w:tr>
      <w:tr w:rsidR="00070D19" w:rsidRPr="00F84C31" w:rsidTr="005C1AAD">
        <w:trPr>
          <w:cantSplit/>
          <w:trHeight w:val="361"/>
        </w:trPr>
        <w:tc>
          <w:tcPr>
            <w:tcW w:w="1135" w:type="dxa"/>
            <w:vMerge/>
            <w:vAlign w:val="center"/>
          </w:tcPr>
          <w:p w:rsidR="00070D19" w:rsidRPr="00F84C31" w:rsidRDefault="00070D19" w:rsidP="00F84C31">
            <w:pPr>
              <w:adjustRightInd w:val="0"/>
              <w:snapToGrid w:val="0"/>
              <w:spacing w:line="400" w:lineRule="exact"/>
              <w:ind w:right="60"/>
              <w:jc w:val="both"/>
              <w:rPr>
                <w:rFonts w:eastAsia="標楷體"/>
                <w:color w:val="000000"/>
                <w:spacing w:val="-20"/>
                <w:szCs w:val="24"/>
              </w:rPr>
            </w:pPr>
          </w:p>
        </w:tc>
        <w:tc>
          <w:tcPr>
            <w:tcW w:w="3969" w:type="dxa"/>
            <w:vAlign w:val="center"/>
          </w:tcPr>
          <w:p w:rsidR="00070D19" w:rsidRPr="00F84C31" w:rsidRDefault="00070D19" w:rsidP="00A0491C">
            <w:pPr>
              <w:widowControl/>
              <w:autoSpaceDE w:val="0"/>
              <w:autoSpaceDN w:val="0"/>
              <w:snapToGrid w:val="0"/>
              <w:spacing w:line="360" w:lineRule="exact"/>
              <w:ind w:leftChars="-11" w:left="124" w:hangingChars="75" w:hanging="150"/>
              <w:jc w:val="both"/>
              <w:textAlignment w:val="bottom"/>
              <w:rPr>
                <w:rFonts w:eastAsia="標楷體"/>
                <w:color w:val="000000"/>
                <w:szCs w:val="24"/>
              </w:rPr>
            </w:pPr>
            <w:r w:rsidRPr="00F84C31">
              <w:rPr>
                <w:rFonts w:eastAsia="標楷體"/>
                <w:color w:val="000000"/>
                <w:spacing w:val="-20"/>
                <w:szCs w:val="24"/>
              </w:rPr>
              <w:t>3.</w:t>
            </w:r>
            <w:r>
              <w:rPr>
                <w:rFonts w:eastAsia="標楷體" w:hint="eastAsia"/>
                <w:szCs w:val="24"/>
              </w:rPr>
              <w:t>頒</w:t>
            </w:r>
            <w:r w:rsidRPr="009B4E14">
              <w:rPr>
                <w:rFonts w:eastAsia="標楷體"/>
                <w:szCs w:val="24"/>
              </w:rPr>
              <w:t>獎典禮流程及會場規劃設計之創意程度</w:t>
            </w:r>
            <w:r w:rsidRPr="00F84C31">
              <w:rPr>
                <w:rFonts w:eastAsia="標楷體"/>
                <w:color w:val="000000"/>
                <w:szCs w:val="24"/>
              </w:rPr>
              <w:t>。</w:t>
            </w:r>
          </w:p>
        </w:tc>
        <w:tc>
          <w:tcPr>
            <w:tcW w:w="709" w:type="dxa"/>
          </w:tcPr>
          <w:p w:rsidR="00070D19" w:rsidRPr="00F84C31" w:rsidRDefault="00070D19" w:rsidP="00F84C31">
            <w:pPr>
              <w:adjustRightInd w:val="0"/>
              <w:snapToGrid w:val="0"/>
              <w:spacing w:line="400" w:lineRule="exact"/>
              <w:ind w:right="60"/>
              <w:rPr>
                <w:rFonts w:eastAsia="標楷體"/>
                <w:b/>
                <w:color w:val="000000"/>
              </w:rPr>
            </w:pPr>
          </w:p>
        </w:tc>
        <w:tc>
          <w:tcPr>
            <w:tcW w:w="718" w:type="dxa"/>
            <w:gridSpan w:val="2"/>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r>
      <w:tr w:rsidR="00070D19" w:rsidRPr="00F84C31" w:rsidTr="005C1AAD">
        <w:trPr>
          <w:cantSplit/>
          <w:trHeight w:val="361"/>
        </w:trPr>
        <w:tc>
          <w:tcPr>
            <w:tcW w:w="1135" w:type="dxa"/>
            <w:vMerge/>
            <w:vAlign w:val="center"/>
          </w:tcPr>
          <w:p w:rsidR="00070D19" w:rsidRPr="00F84C31" w:rsidRDefault="00070D19" w:rsidP="00F84C31">
            <w:pPr>
              <w:adjustRightInd w:val="0"/>
              <w:snapToGrid w:val="0"/>
              <w:spacing w:line="400" w:lineRule="exact"/>
              <w:ind w:right="60"/>
              <w:jc w:val="both"/>
              <w:rPr>
                <w:rFonts w:eastAsia="標楷體"/>
                <w:color w:val="000000"/>
                <w:spacing w:val="-20"/>
                <w:szCs w:val="24"/>
              </w:rPr>
            </w:pPr>
          </w:p>
        </w:tc>
        <w:tc>
          <w:tcPr>
            <w:tcW w:w="3969" w:type="dxa"/>
            <w:vAlign w:val="center"/>
          </w:tcPr>
          <w:p w:rsidR="00070D19" w:rsidRPr="008E182B" w:rsidRDefault="00070D19" w:rsidP="00A0491C">
            <w:pPr>
              <w:widowControl/>
              <w:autoSpaceDE w:val="0"/>
              <w:autoSpaceDN w:val="0"/>
              <w:snapToGrid w:val="0"/>
              <w:spacing w:line="360" w:lineRule="exact"/>
              <w:ind w:leftChars="-11" w:left="154" w:hangingChars="75" w:hanging="180"/>
              <w:jc w:val="both"/>
              <w:textAlignment w:val="bottom"/>
              <w:rPr>
                <w:rFonts w:eastAsia="標楷體"/>
                <w:szCs w:val="24"/>
              </w:rPr>
            </w:pPr>
            <w:r>
              <w:rPr>
                <w:rFonts w:eastAsia="標楷體" w:hint="eastAsia"/>
                <w:szCs w:val="24"/>
              </w:rPr>
              <w:t>4.</w:t>
            </w:r>
            <w:r w:rsidRPr="009B4E14">
              <w:rPr>
                <w:rFonts w:eastAsia="標楷體"/>
                <w:szCs w:val="24"/>
              </w:rPr>
              <w:t>頒獎典禮各項製作物品設計之創意程度</w:t>
            </w:r>
            <w:r>
              <w:rPr>
                <w:rFonts w:eastAsia="標楷體" w:hint="eastAsia"/>
                <w:szCs w:val="24"/>
              </w:rPr>
              <w:t>。</w:t>
            </w:r>
          </w:p>
        </w:tc>
        <w:tc>
          <w:tcPr>
            <w:tcW w:w="709" w:type="dxa"/>
          </w:tcPr>
          <w:p w:rsidR="00070D19" w:rsidRPr="00F84C31" w:rsidRDefault="00070D19" w:rsidP="00F84C31">
            <w:pPr>
              <w:adjustRightInd w:val="0"/>
              <w:snapToGrid w:val="0"/>
              <w:spacing w:line="400" w:lineRule="exact"/>
              <w:ind w:right="60"/>
              <w:rPr>
                <w:rFonts w:eastAsia="標楷體"/>
                <w:b/>
                <w:color w:val="000000"/>
              </w:rPr>
            </w:pPr>
          </w:p>
        </w:tc>
        <w:tc>
          <w:tcPr>
            <w:tcW w:w="718" w:type="dxa"/>
            <w:gridSpan w:val="2"/>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r>
      <w:tr w:rsidR="00070D19" w:rsidRPr="00F84C31" w:rsidTr="005C1AAD">
        <w:trPr>
          <w:cantSplit/>
          <w:trHeight w:val="361"/>
        </w:trPr>
        <w:tc>
          <w:tcPr>
            <w:tcW w:w="1135" w:type="dxa"/>
            <w:vMerge/>
            <w:vAlign w:val="center"/>
          </w:tcPr>
          <w:p w:rsidR="00070D19" w:rsidRPr="00F84C31" w:rsidRDefault="00070D19" w:rsidP="00F84C31">
            <w:pPr>
              <w:adjustRightInd w:val="0"/>
              <w:snapToGrid w:val="0"/>
              <w:spacing w:line="400" w:lineRule="exact"/>
              <w:ind w:right="60"/>
              <w:jc w:val="both"/>
              <w:rPr>
                <w:rFonts w:eastAsia="標楷體"/>
                <w:color w:val="000000"/>
                <w:spacing w:val="-20"/>
                <w:szCs w:val="24"/>
              </w:rPr>
            </w:pPr>
          </w:p>
        </w:tc>
        <w:tc>
          <w:tcPr>
            <w:tcW w:w="3969" w:type="dxa"/>
            <w:vAlign w:val="center"/>
          </w:tcPr>
          <w:p w:rsidR="00070D19" w:rsidRDefault="00070D19" w:rsidP="00A0491C">
            <w:pPr>
              <w:widowControl/>
              <w:autoSpaceDE w:val="0"/>
              <w:autoSpaceDN w:val="0"/>
              <w:snapToGrid w:val="0"/>
              <w:spacing w:line="360" w:lineRule="exact"/>
              <w:ind w:leftChars="-11" w:left="154" w:hangingChars="75" w:hanging="180"/>
              <w:jc w:val="both"/>
              <w:textAlignment w:val="bottom"/>
              <w:rPr>
                <w:rFonts w:eastAsia="標楷體"/>
                <w:szCs w:val="24"/>
              </w:rPr>
            </w:pPr>
            <w:r>
              <w:rPr>
                <w:rFonts w:eastAsia="標楷體" w:hint="eastAsia"/>
                <w:szCs w:val="24"/>
              </w:rPr>
              <w:t>5.</w:t>
            </w:r>
            <w:r w:rsidRPr="00070D19">
              <w:rPr>
                <w:rFonts w:eastAsia="標楷體" w:hint="eastAsia"/>
                <w:szCs w:val="24"/>
              </w:rPr>
              <w:t>得獎機關績效影片構想之創意程度。</w:t>
            </w:r>
          </w:p>
        </w:tc>
        <w:tc>
          <w:tcPr>
            <w:tcW w:w="709" w:type="dxa"/>
          </w:tcPr>
          <w:p w:rsidR="00070D19" w:rsidRPr="00F84C31" w:rsidRDefault="00070D19" w:rsidP="00F84C31">
            <w:pPr>
              <w:adjustRightInd w:val="0"/>
              <w:snapToGrid w:val="0"/>
              <w:spacing w:line="400" w:lineRule="exact"/>
              <w:ind w:right="60"/>
              <w:rPr>
                <w:rFonts w:eastAsia="標楷體"/>
                <w:b/>
                <w:color w:val="000000"/>
              </w:rPr>
            </w:pPr>
          </w:p>
        </w:tc>
        <w:tc>
          <w:tcPr>
            <w:tcW w:w="718" w:type="dxa"/>
            <w:gridSpan w:val="2"/>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r>
      <w:tr w:rsidR="00070D19" w:rsidRPr="00F84C31" w:rsidTr="005C1AAD">
        <w:trPr>
          <w:cantSplit/>
          <w:trHeight w:val="361"/>
        </w:trPr>
        <w:tc>
          <w:tcPr>
            <w:tcW w:w="1135" w:type="dxa"/>
            <w:vMerge/>
            <w:vAlign w:val="center"/>
          </w:tcPr>
          <w:p w:rsidR="00070D19" w:rsidRPr="00F84C31" w:rsidRDefault="00070D19" w:rsidP="00F84C31">
            <w:pPr>
              <w:adjustRightInd w:val="0"/>
              <w:snapToGrid w:val="0"/>
              <w:spacing w:line="400" w:lineRule="exact"/>
              <w:ind w:right="60"/>
              <w:jc w:val="both"/>
              <w:rPr>
                <w:rFonts w:eastAsia="標楷體"/>
                <w:color w:val="000000"/>
                <w:spacing w:val="-20"/>
                <w:szCs w:val="24"/>
              </w:rPr>
            </w:pPr>
          </w:p>
        </w:tc>
        <w:tc>
          <w:tcPr>
            <w:tcW w:w="3969" w:type="dxa"/>
            <w:vAlign w:val="center"/>
          </w:tcPr>
          <w:p w:rsidR="00070D19" w:rsidRDefault="00070D19" w:rsidP="00070D19">
            <w:pPr>
              <w:widowControl/>
              <w:autoSpaceDE w:val="0"/>
              <w:autoSpaceDN w:val="0"/>
              <w:snapToGrid w:val="0"/>
              <w:spacing w:line="360" w:lineRule="exact"/>
              <w:ind w:leftChars="-11" w:left="154" w:hangingChars="75" w:hanging="180"/>
              <w:jc w:val="both"/>
              <w:textAlignment w:val="bottom"/>
              <w:rPr>
                <w:rFonts w:eastAsia="標楷體"/>
                <w:szCs w:val="24"/>
              </w:rPr>
            </w:pPr>
            <w:r>
              <w:rPr>
                <w:rFonts w:eastAsia="標楷體" w:hint="eastAsia"/>
                <w:szCs w:val="24"/>
              </w:rPr>
              <w:t>6.</w:t>
            </w:r>
            <w:r w:rsidR="000735D7" w:rsidRPr="000735D7">
              <w:rPr>
                <w:rFonts w:eastAsia="標楷體" w:hint="eastAsia"/>
                <w:szCs w:val="24"/>
              </w:rPr>
              <w:t>得獎機關服務績效</w:t>
            </w:r>
            <w:r w:rsidR="000735D7">
              <w:rPr>
                <w:rFonts w:eastAsia="標楷體" w:hint="eastAsia"/>
                <w:szCs w:val="24"/>
              </w:rPr>
              <w:t>中英文版懶人包</w:t>
            </w:r>
            <w:r w:rsidRPr="00070D19">
              <w:rPr>
                <w:rFonts w:eastAsia="標楷體" w:hint="eastAsia"/>
                <w:szCs w:val="24"/>
              </w:rPr>
              <w:t>構想之創意程度。</w:t>
            </w:r>
          </w:p>
        </w:tc>
        <w:tc>
          <w:tcPr>
            <w:tcW w:w="709" w:type="dxa"/>
          </w:tcPr>
          <w:p w:rsidR="00070D19" w:rsidRPr="00F84C31" w:rsidRDefault="00070D19" w:rsidP="00F84C31">
            <w:pPr>
              <w:adjustRightInd w:val="0"/>
              <w:snapToGrid w:val="0"/>
              <w:spacing w:line="400" w:lineRule="exact"/>
              <w:ind w:right="60"/>
              <w:rPr>
                <w:rFonts w:eastAsia="標楷體"/>
                <w:b/>
                <w:color w:val="000000"/>
              </w:rPr>
            </w:pPr>
          </w:p>
        </w:tc>
        <w:tc>
          <w:tcPr>
            <w:tcW w:w="718" w:type="dxa"/>
            <w:gridSpan w:val="2"/>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c>
          <w:tcPr>
            <w:tcW w:w="714" w:type="dxa"/>
          </w:tcPr>
          <w:p w:rsidR="00070D19" w:rsidRPr="00F84C31" w:rsidRDefault="00070D19" w:rsidP="00F84C31">
            <w:pPr>
              <w:adjustRightInd w:val="0"/>
              <w:snapToGrid w:val="0"/>
              <w:spacing w:line="400" w:lineRule="exact"/>
              <w:ind w:right="60"/>
              <w:rPr>
                <w:rFonts w:eastAsia="標楷體"/>
                <w:b/>
                <w:color w:val="000000"/>
              </w:rPr>
            </w:pPr>
          </w:p>
        </w:tc>
      </w:tr>
      <w:tr w:rsidR="009D6C39" w:rsidRPr="00F84C31" w:rsidTr="005C1AAD">
        <w:trPr>
          <w:cantSplit/>
          <w:trHeight w:val="480"/>
        </w:trPr>
        <w:tc>
          <w:tcPr>
            <w:tcW w:w="1135" w:type="dxa"/>
            <w:vMerge w:val="restart"/>
            <w:shd w:val="clear" w:color="auto" w:fill="auto"/>
            <w:vAlign w:val="center"/>
          </w:tcPr>
          <w:p w:rsidR="00FA675F" w:rsidRDefault="00931B21" w:rsidP="00FA675F">
            <w:pPr>
              <w:pStyle w:val="aa"/>
              <w:widowControl/>
              <w:autoSpaceDE w:val="0"/>
              <w:autoSpaceDN w:val="0"/>
              <w:snapToGrid w:val="0"/>
              <w:spacing w:line="400" w:lineRule="exact"/>
              <w:ind w:left="0" w:right="60" w:firstLine="0"/>
              <w:jc w:val="center"/>
              <w:textAlignment w:val="bottom"/>
              <w:rPr>
                <w:rFonts w:eastAsia="標楷體"/>
                <w:color w:val="000000"/>
                <w:szCs w:val="28"/>
              </w:rPr>
            </w:pPr>
            <w:r w:rsidRPr="007B39E4">
              <w:rPr>
                <w:rFonts w:eastAsia="標楷體"/>
                <w:color w:val="000000"/>
                <w:szCs w:val="28"/>
              </w:rPr>
              <w:t>經費</w:t>
            </w:r>
          </w:p>
          <w:p w:rsidR="009D6C39" w:rsidRPr="00F84C31" w:rsidRDefault="00931B21" w:rsidP="00FA675F">
            <w:pPr>
              <w:pStyle w:val="aa"/>
              <w:widowControl/>
              <w:autoSpaceDE w:val="0"/>
              <w:autoSpaceDN w:val="0"/>
              <w:snapToGrid w:val="0"/>
              <w:spacing w:line="400" w:lineRule="exact"/>
              <w:ind w:left="0" w:right="60" w:firstLine="0"/>
              <w:jc w:val="center"/>
              <w:textAlignment w:val="bottom"/>
              <w:rPr>
                <w:rFonts w:ascii="Times New Roman" w:eastAsia="標楷體"/>
                <w:b/>
                <w:color w:val="000000"/>
                <w:spacing w:val="-20"/>
                <w:sz w:val="24"/>
                <w:szCs w:val="24"/>
              </w:rPr>
            </w:pPr>
            <w:r w:rsidRPr="007B39E4">
              <w:rPr>
                <w:rFonts w:eastAsia="標楷體"/>
                <w:color w:val="000000"/>
                <w:szCs w:val="28"/>
              </w:rPr>
              <w:t>配置</w:t>
            </w:r>
          </w:p>
        </w:tc>
        <w:tc>
          <w:tcPr>
            <w:tcW w:w="3969" w:type="dxa"/>
            <w:vAlign w:val="center"/>
          </w:tcPr>
          <w:p w:rsidR="009D6C39" w:rsidRPr="00F84C31" w:rsidRDefault="00DC697B" w:rsidP="00A0491C">
            <w:pPr>
              <w:widowControl/>
              <w:autoSpaceDE w:val="0"/>
              <w:autoSpaceDN w:val="0"/>
              <w:snapToGrid w:val="0"/>
              <w:spacing w:line="360" w:lineRule="exact"/>
              <w:ind w:leftChars="-11" w:left="154" w:hangingChars="75" w:hanging="180"/>
              <w:jc w:val="both"/>
              <w:textAlignment w:val="bottom"/>
              <w:rPr>
                <w:rFonts w:eastAsia="標楷體"/>
                <w:color w:val="000000"/>
                <w:szCs w:val="24"/>
              </w:rPr>
            </w:pPr>
            <w:r>
              <w:rPr>
                <w:rFonts w:eastAsia="標楷體"/>
                <w:color w:val="000000"/>
                <w:kern w:val="0"/>
                <w:szCs w:val="24"/>
              </w:rPr>
              <w:t>1</w:t>
            </w:r>
            <w:r w:rsidRPr="00F84C31">
              <w:rPr>
                <w:rFonts w:eastAsia="標楷體"/>
                <w:color w:val="000000"/>
                <w:kern w:val="0"/>
                <w:szCs w:val="24"/>
              </w:rPr>
              <w:t>.</w:t>
            </w:r>
            <w:r w:rsidR="00CE4A1A" w:rsidRPr="008E182B">
              <w:rPr>
                <w:rFonts w:eastAsia="標楷體" w:hint="eastAsia"/>
                <w:szCs w:val="24"/>
              </w:rPr>
              <w:t>廠商標價合理性</w:t>
            </w:r>
            <w:r w:rsidR="008E182B">
              <w:rPr>
                <w:rFonts w:eastAsia="標楷體" w:hint="eastAsia"/>
                <w:szCs w:val="24"/>
              </w:rPr>
              <w:t>。</w:t>
            </w:r>
          </w:p>
        </w:tc>
        <w:tc>
          <w:tcPr>
            <w:tcW w:w="709" w:type="dxa"/>
            <w:shd w:val="clear" w:color="auto" w:fill="auto"/>
          </w:tcPr>
          <w:p w:rsidR="009D6C39" w:rsidRPr="00F84C31" w:rsidRDefault="009D6C39" w:rsidP="00F84C31">
            <w:pPr>
              <w:adjustRightInd w:val="0"/>
              <w:snapToGrid w:val="0"/>
              <w:spacing w:line="400" w:lineRule="exact"/>
              <w:ind w:right="60"/>
              <w:rPr>
                <w:rFonts w:eastAsia="標楷體"/>
                <w:b/>
                <w:color w:val="000000"/>
              </w:rPr>
            </w:pPr>
          </w:p>
        </w:tc>
        <w:tc>
          <w:tcPr>
            <w:tcW w:w="718" w:type="dxa"/>
            <w:gridSpan w:val="2"/>
            <w:shd w:val="clear" w:color="auto" w:fill="auto"/>
          </w:tcPr>
          <w:p w:rsidR="009D6C39" w:rsidRPr="00F84C31" w:rsidRDefault="009D6C39" w:rsidP="00F84C31">
            <w:pPr>
              <w:adjustRightInd w:val="0"/>
              <w:snapToGrid w:val="0"/>
              <w:spacing w:line="400" w:lineRule="exact"/>
              <w:ind w:right="60"/>
              <w:rPr>
                <w:rFonts w:eastAsia="標楷體"/>
                <w:b/>
                <w:color w:val="000000"/>
              </w:rPr>
            </w:pPr>
          </w:p>
        </w:tc>
        <w:tc>
          <w:tcPr>
            <w:tcW w:w="714" w:type="dxa"/>
            <w:shd w:val="clear" w:color="auto" w:fill="auto"/>
          </w:tcPr>
          <w:p w:rsidR="009D6C39" w:rsidRPr="00F84C31" w:rsidRDefault="009D6C39" w:rsidP="00F84C31">
            <w:pPr>
              <w:adjustRightInd w:val="0"/>
              <w:snapToGrid w:val="0"/>
              <w:spacing w:line="400" w:lineRule="exact"/>
              <w:ind w:right="60"/>
              <w:rPr>
                <w:rFonts w:eastAsia="標楷體"/>
                <w:b/>
                <w:color w:val="000000"/>
              </w:rPr>
            </w:pPr>
          </w:p>
        </w:tc>
        <w:tc>
          <w:tcPr>
            <w:tcW w:w="714" w:type="dxa"/>
            <w:shd w:val="clear" w:color="auto" w:fill="auto"/>
          </w:tcPr>
          <w:p w:rsidR="009D6C39" w:rsidRPr="00F84C31" w:rsidRDefault="009D6C39" w:rsidP="00F84C31">
            <w:pPr>
              <w:adjustRightInd w:val="0"/>
              <w:snapToGrid w:val="0"/>
              <w:spacing w:line="400" w:lineRule="exact"/>
              <w:ind w:right="60"/>
              <w:rPr>
                <w:rFonts w:eastAsia="標楷體"/>
                <w:b/>
                <w:color w:val="000000"/>
              </w:rPr>
            </w:pPr>
          </w:p>
        </w:tc>
        <w:tc>
          <w:tcPr>
            <w:tcW w:w="714" w:type="dxa"/>
            <w:shd w:val="clear" w:color="auto" w:fill="auto"/>
          </w:tcPr>
          <w:p w:rsidR="009D6C39" w:rsidRPr="00F84C31" w:rsidRDefault="009D6C39" w:rsidP="00F84C31">
            <w:pPr>
              <w:adjustRightInd w:val="0"/>
              <w:snapToGrid w:val="0"/>
              <w:spacing w:line="400" w:lineRule="exact"/>
              <w:ind w:right="60"/>
              <w:rPr>
                <w:rFonts w:eastAsia="標楷體"/>
                <w:b/>
                <w:color w:val="000000"/>
              </w:rPr>
            </w:pPr>
          </w:p>
        </w:tc>
      </w:tr>
      <w:tr w:rsidR="009D6C39" w:rsidRPr="00F84C31" w:rsidTr="005C1AAD">
        <w:trPr>
          <w:cantSplit/>
          <w:trHeight w:val="480"/>
        </w:trPr>
        <w:tc>
          <w:tcPr>
            <w:tcW w:w="1135" w:type="dxa"/>
            <w:vMerge/>
            <w:shd w:val="clear" w:color="auto" w:fill="auto"/>
            <w:vAlign w:val="center"/>
          </w:tcPr>
          <w:p w:rsidR="009D6C39" w:rsidRPr="00F84C31" w:rsidRDefault="009D6C39" w:rsidP="00F84C31">
            <w:pPr>
              <w:pStyle w:val="aa"/>
              <w:widowControl/>
              <w:autoSpaceDE w:val="0"/>
              <w:autoSpaceDN w:val="0"/>
              <w:snapToGrid w:val="0"/>
              <w:spacing w:line="400" w:lineRule="exact"/>
              <w:ind w:left="0" w:right="60" w:firstLine="0"/>
              <w:jc w:val="both"/>
              <w:textAlignment w:val="bottom"/>
              <w:rPr>
                <w:rFonts w:ascii="Times New Roman" w:eastAsia="標楷體"/>
                <w:color w:val="000000"/>
                <w:spacing w:val="-20"/>
                <w:sz w:val="24"/>
                <w:szCs w:val="24"/>
              </w:rPr>
            </w:pPr>
          </w:p>
        </w:tc>
        <w:tc>
          <w:tcPr>
            <w:tcW w:w="3969" w:type="dxa"/>
            <w:vAlign w:val="center"/>
          </w:tcPr>
          <w:p w:rsidR="009D6C39" w:rsidRPr="00CE4A1A" w:rsidRDefault="00CE4A1A" w:rsidP="00A0491C">
            <w:pPr>
              <w:widowControl/>
              <w:autoSpaceDE w:val="0"/>
              <w:autoSpaceDN w:val="0"/>
              <w:snapToGrid w:val="0"/>
              <w:spacing w:line="360" w:lineRule="exact"/>
              <w:ind w:leftChars="-11" w:left="154" w:hangingChars="75" w:hanging="180"/>
              <w:jc w:val="both"/>
              <w:textAlignment w:val="bottom"/>
              <w:rPr>
                <w:rFonts w:eastAsia="標楷體"/>
                <w:szCs w:val="24"/>
              </w:rPr>
            </w:pPr>
            <w:r>
              <w:rPr>
                <w:rFonts w:eastAsia="標楷體" w:hint="eastAsia"/>
                <w:color w:val="000000"/>
                <w:kern w:val="0"/>
                <w:szCs w:val="24"/>
              </w:rPr>
              <w:t>2</w:t>
            </w:r>
            <w:r w:rsidRPr="00F84C31">
              <w:rPr>
                <w:rFonts w:eastAsia="標楷體"/>
                <w:color w:val="000000"/>
                <w:kern w:val="0"/>
                <w:szCs w:val="24"/>
              </w:rPr>
              <w:t>.</w:t>
            </w:r>
            <w:r w:rsidRPr="00CE4A1A">
              <w:rPr>
                <w:rFonts w:eastAsia="標楷體" w:hint="eastAsia"/>
                <w:color w:val="000000"/>
                <w:kern w:val="0"/>
                <w:szCs w:val="24"/>
              </w:rPr>
              <w:t>廠商標價組成內容之完整性與合理性</w:t>
            </w:r>
            <w:r w:rsidR="008E182B">
              <w:rPr>
                <w:rFonts w:eastAsia="標楷體" w:hint="eastAsia"/>
                <w:color w:val="000000"/>
                <w:kern w:val="0"/>
                <w:szCs w:val="24"/>
              </w:rPr>
              <w:t>。</w:t>
            </w:r>
          </w:p>
        </w:tc>
        <w:tc>
          <w:tcPr>
            <w:tcW w:w="709" w:type="dxa"/>
            <w:shd w:val="clear" w:color="auto" w:fill="auto"/>
          </w:tcPr>
          <w:p w:rsidR="009D6C39" w:rsidRPr="00F84C31" w:rsidRDefault="009D6C39" w:rsidP="00F84C31">
            <w:pPr>
              <w:adjustRightInd w:val="0"/>
              <w:snapToGrid w:val="0"/>
              <w:spacing w:line="400" w:lineRule="exact"/>
              <w:ind w:right="60"/>
              <w:rPr>
                <w:rFonts w:eastAsia="標楷體"/>
                <w:b/>
                <w:color w:val="000000"/>
              </w:rPr>
            </w:pPr>
          </w:p>
        </w:tc>
        <w:tc>
          <w:tcPr>
            <w:tcW w:w="718" w:type="dxa"/>
            <w:gridSpan w:val="2"/>
            <w:shd w:val="clear" w:color="auto" w:fill="auto"/>
          </w:tcPr>
          <w:p w:rsidR="009D6C39" w:rsidRPr="00F84C31" w:rsidRDefault="009D6C39" w:rsidP="00F84C31">
            <w:pPr>
              <w:adjustRightInd w:val="0"/>
              <w:snapToGrid w:val="0"/>
              <w:spacing w:line="400" w:lineRule="exact"/>
              <w:ind w:right="60"/>
              <w:rPr>
                <w:rFonts w:eastAsia="標楷體"/>
                <w:b/>
                <w:color w:val="000000"/>
              </w:rPr>
            </w:pPr>
          </w:p>
        </w:tc>
        <w:tc>
          <w:tcPr>
            <w:tcW w:w="714" w:type="dxa"/>
            <w:shd w:val="clear" w:color="auto" w:fill="auto"/>
          </w:tcPr>
          <w:p w:rsidR="009D6C39" w:rsidRPr="00F84C31" w:rsidRDefault="009D6C39" w:rsidP="00F84C31">
            <w:pPr>
              <w:adjustRightInd w:val="0"/>
              <w:snapToGrid w:val="0"/>
              <w:spacing w:line="400" w:lineRule="exact"/>
              <w:ind w:right="60"/>
              <w:rPr>
                <w:rFonts w:eastAsia="標楷體"/>
                <w:b/>
                <w:color w:val="000000"/>
              </w:rPr>
            </w:pPr>
          </w:p>
        </w:tc>
        <w:tc>
          <w:tcPr>
            <w:tcW w:w="714" w:type="dxa"/>
            <w:shd w:val="clear" w:color="auto" w:fill="auto"/>
          </w:tcPr>
          <w:p w:rsidR="009D6C39" w:rsidRPr="00F84C31" w:rsidRDefault="009D6C39" w:rsidP="00F84C31">
            <w:pPr>
              <w:adjustRightInd w:val="0"/>
              <w:snapToGrid w:val="0"/>
              <w:spacing w:line="400" w:lineRule="exact"/>
              <w:ind w:right="60"/>
              <w:rPr>
                <w:rFonts w:eastAsia="標楷體"/>
                <w:b/>
                <w:color w:val="000000"/>
              </w:rPr>
            </w:pPr>
          </w:p>
        </w:tc>
        <w:tc>
          <w:tcPr>
            <w:tcW w:w="714" w:type="dxa"/>
            <w:shd w:val="clear" w:color="auto" w:fill="auto"/>
          </w:tcPr>
          <w:p w:rsidR="009D6C39" w:rsidRPr="00F84C31" w:rsidRDefault="009D6C39" w:rsidP="00F84C31">
            <w:pPr>
              <w:adjustRightInd w:val="0"/>
              <w:snapToGrid w:val="0"/>
              <w:spacing w:line="400" w:lineRule="exact"/>
              <w:ind w:right="60"/>
              <w:rPr>
                <w:rFonts w:eastAsia="標楷體"/>
                <w:b/>
                <w:color w:val="000000"/>
              </w:rPr>
            </w:pPr>
          </w:p>
        </w:tc>
      </w:tr>
      <w:tr w:rsidR="000C5FB2" w:rsidRPr="00F84C31" w:rsidTr="005C1AAD">
        <w:trPr>
          <w:cantSplit/>
          <w:trHeight w:val="480"/>
        </w:trPr>
        <w:tc>
          <w:tcPr>
            <w:tcW w:w="1135" w:type="dxa"/>
            <w:shd w:val="clear" w:color="auto" w:fill="auto"/>
            <w:vAlign w:val="center"/>
          </w:tcPr>
          <w:p w:rsidR="000C5FB2" w:rsidRPr="00F84C31" w:rsidRDefault="000C5FB2" w:rsidP="000C5FB2">
            <w:pPr>
              <w:spacing w:line="400" w:lineRule="exact"/>
              <w:jc w:val="center"/>
              <w:rPr>
                <w:rFonts w:eastAsia="標楷體"/>
                <w:color w:val="000000"/>
                <w:spacing w:val="-20"/>
                <w:szCs w:val="24"/>
              </w:rPr>
            </w:pPr>
            <w:r w:rsidRPr="000C5FB2">
              <w:rPr>
                <w:rFonts w:eastAsia="標楷體" w:hint="eastAsia"/>
                <w:color w:val="000000"/>
                <w:spacing w:val="-20"/>
                <w:szCs w:val="24"/>
              </w:rPr>
              <w:t>廠商企業社會責任指標</w:t>
            </w:r>
            <w:r w:rsidRPr="000C5FB2">
              <w:rPr>
                <w:rFonts w:eastAsia="標楷體" w:hint="eastAsia"/>
                <w:color w:val="000000"/>
                <w:spacing w:val="-20"/>
                <w:szCs w:val="24"/>
              </w:rPr>
              <w:t>(CSR)</w:t>
            </w:r>
          </w:p>
        </w:tc>
        <w:tc>
          <w:tcPr>
            <w:tcW w:w="3969" w:type="dxa"/>
            <w:vAlign w:val="center"/>
          </w:tcPr>
          <w:p w:rsidR="000C5FB2" w:rsidRDefault="000C5FB2" w:rsidP="000C5FB2">
            <w:pPr>
              <w:widowControl/>
              <w:autoSpaceDE w:val="0"/>
              <w:autoSpaceDN w:val="0"/>
              <w:snapToGrid w:val="0"/>
              <w:spacing w:line="360" w:lineRule="exact"/>
              <w:ind w:leftChars="-11" w:left="-2" w:hangingChars="10" w:hanging="24"/>
              <w:jc w:val="both"/>
              <w:textAlignment w:val="bottom"/>
              <w:rPr>
                <w:rFonts w:eastAsia="標楷體"/>
                <w:color w:val="FF0000"/>
                <w:kern w:val="0"/>
                <w:szCs w:val="24"/>
              </w:rPr>
            </w:pPr>
            <w:r w:rsidRPr="000C5FB2">
              <w:rPr>
                <w:rFonts w:eastAsia="標楷體" w:hint="eastAsia"/>
                <w:color w:val="000000"/>
                <w:kern w:val="0"/>
                <w:szCs w:val="24"/>
              </w:rPr>
              <w:t>於</w:t>
            </w:r>
            <w:r w:rsidRPr="005C1AAD">
              <w:rPr>
                <w:rFonts w:eastAsia="標楷體" w:hint="eastAsia"/>
                <w:color w:val="000000"/>
                <w:kern w:val="0"/>
                <w:szCs w:val="24"/>
              </w:rPr>
              <w:t>投標文件載明於後續履約期間給予全職從事本採購案之員工薪資</w:t>
            </w:r>
            <w:r w:rsidRPr="005C1AAD">
              <w:rPr>
                <w:rFonts w:eastAsia="標楷體" w:hint="eastAsia"/>
                <w:color w:val="000000"/>
                <w:kern w:val="0"/>
                <w:szCs w:val="24"/>
              </w:rPr>
              <w:t>(</w:t>
            </w:r>
            <w:r w:rsidRPr="005C1AAD">
              <w:rPr>
                <w:rFonts w:eastAsia="標楷體" w:hint="eastAsia"/>
                <w:color w:val="000000"/>
                <w:kern w:val="0"/>
                <w:szCs w:val="24"/>
              </w:rPr>
              <w:t>不含加班費</w:t>
            </w:r>
            <w:r w:rsidRPr="005C1AAD">
              <w:rPr>
                <w:rFonts w:eastAsia="標楷體" w:hint="eastAsia"/>
                <w:color w:val="000000"/>
                <w:kern w:val="0"/>
                <w:szCs w:val="24"/>
              </w:rPr>
              <w:t>)</w:t>
            </w:r>
            <w:r w:rsidRPr="005C1AAD">
              <w:rPr>
                <w:rFonts w:eastAsia="標楷體" w:hint="eastAsia"/>
                <w:color w:val="000000"/>
                <w:kern w:val="0"/>
                <w:szCs w:val="24"/>
              </w:rPr>
              <w:t>至少新臺幣</w:t>
            </w:r>
            <w:r w:rsidRPr="005C1AAD">
              <w:rPr>
                <w:rFonts w:eastAsia="標楷體" w:hint="eastAsia"/>
                <w:color w:val="000000"/>
                <w:kern w:val="0"/>
                <w:szCs w:val="24"/>
              </w:rPr>
              <w:t>3</w:t>
            </w:r>
            <w:r w:rsidRPr="005C1AAD">
              <w:rPr>
                <w:rFonts w:eastAsia="標楷體" w:hint="eastAsia"/>
                <w:color w:val="000000"/>
                <w:kern w:val="0"/>
                <w:szCs w:val="24"/>
              </w:rPr>
              <w:t>萬元以上</w:t>
            </w:r>
            <w:r w:rsidR="005C1AAD" w:rsidRPr="005C1AAD">
              <w:rPr>
                <w:rFonts w:eastAsia="標楷體" w:hint="eastAsia"/>
                <w:kern w:val="0"/>
                <w:szCs w:val="24"/>
              </w:rPr>
              <w:t>。</w:t>
            </w:r>
          </w:p>
          <w:p w:rsidR="005C1AAD" w:rsidRDefault="005C1AAD" w:rsidP="000C5FB2">
            <w:pPr>
              <w:widowControl/>
              <w:autoSpaceDE w:val="0"/>
              <w:autoSpaceDN w:val="0"/>
              <w:snapToGrid w:val="0"/>
              <w:spacing w:line="360" w:lineRule="exact"/>
              <w:ind w:leftChars="-11" w:left="-2" w:hangingChars="10" w:hanging="24"/>
              <w:jc w:val="both"/>
              <w:textAlignment w:val="bottom"/>
              <w:rPr>
                <w:rFonts w:eastAsia="標楷體"/>
                <w:color w:val="000000"/>
                <w:kern w:val="0"/>
                <w:szCs w:val="24"/>
              </w:rPr>
            </w:pPr>
            <w:r w:rsidRPr="005C1AAD">
              <w:rPr>
                <w:rFonts w:eastAsia="標楷體" w:hint="eastAsia"/>
                <w:color w:val="000000"/>
                <w:kern w:val="0"/>
                <w:szCs w:val="24"/>
              </w:rPr>
              <w:t>給予全職從事本採購案之員工薪資，係指該等員工之平均薪資，包含獎金及額外津貼。</w:t>
            </w:r>
          </w:p>
        </w:tc>
        <w:tc>
          <w:tcPr>
            <w:tcW w:w="709" w:type="dxa"/>
            <w:shd w:val="clear" w:color="auto" w:fill="auto"/>
          </w:tcPr>
          <w:p w:rsidR="000C5FB2" w:rsidRPr="00F84C31" w:rsidRDefault="000C5FB2" w:rsidP="00F84C31">
            <w:pPr>
              <w:adjustRightInd w:val="0"/>
              <w:snapToGrid w:val="0"/>
              <w:spacing w:line="400" w:lineRule="exact"/>
              <w:ind w:right="60"/>
              <w:rPr>
                <w:rFonts w:eastAsia="標楷體"/>
                <w:b/>
                <w:color w:val="000000"/>
              </w:rPr>
            </w:pPr>
          </w:p>
        </w:tc>
        <w:tc>
          <w:tcPr>
            <w:tcW w:w="718" w:type="dxa"/>
            <w:gridSpan w:val="2"/>
            <w:shd w:val="clear" w:color="auto" w:fill="auto"/>
          </w:tcPr>
          <w:p w:rsidR="000C5FB2" w:rsidRPr="00F84C31" w:rsidRDefault="000C5FB2" w:rsidP="00F84C31">
            <w:pPr>
              <w:adjustRightInd w:val="0"/>
              <w:snapToGrid w:val="0"/>
              <w:spacing w:line="400" w:lineRule="exact"/>
              <w:ind w:right="60"/>
              <w:rPr>
                <w:rFonts w:eastAsia="標楷體"/>
                <w:b/>
                <w:color w:val="000000"/>
              </w:rPr>
            </w:pPr>
          </w:p>
        </w:tc>
        <w:tc>
          <w:tcPr>
            <w:tcW w:w="714" w:type="dxa"/>
            <w:shd w:val="clear" w:color="auto" w:fill="auto"/>
          </w:tcPr>
          <w:p w:rsidR="000C5FB2" w:rsidRPr="00F84C31" w:rsidRDefault="000C5FB2" w:rsidP="00F84C31">
            <w:pPr>
              <w:adjustRightInd w:val="0"/>
              <w:snapToGrid w:val="0"/>
              <w:spacing w:line="400" w:lineRule="exact"/>
              <w:ind w:right="60"/>
              <w:rPr>
                <w:rFonts w:eastAsia="標楷體"/>
                <w:b/>
                <w:color w:val="000000"/>
              </w:rPr>
            </w:pPr>
          </w:p>
        </w:tc>
        <w:tc>
          <w:tcPr>
            <w:tcW w:w="714" w:type="dxa"/>
            <w:shd w:val="clear" w:color="auto" w:fill="auto"/>
          </w:tcPr>
          <w:p w:rsidR="000C5FB2" w:rsidRPr="00F84C31" w:rsidRDefault="000C5FB2" w:rsidP="00F84C31">
            <w:pPr>
              <w:adjustRightInd w:val="0"/>
              <w:snapToGrid w:val="0"/>
              <w:spacing w:line="400" w:lineRule="exact"/>
              <w:ind w:right="60"/>
              <w:rPr>
                <w:rFonts w:eastAsia="標楷體"/>
                <w:b/>
                <w:color w:val="000000"/>
              </w:rPr>
            </w:pPr>
          </w:p>
        </w:tc>
        <w:tc>
          <w:tcPr>
            <w:tcW w:w="714" w:type="dxa"/>
            <w:shd w:val="clear" w:color="auto" w:fill="auto"/>
          </w:tcPr>
          <w:p w:rsidR="000C5FB2" w:rsidRPr="00F84C31" w:rsidRDefault="000C5FB2" w:rsidP="00F84C31">
            <w:pPr>
              <w:adjustRightInd w:val="0"/>
              <w:snapToGrid w:val="0"/>
              <w:spacing w:line="400" w:lineRule="exact"/>
              <w:ind w:right="60"/>
              <w:rPr>
                <w:rFonts w:eastAsia="標楷體"/>
                <w:b/>
                <w:color w:val="000000"/>
              </w:rPr>
            </w:pPr>
          </w:p>
        </w:tc>
      </w:tr>
      <w:tr w:rsidR="009D6C39" w:rsidRPr="00F84C31" w:rsidTr="005C1AAD">
        <w:trPr>
          <w:cantSplit/>
          <w:trHeight w:val="259"/>
        </w:trPr>
        <w:tc>
          <w:tcPr>
            <w:tcW w:w="1135" w:type="dxa"/>
            <w:vMerge w:val="restart"/>
            <w:vAlign w:val="center"/>
          </w:tcPr>
          <w:p w:rsidR="009D6C39" w:rsidRPr="00F84C31" w:rsidRDefault="009D6C39" w:rsidP="00FA675F">
            <w:pPr>
              <w:spacing w:line="400" w:lineRule="exact"/>
              <w:jc w:val="center"/>
              <w:rPr>
                <w:rFonts w:eastAsia="標楷體"/>
                <w:color w:val="000000"/>
                <w:szCs w:val="24"/>
              </w:rPr>
            </w:pPr>
            <w:r w:rsidRPr="00F84C31">
              <w:rPr>
                <w:rFonts w:eastAsia="標楷體"/>
                <w:color w:val="000000"/>
                <w:spacing w:val="-20"/>
                <w:szCs w:val="24"/>
              </w:rPr>
              <w:t>專案管理及執行能力</w:t>
            </w:r>
          </w:p>
        </w:tc>
        <w:tc>
          <w:tcPr>
            <w:tcW w:w="3969" w:type="dxa"/>
            <w:vAlign w:val="center"/>
          </w:tcPr>
          <w:p w:rsidR="009D6C39" w:rsidRPr="00F84C31" w:rsidRDefault="009D6C39" w:rsidP="00A0491C">
            <w:pPr>
              <w:widowControl/>
              <w:autoSpaceDE w:val="0"/>
              <w:autoSpaceDN w:val="0"/>
              <w:snapToGrid w:val="0"/>
              <w:spacing w:line="360" w:lineRule="exact"/>
              <w:ind w:leftChars="-11" w:left="154" w:hangingChars="75" w:hanging="180"/>
              <w:jc w:val="both"/>
              <w:textAlignment w:val="bottom"/>
              <w:rPr>
                <w:rFonts w:eastAsia="標楷體"/>
                <w:color w:val="000000"/>
                <w:szCs w:val="24"/>
              </w:rPr>
            </w:pPr>
            <w:r w:rsidRPr="00F84C31">
              <w:rPr>
                <w:rFonts w:eastAsia="標楷體"/>
                <w:color w:val="000000"/>
                <w:kern w:val="0"/>
                <w:szCs w:val="24"/>
              </w:rPr>
              <w:t>1.</w:t>
            </w:r>
            <w:r w:rsidRPr="008E182B">
              <w:rPr>
                <w:rFonts w:eastAsia="標楷體"/>
                <w:color w:val="000000"/>
                <w:kern w:val="0"/>
                <w:szCs w:val="24"/>
              </w:rPr>
              <w:t>執行本案人力的配置、專案負責人、實際執行人員之經驗能力。</w:t>
            </w:r>
          </w:p>
        </w:tc>
        <w:tc>
          <w:tcPr>
            <w:tcW w:w="709" w:type="dxa"/>
          </w:tcPr>
          <w:p w:rsidR="009D6C39" w:rsidRPr="00F84C31" w:rsidRDefault="009D6C39" w:rsidP="00F84C31">
            <w:pPr>
              <w:adjustRightInd w:val="0"/>
              <w:snapToGrid w:val="0"/>
              <w:spacing w:line="400" w:lineRule="exact"/>
              <w:ind w:right="60"/>
              <w:rPr>
                <w:rFonts w:eastAsia="標楷體"/>
                <w:b/>
                <w:color w:val="000000"/>
              </w:rPr>
            </w:pPr>
          </w:p>
        </w:tc>
        <w:tc>
          <w:tcPr>
            <w:tcW w:w="718" w:type="dxa"/>
            <w:gridSpan w:val="2"/>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r>
      <w:tr w:rsidR="009D6C39" w:rsidRPr="00F84C31" w:rsidTr="005C1AAD">
        <w:trPr>
          <w:cantSplit/>
          <w:trHeight w:val="198"/>
        </w:trPr>
        <w:tc>
          <w:tcPr>
            <w:tcW w:w="1135" w:type="dxa"/>
            <w:vMerge/>
            <w:vAlign w:val="center"/>
          </w:tcPr>
          <w:p w:rsidR="009D6C39" w:rsidRPr="00F84C31" w:rsidRDefault="009D6C39" w:rsidP="00FA675F">
            <w:pPr>
              <w:pStyle w:val="aa"/>
              <w:autoSpaceDE w:val="0"/>
              <w:autoSpaceDN w:val="0"/>
              <w:snapToGrid w:val="0"/>
              <w:spacing w:line="400" w:lineRule="exact"/>
              <w:ind w:left="0" w:right="60"/>
              <w:jc w:val="center"/>
              <w:textAlignment w:val="bottom"/>
              <w:rPr>
                <w:rFonts w:ascii="Times New Roman" w:eastAsia="標楷體"/>
                <w:color w:val="000000"/>
                <w:spacing w:val="-20"/>
                <w:sz w:val="24"/>
                <w:szCs w:val="24"/>
              </w:rPr>
            </w:pPr>
          </w:p>
        </w:tc>
        <w:tc>
          <w:tcPr>
            <w:tcW w:w="3969" w:type="dxa"/>
            <w:vAlign w:val="center"/>
          </w:tcPr>
          <w:p w:rsidR="009D6C39" w:rsidRPr="00F84C31" w:rsidRDefault="009D6C39" w:rsidP="00A0491C">
            <w:pPr>
              <w:widowControl/>
              <w:autoSpaceDE w:val="0"/>
              <w:autoSpaceDN w:val="0"/>
              <w:snapToGrid w:val="0"/>
              <w:spacing w:line="360" w:lineRule="exact"/>
              <w:ind w:leftChars="-11" w:left="154" w:hangingChars="75" w:hanging="180"/>
              <w:jc w:val="both"/>
              <w:textAlignment w:val="bottom"/>
              <w:rPr>
                <w:rFonts w:eastAsia="標楷體"/>
                <w:b/>
                <w:color w:val="000000"/>
                <w:szCs w:val="24"/>
              </w:rPr>
            </w:pPr>
            <w:r w:rsidRPr="00F84C31">
              <w:rPr>
                <w:rFonts w:eastAsia="標楷體"/>
                <w:bCs/>
                <w:color w:val="000000"/>
                <w:szCs w:val="24"/>
              </w:rPr>
              <w:t>2.</w:t>
            </w:r>
            <w:r w:rsidRPr="00F84C31">
              <w:rPr>
                <w:rFonts w:eastAsia="標楷體"/>
                <w:color w:val="000000"/>
                <w:kern w:val="0"/>
                <w:szCs w:val="24"/>
              </w:rPr>
              <w:t>頒獎典禮相關事項之進度時程控制與品質保證說明</w:t>
            </w:r>
            <w:r w:rsidR="00655725">
              <w:rPr>
                <w:rFonts w:eastAsia="標楷體"/>
                <w:color w:val="000000"/>
                <w:szCs w:val="24"/>
              </w:rPr>
              <w:t>（含向本會</w:t>
            </w:r>
            <w:r w:rsidR="00925BEC">
              <w:rPr>
                <w:rFonts w:eastAsia="標楷體" w:hint="eastAsia"/>
                <w:szCs w:val="24"/>
              </w:rPr>
              <w:t>簡報作業</w:t>
            </w:r>
            <w:r w:rsidRPr="00F84C31">
              <w:rPr>
                <w:rFonts w:eastAsia="標楷體" w:hint="eastAsia"/>
                <w:color w:val="000000"/>
                <w:szCs w:val="24"/>
              </w:rPr>
              <w:t>情形</w:t>
            </w:r>
            <w:r w:rsidRPr="00F84C31">
              <w:rPr>
                <w:rFonts w:eastAsia="標楷體"/>
                <w:color w:val="000000"/>
                <w:szCs w:val="24"/>
              </w:rPr>
              <w:t>、撥款期程</w:t>
            </w:r>
            <w:r w:rsidRPr="00F84C31">
              <w:rPr>
                <w:rFonts w:eastAsia="標楷體" w:hint="eastAsia"/>
                <w:color w:val="000000"/>
                <w:szCs w:val="24"/>
              </w:rPr>
              <w:t>及</w:t>
            </w:r>
            <w:r w:rsidRPr="00F84C31">
              <w:rPr>
                <w:rFonts w:eastAsia="標楷體"/>
                <w:color w:val="000000"/>
                <w:szCs w:val="24"/>
              </w:rPr>
              <w:t>交付項目）。</w:t>
            </w:r>
          </w:p>
        </w:tc>
        <w:tc>
          <w:tcPr>
            <w:tcW w:w="709" w:type="dxa"/>
          </w:tcPr>
          <w:p w:rsidR="009D6C39" w:rsidRPr="00F84C31" w:rsidRDefault="009D6C39" w:rsidP="00F84C31">
            <w:pPr>
              <w:adjustRightInd w:val="0"/>
              <w:snapToGrid w:val="0"/>
              <w:spacing w:line="400" w:lineRule="exact"/>
              <w:ind w:right="60"/>
              <w:rPr>
                <w:rFonts w:eastAsia="標楷體"/>
                <w:b/>
                <w:color w:val="000000"/>
              </w:rPr>
            </w:pPr>
          </w:p>
        </w:tc>
        <w:tc>
          <w:tcPr>
            <w:tcW w:w="718" w:type="dxa"/>
            <w:gridSpan w:val="2"/>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r>
      <w:tr w:rsidR="009D6C39" w:rsidRPr="00F84C31" w:rsidTr="005C1AAD">
        <w:trPr>
          <w:cantSplit/>
          <w:trHeight w:val="310"/>
        </w:trPr>
        <w:tc>
          <w:tcPr>
            <w:tcW w:w="1135" w:type="dxa"/>
            <w:vMerge w:val="restart"/>
            <w:vAlign w:val="center"/>
          </w:tcPr>
          <w:p w:rsidR="009D6C39" w:rsidRPr="00F84C31" w:rsidRDefault="009D6C39" w:rsidP="00F907D9">
            <w:pPr>
              <w:spacing w:line="400" w:lineRule="exact"/>
              <w:jc w:val="center"/>
              <w:rPr>
                <w:rFonts w:eastAsia="標楷體"/>
                <w:color w:val="000000"/>
                <w:spacing w:val="-20"/>
                <w:szCs w:val="24"/>
              </w:rPr>
            </w:pPr>
            <w:r w:rsidRPr="00F84C31">
              <w:rPr>
                <w:rFonts w:eastAsia="標楷體"/>
                <w:color w:val="000000"/>
                <w:spacing w:val="-20"/>
                <w:szCs w:val="24"/>
              </w:rPr>
              <w:t>廠商資源及履約能力</w:t>
            </w:r>
          </w:p>
        </w:tc>
        <w:tc>
          <w:tcPr>
            <w:tcW w:w="3969" w:type="dxa"/>
            <w:vAlign w:val="center"/>
          </w:tcPr>
          <w:p w:rsidR="009D6C39" w:rsidRPr="00F84C31" w:rsidRDefault="009D6C39" w:rsidP="00A0491C">
            <w:pPr>
              <w:widowControl/>
              <w:autoSpaceDE w:val="0"/>
              <w:autoSpaceDN w:val="0"/>
              <w:snapToGrid w:val="0"/>
              <w:spacing w:line="360" w:lineRule="exact"/>
              <w:ind w:leftChars="-11" w:left="124" w:hangingChars="75" w:hanging="150"/>
              <w:jc w:val="both"/>
              <w:textAlignment w:val="bottom"/>
              <w:rPr>
                <w:rFonts w:eastAsia="標楷體"/>
                <w:color w:val="000000"/>
                <w:spacing w:val="-20"/>
                <w:szCs w:val="24"/>
              </w:rPr>
            </w:pPr>
            <w:r w:rsidRPr="00F84C31">
              <w:rPr>
                <w:rFonts w:eastAsia="標楷體" w:hint="eastAsia"/>
                <w:color w:val="000000"/>
                <w:spacing w:val="-20"/>
                <w:szCs w:val="24"/>
              </w:rPr>
              <w:t>1.</w:t>
            </w:r>
            <w:r w:rsidRPr="00F84C31">
              <w:rPr>
                <w:rFonts w:eastAsia="標楷體"/>
                <w:color w:val="000000"/>
                <w:szCs w:val="24"/>
              </w:rPr>
              <w:t>廠商人力規模、聲譽與經營能力。</w:t>
            </w:r>
          </w:p>
        </w:tc>
        <w:tc>
          <w:tcPr>
            <w:tcW w:w="709" w:type="dxa"/>
          </w:tcPr>
          <w:p w:rsidR="009D6C39" w:rsidRPr="00F84C31" w:rsidRDefault="009D6C39" w:rsidP="00F84C31">
            <w:pPr>
              <w:adjustRightInd w:val="0"/>
              <w:snapToGrid w:val="0"/>
              <w:spacing w:line="400" w:lineRule="exact"/>
              <w:ind w:right="60"/>
              <w:rPr>
                <w:rFonts w:eastAsia="標楷體"/>
                <w:b/>
                <w:color w:val="000000"/>
              </w:rPr>
            </w:pPr>
          </w:p>
        </w:tc>
        <w:tc>
          <w:tcPr>
            <w:tcW w:w="718" w:type="dxa"/>
            <w:gridSpan w:val="2"/>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r>
      <w:tr w:rsidR="009D6C39" w:rsidRPr="00F84C31" w:rsidTr="005C1AAD">
        <w:trPr>
          <w:cantSplit/>
          <w:trHeight w:val="905"/>
        </w:trPr>
        <w:tc>
          <w:tcPr>
            <w:tcW w:w="1135" w:type="dxa"/>
            <w:vMerge/>
          </w:tcPr>
          <w:p w:rsidR="009D6C39" w:rsidRPr="00F84C31" w:rsidRDefault="009D6C39" w:rsidP="00F84C31">
            <w:pPr>
              <w:adjustRightInd w:val="0"/>
              <w:snapToGrid w:val="0"/>
              <w:spacing w:line="400" w:lineRule="exact"/>
              <w:ind w:right="60"/>
              <w:jc w:val="both"/>
              <w:rPr>
                <w:rFonts w:eastAsia="標楷體"/>
                <w:color w:val="000000"/>
                <w:spacing w:val="-20"/>
                <w:szCs w:val="24"/>
              </w:rPr>
            </w:pPr>
          </w:p>
        </w:tc>
        <w:tc>
          <w:tcPr>
            <w:tcW w:w="3969" w:type="dxa"/>
            <w:vAlign w:val="center"/>
          </w:tcPr>
          <w:p w:rsidR="009D6C39" w:rsidRPr="00F84C31" w:rsidRDefault="009D6C39" w:rsidP="00A0491C">
            <w:pPr>
              <w:widowControl/>
              <w:autoSpaceDE w:val="0"/>
              <w:autoSpaceDN w:val="0"/>
              <w:snapToGrid w:val="0"/>
              <w:spacing w:line="360" w:lineRule="exact"/>
              <w:ind w:leftChars="-11" w:left="154" w:hangingChars="75" w:hanging="180"/>
              <w:jc w:val="both"/>
              <w:textAlignment w:val="bottom"/>
              <w:rPr>
                <w:rFonts w:eastAsia="標楷體"/>
                <w:color w:val="000000"/>
                <w:szCs w:val="24"/>
              </w:rPr>
            </w:pPr>
            <w:r w:rsidRPr="00F84C31">
              <w:rPr>
                <w:rFonts w:eastAsia="標楷體"/>
                <w:bCs/>
                <w:color w:val="000000"/>
                <w:szCs w:val="24"/>
              </w:rPr>
              <w:t>2.</w:t>
            </w:r>
            <w:r w:rsidRPr="00F84C31">
              <w:rPr>
                <w:rFonts w:eastAsia="標楷體"/>
                <w:color w:val="000000"/>
                <w:szCs w:val="24"/>
              </w:rPr>
              <w:t>曾受委託或主辦各類頒獎典禮、大型活動、研討會或論壇之作業經驗（含相關文宣資料製作）。</w:t>
            </w:r>
          </w:p>
        </w:tc>
        <w:tc>
          <w:tcPr>
            <w:tcW w:w="709" w:type="dxa"/>
          </w:tcPr>
          <w:p w:rsidR="009D6C39" w:rsidRPr="00F84C31" w:rsidRDefault="009D6C39" w:rsidP="00F84C31">
            <w:pPr>
              <w:adjustRightInd w:val="0"/>
              <w:snapToGrid w:val="0"/>
              <w:spacing w:line="400" w:lineRule="exact"/>
              <w:ind w:right="60"/>
              <w:rPr>
                <w:rFonts w:eastAsia="標楷體"/>
                <w:b/>
                <w:color w:val="000000"/>
              </w:rPr>
            </w:pPr>
          </w:p>
        </w:tc>
        <w:tc>
          <w:tcPr>
            <w:tcW w:w="718" w:type="dxa"/>
            <w:gridSpan w:val="2"/>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r>
      <w:tr w:rsidR="009D6C39" w:rsidRPr="00F84C31" w:rsidTr="005C1AAD">
        <w:trPr>
          <w:cantSplit/>
          <w:trHeight w:val="605"/>
        </w:trPr>
        <w:tc>
          <w:tcPr>
            <w:tcW w:w="1135" w:type="dxa"/>
            <w:vMerge/>
          </w:tcPr>
          <w:p w:rsidR="009D6C39" w:rsidRPr="00F84C31" w:rsidRDefault="009D6C39" w:rsidP="00F84C31">
            <w:pPr>
              <w:adjustRightInd w:val="0"/>
              <w:snapToGrid w:val="0"/>
              <w:spacing w:line="400" w:lineRule="exact"/>
              <w:ind w:right="60"/>
              <w:jc w:val="both"/>
              <w:rPr>
                <w:rFonts w:eastAsia="標楷體"/>
                <w:color w:val="000000"/>
                <w:spacing w:val="-20"/>
                <w:szCs w:val="24"/>
              </w:rPr>
            </w:pPr>
          </w:p>
        </w:tc>
        <w:tc>
          <w:tcPr>
            <w:tcW w:w="3969" w:type="dxa"/>
            <w:vAlign w:val="center"/>
          </w:tcPr>
          <w:p w:rsidR="009D6C39" w:rsidRPr="00F84C31" w:rsidRDefault="009D6C39" w:rsidP="00A0491C">
            <w:pPr>
              <w:pStyle w:val="a9"/>
              <w:snapToGrid w:val="0"/>
              <w:spacing w:line="360" w:lineRule="exact"/>
              <w:ind w:left="151" w:hangingChars="63" w:hanging="151"/>
              <w:jc w:val="both"/>
              <w:rPr>
                <w:rFonts w:ascii="Times New Roman" w:eastAsia="標楷體" w:hAnsi="Times New Roman"/>
                <w:b/>
                <w:color w:val="000000"/>
                <w:szCs w:val="24"/>
              </w:rPr>
            </w:pPr>
            <w:r w:rsidRPr="00F84C31">
              <w:rPr>
                <w:rFonts w:ascii="Times New Roman" w:eastAsia="標楷體" w:hAnsi="Times New Roman"/>
                <w:bCs/>
                <w:color w:val="000000"/>
                <w:szCs w:val="24"/>
              </w:rPr>
              <w:t>3.</w:t>
            </w:r>
            <w:r w:rsidRPr="00F84C31">
              <w:rPr>
                <w:rFonts w:ascii="Times New Roman" w:eastAsia="標楷體" w:hAnsi="Times New Roman"/>
                <w:color w:val="000000"/>
                <w:szCs w:val="24"/>
              </w:rPr>
              <w:t>協力團隊或顧問名冊及權責。</w:t>
            </w:r>
          </w:p>
        </w:tc>
        <w:tc>
          <w:tcPr>
            <w:tcW w:w="709" w:type="dxa"/>
          </w:tcPr>
          <w:p w:rsidR="009D6C39" w:rsidRPr="00F84C31" w:rsidRDefault="009D6C39" w:rsidP="00F84C31">
            <w:pPr>
              <w:adjustRightInd w:val="0"/>
              <w:snapToGrid w:val="0"/>
              <w:spacing w:line="400" w:lineRule="exact"/>
              <w:ind w:right="60"/>
              <w:rPr>
                <w:rFonts w:eastAsia="標楷體"/>
                <w:b/>
                <w:color w:val="000000"/>
              </w:rPr>
            </w:pPr>
          </w:p>
        </w:tc>
        <w:tc>
          <w:tcPr>
            <w:tcW w:w="718" w:type="dxa"/>
            <w:gridSpan w:val="2"/>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c>
          <w:tcPr>
            <w:tcW w:w="714" w:type="dxa"/>
          </w:tcPr>
          <w:p w:rsidR="009D6C39" w:rsidRPr="00F84C31" w:rsidRDefault="009D6C39" w:rsidP="00F84C31">
            <w:pPr>
              <w:adjustRightInd w:val="0"/>
              <w:snapToGrid w:val="0"/>
              <w:spacing w:line="400" w:lineRule="exact"/>
              <w:ind w:right="60"/>
              <w:rPr>
                <w:rFonts w:eastAsia="標楷體"/>
                <w:b/>
                <w:color w:val="000000"/>
              </w:rPr>
            </w:pPr>
          </w:p>
        </w:tc>
      </w:tr>
    </w:tbl>
    <w:p w:rsidR="009D6C39" w:rsidRPr="000C36C7" w:rsidRDefault="009D6C39" w:rsidP="000C36C7">
      <w:pPr>
        <w:snapToGrid w:val="0"/>
        <w:spacing w:line="500" w:lineRule="exact"/>
        <w:ind w:left="1123" w:hanging="1123"/>
        <w:jc w:val="both"/>
        <w:rPr>
          <w:rFonts w:eastAsia="標楷體"/>
          <w:color w:val="000000"/>
          <w:szCs w:val="28"/>
        </w:rPr>
      </w:pPr>
      <w:proofErr w:type="gramStart"/>
      <w:r w:rsidRPr="000C36C7">
        <w:rPr>
          <w:rFonts w:eastAsia="標楷體"/>
          <w:color w:val="000000"/>
        </w:rPr>
        <w:t>註</w:t>
      </w:r>
      <w:proofErr w:type="gramEnd"/>
      <w:r w:rsidR="009F7616" w:rsidRPr="000C36C7">
        <w:rPr>
          <w:rFonts w:eastAsia="標楷體" w:hint="eastAsia"/>
          <w:color w:val="000000"/>
        </w:rPr>
        <w:t>：</w:t>
      </w:r>
      <w:r w:rsidRPr="000C36C7">
        <w:rPr>
          <w:rFonts w:eastAsia="標楷體"/>
          <w:color w:val="000000"/>
        </w:rPr>
        <w:t>請廠商自行填寫，併入本案企劃書徵求文件</w:t>
      </w:r>
      <w:r w:rsidRPr="000C36C7">
        <w:rPr>
          <w:rFonts w:eastAsia="標楷體" w:hint="eastAsia"/>
          <w:color w:val="000000"/>
        </w:rPr>
        <w:t>。</w:t>
      </w:r>
    </w:p>
    <w:p w:rsidR="008A42D3" w:rsidRDefault="009D6C39" w:rsidP="008A42D3">
      <w:pPr>
        <w:spacing w:before="360" w:line="480" w:lineRule="exact"/>
        <w:jc w:val="center"/>
      </w:pPr>
      <w:r w:rsidRPr="00F84C31">
        <w:rPr>
          <w:color w:val="000000"/>
        </w:rPr>
        <w:br w:type="page"/>
      </w:r>
      <w:r w:rsidR="00936803">
        <w:rPr>
          <w:rFonts w:eastAsia="標楷體"/>
          <w:b/>
          <w:bCs/>
          <w:noProof/>
          <w:color w:val="000000"/>
          <w:sz w:val="40"/>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-182880</wp:posOffset>
                </wp:positionV>
                <wp:extent cx="685800" cy="342900"/>
                <wp:effectExtent l="0" t="0" r="0" b="0"/>
                <wp:wrapNone/>
                <wp:docPr id="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61FDD" w:rsidRDefault="00661FDD" w:rsidP="00C1183A">
                            <w:r>
                              <w:rPr>
                                <w:rFonts w:eastAsia="標楷體" w:hint="eastAsia"/>
                                <w:color w:val="00000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4" o:spid="_x0000_s1027" style="position:absolute;left:0;text-align:left;margin-left:-21.3pt;margin-top:-14.4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qbKQIAAE8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">
                <v:textbox>
                  <w:txbxContent>
                    <w:p w:rsidR="00661FDD" w:rsidRDefault="00661FDD" w:rsidP="00C1183A">
                      <w:r>
                        <w:rPr>
                          <w:rFonts w:eastAsia="標楷體" w:hint="eastAsia"/>
                          <w:color w:val="000000"/>
                        </w:rPr>
                        <w:t>附件一</w:t>
                      </w:r>
                    </w:p>
                  </w:txbxContent>
                </v:textbox>
              </v:rect>
            </w:pict>
          </mc:Fallback>
        </mc:AlternateContent>
      </w:r>
      <w:r w:rsidR="008A42D3">
        <w:rPr>
          <w:rFonts w:ascii="標楷體" w:eastAsia="標楷體" w:hAnsi="標楷體"/>
          <w:b/>
          <w:bCs/>
          <w:sz w:val="40"/>
          <w:szCs w:val="36"/>
        </w:rPr>
        <w:t>政府服務躍升方案</w:t>
      </w:r>
    </w:p>
    <w:p w:rsidR="008A42D3" w:rsidRDefault="008A42D3" w:rsidP="008A42D3">
      <w:pPr>
        <w:snapToGrid w:val="0"/>
        <w:spacing w:line="360" w:lineRule="exact"/>
        <w:ind w:right="28"/>
        <w:jc w:val="right"/>
        <w:rPr>
          <w:rFonts w:eastAsia="標楷體"/>
          <w:color w:val="000000"/>
        </w:rPr>
      </w:pPr>
    </w:p>
    <w:p w:rsidR="008A42D3" w:rsidRDefault="008A42D3" w:rsidP="008A42D3">
      <w:pPr>
        <w:snapToGrid w:val="0"/>
        <w:spacing w:line="360" w:lineRule="exact"/>
        <w:ind w:right="28"/>
        <w:jc w:val="right"/>
        <w:rPr>
          <w:rFonts w:ascii="標楷體" w:eastAsia="標楷體" w:hAnsi="標楷體"/>
          <w:color w:val="000000"/>
        </w:rPr>
      </w:pPr>
      <w:r>
        <w:rPr>
          <w:rFonts w:ascii="標楷體" w:eastAsia="標楷體" w:hAnsi="標楷體"/>
          <w:color w:val="000000"/>
        </w:rPr>
        <w:t>106年1月9日行政院院授發社字第1061300008號函頒</w:t>
      </w:r>
    </w:p>
    <w:p w:rsidR="008A42D3" w:rsidRDefault="008A42D3" w:rsidP="00A96ECC">
      <w:pPr>
        <w:numPr>
          <w:ilvl w:val="0"/>
          <w:numId w:val="9"/>
        </w:numPr>
        <w:suppressAutoHyphens/>
        <w:autoSpaceDN w:val="0"/>
        <w:spacing w:before="180" w:line="480" w:lineRule="exact"/>
        <w:jc w:val="both"/>
        <w:textAlignment w:val="baseline"/>
        <w:rPr>
          <w:rFonts w:ascii="標楷體" w:eastAsia="標楷體" w:hAnsi="標楷體"/>
          <w:b/>
          <w:sz w:val="32"/>
          <w:szCs w:val="32"/>
        </w:rPr>
      </w:pPr>
      <w:r>
        <w:rPr>
          <w:rFonts w:ascii="標楷體" w:eastAsia="標楷體" w:hAnsi="標楷體"/>
          <w:b/>
          <w:sz w:val="32"/>
          <w:szCs w:val="32"/>
        </w:rPr>
        <w:t>緣起</w:t>
      </w:r>
    </w:p>
    <w:p w:rsidR="008A42D3" w:rsidRDefault="008A42D3" w:rsidP="008A42D3">
      <w:pPr>
        <w:spacing w:before="180" w:line="480" w:lineRule="exact"/>
        <w:ind w:right="-113" w:firstLine="641"/>
        <w:jc w:val="both"/>
        <w:rPr>
          <w:rFonts w:ascii="標楷體" w:eastAsia="標楷體" w:hAnsi="標楷體"/>
          <w:sz w:val="32"/>
          <w:szCs w:val="32"/>
        </w:rPr>
      </w:pPr>
      <w:r>
        <w:rPr>
          <w:rFonts w:ascii="標楷體" w:eastAsia="標楷體" w:hAnsi="標楷體"/>
          <w:sz w:val="32"/>
          <w:szCs w:val="32"/>
        </w:rPr>
        <w:t>為提升政府服務品質，行政院於民國85年開始推動「全面提升服務品質方案」，以「新公共管理」（New Public Management）中「全面品質管理」及「顧客導向」之理念，帶領機關建立標準服務模式與品質基準；並於96年推動「政府服務創新精進方案」，導入歐美國家「優質治理（good governance）」</w:t>
      </w:r>
      <w:proofErr w:type="gramStart"/>
      <w:r>
        <w:rPr>
          <w:rFonts w:ascii="標楷體" w:eastAsia="標楷體" w:hAnsi="標楷體"/>
          <w:sz w:val="32"/>
          <w:szCs w:val="32"/>
        </w:rPr>
        <w:t>課責及</w:t>
      </w:r>
      <w:proofErr w:type="gramEnd"/>
      <w:r>
        <w:rPr>
          <w:rFonts w:ascii="標楷體" w:eastAsia="標楷體" w:hAnsi="標楷體"/>
          <w:sz w:val="32"/>
          <w:szCs w:val="32"/>
        </w:rPr>
        <w:t>效率等理念，鼓勵各機關運用多元創新策略，提供民眾便捷服務。經過多年的執行，已獲得具體成果，例如，營造政府親和友善的形象、提升廉潔度及效率等，</w:t>
      </w:r>
      <w:proofErr w:type="gramStart"/>
      <w:r>
        <w:rPr>
          <w:rFonts w:ascii="標楷體" w:eastAsia="標楷體" w:hAnsi="標楷體"/>
          <w:sz w:val="32"/>
          <w:szCs w:val="32"/>
        </w:rPr>
        <w:t>此外，</w:t>
      </w:r>
      <w:proofErr w:type="gramEnd"/>
      <w:r>
        <w:rPr>
          <w:rFonts w:ascii="標楷體" w:eastAsia="標楷體" w:hAnsi="標楷體"/>
          <w:sz w:val="32"/>
          <w:szCs w:val="32"/>
        </w:rPr>
        <w:t>更帶動各機關導入資通訊科技改善服務作為，漸進提升政府服務品質。</w:t>
      </w:r>
    </w:p>
    <w:p w:rsidR="008A42D3" w:rsidRDefault="008A42D3" w:rsidP="008A42D3">
      <w:pPr>
        <w:spacing w:before="180" w:line="480" w:lineRule="exact"/>
        <w:ind w:firstLine="640"/>
        <w:jc w:val="both"/>
        <w:rPr>
          <w:rFonts w:ascii="標楷體" w:eastAsia="標楷體" w:hAnsi="標楷體"/>
          <w:sz w:val="32"/>
          <w:szCs w:val="32"/>
        </w:rPr>
      </w:pPr>
      <w:r>
        <w:rPr>
          <w:rFonts w:ascii="標楷體" w:eastAsia="標楷體" w:hAnsi="標楷體"/>
          <w:sz w:val="32"/>
          <w:szCs w:val="32"/>
        </w:rPr>
        <w:t>近年來隨著資通訊科技應用環境成熟及民間參與公共事務量能提升，民眾對公共服務提供的效率及品質有更高的期待，需求亦更多元。</w:t>
      </w:r>
      <w:proofErr w:type="gramStart"/>
      <w:r>
        <w:rPr>
          <w:rFonts w:ascii="標楷體" w:eastAsia="標楷體" w:hAnsi="標楷體"/>
          <w:sz w:val="32"/>
          <w:szCs w:val="32"/>
        </w:rPr>
        <w:t>此外，</w:t>
      </w:r>
      <w:proofErr w:type="gramEnd"/>
      <w:r>
        <w:rPr>
          <w:rFonts w:ascii="標楷體" w:eastAsia="標楷體" w:hAnsi="標楷體"/>
          <w:sz w:val="32"/>
          <w:szCs w:val="32"/>
        </w:rPr>
        <w:t>在全球環境持續轉變下，各國政府在公共服務推動上，面臨社經結構改變及公共議題漸趨複合</w:t>
      </w:r>
      <w:proofErr w:type="gramStart"/>
      <w:r>
        <w:rPr>
          <w:rFonts w:ascii="標楷體" w:eastAsia="標楷體" w:hAnsi="標楷體"/>
          <w:sz w:val="32"/>
          <w:szCs w:val="32"/>
        </w:rPr>
        <w:t>具跨域性</w:t>
      </w:r>
      <w:proofErr w:type="gramEnd"/>
      <w:r>
        <w:rPr>
          <w:rFonts w:ascii="標楷體" w:eastAsia="標楷體" w:hAnsi="標楷體"/>
          <w:sz w:val="32"/>
          <w:szCs w:val="32"/>
        </w:rPr>
        <w:t>等挑戰，如何整合現有資源，推動政府服務的再升級已刻不容緩。</w:t>
      </w:r>
    </w:p>
    <w:p w:rsidR="008A42D3" w:rsidRDefault="008A42D3" w:rsidP="008A42D3">
      <w:pPr>
        <w:spacing w:before="180" w:line="480" w:lineRule="exact"/>
        <w:ind w:firstLine="640"/>
        <w:jc w:val="both"/>
        <w:rPr>
          <w:rFonts w:ascii="標楷體" w:eastAsia="標楷體" w:hAnsi="標楷體"/>
          <w:sz w:val="32"/>
          <w:szCs w:val="32"/>
        </w:rPr>
      </w:pPr>
      <w:r>
        <w:rPr>
          <w:rFonts w:ascii="標楷體" w:eastAsia="標楷體" w:hAnsi="標楷體"/>
          <w:sz w:val="32"/>
          <w:szCs w:val="32"/>
        </w:rPr>
        <w:t>面臨治理環境的轉變，各國推動公共服務多強調體現民主精神，以民眾為中心，關注社會公平及開放參與等價值，此和我國當前強調務實、公平、開放及參與等施政理念相符合。因此，本方案作為引導各機關提升服務效能之上位計畫，將以「新公共服務」（New Public Service）的理念為核心，在既有重視效率、品質及創新之基礎上，再納入「公平共享」、「參與合作」及「開放透明」的精神，引導各機關推動以民為本的全方</w:t>
      </w:r>
      <w:r>
        <w:rPr>
          <w:rFonts w:ascii="標楷體" w:eastAsia="標楷體" w:hAnsi="標楷體"/>
          <w:sz w:val="32"/>
          <w:szCs w:val="32"/>
        </w:rPr>
        <w:lastRenderedPageBreak/>
        <w:t>位服務，並期許在過去數年建立的水準上，持續精進，追求政府服務效能全面躍升。</w:t>
      </w:r>
    </w:p>
    <w:p w:rsidR="008A42D3" w:rsidRDefault="008A42D3" w:rsidP="00A96ECC">
      <w:pPr>
        <w:numPr>
          <w:ilvl w:val="0"/>
          <w:numId w:val="9"/>
        </w:numPr>
        <w:suppressAutoHyphens/>
        <w:autoSpaceDN w:val="0"/>
        <w:spacing w:before="180" w:line="480" w:lineRule="exact"/>
        <w:jc w:val="both"/>
        <w:textAlignment w:val="baseline"/>
        <w:rPr>
          <w:rFonts w:ascii="標楷體" w:eastAsia="標楷體" w:hAnsi="標楷體"/>
          <w:b/>
          <w:sz w:val="32"/>
          <w:szCs w:val="32"/>
        </w:rPr>
      </w:pPr>
      <w:r>
        <w:rPr>
          <w:rFonts w:ascii="標楷體" w:eastAsia="標楷體" w:hAnsi="標楷體"/>
          <w:b/>
          <w:sz w:val="32"/>
          <w:szCs w:val="32"/>
        </w:rPr>
        <w:t>方案目標</w:t>
      </w:r>
    </w:p>
    <w:p w:rsidR="008A42D3" w:rsidRDefault="008A42D3" w:rsidP="00A96ECC">
      <w:pPr>
        <w:numPr>
          <w:ilvl w:val="0"/>
          <w:numId w:val="10"/>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便捷服務遞送，確保效能與公平並重，發展適性的正確服務。</w:t>
      </w:r>
    </w:p>
    <w:p w:rsidR="008A42D3" w:rsidRDefault="008A42D3" w:rsidP="00A96ECC">
      <w:pPr>
        <w:numPr>
          <w:ilvl w:val="0"/>
          <w:numId w:val="10"/>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擴大社會參與，重視服務對象意見回饋，提供有感的優質服務。</w:t>
      </w:r>
    </w:p>
    <w:p w:rsidR="008A42D3" w:rsidRDefault="008A42D3" w:rsidP="00A96ECC">
      <w:pPr>
        <w:numPr>
          <w:ilvl w:val="0"/>
          <w:numId w:val="10"/>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開放政府治理，建立透明互信的合作環境，帶動創新的加值服務。</w:t>
      </w:r>
    </w:p>
    <w:p w:rsidR="008A42D3" w:rsidRDefault="008A42D3" w:rsidP="00A96ECC">
      <w:pPr>
        <w:numPr>
          <w:ilvl w:val="0"/>
          <w:numId w:val="9"/>
        </w:numPr>
        <w:suppressAutoHyphens/>
        <w:autoSpaceDN w:val="0"/>
        <w:spacing w:before="180" w:line="480" w:lineRule="exact"/>
        <w:jc w:val="both"/>
        <w:textAlignment w:val="baseline"/>
        <w:rPr>
          <w:rFonts w:ascii="標楷體" w:eastAsia="標楷體" w:hAnsi="標楷體"/>
          <w:b/>
          <w:sz w:val="32"/>
          <w:szCs w:val="32"/>
        </w:rPr>
      </w:pPr>
      <w:r>
        <w:rPr>
          <w:rFonts w:ascii="標楷體" w:eastAsia="標楷體" w:hAnsi="標楷體"/>
          <w:b/>
          <w:sz w:val="32"/>
          <w:szCs w:val="32"/>
        </w:rPr>
        <w:t>實施對象</w:t>
      </w:r>
    </w:p>
    <w:p w:rsidR="008A42D3" w:rsidRDefault="008A42D3" w:rsidP="00A96ECC">
      <w:pPr>
        <w:numPr>
          <w:ilvl w:val="0"/>
          <w:numId w:val="11"/>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行政院所屬各級機關（構）、國營事業、學校、直轄市、縣（市）政府暨所屬及鄉（鎮、市、區）公所等。</w:t>
      </w:r>
    </w:p>
    <w:p w:rsidR="008A42D3" w:rsidRDefault="008A42D3" w:rsidP="00A96ECC">
      <w:pPr>
        <w:numPr>
          <w:ilvl w:val="0"/>
          <w:numId w:val="11"/>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機關服務重點依業務屬性及服務目標，區分為整體服務及專案規劃二類，各機關得依實務推動情形，發展多元服務角色。</w:t>
      </w:r>
    </w:p>
    <w:p w:rsidR="008A42D3" w:rsidRDefault="008A42D3" w:rsidP="00A96ECC">
      <w:pPr>
        <w:numPr>
          <w:ilvl w:val="0"/>
          <w:numId w:val="9"/>
        </w:numPr>
        <w:suppressAutoHyphens/>
        <w:autoSpaceDN w:val="0"/>
        <w:spacing w:before="180" w:line="480" w:lineRule="exact"/>
        <w:jc w:val="both"/>
        <w:textAlignment w:val="baseline"/>
        <w:rPr>
          <w:rFonts w:ascii="標楷體" w:eastAsia="標楷體" w:hAnsi="標楷體"/>
          <w:b/>
          <w:sz w:val="32"/>
          <w:szCs w:val="32"/>
        </w:rPr>
      </w:pPr>
      <w:r>
        <w:rPr>
          <w:rFonts w:ascii="標楷體" w:eastAsia="標楷體" w:hAnsi="標楷體"/>
          <w:b/>
          <w:sz w:val="32"/>
          <w:szCs w:val="32"/>
        </w:rPr>
        <w:t>具體措施</w:t>
      </w:r>
    </w:p>
    <w:p w:rsidR="008A42D3" w:rsidRDefault="008A42D3" w:rsidP="00A96ECC">
      <w:pPr>
        <w:numPr>
          <w:ilvl w:val="0"/>
          <w:numId w:val="12"/>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完備基礎服務項目，注重服務特性差異化</w:t>
      </w:r>
    </w:p>
    <w:p w:rsidR="008A42D3" w:rsidRDefault="008A42D3" w:rsidP="00A96ECC">
      <w:pPr>
        <w:numPr>
          <w:ilvl w:val="1"/>
          <w:numId w:val="13"/>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建立業務標準作業流程，維持服務措施處理一致性；確保資訊提供、問題回應或申辦案件處理的正確性，並適時檢討改進流程與作業方式。</w:t>
      </w:r>
    </w:p>
    <w:p w:rsidR="008A42D3" w:rsidRDefault="008A42D3" w:rsidP="00A96ECC">
      <w:pPr>
        <w:numPr>
          <w:ilvl w:val="1"/>
          <w:numId w:val="13"/>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提供民眾易讀、易懂、易用的服務申辦資訊及進度查詢管道，提升服務流程透明度。</w:t>
      </w:r>
    </w:p>
    <w:p w:rsidR="008A42D3" w:rsidRDefault="008A42D3" w:rsidP="00A96ECC">
      <w:pPr>
        <w:numPr>
          <w:ilvl w:val="1"/>
          <w:numId w:val="13"/>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注重服務人員的禮貌態度，提高民眾</w:t>
      </w:r>
      <w:proofErr w:type="gramStart"/>
      <w:r>
        <w:rPr>
          <w:rFonts w:ascii="標楷體" w:eastAsia="標楷體" w:hAnsi="標楷體"/>
          <w:sz w:val="32"/>
          <w:szCs w:val="32"/>
        </w:rPr>
        <w:t>臨櫃洽公</w:t>
      </w:r>
      <w:proofErr w:type="gramEnd"/>
      <w:r>
        <w:rPr>
          <w:rFonts w:ascii="標楷體" w:eastAsia="標楷體" w:hAnsi="標楷體"/>
          <w:sz w:val="32"/>
          <w:szCs w:val="32"/>
        </w:rPr>
        <w:t>或網站使用的便利性，建置合宜的服務環境。</w:t>
      </w:r>
    </w:p>
    <w:p w:rsidR="008A42D3" w:rsidRDefault="008A42D3" w:rsidP="00A96ECC">
      <w:pPr>
        <w:numPr>
          <w:ilvl w:val="1"/>
          <w:numId w:val="13"/>
        </w:numPr>
        <w:suppressAutoHyphens/>
        <w:autoSpaceDN w:val="0"/>
        <w:spacing w:before="180" w:line="480" w:lineRule="exact"/>
        <w:jc w:val="both"/>
        <w:textAlignment w:val="baseline"/>
        <w:rPr>
          <w:rFonts w:ascii="標楷體" w:eastAsia="標楷體" w:hAnsi="標楷體"/>
          <w:color w:val="000000"/>
          <w:sz w:val="32"/>
          <w:szCs w:val="32"/>
        </w:rPr>
      </w:pPr>
      <w:r>
        <w:rPr>
          <w:rFonts w:ascii="標楷體" w:eastAsia="標楷體" w:hAnsi="標楷體"/>
          <w:color w:val="000000"/>
          <w:sz w:val="32"/>
          <w:szCs w:val="32"/>
        </w:rPr>
        <w:lastRenderedPageBreak/>
        <w:t>因應業務屬性及服務特性差異，汲取創新趨勢，投入品質改善，發展優質服務。</w:t>
      </w:r>
    </w:p>
    <w:p w:rsidR="008A42D3" w:rsidRDefault="008A42D3" w:rsidP="00A96ECC">
      <w:pPr>
        <w:numPr>
          <w:ilvl w:val="0"/>
          <w:numId w:val="12"/>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重視全程意見回饋及參與，力求服務切合民眾需求</w:t>
      </w:r>
    </w:p>
    <w:p w:rsidR="008A42D3" w:rsidRDefault="008A42D3" w:rsidP="00A96ECC">
      <w:pPr>
        <w:numPr>
          <w:ilvl w:val="0"/>
          <w:numId w:val="14"/>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納入民眾參與服務設計或邀請民間協力合作，提供符合民眾需求的服務。</w:t>
      </w:r>
    </w:p>
    <w:p w:rsidR="008A42D3" w:rsidRDefault="008A42D3" w:rsidP="00A96ECC">
      <w:pPr>
        <w:numPr>
          <w:ilvl w:val="0"/>
          <w:numId w:val="14"/>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善用各類意見調查工具與機制，蒐集民眾對服務的需求或建議，</w:t>
      </w:r>
      <w:proofErr w:type="gramStart"/>
      <w:r>
        <w:rPr>
          <w:rFonts w:ascii="標楷體" w:eastAsia="標楷體" w:hAnsi="標楷體"/>
          <w:sz w:val="32"/>
          <w:szCs w:val="32"/>
        </w:rPr>
        <w:t>適予調整</w:t>
      </w:r>
      <w:proofErr w:type="gramEnd"/>
      <w:r>
        <w:rPr>
          <w:rFonts w:ascii="標楷體" w:eastAsia="標楷體" w:hAnsi="標楷體"/>
          <w:sz w:val="32"/>
          <w:szCs w:val="32"/>
        </w:rPr>
        <w:t>服務措施。</w:t>
      </w:r>
    </w:p>
    <w:p w:rsidR="008A42D3" w:rsidRDefault="008A42D3" w:rsidP="00A96ECC">
      <w:pPr>
        <w:numPr>
          <w:ilvl w:val="0"/>
          <w:numId w:val="14"/>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依據服務特性辦理滿意度調查，瞭解民眾對服務的看法，並據以檢討改善既有措施。</w:t>
      </w:r>
    </w:p>
    <w:p w:rsidR="008A42D3" w:rsidRDefault="008A42D3" w:rsidP="00A96ECC">
      <w:pPr>
        <w:numPr>
          <w:ilvl w:val="0"/>
          <w:numId w:val="14"/>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傾聽民眾意見，積極回應，有效協助民眾解決問題。</w:t>
      </w:r>
    </w:p>
    <w:p w:rsidR="008A42D3" w:rsidRDefault="008A42D3" w:rsidP="00A96ECC">
      <w:pPr>
        <w:numPr>
          <w:ilvl w:val="0"/>
          <w:numId w:val="12"/>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便捷服務遞送過程與方式，提升民眾生活便利度</w:t>
      </w:r>
    </w:p>
    <w:p w:rsidR="008A42D3" w:rsidRDefault="008A42D3" w:rsidP="00A96ECC">
      <w:pPr>
        <w:numPr>
          <w:ilvl w:val="0"/>
          <w:numId w:val="15"/>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 xml:space="preserve">擴大單一窗口業務涵蓋範疇，減除申辦案件所需檢附之書表謄本，提高業務申辦便捷度。 </w:t>
      </w:r>
    </w:p>
    <w:p w:rsidR="008A42D3" w:rsidRDefault="008A42D3" w:rsidP="00A96ECC">
      <w:pPr>
        <w:numPr>
          <w:ilvl w:val="0"/>
          <w:numId w:val="15"/>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衡酌實際需求，</w:t>
      </w:r>
      <w:proofErr w:type="gramStart"/>
      <w:r>
        <w:rPr>
          <w:rFonts w:ascii="標楷體" w:eastAsia="標楷體" w:hAnsi="標楷體"/>
          <w:sz w:val="32"/>
          <w:szCs w:val="32"/>
        </w:rPr>
        <w:t>開發線上申辦</w:t>
      </w:r>
      <w:proofErr w:type="gramEnd"/>
      <w:r>
        <w:rPr>
          <w:rFonts w:ascii="標楷體" w:eastAsia="標楷體" w:hAnsi="標楷體"/>
          <w:sz w:val="32"/>
          <w:szCs w:val="32"/>
        </w:rPr>
        <w:t xml:space="preserve">及跨平台通用服務，增加民眾使用意願。 </w:t>
      </w:r>
    </w:p>
    <w:p w:rsidR="008A42D3" w:rsidRDefault="008A42D3" w:rsidP="00A96ECC">
      <w:pPr>
        <w:numPr>
          <w:ilvl w:val="0"/>
          <w:numId w:val="15"/>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推動跨單位、跨機關服務流程整合及政府資訊資源共用共享，提供全程整合服務。</w:t>
      </w:r>
    </w:p>
    <w:p w:rsidR="008A42D3" w:rsidRDefault="008A42D3" w:rsidP="00A96ECC">
      <w:pPr>
        <w:numPr>
          <w:ilvl w:val="0"/>
          <w:numId w:val="15"/>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關注社經發展新趨勢，運用創新策略，持續精進服務遞送過程及作法，提升服務效能。</w:t>
      </w:r>
    </w:p>
    <w:p w:rsidR="008A42D3" w:rsidRDefault="008A42D3" w:rsidP="00A96ECC">
      <w:pPr>
        <w:numPr>
          <w:ilvl w:val="0"/>
          <w:numId w:val="12"/>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關懷多元對象及城鄉差距，促進社會資源公平使用</w:t>
      </w:r>
    </w:p>
    <w:p w:rsidR="008A42D3" w:rsidRDefault="008A42D3" w:rsidP="00A96ECC">
      <w:pPr>
        <w:numPr>
          <w:ilvl w:val="0"/>
          <w:numId w:val="16"/>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體認服務對象屬性差異，對特殊或弱勢族群提供適性服務，降低其取得服務的成本。</w:t>
      </w:r>
    </w:p>
    <w:p w:rsidR="008A42D3" w:rsidRDefault="008A42D3" w:rsidP="00A96ECC">
      <w:pPr>
        <w:numPr>
          <w:ilvl w:val="0"/>
          <w:numId w:val="16"/>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搭配複合策略，延伸服務據點，提高偏遠或交通不</w:t>
      </w:r>
      <w:r>
        <w:rPr>
          <w:rFonts w:ascii="標楷體" w:eastAsia="標楷體" w:hAnsi="標楷體"/>
          <w:sz w:val="32"/>
          <w:szCs w:val="32"/>
        </w:rPr>
        <w:lastRenderedPageBreak/>
        <w:t>便地區民眾的服務可近性。</w:t>
      </w:r>
    </w:p>
    <w:p w:rsidR="008A42D3" w:rsidRDefault="008A42D3" w:rsidP="00A96ECC">
      <w:pPr>
        <w:numPr>
          <w:ilvl w:val="0"/>
          <w:numId w:val="16"/>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考量服務對象數位落差，發展網路</w:t>
      </w:r>
      <w:proofErr w:type="gramStart"/>
      <w:r>
        <w:rPr>
          <w:rFonts w:ascii="標楷體" w:eastAsia="標楷體" w:hAnsi="標楷體"/>
          <w:sz w:val="32"/>
          <w:szCs w:val="32"/>
        </w:rPr>
        <w:t>服務或輔以</w:t>
      </w:r>
      <w:proofErr w:type="gramEnd"/>
      <w:r>
        <w:rPr>
          <w:rFonts w:ascii="標楷體" w:eastAsia="標楷體" w:hAnsi="標楷體"/>
          <w:sz w:val="32"/>
          <w:szCs w:val="32"/>
        </w:rPr>
        <w:t>其他方式，提供可替代的服務管道。</w:t>
      </w:r>
    </w:p>
    <w:p w:rsidR="008A42D3" w:rsidRDefault="008A42D3" w:rsidP="00A96ECC">
      <w:pPr>
        <w:numPr>
          <w:ilvl w:val="0"/>
          <w:numId w:val="12"/>
        </w:numPr>
        <w:suppressAutoHyphens/>
        <w:autoSpaceDN w:val="0"/>
        <w:spacing w:before="180" w:line="480" w:lineRule="exact"/>
        <w:jc w:val="both"/>
        <w:textAlignment w:val="baseline"/>
        <w:rPr>
          <w:rFonts w:ascii="標楷體" w:eastAsia="標楷體" w:hAnsi="標楷體"/>
          <w:color w:val="000000"/>
          <w:sz w:val="32"/>
          <w:szCs w:val="32"/>
        </w:rPr>
      </w:pPr>
      <w:r>
        <w:rPr>
          <w:rFonts w:ascii="標楷體" w:eastAsia="標楷體" w:hAnsi="標楷體"/>
          <w:color w:val="000000"/>
          <w:sz w:val="32"/>
          <w:szCs w:val="32"/>
        </w:rPr>
        <w:t>開放政府透明治理，優化機關管理創新</w:t>
      </w:r>
    </w:p>
    <w:p w:rsidR="008A42D3" w:rsidRDefault="008A42D3" w:rsidP="00A96ECC">
      <w:pPr>
        <w:numPr>
          <w:ilvl w:val="0"/>
          <w:numId w:val="17"/>
        </w:numPr>
        <w:suppressAutoHyphens/>
        <w:autoSpaceDN w:val="0"/>
        <w:spacing w:before="180" w:line="480" w:lineRule="exact"/>
        <w:jc w:val="both"/>
        <w:textAlignment w:val="baseline"/>
        <w:rPr>
          <w:rFonts w:ascii="標楷體" w:eastAsia="標楷體" w:hAnsi="標楷體"/>
          <w:color w:val="000000"/>
          <w:sz w:val="32"/>
          <w:szCs w:val="32"/>
        </w:rPr>
      </w:pPr>
      <w:r>
        <w:rPr>
          <w:rFonts w:ascii="標楷體" w:eastAsia="標楷體" w:hAnsi="標楷體"/>
          <w:color w:val="000000"/>
          <w:sz w:val="32"/>
          <w:szCs w:val="32"/>
        </w:rPr>
        <w:t>建構友善安全資料開放環境，落實資料公開透明，便利共享創新應用。</w:t>
      </w:r>
    </w:p>
    <w:p w:rsidR="008A42D3" w:rsidRDefault="008A42D3" w:rsidP="00A96ECC">
      <w:pPr>
        <w:numPr>
          <w:ilvl w:val="0"/>
          <w:numId w:val="17"/>
        </w:numPr>
        <w:suppressAutoHyphens/>
        <w:autoSpaceDN w:val="0"/>
        <w:spacing w:before="180" w:line="480" w:lineRule="exact"/>
        <w:jc w:val="both"/>
        <w:textAlignment w:val="baseline"/>
        <w:rPr>
          <w:rFonts w:ascii="標楷體" w:eastAsia="標楷體" w:hAnsi="標楷體"/>
          <w:color w:val="000000"/>
          <w:sz w:val="32"/>
          <w:szCs w:val="32"/>
        </w:rPr>
      </w:pPr>
      <w:r>
        <w:rPr>
          <w:rFonts w:ascii="標楷體" w:eastAsia="標楷體" w:hAnsi="標楷體"/>
          <w:color w:val="000000"/>
          <w:sz w:val="32"/>
          <w:szCs w:val="32"/>
        </w:rPr>
        <w:t>促進民眾運用實體或網路等多方管道參與決策制定，強化政策溝通及對話交流。</w:t>
      </w:r>
    </w:p>
    <w:p w:rsidR="008A42D3" w:rsidRDefault="008A42D3" w:rsidP="00A96ECC">
      <w:pPr>
        <w:numPr>
          <w:ilvl w:val="0"/>
          <w:numId w:val="17"/>
        </w:numPr>
        <w:suppressAutoHyphens/>
        <w:autoSpaceDN w:val="0"/>
        <w:spacing w:before="180" w:line="480" w:lineRule="exact"/>
        <w:jc w:val="both"/>
        <w:textAlignment w:val="baseline"/>
        <w:rPr>
          <w:rFonts w:ascii="標楷體" w:eastAsia="標楷體" w:hAnsi="標楷體"/>
          <w:color w:val="000000"/>
          <w:sz w:val="32"/>
          <w:szCs w:val="32"/>
        </w:rPr>
      </w:pPr>
      <w:r>
        <w:rPr>
          <w:rFonts w:ascii="標楷體" w:eastAsia="標楷體" w:hAnsi="標楷體"/>
          <w:color w:val="000000"/>
          <w:sz w:val="32"/>
          <w:szCs w:val="32"/>
        </w:rPr>
        <w:t>檢討機關內部作業，減省不必要的審核及行政作業，聚焦核心業務，推動服務創新。</w:t>
      </w:r>
    </w:p>
    <w:p w:rsidR="008A42D3" w:rsidRDefault="008A42D3" w:rsidP="00A96ECC">
      <w:pPr>
        <w:numPr>
          <w:ilvl w:val="0"/>
          <w:numId w:val="12"/>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掌握社經發展趨勢，專案規劃前瞻服務</w:t>
      </w:r>
    </w:p>
    <w:p w:rsidR="008A42D3" w:rsidRDefault="008A42D3" w:rsidP="00A96ECC">
      <w:pPr>
        <w:numPr>
          <w:ilvl w:val="0"/>
          <w:numId w:val="18"/>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主動發掘關鍵議題，前瞻規劃服務策略預為因應。</w:t>
      </w:r>
    </w:p>
    <w:p w:rsidR="008A42D3" w:rsidRDefault="008A42D3" w:rsidP="00A96ECC">
      <w:pPr>
        <w:numPr>
          <w:ilvl w:val="0"/>
          <w:numId w:val="18"/>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善用法規調適、資通訊技術應用及流程簡化，擴大本機關或第一線機關服務措施的運作彈性。</w:t>
      </w:r>
    </w:p>
    <w:p w:rsidR="008A42D3" w:rsidRDefault="008A42D3" w:rsidP="00A96ECC">
      <w:pPr>
        <w:numPr>
          <w:ilvl w:val="0"/>
          <w:numId w:val="18"/>
        </w:numPr>
        <w:suppressAutoHyphens/>
        <w:autoSpaceDN w:val="0"/>
        <w:spacing w:before="180" w:line="480" w:lineRule="exact"/>
        <w:jc w:val="both"/>
        <w:textAlignment w:val="baseline"/>
        <w:rPr>
          <w:rFonts w:ascii="標楷體" w:eastAsia="標楷體" w:hAnsi="標楷體"/>
          <w:sz w:val="32"/>
          <w:szCs w:val="32"/>
        </w:rPr>
      </w:pPr>
      <w:proofErr w:type="gramStart"/>
      <w:r>
        <w:rPr>
          <w:rFonts w:ascii="標楷體" w:eastAsia="標楷體" w:hAnsi="標楷體"/>
          <w:sz w:val="32"/>
          <w:szCs w:val="32"/>
        </w:rPr>
        <w:t>結合跨域整合</w:t>
      </w:r>
      <w:proofErr w:type="gramEnd"/>
      <w:r>
        <w:rPr>
          <w:rFonts w:ascii="標楷體" w:eastAsia="標楷體" w:hAnsi="標楷體"/>
          <w:sz w:val="32"/>
          <w:szCs w:val="32"/>
        </w:rPr>
        <w:t>、引進民間資源、社會創新及開放社群協作等策略，務實解決服務或公共問題。</w:t>
      </w:r>
    </w:p>
    <w:p w:rsidR="008A42D3" w:rsidRDefault="008A42D3" w:rsidP="00A96ECC">
      <w:pPr>
        <w:numPr>
          <w:ilvl w:val="0"/>
          <w:numId w:val="18"/>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權衡服務措施的必要性，以及投入成本與產出</w:t>
      </w:r>
      <w:proofErr w:type="gramStart"/>
      <w:r>
        <w:rPr>
          <w:rFonts w:ascii="標楷體" w:eastAsia="標楷體" w:hAnsi="標楷體"/>
          <w:sz w:val="32"/>
          <w:szCs w:val="32"/>
        </w:rPr>
        <w:t>效益間的合理</w:t>
      </w:r>
      <w:proofErr w:type="gramEnd"/>
      <w:r>
        <w:rPr>
          <w:rFonts w:ascii="標楷體" w:eastAsia="標楷體" w:hAnsi="標楷體"/>
          <w:sz w:val="32"/>
          <w:szCs w:val="32"/>
        </w:rPr>
        <w:t>性，重視服務的制度化及持續性。</w:t>
      </w:r>
    </w:p>
    <w:p w:rsidR="008A42D3" w:rsidRDefault="008A42D3" w:rsidP="00A96ECC">
      <w:pPr>
        <w:numPr>
          <w:ilvl w:val="0"/>
          <w:numId w:val="9"/>
        </w:numPr>
        <w:tabs>
          <w:tab w:val="left" w:pos="-2160"/>
        </w:tabs>
        <w:suppressAutoHyphens/>
        <w:autoSpaceDN w:val="0"/>
        <w:spacing w:before="180" w:line="480" w:lineRule="exact"/>
        <w:jc w:val="both"/>
        <w:textAlignment w:val="baseline"/>
        <w:rPr>
          <w:rFonts w:ascii="標楷體" w:eastAsia="標楷體" w:hAnsi="標楷體"/>
          <w:b/>
          <w:sz w:val="32"/>
          <w:szCs w:val="32"/>
        </w:rPr>
      </w:pPr>
      <w:r>
        <w:rPr>
          <w:rFonts w:ascii="標楷體" w:eastAsia="標楷體" w:hAnsi="標楷體"/>
          <w:b/>
          <w:sz w:val="32"/>
          <w:szCs w:val="32"/>
        </w:rPr>
        <w:t>推動作法及權責分工</w:t>
      </w:r>
    </w:p>
    <w:p w:rsidR="008A42D3" w:rsidRDefault="008A42D3" w:rsidP="00A96ECC">
      <w:pPr>
        <w:numPr>
          <w:ilvl w:val="0"/>
          <w:numId w:val="19"/>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主管機關：規劃及推動所屬機關落實本方案</w:t>
      </w:r>
    </w:p>
    <w:p w:rsidR="008A42D3" w:rsidRDefault="008A42D3" w:rsidP="00A96ECC">
      <w:pPr>
        <w:numPr>
          <w:ilvl w:val="0"/>
          <w:numId w:val="20"/>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針對本方案具體措施，依組織服務目標及民眾需求，參酌業務特性、服務量能及資源配置情形，提出未來服務發展重點及優先順序，訂定相關執行計畫，據以推動落實。</w:t>
      </w:r>
    </w:p>
    <w:p w:rsidR="008A42D3" w:rsidRDefault="008A42D3" w:rsidP="00A96ECC">
      <w:pPr>
        <w:numPr>
          <w:ilvl w:val="0"/>
          <w:numId w:val="20"/>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lastRenderedPageBreak/>
        <w:t>依據執行計畫規定，加強對所屬機關的督導與輔導，並依辦理情形及績效成果進行執行計畫之滾動檢討及修正。</w:t>
      </w:r>
    </w:p>
    <w:p w:rsidR="008A42D3" w:rsidRDefault="008A42D3" w:rsidP="00A96ECC">
      <w:pPr>
        <w:numPr>
          <w:ilvl w:val="0"/>
          <w:numId w:val="19"/>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國家發展委員會：協調及整合推動</w:t>
      </w:r>
    </w:p>
    <w:p w:rsidR="008A42D3" w:rsidRDefault="008A42D3" w:rsidP="00A96ECC">
      <w:pPr>
        <w:numPr>
          <w:ilvl w:val="0"/>
          <w:numId w:val="21"/>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為整合跨機關資源，提升整體服務效能，由國家發展委員會檢視民眾關切議題及未來社經發展趨勢，適時邀集相關主管機關進行資源整合、法規調適及前瞻服務規劃。</w:t>
      </w:r>
    </w:p>
    <w:p w:rsidR="008A42D3" w:rsidRDefault="008A42D3" w:rsidP="00A96ECC">
      <w:pPr>
        <w:numPr>
          <w:ilvl w:val="0"/>
          <w:numId w:val="21"/>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為提升政府機關整體服務水準，解決機關間品質落差問題，國家發展委員會本例外管理原則，會同主管機關協助輔導。</w:t>
      </w:r>
    </w:p>
    <w:p w:rsidR="008A42D3" w:rsidRDefault="008A42D3" w:rsidP="00A96ECC">
      <w:pPr>
        <w:numPr>
          <w:ilvl w:val="0"/>
          <w:numId w:val="19"/>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 xml:space="preserve">設立「政府服務獎」 </w:t>
      </w:r>
    </w:p>
    <w:p w:rsidR="008A42D3" w:rsidRDefault="008A42D3" w:rsidP="00A96ECC">
      <w:pPr>
        <w:numPr>
          <w:ilvl w:val="0"/>
          <w:numId w:val="22"/>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設立「政府服務獎」，以評獎競爭機制引導各機關將本方案具體措施落實於為民服務工作。</w:t>
      </w:r>
    </w:p>
    <w:p w:rsidR="008A42D3" w:rsidRDefault="008A42D3" w:rsidP="00A96ECC">
      <w:pPr>
        <w:numPr>
          <w:ilvl w:val="0"/>
          <w:numId w:val="22"/>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本獎項獲獎名額以不超過30個機關為原則，獲獎機關由行政院頒發獎座及團體獎金新臺幣8萬元為上限。</w:t>
      </w:r>
    </w:p>
    <w:p w:rsidR="008A42D3" w:rsidRDefault="008A42D3" w:rsidP="00A96ECC">
      <w:pPr>
        <w:numPr>
          <w:ilvl w:val="0"/>
          <w:numId w:val="22"/>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本獎項由國家發展委員會負責評獎事務，並訂定相關獎項類別、評獎作業及標竿學習等規定。</w:t>
      </w:r>
    </w:p>
    <w:p w:rsidR="008A42D3" w:rsidRDefault="008A42D3" w:rsidP="00A96ECC">
      <w:pPr>
        <w:numPr>
          <w:ilvl w:val="0"/>
          <w:numId w:val="9"/>
        </w:numPr>
        <w:tabs>
          <w:tab w:val="left" w:pos="-2160"/>
        </w:tabs>
        <w:suppressAutoHyphens/>
        <w:autoSpaceDN w:val="0"/>
        <w:spacing w:before="180" w:line="480" w:lineRule="exact"/>
        <w:jc w:val="both"/>
        <w:textAlignment w:val="baseline"/>
        <w:rPr>
          <w:rFonts w:ascii="標楷體" w:eastAsia="標楷體" w:hAnsi="標楷體"/>
          <w:b/>
          <w:sz w:val="32"/>
          <w:szCs w:val="32"/>
        </w:rPr>
      </w:pPr>
      <w:r>
        <w:rPr>
          <w:rFonts w:ascii="標楷體" w:eastAsia="標楷體" w:hAnsi="標楷體"/>
          <w:b/>
          <w:sz w:val="32"/>
          <w:szCs w:val="32"/>
        </w:rPr>
        <w:t>預期效益</w:t>
      </w:r>
    </w:p>
    <w:p w:rsidR="008A42D3" w:rsidRDefault="008A42D3" w:rsidP="00A96ECC">
      <w:pPr>
        <w:numPr>
          <w:ilvl w:val="0"/>
          <w:numId w:val="23"/>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帶動政府服務轉型，促進服務機會均等，重視弱勢族群及城鄉差距，落實社會資源公平共享。</w:t>
      </w:r>
    </w:p>
    <w:p w:rsidR="008A42D3" w:rsidRDefault="008A42D3" w:rsidP="00A96ECC">
      <w:pPr>
        <w:numPr>
          <w:ilvl w:val="0"/>
          <w:numId w:val="23"/>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推動機關從服務設計到實施導入民眾參與，增進政府與民間互動合作，協力共創有感的公共服務。</w:t>
      </w:r>
    </w:p>
    <w:p w:rsidR="008A42D3" w:rsidRDefault="008A42D3" w:rsidP="00A96ECC">
      <w:pPr>
        <w:numPr>
          <w:ilvl w:val="0"/>
          <w:numId w:val="23"/>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促進政府開放，提高施政透明，提升民眾對政府滿意</w:t>
      </w:r>
      <w:r>
        <w:rPr>
          <w:rFonts w:ascii="標楷體" w:eastAsia="標楷體" w:hAnsi="標楷體"/>
          <w:sz w:val="32"/>
          <w:szCs w:val="32"/>
        </w:rPr>
        <w:lastRenderedPageBreak/>
        <w:t>度及信任。</w:t>
      </w:r>
    </w:p>
    <w:p w:rsidR="007D2C5A" w:rsidRDefault="008A42D3" w:rsidP="00A96ECC">
      <w:pPr>
        <w:numPr>
          <w:ilvl w:val="0"/>
          <w:numId w:val="23"/>
        </w:numPr>
        <w:suppressAutoHyphens/>
        <w:autoSpaceDN w:val="0"/>
        <w:spacing w:before="180" w:line="480" w:lineRule="exact"/>
        <w:jc w:val="both"/>
        <w:textAlignment w:val="baseline"/>
        <w:rPr>
          <w:rFonts w:ascii="標楷體" w:eastAsia="標楷體" w:hAnsi="標楷體"/>
          <w:sz w:val="32"/>
          <w:szCs w:val="32"/>
        </w:rPr>
      </w:pPr>
      <w:r>
        <w:rPr>
          <w:rFonts w:ascii="標楷體" w:eastAsia="標楷體" w:hAnsi="標楷體"/>
          <w:sz w:val="32"/>
          <w:szCs w:val="32"/>
        </w:rPr>
        <w:t>引導機關主動發掘關鍵議題，</w:t>
      </w:r>
      <w:r>
        <w:rPr>
          <w:rFonts w:ascii="標楷體" w:eastAsia="標楷體" w:hAnsi="標楷體"/>
          <w:color w:val="000000"/>
          <w:sz w:val="32"/>
          <w:szCs w:val="32"/>
        </w:rPr>
        <w:t>規劃前瞻服務，</w:t>
      </w:r>
      <w:r>
        <w:rPr>
          <w:rFonts w:ascii="標楷體" w:eastAsia="標楷體" w:hAnsi="標楷體"/>
          <w:sz w:val="32"/>
          <w:szCs w:val="32"/>
        </w:rPr>
        <w:t>回應社會需求。</w:t>
      </w:r>
    </w:p>
    <w:p w:rsidR="007D2C5A" w:rsidRPr="005A641E" w:rsidRDefault="007D2C5A" w:rsidP="00A96ECC">
      <w:pPr>
        <w:widowControl/>
        <w:jc w:val="center"/>
        <w:rPr>
          <w:rFonts w:ascii="標楷體" w:eastAsia="標楷體" w:hAnsi="標楷體"/>
          <w:b/>
          <w:color w:val="000000"/>
          <w:sz w:val="36"/>
        </w:rPr>
      </w:pPr>
      <w:r>
        <w:rPr>
          <w:rFonts w:ascii="標楷體" w:eastAsia="標楷體" w:hAnsi="標楷體"/>
          <w:sz w:val="32"/>
          <w:szCs w:val="32"/>
        </w:rPr>
        <w:br w:type="page"/>
      </w:r>
      <w:r w:rsidR="00456C32">
        <w:rPr>
          <w:rFonts w:eastAsia="標楷體"/>
          <w:b/>
          <w:bCs/>
          <w:noProof/>
          <w:color w:val="000000"/>
          <w:sz w:val="40"/>
          <w:szCs w:val="36"/>
        </w:rPr>
        <w:lastRenderedPageBreak/>
        <mc:AlternateContent>
          <mc:Choice Requires="wps">
            <w:drawing>
              <wp:anchor distT="0" distB="0" distL="114300" distR="114300" simplePos="0" relativeHeight="251664384" behindDoc="0" locked="0" layoutInCell="1" allowOverlap="1" wp14:anchorId="444A7270" wp14:editId="77150FAC">
                <wp:simplePos x="0" y="0"/>
                <wp:positionH relativeFrom="margin">
                  <wp:align>left</wp:align>
                </wp:positionH>
                <wp:positionV relativeFrom="paragraph">
                  <wp:posOffset>-326362</wp:posOffset>
                </wp:positionV>
                <wp:extent cx="685800" cy="302149"/>
                <wp:effectExtent l="0" t="0" r="19050" b="22225"/>
                <wp:wrapNone/>
                <wp:docPr id="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2149"/>
                        </a:xfrm>
                        <a:prstGeom prst="rect">
                          <a:avLst/>
                        </a:prstGeom>
                        <a:solidFill>
                          <a:srgbClr val="FFFFFF"/>
                        </a:solidFill>
                        <a:ln w="9525">
                          <a:solidFill>
                            <a:srgbClr val="000000"/>
                          </a:solidFill>
                          <a:miter lim="800000"/>
                          <a:headEnd/>
                          <a:tailEnd/>
                        </a:ln>
                      </wps:spPr>
                      <wps:txbx>
                        <w:txbxContent>
                          <w:p w:rsidR="00661FDD" w:rsidRDefault="00661FDD" w:rsidP="00456C32">
                            <w:r>
                              <w:rPr>
                                <w:rFonts w:eastAsia="標楷體" w:hint="eastAsia"/>
                                <w:color w:val="00000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4A7270" id="_x0000_s1028" style="position:absolute;left:0;text-align:left;margin-left:0;margin-top:-25.7pt;width:54pt;height:23.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">
                <v:textbox>
                  <w:txbxContent>
                    <w:p w:rsidR="00661FDD" w:rsidRDefault="00661FDD" w:rsidP="00456C32">
                      <w:r>
                        <w:rPr>
                          <w:rFonts w:eastAsia="標楷體" w:hint="eastAsia"/>
                          <w:color w:val="000000"/>
                        </w:rPr>
                        <w:t>附件二</w:t>
                      </w:r>
                    </w:p>
                  </w:txbxContent>
                </v:textbox>
                <w10:wrap anchorx="margin"/>
              </v:rect>
            </w:pict>
          </mc:Fallback>
        </mc:AlternateContent>
      </w:r>
      <w:r w:rsidRPr="005A641E">
        <w:rPr>
          <w:rFonts w:ascii="標楷體" w:eastAsia="標楷體" w:hAnsi="標楷體"/>
          <w:b/>
          <w:color w:val="000000"/>
          <w:sz w:val="36"/>
        </w:rPr>
        <w:t>第</w:t>
      </w:r>
      <w:r w:rsidRPr="005A641E">
        <w:rPr>
          <w:rFonts w:ascii="標楷體" w:eastAsia="標楷體" w:hAnsi="標楷體" w:hint="eastAsia"/>
          <w:b/>
          <w:color w:val="000000"/>
          <w:sz w:val="36"/>
        </w:rPr>
        <w:t>2</w:t>
      </w:r>
      <w:r w:rsidRPr="005A641E">
        <w:rPr>
          <w:rFonts w:ascii="標楷體" w:eastAsia="標楷體" w:hAnsi="標楷體"/>
          <w:b/>
          <w:color w:val="000000"/>
          <w:sz w:val="36"/>
        </w:rPr>
        <w:t>屆</w:t>
      </w:r>
      <w:r w:rsidRPr="005A641E">
        <w:rPr>
          <w:rFonts w:ascii="標楷體" w:eastAsia="標楷體" w:hAnsi="標楷體" w:hint="eastAsia"/>
          <w:b/>
          <w:color w:val="000000"/>
          <w:sz w:val="36"/>
        </w:rPr>
        <w:t>「</w:t>
      </w:r>
      <w:r w:rsidRPr="005A641E">
        <w:rPr>
          <w:rFonts w:ascii="標楷體" w:eastAsia="標楷體" w:hAnsi="標楷體"/>
          <w:b/>
          <w:color w:val="000000"/>
          <w:sz w:val="36"/>
        </w:rPr>
        <w:t>政府服務獎</w:t>
      </w:r>
      <w:r w:rsidRPr="005A641E">
        <w:rPr>
          <w:rFonts w:ascii="標楷體" w:eastAsia="標楷體" w:hAnsi="標楷體" w:hint="eastAsia"/>
          <w:b/>
          <w:color w:val="000000"/>
          <w:sz w:val="36"/>
        </w:rPr>
        <w:t>」</w:t>
      </w:r>
      <w:r w:rsidRPr="005A641E">
        <w:rPr>
          <w:rFonts w:ascii="標楷體" w:eastAsia="標楷體" w:hAnsi="標楷體"/>
          <w:b/>
          <w:color w:val="000000"/>
          <w:sz w:val="36"/>
        </w:rPr>
        <w:t>評獎實施計畫</w:t>
      </w:r>
    </w:p>
    <w:p w:rsidR="007D2C5A" w:rsidRPr="005A641E" w:rsidRDefault="007D2C5A" w:rsidP="007D2C5A">
      <w:pPr>
        <w:spacing w:beforeLines="50" w:before="120" w:afterLines="100" w:after="240" w:line="360" w:lineRule="exact"/>
        <w:jc w:val="right"/>
        <w:rPr>
          <w:rFonts w:eastAsia="標楷體"/>
          <w:color w:val="000000"/>
          <w:szCs w:val="24"/>
        </w:rPr>
      </w:pPr>
      <w:r w:rsidRPr="005A641E">
        <w:rPr>
          <w:rFonts w:eastAsia="標楷體" w:hint="eastAsia"/>
          <w:color w:val="000000"/>
          <w:szCs w:val="24"/>
        </w:rPr>
        <w:t>107</w:t>
      </w:r>
      <w:r w:rsidRPr="005A641E">
        <w:rPr>
          <w:rFonts w:eastAsia="標楷體"/>
          <w:color w:val="000000"/>
          <w:szCs w:val="24"/>
        </w:rPr>
        <w:t>年</w:t>
      </w:r>
      <w:r w:rsidRPr="005A641E">
        <w:rPr>
          <w:rFonts w:eastAsia="標楷體" w:hint="eastAsia"/>
          <w:color w:val="000000"/>
          <w:szCs w:val="24"/>
        </w:rPr>
        <w:t>1</w:t>
      </w:r>
      <w:r w:rsidRPr="005A641E">
        <w:rPr>
          <w:rFonts w:eastAsia="標楷體"/>
          <w:color w:val="000000"/>
          <w:szCs w:val="24"/>
        </w:rPr>
        <w:t>月</w:t>
      </w:r>
      <w:r w:rsidRPr="005A641E">
        <w:rPr>
          <w:rFonts w:eastAsia="標楷體" w:hint="eastAsia"/>
          <w:color w:val="000000"/>
          <w:szCs w:val="24"/>
        </w:rPr>
        <w:t>15</w:t>
      </w:r>
      <w:r w:rsidRPr="005A641E">
        <w:rPr>
          <w:rFonts w:eastAsia="標楷體"/>
          <w:color w:val="000000"/>
          <w:szCs w:val="24"/>
        </w:rPr>
        <w:t>日國家發展委員會</w:t>
      </w:r>
      <w:proofErr w:type="gramStart"/>
      <w:r w:rsidRPr="005A641E">
        <w:rPr>
          <w:rFonts w:eastAsia="標楷體"/>
          <w:color w:val="000000"/>
          <w:szCs w:val="24"/>
        </w:rPr>
        <w:t>發社字第</w:t>
      </w:r>
      <w:r w:rsidRPr="005A641E">
        <w:rPr>
          <w:rFonts w:eastAsia="標楷體"/>
          <w:color w:val="000000"/>
          <w:szCs w:val="24"/>
        </w:rPr>
        <w:t>10</w:t>
      </w:r>
      <w:r w:rsidRPr="005A641E">
        <w:rPr>
          <w:rFonts w:eastAsia="標楷體" w:hint="eastAsia"/>
          <w:color w:val="000000"/>
          <w:szCs w:val="24"/>
        </w:rPr>
        <w:t>71300028</w:t>
      </w:r>
      <w:r w:rsidRPr="005A641E">
        <w:rPr>
          <w:rFonts w:eastAsia="標楷體"/>
          <w:color w:val="000000"/>
          <w:szCs w:val="24"/>
        </w:rPr>
        <w:t>號函訂</w:t>
      </w:r>
      <w:proofErr w:type="gramEnd"/>
      <w:r w:rsidRPr="005A641E">
        <w:rPr>
          <w:rFonts w:eastAsia="標楷體"/>
          <w:color w:val="000000"/>
          <w:szCs w:val="24"/>
        </w:rPr>
        <w:t>定</w:t>
      </w:r>
    </w:p>
    <w:p w:rsidR="007D2C5A" w:rsidRPr="005A641E" w:rsidRDefault="007D2C5A" w:rsidP="007D2C5A">
      <w:pPr>
        <w:spacing w:line="400" w:lineRule="exact"/>
        <w:ind w:left="340" w:hanging="340"/>
        <w:jc w:val="both"/>
        <w:textDirection w:val="lrTbV"/>
        <w:rPr>
          <w:rFonts w:ascii="標楷體" w:eastAsia="標楷體" w:hAnsi="標楷體"/>
          <w:b/>
          <w:color w:val="000000"/>
          <w:sz w:val="28"/>
        </w:rPr>
      </w:pPr>
      <w:r w:rsidRPr="005A641E">
        <w:rPr>
          <w:rFonts w:ascii="標楷體" w:eastAsia="標楷體" w:hAnsi="標楷體"/>
          <w:b/>
          <w:color w:val="000000"/>
          <w:sz w:val="28"/>
        </w:rPr>
        <w:t>壹、依據</w:t>
      </w:r>
    </w:p>
    <w:p w:rsidR="007D2C5A" w:rsidRPr="005A641E" w:rsidRDefault="007D2C5A" w:rsidP="007D2C5A">
      <w:pPr>
        <w:pStyle w:val="40"/>
        <w:spacing w:line="400" w:lineRule="exact"/>
        <w:ind w:firstLineChars="198" w:firstLine="554"/>
        <w:jc w:val="both"/>
        <w:textDirection w:val="lrTbV"/>
        <w:rPr>
          <w:rFonts w:ascii="標楷體" w:eastAsia="標楷體" w:hAnsi="標楷體"/>
          <w:color w:val="000000"/>
          <w:sz w:val="28"/>
        </w:rPr>
      </w:pPr>
      <w:r w:rsidRPr="005A641E">
        <w:rPr>
          <w:rFonts w:ascii="標楷體" w:eastAsia="標楷體" w:hAnsi="標楷體" w:hint="eastAsia"/>
          <w:color w:val="000000"/>
          <w:sz w:val="28"/>
        </w:rPr>
        <w:t>本實施計畫</w:t>
      </w:r>
      <w:r w:rsidRPr="005A641E">
        <w:rPr>
          <w:rFonts w:ascii="標楷體" w:eastAsia="標楷體" w:hAnsi="標楷體"/>
          <w:color w:val="000000"/>
          <w:sz w:val="28"/>
        </w:rPr>
        <w:t>依據行政院頒「政府服務</w:t>
      </w:r>
      <w:r w:rsidRPr="005A641E">
        <w:rPr>
          <w:rFonts w:ascii="標楷體" w:eastAsia="標楷體" w:hAnsi="標楷體" w:hint="eastAsia"/>
          <w:color w:val="000000"/>
          <w:sz w:val="28"/>
        </w:rPr>
        <w:t>躍升</w:t>
      </w:r>
      <w:r w:rsidRPr="005A641E">
        <w:rPr>
          <w:rFonts w:ascii="標楷體" w:eastAsia="標楷體" w:hAnsi="標楷體"/>
          <w:color w:val="000000"/>
          <w:sz w:val="28"/>
        </w:rPr>
        <w:t>方案」訂定。</w:t>
      </w:r>
    </w:p>
    <w:p w:rsidR="007D2C5A" w:rsidRPr="005A641E" w:rsidRDefault="007D2C5A" w:rsidP="00A96ECC">
      <w:pPr>
        <w:numPr>
          <w:ilvl w:val="0"/>
          <w:numId w:val="24"/>
        </w:numPr>
        <w:spacing w:beforeLines="100" w:before="240" w:line="400" w:lineRule="exact"/>
        <w:jc w:val="both"/>
        <w:textDirection w:val="lrTbV"/>
        <w:rPr>
          <w:rFonts w:ascii="標楷體" w:eastAsia="標楷體" w:hAnsi="標楷體"/>
          <w:b/>
          <w:color w:val="000000"/>
          <w:kern w:val="0"/>
          <w:sz w:val="28"/>
        </w:rPr>
      </w:pPr>
      <w:r w:rsidRPr="005A641E">
        <w:rPr>
          <w:rFonts w:ascii="標楷體" w:eastAsia="標楷體" w:hAnsi="標楷體"/>
          <w:b/>
          <w:color w:val="000000"/>
          <w:kern w:val="0"/>
          <w:sz w:val="28"/>
        </w:rPr>
        <w:t>評獎目的</w:t>
      </w:r>
    </w:p>
    <w:p w:rsidR="007D2C5A" w:rsidRPr="005A641E" w:rsidRDefault="007D2C5A" w:rsidP="007D2C5A">
      <w:pPr>
        <w:pStyle w:val="40"/>
        <w:spacing w:line="400" w:lineRule="exact"/>
        <w:ind w:firstLineChars="198" w:firstLine="554"/>
        <w:jc w:val="both"/>
        <w:textDirection w:val="lrTbV"/>
        <w:rPr>
          <w:rFonts w:ascii="標楷體" w:eastAsia="標楷體" w:hAnsi="標楷體"/>
          <w:color w:val="000000"/>
          <w:sz w:val="28"/>
        </w:rPr>
      </w:pPr>
      <w:r w:rsidRPr="005A641E">
        <w:rPr>
          <w:rFonts w:ascii="標楷體" w:eastAsia="標楷體" w:hAnsi="標楷體" w:hint="eastAsia"/>
          <w:color w:val="000000"/>
          <w:sz w:val="28"/>
        </w:rPr>
        <w:t>各機關依據</w:t>
      </w:r>
      <w:r w:rsidRPr="005A641E">
        <w:rPr>
          <w:rFonts w:ascii="標楷體" w:eastAsia="標楷體" w:hAnsi="標楷體"/>
          <w:color w:val="000000"/>
          <w:sz w:val="28"/>
        </w:rPr>
        <w:t>「政府服務</w:t>
      </w:r>
      <w:r w:rsidRPr="005A641E">
        <w:rPr>
          <w:rFonts w:ascii="標楷體" w:eastAsia="標楷體" w:hAnsi="標楷體" w:hint="eastAsia"/>
          <w:color w:val="000000"/>
          <w:sz w:val="28"/>
        </w:rPr>
        <w:t>躍升</w:t>
      </w:r>
      <w:r w:rsidRPr="005A641E">
        <w:rPr>
          <w:rFonts w:ascii="標楷體" w:eastAsia="標楷體" w:hAnsi="標楷體"/>
          <w:color w:val="000000"/>
          <w:sz w:val="28"/>
        </w:rPr>
        <w:t>方案」</w:t>
      </w:r>
      <w:r w:rsidRPr="005A641E">
        <w:rPr>
          <w:rFonts w:ascii="標楷體" w:eastAsia="標楷體" w:hAnsi="標楷體" w:hint="eastAsia"/>
          <w:color w:val="000000"/>
          <w:sz w:val="28"/>
        </w:rPr>
        <w:t>精進服務作為，</w:t>
      </w:r>
      <w:r w:rsidRPr="005A641E">
        <w:rPr>
          <w:rFonts w:ascii="標楷體" w:eastAsia="標楷體" w:hAnsi="標楷體"/>
          <w:color w:val="000000"/>
          <w:sz w:val="28"/>
        </w:rPr>
        <w:t>「政府服務</w:t>
      </w:r>
      <w:r w:rsidRPr="005A641E">
        <w:rPr>
          <w:rFonts w:ascii="標楷體" w:eastAsia="標楷體" w:hAnsi="標楷體" w:hint="eastAsia"/>
          <w:color w:val="000000"/>
          <w:sz w:val="28"/>
        </w:rPr>
        <w:t>獎</w:t>
      </w:r>
      <w:r w:rsidRPr="005A641E">
        <w:rPr>
          <w:rFonts w:ascii="標楷體" w:eastAsia="標楷體" w:hAnsi="標楷體"/>
          <w:color w:val="000000"/>
          <w:sz w:val="28"/>
        </w:rPr>
        <w:t>」</w:t>
      </w:r>
      <w:r w:rsidRPr="005A641E">
        <w:rPr>
          <w:rFonts w:ascii="標楷體" w:eastAsia="標楷體" w:hAnsi="標楷體" w:hint="eastAsia"/>
          <w:color w:val="000000"/>
          <w:sz w:val="28"/>
          <w:szCs w:val="32"/>
        </w:rPr>
        <w:t>旨在獎勵落實方案</w:t>
      </w:r>
      <w:r w:rsidRPr="005A641E">
        <w:rPr>
          <w:rFonts w:ascii="標楷體" w:eastAsia="標楷體" w:hAnsi="標楷體" w:hint="eastAsia"/>
          <w:color w:val="000000"/>
          <w:sz w:val="28"/>
        </w:rPr>
        <w:t>績效卓著機關，藉以樹立標竿學習楷模，擴散優質服務效益，帶動政府服務全面躍升。</w:t>
      </w:r>
    </w:p>
    <w:p w:rsidR="007D2C5A" w:rsidRPr="005A641E" w:rsidRDefault="007D2C5A" w:rsidP="007D2C5A">
      <w:pPr>
        <w:spacing w:beforeLines="100" w:before="240" w:line="400" w:lineRule="exact"/>
        <w:ind w:left="340" w:hanging="340"/>
        <w:jc w:val="both"/>
        <w:rPr>
          <w:rFonts w:ascii="標楷體" w:eastAsia="標楷體" w:hAnsi="標楷體"/>
          <w:b/>
          <w:color w:val="000000"/>
          <w:sz w:val="28"/>
        </w:rPr>
      </w:pPr>
      <w:r w:rsidRPr="005A641E">
        <w:rPr>
          <w:rFonts w:ascii="標楷體" w:eastAsia="標楷體" w:hAnsi="標楷體" w:hint="eastAsia"/>
          <w:b/>
          <w:color w:val="000000"/>
          <w:sz w:val="28"/>
        </w:rPr>
        <w:t>參</w:t>
      </w:r>
      <w:r w:rsidRPr="005A641E">
        <w:rPr>
          <w:rFonts w:ascii="標楷體" w:eastAsia="標楷體" w:hAnsi="標楷體"/>
          <w:b/>
          <w:color w:val="000000"/>
          <w:sz w:val="28"/>
        </w:rPr>
        <w:t>、評獎對象及類別</w:t>
      </w:r>
    </w:p>
    <w:p w:rsidR="007D2C5A" w:rsidRPr="005A641E" w:rsidRDefault="007D2C5A" w:rsidP="00A96ECC">
      <w:pPr>
        <w:pStyle w:val="40"/>
        <w:numPr>
          <w:ilvl w:val="0"/>
          <w:numId w:val="3"/>
        </w:numPr>
        <w:tabs>
          <w:tab w:val="clear" w:pos="960"/>
          <w:tab w:val="num" w:pos="851"/>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評獎對象</w:t>
      </w:r>
    </w:p>
    <w:p w:rsidR="007D2C5A" w:rsidRPr="005A641E" w:rsidRDefault="007D2C5A" w:rsidP="007D2C5A">
      <w:pPr>
        <w:pStyle w:val="40"/>
        <w:spacing w:line="400" w:lineRule="exact"/>
        <w:ind w:firstLineChars="198" w:firstLine="554"/>
        <w:jc w:val="both"/>
        <w:rPr>
          <w:rFonts w:ascii="標楷體" w:eastAsia="標楷體" w:hAnsi="標楷體"/>
          <w:color w:val="000000"/>
          <w:sz w:val="28"/>
          <w:szCs w:val="32"/>
        </w:rPr>
      </w:pPr>
      <w:r w:rsidRPr="005A641E">
        <w:rPr>
          <w:rFonts w:ascii="標楷體" w:eastAsia="標楷體" w:hAnsi="標楷體" w:hint="eastAsia"/>
          <w:color w:val="000000"/>
          <w:sz w:val="28"/>
        </w:rPr>
        <w:t>行政院所屬各級機關（構）、國營事業機構、大專院校等（以下簡稱中央機關）、直轄市、縣</w:t>
      </w:r>
      <w:proofErr w:type="gramStart"/>
      <w:r w:rsidRPr="005A641E">
        <w:rPr>
          <w:rFonts w:ascii="標楷體" w:eastAsia="標楷體" w:hAnsi="標楷體" w:hint="eastAsia"/>
          <w:color w:val="000000"/>
          <w:sz w:val="28"/>
        </w:rPr>
        <w:t>（</w:t>
      </w:r>
      <w:proofErr w:type="gramEnd"/>
      <w:r w:rsidRPr="005A641E">
        <w:rPr>
          <w:rFonts w:ascii="標楷體" w:eastAsia="標楷體" w:hAnsi="標楷體" w:hint="eastAsia"/>
          <w:color w:val="000000"/>
          <w:sz w:val="28"/>
        </w:rPr>
        <w:t>市)暨所屬各級機關</w:t>
      </w:r>
      <w:proofErr w:type="gramStart"/>
      <w:r w:rsidRPr="005A641E">
        <w:rPr>
          <w:rFonts w:ascii="標楷體" w:eastAsia="標楷體" w:hAnsi="標楷體" w:hint="eastAsia"/>
          <w:color w:val="000000"/>
          <w:sz w:val="28"/>
        </w:rPr>
        <w:t>（</w:t>
      </w:r>
      <w:proofErr w:type="gramEnd"/>
      <w:r w:rsidRPr="005A641E">
        <w:rPr>
          <w:rFonts w:ascii="標楷體" w:eastAsia="標楷體" w:hAnsi="標楷體" w:hint="eastAsia"/>
          <w:color w:val="000000"/>
          <w:sz w:val="28"/>
        </w:rPr>
        <w:t>構</w:t>
      </w:r>
      <w:proofErr w:type="gramStart"/>
      <w:r w:rsidRPr="005A641E">
        <w:rPr>
          <w:rFonts w:ascii="標楷體" w:eastAsia="標楷體" w:hAnsi="標楷體" w:hint="eastAsia"/>
          <w:color w:val="000000"/>
          <w:sz w:val="28"/>
        </w:rPr>
        <w:t>）</w:t>
      </w:r>
      <w:proofErr w:type="gramEnd"/>
      <w:r w:rsidRPr="005A641E">
        <w:rPr>
          <w:rFonts w:ascii="標楷體" w:eastAsia="標楷體" w:hAnsi="標楷體" w:hint="eastAsia"/>
          <w:color w:val="000000"/>
          <w:sz w:val="28"/>
        </w:rPr>
        <w:t>、公營事業機構、大專院校等、鄉（鎮、市、區）公所（以下簡稱地方政府）。</w:t>
      </w:r>
    </w:p>
    <w:p w:rsidR="007D2C5A" w:rsidRPr="005A641E" w:rsidRDefault="007D2C5A" w:rsidP="00A96ECC">
      <w:pPr>
        <w:pStyle w:val="40"/>
        <w:numPr>
          <w:ilvl w:val="0"/>
          <w:numId w:val="3"/>
        </w:numPr>
        <w:tabs>
          <w:tab w:val="clear" w:pos="960"/>
          <w:tab w:val="num" w:pos="851"/>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評獎類別</w:t>
      </w:r>
    </w:p>
    <w:p w:rsidR="007D2C5A" w:rsidRPr="005A641E" w:rsidRDefault="007D2C5A" w:rsidP="007D2C5A">
      <w:pPr>
        <w:pStyle w:val="40"/>
        <w:spacing w:line="400" w:lineRule="exact"/>
        <w:ind w:firstLineChars="198" w:firstLine="554"/>
        <w:jc w:val="both"/>
        <w:rPr>
          <w:rFonts w:ascii="標楷體" w:eastAsia="標楷體" w:hAnsi="標楷體"/>
          <w:color w:val="000000"/>
          <w:sz w:val="28"/>
          <w:szCs w:val="32"/>
        </w:rPr>
      </w:pPr>
      <w:r w:rsidRPr="005A641E">
        <w:rPr>
          <w:rFonts w:ascii="標楷體" w:eastAsia="標楷體" w:hAnsi="標楷體" w:hint="eastAsia"/>
          <w:color w:val="000000"/>
          <w:sz w:val="28"/>
        </w:rPr>
        <w:t>各機關</w:t>
      </w:r>
      <w:r w:rsidRPr="005A641E">
        <w:rPr>
          <w:rFonts w:ascii="標楷體" w:eastAsia="標楷體" w:hAnsi="標楷體" w:hint="eastAsia"/>
          <w:color w:val="000000"/>
          <w:sz w:val="28"/>
          <w:szCs w:val="32"/>
        </w:rPr>
        <w:t>得</w:t>
      </w:r>
      <w:r w:rsidRPr="005A641E">
        <w:rPr>
          <w:rFonts w:ascii="標楷體" w:eastAsia="標楷體" w:hAnsi="標楷體"/>
          <w:color w:val="000000"/>
          <w:sz w:val="28"/>
          <w:szCs w:val="32"/>
        </w:rPr>
        <w:t>依</w:t>
      </w:r>
      <w:r w:rsidRPr="005A641E">
        <w:rPr>
          <w:rFonts w:ascii="標楷體" w:eastAsia="標楷體" w:hAnsi="標楷體" w:hint="eastAsia"/>
          <w:color w:val="000000"/>
          <w:sz w:val="28"/>
          <w:szCs w:val="32"/>
        </w:rPr>
        <w:t>業務屬性及服務目標，就下列類別擇</w:t>
      </w:r>
      <w:proofErr w:type="gramStart"/>
      <w:r w:rsidRPr="005A641E">
        <w:rPr>
          <w:rFonts w:ascii="標楷體" w:eastAsia="標楷體" w:hAnsi="標楷體" w:hint="eastAsia"/>
          <w:color w:val="000000"/>
          <w:sz w:val="28"/>
          <w:szCs w:val="32"/>
        </w:rPr>
        <w:t>一</w:t>
      </w:r>
      <w:proofErr w:type="gramEnd"/>
      <w:r w:rsidRPr="005A641E">
        <w:rPr>
          <w:rFonts w:ascii="標楷體" w:eastAsia="標楷體" w:hAnsi="標楷體" w:hint="eastAsia"/>
          <w:color w:val="000000"/>
          <w:sz w:val="28"/>
          <w:szCs w:val="32"/>
        </w:rPr>
        <w:t>參獎:</w:t>
      </w:r>
    </w:p>
    <w:p w:rsidR="007D2C5A" w:rsidRPr="005A641E" w:rsidRDefault="007D2C5A" w:rsidP="00A96ECC">
      <w:pPr>
        <w:pStyle w:val="40"/>
        <w:numPr>
          <w:ilvl w:val="0"/>
          <w:numId w:val="8"/>
        </w:numPr>
        <w:tabs>
          <w:tab w:val="clear" w:pos="3066"/>
        </w:tabs>
        <w:spacing w:before="100" w:line="400" w:lineRule="exact"/>
        <w:ind w:left="1418" w:hanging="992"/>
        <w:jc w:val="both"/>
        <w:rPr>
          <w:rFonts w:ascii="標楷體" w:eastAsia="標楷體" w:hAnsi="標楷體"/>
          <w:color w:val="000000"/>
          <w:sz w:val="28"/>
        </w:rPr>
      </w:pPr>
      <w:r w:rsidRPr="005A641E">
        <w:rPr>
          <w:rFonts w:ascii="標楷體" w:eastAsia="標楷體" w:hAnsi="標楷體" w:hint="eastAsia"/>
          <w:color w:val="000000"/>
          <w:sz w:val="28"/>
        </w:rPr>
        <w:t>整體服務類</w:t>
      </w:r>
    </w:p>
    <w:p w:rsidR="007D2C5A" w:rsidRPr="005A641E" w:rsidRDefault="007D2C5A" w:rsidP="007D2C5A">
      <w:pPr>
        <w:pStyle w:val="40"/>
        <w:spacing w:before="100" w:line="400" w:lineRule="exact"/>
        <w:ind w:leftChars="531" w:left="1274"/>
        <w:jc w:val="both"/>
        <w:rPr>
          <w:rFonts w:ascii="標楷體" w:eastAsia="標楷體" w:hAnsi="標楷體"/>
          <w:color w:val="000000"/>
          <w:sz w:val="28"/>
          <w:szCs w:val="32"/>
        </w:rPr>
      </w:pPr>
      <w:r w:rsidRPr="005A641E">
        <w:rPr>
          <w:rFonts w:ascii="標楷體" w:eastAsia="標楷體" w:hAnsi="標楷體" w:hint="eastAsia"/>
          <w:color w:val="000000"/>
          <w:sz w:val="28"/>
        </w:rPr>
        <w:t>旨在鼓勵日常業務直接、高頻率接觸民眾提供服務之機關全方位提升服務效能。針對機關於基礎服務、服務遞送、服務量能、服務評價及開放創新等面向展現之績效進行評獎。</w:t>
      </w:r>
    </w:p>
    <w:p w:rsidR="007D2C5A" w:rsidRPr="005A641E" w:rsidRDefault="007D2C5A" w:rsidP="00A96ECC">
      <w:pPr>
        <w:pStyle w:val="40"/>
        <w:numPr>
          <w:ilvl w:val="0"/>
          <w:numId w:val="8"/>
        </w:numPr>
        <w:tabs>
          <w:tab w:val="clear" w:pos="3066"/>
        </w:tabs>
        <w:spacing w:before="100" w:line="400" w:lineRule="exact"/>
        <w:ind w:left="1418" w:hanging="992"/>
        <w:jc w:val="both"/>
        <w:rPr>
          <w:rFonts w:ascii="標楷體" w:eastAsia="標楷體" w:hAnsi="標楷體"/>
          <w:color w:val="000000"/>
          <w:sz w:val="28"/>
        </w:rPr>
      </w:pPr>
      <w:r w:rsidRPr="005A641E">
        <w:rPr>
          <w:rFonts w:ascii="標楷體" w:eastAsia="標楷體" w:hAnsi="標楷體" w:hint="eastAsia"/>
          <w:color w:val="000000"/>
          <w:sz w:val="28"/>
        </w:rPr>
        <w:t>專案</w:t>
      </w:r>
      <w:r w:rsidRPr="005A641E">
        <w:rPr>
          <w:rFonts w:ascii="標楷體" w:eastAsia="標楷體" w:hAnsi="標楷體"/>
          <w:color w:val="000000"/>
          <w:sz w:val="28"/>
        </w:rPr>
        <w:t>規劃</w:t>
      </w:r>
      <w:r w:rsidRPr="005A641E">
        <w:rPr>
          <w:rFonts w:ascii="標楷體" w:eastAsia="標楷體" w:hAnsi="標楷體" w:hint="eastAsia"/>
          <w:color w:val="000000"/>
          <w:sz w:val="28"/>
        </w:rPr>
        <w:t>類</w:t>
      </w:r>
      <w:r w:rsidRPr="005A641E">
        <w:rPr>
          <w:rFonts w:ascii="標楷體" w:eastAsia="標楷體" w:hAnsi="標楷體" w:hint="eastAsia"/>
          <w:color w:val="000000"/>
          <w:sz w:val="28"/>
          <w:szCs w:val="32"/>
        </w:rPr>
        <w:t xml:space="preserve">    </w:t>
      </w:r>
    </w:p>
    <w:p w:rsidR="007D2C5A" w:rsidRPr="005A641E" w:rsidRDefault="007D2C5A" w:rsidP="007D2C5A">
      <w:pPr>
        <w:pStyle w:val="40"/>
        <w:spacing w:before="100" w:line="400" w:lineRule="exact"/>
        <w:ind w:leftChars="531" w:left="1274"/>
        <w:jc w:val="both"/>
        <w:rPr>
          <w:rFonts w:ascii="標楷體" w:eastAsia="標楷體" w:hAnsi="標楷體"/>
          <w:color w:val="000000"/>
          <w:sz w:val="28"/>
        </w:rPr>
      </w:pPr>
      <w:r w:rsidRPr="005A641E">
        <w:rPr>
          <w:rFonts w:ascii="標楷體" w:eastAsia="標楷體" w:hAnsi="標楷體" w:hint="eastAsia"/>
          <w:color w:val="000000"/>
          <w:sz w:val="28"/>
        </w:rPr>
        <w:t>旨在鼓勵機關掌握社經發展趨勢，發掘關鍵公共問題，或就本機關與第一線機關服務問題，規劃專案推動執行，據以務實解決。針對機關規劃專案之問題分析、規劃內容、推動成效及開放創新等面向進行評獎。</w:t>
      </w:r>
    </w:p>
    <w:p w:rsidR="007D2C5A" w:rsidRPr="005A641E" w:rsidRDefault="007D2C5A" w:rsidP="007D2C5A">
      <w:pPr>
        <w:pStyle w:val="40"/>
        <w:spacing w:beforeLines="100" w:before="240" w:line="400" w:lineRule="exact"/>
        <w:ind w:left="340" w:hanging="340"/>
        <w:jc w:val="both"/>
        <w:rPr>
          <w:rFonts w:ascii="標楷體" w:eastAsia="標楷體" w:hAnsi="標楷體"/>
          <w:b/>
          <w:color w:val="000000"/>
          <w:sz w:val="28"/>
        </w:rPr>
      </w:pPr>
      <w:r w:rsidRPr="005A641E">
        <w:rPr>
          <w:rFonts w:ascii="標楷體" w:eastAsia="標楷體" w:hAnsi="標楷體" w:hint="eastAsia"/>
          <w:b/>
          <w:color w:val="000000"/>
          <w:sz w:val="28"/>
        </w:rPr>
        <w:t>肆</w:t>
      </w:r>
      <w:r w:rsidRPr="005A641E">
        <w:rPr>
          <w:rFonts w:ascii="標楷體" w:eastAsia="標楷體" w:hAnsi="標楷體"/>
          <w:b/>
          <w:color w:val="000000"/>
          <w:sz w:val="28"/>
        </w:rPr>
        <w:t>、評</w:t>
      </w:r>
      <w:r w:rsidRPr="005A641E">
        <w:rPr>
          <w:rFonts w:ascii="標楷體" w:eastAsia="標楷體" w:hAnsi="標楷體" w:hint="eastAsia"/>
          <w:b/>
          <w:color w:val="000000"/>
          <w:sz w:val="28"/>
        </w:rPr>
        <w:t>獎</w:t>
      </w:r>
      <w:r w:rsidRPr="005A641E">
        <w:rPr>
          <w:rFonts w:ascii="標楷體" w:eastAsia="標楷體" w:hAnsi="標楷體"/>
          <w:b/>
          <w:color w:val="000000"/>
          <w:sz w:val="28"/>
        </w:rPr>
        <w:t>作業</w:t>
      </w:r>
      <w:r w:rsidRPr="005A641E">
        <w:rPr>
          <w:rFonts w:ascii="標楷體" w:eastAsia="標楷體" w:hAnsi="標楷體" w:hint="eastAsia"/>
          <w:b/>
          <w:color w:val="000000"/>
          <w:sz w:val="28"/>
        </w:rPr>
        <w:t>程序</w:t>
      </w:r>
    </w:p>
    <w:p w:rsidR="007D2C5A" w:rsidRPr="005A641E" w:rsidRDefault="007D2C5A" w:rsidP="00A96ECC">
      <w:pPr>
        <w:pStyle w:val="40"/>
        <w:numPr>
          <w:ilvl w:val="0"/>
          <w:numId w:val="31"/>
        </w:numPr>
        <w:tabs>
          <w:tab w:val="clear" w:pos="960"/>
          <w:tab w:val="num" w:pos="851"/>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推薦</w:t>
      </w:r>
      <w:r w:rsidRPr="005A641E">
        <w:rPr>
          <w:rFonts w:ascii="標楷體" w:eastAsia="標楷體" w:hAnsi="標楷體"/>
          <w:color w:val="000000"/>
          <w:sz w:val="28"/>
        </w:rPr>
        <w:t>參獎</w:t>
      </w:r>
    </w:p>
    <w:p w:rsidR="007D2C5A" w:rsidRPr="005A641E" w:rsidRDefault="007D2C5A" w:rsidP="00A96ECC">
      <w:pPr>
        <w:pStyle w:val="40"/>
        <w:numPr>
          <w:ilvl w:val="0"/>
          <w:numId w:val="26"/>
        </w:numPr>
        <w:tabs>
          <w:tab w:val="clear" w:pos="1506"/>
          <w:tab w:val="num" w:pos="1276"/>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推薦方式</w:t>
      </w:r>
    </w:p>
    <w:p w:rsidR="007D2C5A" w:rsidRPr="005A641E" w:rsidRDefault="007D2C5A" w:rsidP="00A96ECC">
      <w:pPr>
        <w:pStyle w:val="40"/>
        <w:numPr>
          <w:ilvl w:val="0"/>
          <w:numId w:val="4"/>
        </w:numPr>
        <w:spacing w:before="100" w:line="400" w:lineRule="exact"/>
        <w:jc w:val="both"/>
        <w:rPr>
          <w:rFonts w:ascii="標楷體" w:eastAsia="標楷體" w:hAnsi="標楷體"/>
          <w:color w:val="000000"/>
          <w:sz w:val="28"/>
          <w:szCs w:val="28"/>
        </w:rPr>
      </w:pPr>
      <w:r w:rsidRPr="005A641E">
        <w:rPr>
          <w:rFonts w:ascii="標楷體" w:eastAsia="標楷體" w:hAnsi="標楷體" w:hint="eastAsia"/>
          <w:color w:val="000000"/>
          <w:sz w:val="28"/>
          <w:szCs w:val="32"/>
        </w:rPr>
        <w:t>由中央與地方政府主管機關推薦參獎</w:t>
      </w:r>
      <w:r w:rsidRPr="005A641E">
        <w:rPr>
          <w:rFonts w:ascii="標楷體" w:eastAsia="標楷體" w:hAnsi="標楷體" w:hint="eastAsia"/>
          <w:color w:val="000000"/>
          <w:sz w:val="28"/>
        </w:rPr>
        <w:t>，各主管機關推薦</w:t>
      </w:r>
      <w:r w:rsidRPr="005A641E">
        <w:rPr>
          <w:rFonts w:ascii="標楷體" w:eastAsia="標楷體" w:hAnsi="標楷體" w:hint="eastAsia"/>
          <w:color w:val="000000"/>
          <w:sz w:val="28"/>
          <w:szCs w:val="32"/>
        </w:rPr>
        <w:t>「</w:t>
      </w:r>
      <w:r w:rsidRPr="005A641E">
        <w:rPr>
          <w:rFonts w:ascii="標楷體" w:eastAsia="標楷體" w:hAnsi="標楷體" w:hint="eastAsia"/>
          <w:color w:val="000000"/>
          <w:sz w:val="28"/>
        </w:rPr>
        <w:t>整體服務類</w:t>
      </w:r>
      <w:r w:rsidRPr="005A641E">
        <w:rPr>
          <w:rFonts w:ascii="標楷體" w:eastAsia="標楷體" w:hAnsi="標楷體" w:hint="eastAsia"/>
          <w:color w:val="000000"/>
          <w:sz w:val="28"/>
          <w:szCs w:val="32"/>
        </w:rPr>
        <w:t>」及「</w:t>
      </w:r>
      <w:r w:rsidRPr="005A641E">
        <w:rPr>
          <w:rFonts w:ascii="標楷體" w:eastAsia="標楷體" w:hAnsi="標楷體" w:hint="eastAsia"/>
          <w:color w:val="000000"/>
          <w:sz w:val="28"/>
        </w:rPr>
        <w:t>專案規劃類</w:t>
      </w:r>
      <w:r w:rsidRPr="005A641E">
        <w:rPr>
          <w:rFonts w:ascii="標楷體" w:eastAsia="標楷體" w:hAnsi="標楷體" w:hint="eastAsia"/>
          <w:color w:val="000000"/>
          <w:sz w:val="28"/>
          <w:szCs w:val="32"/>
        </w:rPr>
        <w:t>」之參獎總額至多9個。</w:t>
      </w:r>
    </w:p>
    <w:p w:rsidR="007D2C5A" w:rsidRPr="005A641E" w:rsidRDefault="007D2C5A" w:rsidP="00A96ECC">
      <w:pPr>
        <w:pStyle w:val="40"/>
        <w:numPr>
          <w:ilvl w:val="0"/>
          <w:numId w:val="4"/>
        </w:numPr>
        <w:spacing w:before="100" w:line="400" w:lineRule="exact"/>
        <w:jc w:val="both"/>
        <w:rPr>
          <w:rFonts w:ascii="標楷體" w:eastAsia="標楷體" w:hAnsi="標楷體"/>
          <w:color w:val="000000"/>
          <w:sz w:val="28"/>
          <w:szCs w:val="28"/>
        </w:rPr>
      </w:pPr>
      <w:r w:rsidRPr="005A641E">
        <w:rPr>
          <w:rFonts w:ascii="標楷體" w:eastAsia="標楷體" w:hAnsi="標楷體" w:hint="eastAsia"/>
          <w:color w:val="000000"/>
          <w:sz w:val="28"/>
        </w:rPr>
        <w:lastRenderedPageBreak/>
        <w:t>各主管機關</w:t>
      </w:r>
      <w:r w:rsidRPr="005A641E">
        <w:rPr>
          <w:rFonts w:ascii="標楷體" w:eastAsia="標楷體" w:hAnsi="標楷體" w:hint="eastAsia"/>
          <w:color w:val="000000"/>
          <w:sz w:val="28"/>
          <w:szCs w:val="32"/>
        </w:rPr>
        <w:t>應填具推薦參獎機關名單（如附件</w:t>
      </w:r>
      <w:r w:rsidRPr="005A641E">
        <w:rPr>
          <w:rFonts w:ascii="標楷體" w:eastAsia="標楷體" w:hAnsi="標楷體"/>
          <w:color w:val="000000"/>
          <w:sz w:val="28"/>
          <w:szCs w:val="32"/>
        </w:rPr>
        <w:t>1</w:t>
      </w:r>
      <w:r w:rsidRPr="005A641E">
        <w:rPr>
          <w:rFonts w:ascii="標楷體" w:eastAsia="標楷體" w:hAnsi="標楷體" w:hint="eastAsia"/>
          <w:color w:val="000000"/>
          <w:sz w:val="28"/>
          <w:szCs w:val="32"/>
        </w:rPr>
        <w:t>），</w:t>
      </w:r>
      <w:proofErr w:type="gramStart"/>
      <w:r w:rsidRPr="005A641E">
        <w:rPr>
          <w:rFonts w:ascii="標楷體" w:eastAsia="標楷體" w:hAnsi="標楷體" w:hint="eastAsia"/>
          <w:color w:val="000000"/>
          <w:sz w:val="28"/>
          <w:szCs w:val="32"/>
        </w:rPr>
        <w:t>併</w:t>
      </w:r>
      <w:proofErr w:type="gramEnd"/>
      <w:r w:rsidRPr="005A641E">
        <w:rPr>
          <w:rFonts w:ascii="標楷體" w:eastAsia="標楷體" w:hAnsi="標楷體" w:hint="eastAsia"/>
          <w:color w:val="000000"/>
          <w:sz w:val="28"/>
          <w:szCs w:val="32"/>
        </w:rPr>
        <w:t>同所有參獎資料，於</w:t>
      </w:r>
      <w:r w:rsidRPr="005A641E">
        <w:rPr>
          <w:rFonts w:ascii="標楷體" w:eastAsia="標楷體" w:hAnsi="標楷體"/>
          <w:color w:val="000000"/>
          <w:sz w:val="28"/>
          <w:szCs w:val="32"/>
        </w:rPr>
        <w:t>10</w:t>
      </w:r>
      <w:r w:rsidRPr="005A641E">
        <w:rPr>
          <w:rFonts w:ascii="標楷體" w:eastAsia="標楷體" w:hAnsi="標楷體" w:hint="eastAsia"/>
          <w:color w:val="000000"/>
          <w:sz w:val="28"/>
          <w:szCs w:val="32"/>
        </w:rPr>
        <w:t>8年</w:t>
      </w:r>
      <w:r w:rsidRPr="005A641E">
        <w:rPr>
          <w:rFonts w:ascii="標楷體" w:eastAsia="標楷體" w:hAnsi="標楷體"/>
          <w:color w:val="000000"/>
          <w:sz w:val="28"/>
          <w:szCs w:val="32"/>
        </w:rPr>
        <w:t>1</w:t>
      </w:r>
      <w:r w:rsidRPr="005A641E">
        <w:rPr>
          <w:rFonts w:ascii="標楷體" w:eastAsia="標楷體" w:hAnsi="標楷體" w:hint="eastAsia"/>
          <w:color w:val="000000"/>
          <w:sz w:val="28"/>
          <w:szCs w:val="32"/>
        </w:rPr>
        <w:t>月14日至</w:t>
      </w:r>
      <w:r w:rsidRPr="005A641E">
        <w:rPr>
          <w:rFonts w:ascii="標楷體" w:eastAsia="標楷體" w:hAnsi="標楷體" w:hint="eastAsia"/>
          <w:color w:val="000000"/>
          <w:sz w:val="28"/>
          <w:szCs w:val="28"/>
        </w:rPr>
        <w:t>21日函送國家發展委員會</w:t>
      </w:r>
      <w:r w:rsidRPr="005A641E">
        <w:rPr>
          <w:rFonts w:ascii="標楷體" w:eastAsia="標楷體" w:hAnsi="標楷體" w:hint="eastAsia"/>
          <w:color w:val="000000"/>
          <w:sz w:val="28"/>
          <w:szCs w:val="32"/>
        </w:rPr>
        <w:t>（以下簡稱國發會）</w:t>
      </w:r>
      <w:r w:rsidRPr="005A641E">
        <w:rPr>
          <w:rFonts w:ascii="標楷體" w:eastAsia="標楷體" w:hAnsi="標楷體" w:hint="eastAsia"/>
          <w:color w:val="000000"/>
          <w:sz w:val="28"/>
          <w:szCs w:val="28"/>
        </w:rPr>
        <w:t>，逾期不受理，亦不</w:t>
      </w:r>
      <w:r w:rsidRPr="005A641E">
        <w:rPr>
          <w:rFonts w:ascii="標楷體" w:eastAsia="標楷體" w:hAnsi="標楷體"/>
          <w:color w:val="000000"/>
          <w:sz w:val="28"/>
          <w:szCs w:val="28"/>
        </w:rPr>
        <w:t>接受補推薦或資料補件。</w:t>
      </w:r>
    </w:p>
    <w:p w:rsidR="007D2C5A" w:rsidRPr="005A641E" w:rsidRDefault="007D2C5A" w:rsidP="00A96ECC">
      <w:pPr>
        <w:pStyle w:val="40"/>
        <w:numPr>
          <w:ilvl w:val="0"/>
          <w:numId w:val="26"/>
        </w:numPr>
        <w:tabs>
          <w:tab w:val="clear" w:pos="1506"/>
          <w:tab w:val="num" w:pos="1276"/>
        </w:tabs>
        <w:spacing w:before="100" w:line="400" w:lineRule="exact"/>
        <w:jc w:val="both"/>
        <w:rPr>
          <w:rFonts w:ascii="標楷體" w:eastAsia="標楷體" w:hAnsi="標楷體"/>
          <w:color w:val="000000"/>
          <w:sz w:val="28"/>
          <w:szCs w:val="28"/>
        </w:rPr>
      </w:pPr>
      <w:r w:rsidRPr="005A641E">
        <w:rPr>
          <w:rFonts w:ascii="標楷體" w:eastAsia="標楷體" w:hAnsi="標楷體" w:hint="eastAsia"/>
          <w:color w:val="000000"/>
          <w:sz w:val="28"/>
          <w:szCs w:val="28"/>
        </w:rPr>
        <w:t>參獎</w:t>
      </w:r>
      <w:r w:rsidRPr="005A641E">
        <w:rPr>
          <w:rFonts w:ascii="標楷體" w:eastAsia="標楷體" w:hAnsi="標楷體"/>
          <w:color w:val="000000"/>
          <w:sz w:val="28"/>
          <w:szCs w:val="28"/>
        </w:rPr>
        <w:t>應備資料</w:t>
      </w:r>
    </w:p>
    <w:p w:rsidR="007D2C5A" w:rsidRPr="005A641E" w:rsidRDefault="007D2C5A" w:rsidP="00A96ECC">
      <w:pPr>
        <w:pStyle w:val="40"/>
        <w:numPr>
          <w:ilvl w:val="0"/>
          <w:numId w:val="29"/>
        </w:numPr>
        <w:spacing w:before="100" w:line="400" w:lineRule="exact"/>
        <w:jc w:val="both"/>
        <w:rPr>
          <w:rFonts w:ascii="標楷體" w:eastAsia="標楷體" w:hAnsi="標楷體"/>
          <w:color w:val="000000"/>
          <w:sz w:val="28"/>
          <w:szCs w:val="28"/>
        </w:rPr>
      </w:pPr>
      <w:r w:rsidRPr="005A641E">
        <w:rPr>
          <w:rFonts w:ascii="標楷體" w:eastAsia="標楷體" w:hAnsi="標楷體"/>
          <w:color w:val="000000"/>
          <w:sz w:val="28"/>
          <w:szCs w:val="28"/>
        </w:rPr>
        <w:t>參獎機關應提出「參獎申請書」5份</w:t>
      </w:r>
      <w:r w:rsidRPr="005A641E">
        <w:rPr>
          <w:rFonts w:ascii="標楷體" w:eastAsia="標楷體" w:hAnsi="標楷體" w:hint="eastAsia"/>
          <w:color w:val="000000"/>
          <w:sz w:val="28"/>
          <w:szCs w:val="28"/>
        </w:rPr>
        <w:t>及</w:t>
      </w:r>
      <w:r w:rsidRPr="005A641E">
        <w:rPr>
          <w:rFonts w:ascii="標楷體" w:eastAsia="標楷體" w:hAnsi="標楷體"/>
          <w:color w:val="000000"/>
          <w:sz w:val="28"/>
          <w:szCs w:val="28"/>
        </w:rPr>
        <w:t>電子</w:t>
      </w:r>
      <w:proofErr w:type="gramStart"/>
      <w:r w:rsidRPr="005A641E">
        <w:rPr>
          <w:rFonts w:ascii="標楷體" w:eastAsia="標楷體" w:hAnsi="標楷體"/>
          <w:color w:val="000000"/>
          <w:sz w:val="28"/>
          <w:szCs w:val="28"/>
        </w:rPr>
        <w:t>檔</w:t>
      </w:r>
      <w:proofErr w:type="gramEnd"/>
      <w:r w:rsidRPr="005A641E">
        <w:rPr>
          <w:rFonts w:ascii="標楷體" w:eastAsia="標楷體" w:hAnsi="標楷體"/>
          <w:color w:val="000000"/>
          <w:sz w:val="28"/>
          <w:szCs w:val="28"/>
        </w:rPr>
        <w:t>1份（內容及體例詳如附件</w:t>
      </w:r>
      <w:r w:rsidRPr="005A641E">
        <w:rPr>
          <w:rFonts w:ascii="標楷體" w:eastAsia="標楷體" w:hAnsi="標楷體" w:hint="eastAsia"/>
          <w:color w:val="000000"/>
          <w:sz w:val="28"/>
          <w:szCs w:val="28"/>
        </w:rPr>
        <w:t>2</w:t>
      </w:r>
      <w:r w:rsidRPr="005A641E">
        <w:rPr>
          <w:rFonts w:ascii="標楷體" w:eastAsia="標楷體" w:hAnsi="標楷體"/>
          <w:color w:val="000000"/>
          <w:sz w:val="28"/>
          <w:szCs w:val="28"/>
        </w:rPr>
        <w:t>、3），由主管機關</w:t>
      </w:r>
      <w:r w:rsidRPr="005A641E">
        <w:rPr>
          <w:rFonts w:ascii="標楷體" w:eastAsia="標楷體" w:hAnsi="標楷體" w:hint="eastAsia"/>
          <w:color w:val="000000"/>
          <w:sz w:val="28"/>
          <w:szCs w:val="28"/>
        </w:rPr>
        <w:t>彙整推薦參獎</w:t>
      </w:r>
      <w:r w:rsidRPr="005A641E">
        <w:rPr>
          <w:rFonts w:ascii="標楷體" w:eastAsia="標楷體" w:hAnsi="標楷體"/>
          <w:color w:val="000000"/>
          <w:sz w:val="28"/>
          <w:szCs w:val="28"/>
        </w:rPr>
        <w:t>。</w:t>
      </w:r>
    </w:p>
    <w:p w:rsidR="007D2C5A" w:rsidRPr="005A641E" w:rsidRDefault="007D2C5A" w:rsidP="00A96ECC">
      <w:pPr>
        <w:pStyle w:val="40"/>
        <w:numPr>
          <w:ilvl w:val="0"/>
          <w:numId w:val="29"/>
        </w:numPr>
        <w:spacing w:before="100" w:line="400" w:lineRule="exact"/>
        <w:jc w:val="both"/>
        <w:rPr>
          <w:rFonts w:ascii="標楷體" w:eastAsia="標楷體" w:hAnsi="標楷體"/>
          <w:color w:val="000000"/>
          <w:sz w:val="28"/>
          <w:szCs w:val="28"/>
        </w:rPr>
      </w:pPr>
      <w:r w:rsidRPr="005A641E">
        <w:rPr>
          <w:rFonts w:ascii="標楷體" w:eastAsia="標楷體" w:hAnsi="標楷體" w:hint="eastAsia"/>
          <w:color w:val="000000"/>
          <w:sz w:val="28"/>
          <w:szCs w:val="32"/>
        </w:rPr>
        <w:t>「</w:t>
      </w:r>
      <w:r w:rsidRPr="005A641E">
        <w:rPr>
          <w:rFonts w:ascii="標楷體" w:eastAsia="標楷體" w:hAnsi="標楷體" w:hint="eastAsia"/>
          <w:color w:val="000000"/>
          <w:sz w:val="28"/>
        </w:rPr>
        <w:t>整體服務類</w:t>
      </w:r>
      <w:r w:rsidRPr="005A641E">
        <w:rPr>
          <w:rFonts w:ascii="標楷體" w:eastAsia="標楷體" w:hAnsi="標楷體" w:hint="eastAsia"/>
          <w:color w:val="000000"/>
          <w:sz w:val="28"/>
          <w:szCs w:val="32"/>
        </w:rPr>
        <w:t>」參獎</w:t>
      </w:r>
      <w:r w:rsidRPr="005A641E">
        <w:rPr>
          <w:rFonts w:ascii="標楷體" w:eastAsia="標楷體" w:hAnsi="標楷體" w:hint="eastAsia"/>
          <w:color w:val="000000"/>
          <w:sz w:val="28"/>
          <w:szCs w:val="28"/>
        </w:rPr>
        <w:t>機關</w:t>
      </w:r>
      <w:r w:rsidRPr="005A641E">
        <w:rPr>
          <w:rFonts w:ascii="標楷體" w:eastAsia="標楷體" w:hAnsi="標楷體"/>
          <w:color w:val="000000"/>
          <w:sz w:val="28"/>
          <w:szCs w:val="28"/>
        </w:rPr>
        <w:t>應提出</w:t>
      </w:r>
      <w:proofErr w:type="gramStart"/>
      <w:r w:rsidRPr="005A641E">
        <w:rPr>
          <w:rFonts w:ascii="標楷體" w:eastAsia="標楷體" w:hAnsi="標楷體"/>
          <w:color w:val="000000"/>
          <w:sz w:val="28"/>
          <w:szCs w:val="28"/>
        </w:rPr>
        <w:t>10</w:t>
      </w:r>
      <w:r w:rsidRPr="005A641E">
        <w:rPr>
          <w:rFonts w:ascii="標楷體" w:eastAsia="標楷體" w:hAnsi="標楷體" w:hint="eastAsia"/>
          <w:color w:val="000000"/>
          <w:sz w:val="28"/>
          <w:szCs w:val="28"/>
        </w:rPr>
        <w:t>7</w:t>
      </w:r>
      <w:proofErr w:type="gramEnd"/>
      <w:r w:rsidRPr="005A641E">
        <w:rPr>
          <w:rFonts w:ascii="標楷體" w:eastAsia="標楷體" w:hAnsi="標楷體"/>
          <w:color w:val="000000"/>
          <w:sz w:val="28"/>
          <w:szCs w:val="28"/>
        </w:rPr>
        <w:t>年度（1月至12月）的</w:t>
      </w:r>
      <w:r w:rsidRPr="005A641E">
        <w:rPr>
          <w:rFonts w:ascii="標楷體" w:eastAsia="標楷體" w:hAnsi="標楷體" w:hint="eastAsia"/>
          <w:color w:val="000000"/>
          <w:sz w:val="28"/>
          <w:szCs w:val="28"/>
        </w:rPr>
        <w:t>服務</w:t>
      </w:r>
      <w:r w:rsidRPr="005A641E">
        <w:rPr>
          <w:rFonts w:ascii="標楷體" w:eastAsia="標楷體" w:hAnsi="標楷體"/>
          <w:color w:val="000000"/>
          <w:sz w:val="28"/>
          <w:szCs w:val="28"/>
        </w:rPr>
        <w:t>成果與績效；</w:t>
      </w:r>
      <w:r w:rsidRPr="005A641E">
        <w:rPr>
          <w:rFonts w:ascii="標楷體" w:eastAsia="標楷體" w:hAnsi="標楷體" w:hint="eastAsia"/>
          <w:color w:val="000000"/>
          <w:sz w:val="28"/>
          <w:szCs w:val="32"/>
        </w:rPr>
        <w:t>「</w:t>
      </w:r>
      <w:r w:rsidRPr="005A641E">
        <w:rPr>
          <w:rFonts w:ascii="標楷體" w:eastAsia="標楷體" w:hAnsi="標楷體" w:hint="eastAsia"/>
          <w:color w:val="000000"/>
          <w:sz w:val="28"/>
        </w:rPr>
        <w:t>專案規劃類</w:t>
      </w:r>
      <w:r w:rsidRPr="005A641E">
        <w:rPr>
          <w:rFonts w:ascii="標楷體" w:eastAsia="標楷體" w:hAnsi="標楷體" w:hint="eastAsia"/>
          <w:color w:val="000000"/>
          <w:sz w:val="28"/>
          <w:szCs w:val="32"/>
        </w:rPr>
        <w:t>」參獎</w:t>
      </w:r>
      <w:r w:rsidRPr="005A641E">
        <w:rPr>
          <w:rFonts w:ascii="標楷體" w:eastAsia="標楷體" w:hAnsi="標楷體" w:hint="eastAsia"/>
          <w:color w:val="000000"/>
          <w:sz w:val="28"/>
          <w:szCs w:val="28"/>
        </w:rPr>
        <w:t>機關應提出專案執行</w:t>
      </w:r>
      <w:proofErr w:type="gramStart"/>
      <w:r w:rsidRPr="005A641E">
        <w:rPr>
          <w:rFonts w:ascii="標楷體" w:eastAsia="標楷體" w:hAnsi="標楷體" w:hint="eastAsia"/>
          <w:color w:val="000000"/>
          <w:sz w:val="28"/>
          <w:szCs w:val="28"/>
        </w:rPr>
        <w:t>期間</w:t>
      </w:r>
      <w:r w:rsidRPr="005A641E">
        <w:rPr>
          <w:rFonts w:ascii="標楷體" w:eastAsia="標楷體" w:hAnsi="標楷體"/>
          <w:color w:val="000000"/>
          <w:sz w:val="28"/>
          <w:szCs w:val="28"/>
        </w:rPr>
        <w:t>（</w:t>
      </w:r>
      <w:proofErr w:type="gramEnd"/>
      <w:r w:rsidRPr="005A641E">
        <w:rPr>
          <w:rFonts w:ascii="標楷體" w:eastAsia="標楷體" w:hAnsi="標楷體" w:hint="eastAsia"/>
          <w:color w:val="000000"/>
          <w:sz w:val="28"/>
          <w:szCs w:val="28"/>
        </w:rPr>
        <w:t>專案至早應自105年1月1日起執行迄今</w:t>
      </w:r>
      <w:r w:rsidRPr="005A641E">
        <w:rPr>
          <w:rFonts w:ascii="標楷體" w:eastAsia="標楷體" w:hAnsi="標楷體"/>
          <w:color w:val="000000"/>
          <w:sz w:val="28"/>
          <w:szCs w:val="28"/>
        </w:rPr>
        <w:t>）</w:t>
      </w:r>
      <w:r w:rsidRPr="005A641E">
        <w:rPr>
          <w:rFonts w:ascii="標楷體" w:eastAsia="標楷體" w:hAnsi="標楷體" w:hint="eastAsia"/>
          <w:color w:val="000000"/>
          <w:sz w:val="28"/>
          <w:szCs w:val="28"/>
        </w:rPr>
        <w:t>的</w:t>
      </w:r>
      <w:r w:rsidRPr="005A641E">
        <w:rPr>
          <w:rFonts w:ascii="標楷體" w:eastAsia="標楷體" w:hAnsi="標楷體"/>
          <w:color w:val="000000"/>
          <w:sz w:val="28"/>
          <w:szCs w:val="28"/>
        </w:rPr>
        <w:t>成果與績效</w:t>
      </w:r>
      <w:r w:rsidRPr="005A641E">
        <w:rPr>
          <w:rFonts w:ascii="標楷體" w:eastAsia="標楷體" w:hAnsi="標楷體" w:hint="eastAsia"/>
          <w:color w:val="000000"/>
          <w:sz w:val="28"/>
          <w:szCs w:val="28"/>
        </w:rPr>
        <w:t>。</w:t>
      </w:r>
      <w:r w:rsidRPr="005A641E">
        <w:rPr>
          <w:rFonts w:ascii="標楷體" w:eastAsia="標楷體" w:hAnsi="標楷體"/>
          <w:color w:val="000000"/>
          <w:sz w:val="28"/>
          <w:szCs w:val="28"/>
        </w:rPr>
        <w:t>如因特殊情況無法</w:t>
      </w:r>
      <w:r w:rsidRPr="005A641E">
        <w:rPr>
          <w:rFonts w:ascii="標楷體" w:eastAsia="標楷體" w:hAnsi="標楷體" w:hint="eastAsia"/>
          <w:color w:val="000000"/>
          <w:sz w:val="28"/>
          <w:szCs w:val="28"/>
        </w:rPr>
        <w:t>及</w:t>
      </w:r>
      <w:r w:rsidRPr="005A641E">
        <w:rPr>
          <w:rFonts w:ascii="標楷體" w:eastAsia="標楷體" w:hAnsi="標楷體"/>
          <w:color w:val="000000"/>
          <w:sz w:val="28"/>
          <w:szCs w:val="28"/>
        </w:rPr>
        <w:t>時提供，請於參獎申請書載明資料統計期間，</w:t>
      </w:r>
      <w:proofErr w:type="gramStart"/>
      <w:r w:rsidRPr="005A641E">
        <w:rPr>
          <w:rFonts w:ascii="標楷體" w:eastAsia="標楷體" w:hAnsi="標楷體"/>
          <w:color w:val="000000"/>
          <w:sz w:val="28"/>
          <w:szCs w:val="28"/>
        </w:rPr>
        <w:t>俾</w:t>
      </w:r>
      <w:proofErr w:type="gramEnd"/>
      <w:r w:rsidRPr="005A641E">
        <w:rPr>
          <w:rFonts w:ascii="標楷體" w:eastAsia="標楷體" w:hAnsi="標楷體"/>
          <w:color w:val="000000"/>
          <w:sz w:val="28"/>
          <w:szCs w:val="28"/>
        </w:rPr>
        <w:t>供評審時查核。</w:t>
      </w:r>
    </w:p>
    <w:p w:rsidR="007D2C5A" w:rsidRPr="005A641E" w:rsidRDefault="007D2C5A" w:rsidP="00A96ECC">
      <w:pPr>
        <w:pStyle w:val="40"/>
        <w:numPr>
          <w:ilvl w:val="0"/>
          <w:numId w:val="26"/>
        </w:numPr>
        <w:tabs>
          <w:tab w:val="clear" w:pos="1506"/>
          <w:tab w:val="num" w:pos="1276"/>
        </w:tabs>
        <w:spacing w:before="100" w:line="400" w:lineRule="exact"/>
        <w:jc w:val="both"/>
        <w:rPr>
          <w:rFonts w:ascii="標楷體" w:eastAsia="標楷體" w:hAnsi="標楷體"/>
          <w:color w:val="000000"/>
          <w:sz w:val="28"/>
          <w:szCs w:val="28"/>
        </w:rPr>
      </w:pPr>
      <w:r w:rsidRPr="005A641E">
        <w:rPr>
          <w:rFonts w:ascii="標楷體" w:eastAsia="標楷體" w:hAnsi="標楷體"/>
          <w:color w:val="000000"/>
          <w:sz w:val="28"/>
          <w:szCs w:val="28"/>
        </w:rPr>
        <w:t>參獎限制</w:t>
      </w:r>
    </w:p>
    <w:p w:rsidR="007D2C5A" w:rsidRPr="005A641E" w:rsidRDefault="007D2C5A" w:rsidP="007D2C5A">
      <w:pPr>
        <w:pStyle w:val="40"/>
        <w:spacing w:before="100" w:line="400" w:lineRule="exact"/>
        <w:ind w:leftChars="531" w:left="1274"/>
        <w:jc w:val="both"/>
        <w:rPr>
          <w:rFonts w:ascii="標楷體" w:eastAsia="標楷體" w:hAnsi="標楷體"/>
          <w:color w:val="000000"/>
          <w:sz w:val="28"/>
          <w:szCs w:val="28"/>
        </w:rPr>
      </w:pPr>
      <w:r w:rsidRPr="005A641E">
        <w:rPr>
          <w:rFonts w:ascii="標楷體" w:eastAsia="標楷體" w:hAnsi="標楷體" w:hint="eastAsia"/>
          <w:color w:val="000000"/>
          <w:sz w:val="28"/>
          <w:szCs w:val="28"/>
        </w:rPr>
        <w:t>第八屆、第九屆</w:t>
      </w:r>
      <w:r w:rsidRPr="005A641E">
        <w:rPr>
          <w:rFonts w:ascii="標楷體" w:eastAsia="標楷體" w:hAnsi="標楷體"/>
          <w:color w:val="000000"/>
          <w:sz w:val="28"/>
          <w:szCs w:val="28"/>
        </w:rPr>
        <w:t>「</w:t>
      </w:r>
      <w:r w:rsidRPr="005A641E">
        <w:rPr>
          <w:rFonts w:ascii="標楷體" w:eastAsia="標楷體" w:hAnsi="標楷體" w:hint="eastAsia"/>
          <w:color w:val="000000"/>
          <w:sz w:val="28"/>
          <w:szCs w:val="28"/>
        </w:rPr>
        <w:t>政府服務品質獎</w:t>
      </w:r>
      <w:r w:rsidRPr="005A641E">
        <w:rPr>
          <w:rFonts w:ascii="標楷體" w:eastAsia="標楷體" w:hAnsi="標楷體"/>
          <w:color w:val="000000"/>
          <w:sz w:val="28"/>
          <w:szCs w:val="28"/>
        </w:rPr>
        <w:t>」</w:t>
      </w:r>
      <w:r w:rsidRPr="005A641E">
        <w:rPr>
          <w:rFonts w:ascii="標楷體" w:eastAsia="標楷體" w:hAnsi="標楷體" w:hint="eastAsia"/>
          <w:color w:val="000000"/>
          <w:sz w:val="28"/>
          <w:szCs w:val="28"/>
        </w:rPr>
        <w:t>第一線服務機關類，以及第1屆</w:t>
      </w:r>
      <w:r w:rsidRPr="005A641E">
        <w:rPr>
          <w:rFonts w:ascii="標楷體" w:eastAsia="標楷體" w:hAnsi="標楷體"/>
          <w:color w:val="000000"/>
          <w:sz w:val="28"/>
          <w:szCs w:val="28"/>
        </w:rPr>
        <w:t>「</w:t>
      </w:r>
      <w:r w:rsidRPr="005A641E">
        <w:rPr>
          <w:rFonts w:ascii="標楷體" w:eastAsia="標楷體" w:hAnsi="標楷體" w:hint="eastAsia"/>
          <w:color w:val="000000"/>
          <w:sz w:val="28"/>
          <w:szCs w:val="28"/>
        </w:rPr>
        <w:t>政府服務獎</w:t>
      </w:r>
      <w:r w:rsidRPr="005A641E">
        <w:rPr>
          <w:rFonts w:ascii="標楷體" w:eastAsia="標楷體" w:hAnsi="標楷體"/>
          <w:color w:val="000000"/>
          <w:sz w:val="28"/>
          <w:szCs w:val="28"/>
        </w:rPr>
        <w:t>」</w:t>
      </w:r>
      <w:r w:rsidRPr="005A641E">
        <w:rPr>
          <w:rFonts w:ascii="標楷體" w:eastAsia="標楷體" w:hAnsi="標楷體" w:hint="eastAsia"/>
          <w:color w:val="000000"/>
          <w:sz w:val="28"/>
          <w:szCs w:val="28"/>
        </w:rPr>
        <w:t>整體服務類獲獎機關不得參加</w:t>
      </w:r>
      <w:r w:rsidRPr="005A641E">
        <w:rPr>
          <w:rFonts w:ascii="標楷體" w:eastAsia="標楷體" w:hAnsi="標楷體"/>
          <w:color w:val="000000"/>
          <w:sz w:val="28"/>
          <w:szCs w:val="28"/>
        </w:rPr>
        <w:t>「</w:t>
      </w:r>
      <w:r w:rsidRPr="005A641E">
        <w:rPr>
          <w:rFonts w:ascii="標楷體" w:eastAsia="標楷體" w:hAnsi="標楷體" w:hint="eastAsia"/>
          <w:color w:val="000000"/>
          <w:sz w:val="28"/>
          <w:szCs w:val="28"/>
        </w:rPr>
        <w:t>整體服務類</w:t>
      </w:r>
      <w:r w:rsidRPr="005A641E">
        <w:rPr>
          <w:rFonts w:ascii="標楷體" w:eastAsia="標楷體" w:hAnsi="標楷體"/>
          <w:color w:val="000000"/>
          <w:sz w:val="28"/>
          <w:szCs w:val="28"/>
        </w:rPr>
        <w:t>」</w:t>
      </w:r>
      <w:r w:rsidRPr="005A641E">
        <w:rPr>
          <w:rFonts w:ascii="標楷體" w:eastAsia="標楷體" w:hAnsi="標楷體" w:hint="eastAsia"/>
          <w:color w:val="000000"/>
          <w:sz w:val="28"/>
          <w:szCs w:val="28"/>
        </w:rPr>
        <w:t>評獎。</w:t>
      </w:r>
    </w:p>
    <w:p w:rsidR="007D2C5A" w:rsidRPr="005A641E" w:rsidRDefault="007D2C5A" w:rsidP="00A96ECC">
      <w:pPr>
        <w:pStyle w:val="40"/>
        <w:numPr>
          <w:ilvl w:val="0"/>
          <w:numId w:val="31"/>
        </w:numPr>
        <w:tabs>
          <w:tab w:val="clear" w:pos="960"/>
          <w:tab w:val="num" w:pos="851"/>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評審步驟</w:t>
      </w:r>
    </w:p>
    <w:p w:rsidR="007D2C5A" w:rsidRPr="005A641E" w:rsidRDefault="007D2C5A" w:rsidP="00A96ECC">
      <w:pPr>
        <w:pStyle w:val="40"/>
        <w:numPr>
          <w:ilvl w:val="0"/>
          <w:numId w:val="27"/>
        </w:numPr>
        <w:tabs>
          <w:tab w:val="clear" w:pos="1506"/>
          <w:tab w:val="num" w:pos="1276"/>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組成評審小組</w:t>
      </w:r>
    </w:p>
    <w:p w:rsidR="007D2C5A" w:rsidRPr="005A641E" w:rsidRDefault="007D2C5A" w:rsidP="007D2C5A">
      <w:pPr>
        <w:pStyle w:val="40"/>
        <w:spacing w:before="100" w:line="400" w:lineRule="exact"/>
        <w:ind w:leftChars="531" w:left="1274"/>
        <w:jc w:val="both"/>
        <w:rPr>
          <w:rFonts w:ascii="標楷體" w:eastAsia="標楷體" w:hAnsi="標楷體"/>
          <w:color w:val="000000"/>
          <w:sz w:val="28"/>
        </w:rPr>
      </w:pPr>
      <w:r w:rsidRPr="005A641E">
        <w:rPr>
          <w:rFonts w:ascii="標楷體" w:eastAsia="標楷體" w:hAnsi="標楷體"/>
          <w:color w:val="000000"/>
          <w:sz w:val="28"/>
        </w:rPr>
        <w:t>由</w:t>
      </w:r>
      <w:r w:rsidRPr="005A641E">
        <w:rPr>
          <w:rFonts w:ascii="標楷體" w:eastAsia="標楷體" w:hAnsi="標楷體" w:hint="eastAsia"/>
          <w:color w:val="000000"/>
          <w:sz w:val="28"/>
        </w:rPr>
        <w:t>國發會</w:t>
      </w:r>
      <w:r w:rsidRPr="005A641E">
        <w:rPr>
          <w:rFonts w:ascii="標楷體" w:eastAsia="標楷體" w:hAnsi="標楷體"/>
          <w:color w:val="000000"/>
          <w:sz w:val="28"/>
        </w:rPr>
        <w:t>主任委員、副主任委員擔任總召集人</w:t>
      </w:r>
      <w:r w:rsidRPr="005A641E">
        <w:rPr>
          <w:rFonts w:ascii="標楷體" w:eastAsia="標楷體" w:hAnsi="標楷體" w:hint="eastAsia"/>
          <w:color w:val="000000"/>
          <w:sz w:val="28"/>
        </w:rPr>
        <w:t>及</w:t>
      </w:r>
      <w:r w:rsidRPr="005A641E">
        <w:rPr>
          <w:rFonts w:ascii="標楷體" w:eastAsia="標楷體" w:hAnsi="標楷體"/>
          <w:color w:val="000000"/>
          <w:sz w:val="28"/>
        </w:rPr>
        <w:t>副總召集人</w:t>
      </w:r>
      <w:r w:rsidRPr="005A641E">
        <w:rPr>
          <w:rFonts w:ascii="標楷體" w:eastAsia="標楷體" w:hAnsi="標楷體" w:hint="eastAsia"/>
          <w:color w:val="000000"/>
          <w:sz w:val="28"/>
        </w:rPr>
        <w:t>，邀集</w:t>
      </w:r>
      <w:r w:rsidRPr="005A641E">
        <w:rPr>
          <w:rFonts w:ascii="標楷體" w:eastAsia="標楷體" w:hAnsi="標楷體"/>
          <w:color w:val="000000"/>
          <w:sz w:val="28"/>
        </w:rPr>
        <w:t>學者專家、</w:t>
      </w:r>
      <w:r w:rsidRPr="005A641E">
        <w:rPr>
          <w:rFonts w:ascii="標楷體" w:eastAsia="標楷體" w:hAnsi="標楷體" w:hint="eastAsia"/>
          <w:color w:val="000000"/>
          <w:sz w:val="28"/>
        </w:rPr>
        <w:t>企業界、</w:t>
      </w:r>
      <w:r w:rsidRPr="005A641E">
        <w:rPr>
          <w:rFonts w:ascii="標楷體" w:eastAsia="標楷體" w:hAnsi="標楷體"/>
          <w:color w:val="000000"/>
          <w:sz w:val="28"/>
        </w:rPr>
        <w:t>民間團體代表或為民服務業務主管機關人員</w:t>
      </w:r>
      <w:r w:rsidRPr="005A641E">
        <w:rPr>
          <w:rFonts w:ascii="標楷體" w:eastAsia="標楷體" w:hAnsi="標楷體" w:hint="eastAsia"/>
          <w:color w:val="000000"/>
          <w:sz w:val="28"/>
        </w:rPr>
        <w:t>組成</w:t>
      </w:r>
      <w:r w:rsidRPr="005A641E">
        <w:rPr>
          <w:rFonts w:ascii="標楷體" w:eastAsia="標楷體" w:hAnsi="標楷體"/>
          <w:color w:val="000000"/>
          <w:sz w:val="28"/>
        </w:rPr>
        <w:t>。</w:t>
      </w:r>
    </w:p>
    <w:p w:rsidR="007D2C5A" w:rsidRPr="005A641E" w:rsidRDefault="007D2C5A" w:rsidP="00A96ECC">
      <w:pPr>
        <w:pStyle w:val="40"/>
        <w:numPr>
          <w:ilvl w:val="0"/>
          <w:numId w:val="27"/>
        </w:numPr>
        <w:tabs>
          <w:tab w:val="clear" w:pos="1506"/>
          <w:tab w:val="num" w:pos="1276"/>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初審階段</w:t>
      </w:r>
      <w:r w:rsidRPr="005A641E">
        <w:rPr>
          <w:rFonts w:ascii="標楷體" w:eastAsia="標楷體" w:hAnsi="標楷體"/>
          <w:color w:val="000000"/>
          <w:sz w:val="28"/>
        </w:rPr>
        <w:t xml:space="preserve">： </w:t>
      </w:r>
    </w:p>
    <w:p w:rsidR="007D2C5A" w:rsidRPr="005A641E" w:rsidRDefault="007D2C5A" w:rsidP="00A96ECC">
      <w:pPr>
        <w:pStyle w:val="40"/>
        <w:numPr>
          <w:ilvl w:val="0"/>
          <w:numId w:val="28"/>
        </w:numPr>
        <w:spacing w:before="100" w:line="400" w:lineRule="exact"/>
        <w:jc w:val="both"/>
        <w:rPr>
          <w:rFonts w:ascii="標楷體" w:eastAsia="標楷體" w:hAnsi="標楷體"/>
          <w:color w:val="000000"/>
          <w:sz w:val="28"/>
        </w:rPr>
      </w:pPr>
      <w:r w:rsidRPr="005A641E">
        <w:rPr>
          <w:rFonts w:ascii="標楷體" w:eastAsia="標楷體" w:hAnsi="標楷體"/>
          <w:color w:val="000000"/>
          <w:sz w:val="28"/>
        </w:rPr>
        <w:t>由總召集人</w:t>
      </w:r>
      <w:r w:rsidRPr="005A641E">
        <w:rPr>
          <w:rFonts w:ascii="標楷體" w:eastAsia="標楷體" w:hAnsi="標楷體" w:hint="eastAsia"/>
          <w:color w:val="000000"/>
          <w:sz w:val="28"/>
        </w:rPr>
        <w:t>指派國發會主管</w:t>
      </w:r>
      <w:r w:rsidRPr="005A641E">
        <w:rPr>
          <w:rFonts w:ascii="標楷體" w:eastAsia="標楷體" w:hAnsi="標楷體"/>
          <w:color w:val="000000"/>
          <w:sz w:val="28"/>
        </w:rPr>
        <w:t>人員</w:t>
      </w:r>
      <w:r w:rsidRPr="005A641E">
        <w:rPr>
          <w:rFonts w:ascii="標楷體" w:eastAsia="標楷體" w:hAnsi="標楷體" w:hint="eastAsia"/>
          <w:color w:val="000000"/>
          <w:sz w:val="28"/>
        </w:rPr>
        <w:t>邀集評審委員及國發會工作人員進行書面審查</w:t>
      </w:r>
      <w:r w:rsidRPr="005A641E">
        <w:rPr>
          <w:rFonts w:ascii="標楷體" w:eastAsia="標楷體" w:hAnsi="標楷體"/>
          <w:color w:val="000000"/>
          <w:sz w:val="28"/>
        </w:rPr>
        <w:t>。</w:t>
      </w:r>
    </w:p>
    <w:p w:rsidR="007D2C5A" w:rsidRPr="005A641E" w:rsidRDefault="007D2C5A" w:rsidP="00A96ECC">
      <w:pPr>
        <w:pStyle w:val="40"/>
        <w:numPr>
          <w:ilvl w:val="0"/>
          <w:numId w:val="28"/>
        </w:numPr>
        <w:tabs>
          <w:tab w:val="num" w:pos="1680"/>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審查方式</w:t>
      </w:r>
      <w:r w:rsidRPr="005A641E">
        <w:rPr>
          <w:rFonts w:ascii="標楷體" w:eastAsia="標楷體" w:hAnsi="標楷體"/>
          <w:color w:val="000000"/>
          <w:sz w:val="28"/>
        </w:rPr>
        <w:t>：就</w:t>
      </w:r>
      <w:r w:rsidRPr="005A641E">
        <w:rPr>
          <w:rFonts w:ascii="標楷體" w:eastAsia="標楷體" w:hAnsi="標楷體" w:hint="eastAsia"/>
          <w:color w:val="000000"/>
          <w:sz w:val="28"/>
        </w:rPr>
        <w:t>參獎</w:t>
      </w:r>
      <w:r w:rsidRPr="005A641E">
        <w:rPr>
          <w:rFonts w:ascii="標楷體" w:eastAsia="標楷體" w:hAnsi="標楷體"/>
          <w:color w:val="000000"/>
          <w:sz w:val="28"/>
        </w:rPr>
        <w:t>機關所提送「參獎申請書」內容書面審</w:t>
      </w:r>
      <w:r w:rsidRPr="005A641E">
        <w:rPr>
          <w:rFonts w:ascii="標楷體" w:eastAsia="標楷體" w:hAnsi="標楷體" w:hint="eastAsia"/>
          <w:color w:val="000000"/>
          <w:sz w:val="28"/>
        </w:rPr>
        <w:t>查，並進行電話測試、</w:t>
      </w:r>
      <w:proofErr w:type="gramStart"/>
      <w:r w:rsidRPr="005A641E">
        <w:rPr>
          <w:rFonts w:ascii="標楷體" w:eastAsia="標楷體" w:hAnsi="標楷體" w:hint="eastAsia"/>
          <w:color w:val="000000"/>
          <w:sz w:val="28"/>
        </w:rPr>
        <w:t>實際申</w:t>
      </w:r>
      <w:proofErr w:type="gramEnd"/>
      <w:r w:rsidRPr="005A641E">
        <w:rPr>
          <w:rFonts w:ascii="標楷體" w:eastAsia="標楷體" w:hAnsi="標楷體" w:hint="eastAsia"/>
          <w:color w:val="000000"/>
          <w:sz w:val="28"/>
        </w:rPr>
        <w:t>（洽）辦測試、相關網站、</w:t>
      </w:r>
      <w:r w:rsidRPr="005A641E">
        <w:rPr>
          <w:rFonts w:ascii="標楷體" w:eastAsia="標楷體" w:hAnsi="標楷體"/>
          <w:color w:val="000000"/>
          <w:sz w:val="28"/>
        </w:rPr>
        <w:t>資訊系統或平</w:t>
      </w:r>
      <w:r w:rsidRPr="005A641E">
        <w:rPr>
          <w:rFonts w:ascii="標楷體" w:eastAsia="標楷體" w:hAnsi="標楷體" w:hint="eastAsia"/>
          <w:color w:val="000000"/>
          <w:sz w:val="28"/>
        </w:rPr>
        <w:t>台</w:t>
      </w:r>
      <w:r w:rsidRPr="005A641E">
        <w:rPr>
          <w:rFonts w:ascii="標楷體" w:eastAsia="標楷體" w:hAnsi="標楷體"/>
          <w:color w:val="000000"/>
          <w:sz w:val="28"/>
        </w:rPr>
        <w:t>審查。</w:t>
      </w:r>
    </w:p>
    <w:p w:rsidR="007D2C5A" w:rsidRPr="005A641E" w:rsidRDefault="007D2C5A" w:rsidP="00A96ECC">
      <w:pPr>
        <w:pStyle w:val="40"/>
        <w:numPr>
          <w:ilvl w:val="0"/>
          <w:numId w:val="27"/>
        </w:numPr>
        <w:tabs>
          <w:tab w:val="clear" w:pos="1506"/>
          <w:tab w:val="num" w:pos="1276"/>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決審階段</w:t>
      </w:r>
      <w:r w:rsidRPr="005A641E">
        <w:rPr>
          <w:rFonts w:ascii="標楷體" w:eastAsia="標楷體" w:hAnsi="標楷體"/>
          <w:color w:val="000000"/>
          <w:sz w:val="28"/>
        </w:rPr>
        <w:t xml:space="preserve">： </w:t>
      </w:r>
    </w:p>
    <w:p w:rsidR="007D2C5A" w:rsidRPr="005A641E" w:rsidRDefault="007D2C5A" w:rsidP="00A96ECC">
      <w:pPr>
        <w:pStyle w:val="40"/>
        <w:numPr>
          <w:ilvl w:val="0"/>
          <w:numId w:val="60"/>
        </w:numPr>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由評審委員分組就</w:t>
      </w:r>
      <w:r w:rsidRPr="005A641E">
        <w:rPr>
          <w:rFonts w:ascii="標楷體" w:eastAsia="標楷體" w:hAnsi="標楷體"/>
          <w:color w:val="000000"/>
          <w:sz w:val="28"/>
        </w:rPr>
        <w:t>通過初審</w:t>
      </w:r>
      <w:r w:rsidRPr="005A641E">
        <w:rPr>
          <w:rFonts w:ascii="標楷體" w:eastAsia="標楷體" w:hAnsi="標楷體" w:hint="eastAsia"/>
          <w:color w:val="000000"/>
          <w:sz w:val="28"/>
        </w:rPr>
        <w:t>之</w:t>
      </w:r>
      <w:r w:rsidRPr="005A641E">
        <w:rPr>
          <w:rFonts w:ascii="標楷體" w:eastAsia="標楷體" w:hAnsi="標楷體"/>
          <w:color w:val="000000"/>
          <w:sz w:val="28"/>
        </w:rPr>
        <w:t>機關</w:t>
      </w:r>
      <w:r w:rsidRPr="005A641E">
        <w:rPr>
          <w:rFonts w:ascii="標楷體" w:eastAsia="標楷體" w:hAnsi="標楷體" w:hint="eastAsia"/>
          <w:color w:val="000000"/>
          <w:sz w:val="28"/>
        </w:rPr>
        <w:t>或專案</w:t>
      </w:r>
      <w:r w:rsidRPr="005A641E">
        <w:rPr>
          <w:rFonts w:ascii="標楷體" w:eastAsia="標楷體" w:hAnsi="標楷體"/>
          <w:color w:val="000000"/>
          <w:sz w:val="28"/>
        </w:rPr>
        <w:t>進行</w:t>
      </w:r>
      <w:r w:rsidRPr="005A641E">
        <w:rPr>
          <w:rFonts w:ascii="標楷體" w:eastAsia="標楷體" w:hAnsi="標楷體" w:hint="eastAsia"/>
          <w:color w:val="000000"/>
          <w:sz w:val="28"/>
        </w:rPr>
        <w:t>實地審查</w:t>
      </w:r>
      <w:r w:rsidRPr="005A641E">
        <w:rPr>
          <w:rFonts w:ascii="標楷體" w:eastAsia="標楷體" w:hAnsi="標楷體"/>
          <w:color w:val="000000"/>
          <w:sz w:val="28"/>
        </w:rPr>
        <w:t>。</w:t>
      </w:r>
    </w:p>
    <w:p w:rsidR="007D2C5A" w:rsidRPr="005A641E" w:rsidRDefault="007D2C5A" w:rsidP="00A96ECC">
      <w:pPr>
        <w:pStyle w:val="40"/>
        <w:numPr>
          <w:ilvl w:val="0"/>
          <w:numId w:val="60"/>
        </w:numPr>
        <w:tabs>
          <w:tab w:val="num" w:pos="1680"/>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審查方式</w:t>
      </w:r>
      <w:r w:rsidRPr="005A641E">
        <w:rPr>
          <w:rFonts w:ascii="標楷體" w:eastAsia="標楷體" w:hAnsi="標楷體"/>
          <w:color w:val="000000"/>
          <w:sz w:val="28"/>
        </w:rPr>
        <w:t>：</w:t>
      </w:r>
      <w:r w:rsidRPr="005A641E">
        <w:rPr>
          <w:rFonts w:ascii="標楷體" w:eastAsia="標楷體" w:hAnsi="標楷體" w:hint="eastAsia"/>
          <w:color w:val="000000"/>
          <w:sz w:val="28"/>
        </w:rPr>
        <w:t>包括機關簡報；訪視為民服務工作現場作業；</w:t>
      </w:r>
      <w:r w:rsidRPr="005A641E">
        <w:rPr>
          <w:rFonts w:ascii="標楷體" w:eastAsia="標楷體" w:hAnsi="標楷體" w:hint="eastAsia"/>
          <w:color w:val="000000"/>
          <w:sz w:val="28"/>
        </w:rPr>
        <w:lastRenderedPageBreak/>
        <w:t>服務績效詢問及說明；意見交流座談</w:t>
      </w:r>
      <w:r w:rsidRPr="005A641E">
        <w:rPr>
          <w:rFonts w:ascii="標楷體" w:eastAsia="標楷體" w:hAnsi="標楷體"/>
          <w:color w:val="000000"/>
          <w:sz w:val="28"/>
        </w:rPr>
        <w:t>等</w:t>
      </w:r>
      <w:r w:rsidRPr="005A641E">
        <w:rPr>
          <w:rFonts w:ascii="標楷體" w:eastAsia="標楷體" w:hAnsi="標楷體" w:hint="eastAsia"/>
          <w:color w:val="000000"/>
          <w:sz w:val="28"/>
        </w:rPr>
        <w:t>(詳如附件4)。</w:t>
      </w:r>
    </w:p>
    <w:p w:rsidR="007D2C5A" w:rsidRPr="005A641E" w:rsidRDefault="007D2C5A" w:rsidP="00A96ECC">
      <w:pPr>
        <w:pStyle w:val="40"/>
        <w:numPr>
          <w:ilvl w:val="0"/>
          <w:numId w:val="60"/>
        </w:numPr>
        <w:tabs>
          <w:tab w:val="num" w:pos="1680"/>
        </w:tabs>
        <w:spacing w:before="100" w:line="400" w:lineRule="exact"/>
        <w:jc w:val="both"/>
        <w:rPr>
          <w:rFonts w:ascii="標楷體" w:eastAsia="標楷體" w:hAnsi="標楷體"/>
          <w:color w:val="000000"/>
          <w:sz w:val="28"/>
        </w:rPr>
      </w:pPr>
      <w:r w:rsidRPr="005A641E">
        <w:rPr>
          <w:rFonts w:ascii="標楷體" w:eastAsia="標楷體" w:hAnsi="標楷體"/>
          <w:color w:val="000000"/>
          <w:sz w:val="28"/>
        </w:rPr>
        <w:t>決審結果提報</w:t>
      </w:r>
      <w:r w:rsidRPr="005A641E">
        <w:rPr>
          <w:rFonts w:ascii="標楷體" w:eastAsia="標楷體" w:hAnsi="標楷體" w:hint="eastAsia"/>
          <w:color w:val="000000"/>
          <w:sz w:val="28"/>
        </w:rPr>
        <w:t>評</w:t>
      </w:r>
      <w:r w:rsidRPr="005A641E">
        <w:rPr>
          <w:rFonts w:ascii="標楷體" w:eastAsia="標楷體" w:hAnsi="標楷體"/>
          <w:color w:val="000000"/>
          <w:sz w:val="28"/>
        </w:rPr>
        <w:t>審小組會議討論確認。</w:t>
      </w:r>
    </w:p>
    <w:p w:rsidR="007D2C5A" w:rsidRPr="005A641E" w:rsidRDefault="007D2C5A" w:rsidP="007D2C5A">
      <w:pPr>
        <w:pStyle w:val="40"/>
        <w:spacing w:beforeLines="100" w:before="240" w:line="400" w:lineRule="exact"/>
        <w:ind w:left="340" w:hanging="340"/>
        <w:jc w:val="both"/>
        <w:rPr>
          <w:rFonts w:ascii="標楷體" w:eastAsia="標楷體" w:hAnsi="標楷體"/>
          <w:b/>
          <w:color w:val="000000"/>
          <w:sz w:val="28"/>
        </w:rPr>
      </w:pPr>
      <w:r w:rsidRPr="005A641E">
        <w:rPr>
          <w:rFonts w:ascii="標楷體" w:eastAsia="標楷體" w:hAnsi="標楷體" w:hint="eastAsia"/>
          <w:b/>
          <w:color w:val="000000"/>
          <w:sz w:val="28"/>
        </w:rPr>
        <w:t>伍</w:t>
      </w:r>
      <w:r w:rsidRPr="005A641E">
        <w:rPr>
          <w:rFonts w:ascii="標楷體" w:eastAsia="標楷體" w:hAnsi="標楷體"/>
          <w:b/>
          <w:color w:val="000000"/>
          <w:sz w:val="28"/>
        </w:rPr>
        <w:t>、評審標準</w:t>
      </w:r>
    </w:p>
    <w:p w:rsidR="007D2C5A" w:rsidRPr="005A641E" w:rsidRDefault="007D2C5A" w:rsidP="00A96ECC">
      <w:pPr>
        <w:pStyle w:val="40"/>
        <w:numPr>
          <w:ilvl w:val="0"/>
          <w:numId w:val="32"/>
        </w:numPr>
        <w:tabs>
          <w:tab w:val="clear" w:pos="960"/>
          <w:tab w:val="num" w:pos="851"/>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整體服務類</w:t>
      </w:r>
    </w:p>
    <w:p w:rsidR="007D2C5A" w:rsidRPr="005A641E" w:rsidRDefault="007D2C5A" w:rsidP="007D2C5A">
      <w:pPr>
        <w:pStyle w:val="40"/>
        <w:spacing w:before="100" w:afterLines="100" w:after="240" w:line="400" w:lineRule="exact"/>
        <w:ind w:left="958"/>
        <w:jc w:val="both"/>
        <w:rPr>
          <w:rFonts w:ascii="標楷體" w:eastAsia="標楷體" w:hAnsi="標楷體"/>
          <w:color w:val="000000"/>
          <w:sz w:val="28"/>
          <w:szCs w:val="32"/>
        </w:rPr>
      </w:pPr>
      <w:proofErr w:type="gramStart"/>
      <w:r w:rsidRPr="005A641E">
        <w:rPr>
          <w:rFonts w:ascii="標楷體" w:eastAsia="標楷體" w:hAnsi="標楷體" w:hint="eastAsia"/>
          <w:color w:val="000000"/>
          <w:sz w:val="28"/>
          <w:szCs w:val="32"/>
        </w:rPr>
        <w:t>本類計</w:t>
      </w:r>
      <w:proofErr w:type="gramEnd"/>
      <w:r w:rsidRPr="005A641E">
        <w:rPr>
          <w:rFonts w:ascii="標楷體" w:eastAsia="標楷體" w:hAnsi="標楷體" w:hint="eastAsia"/>
          <w:color w:val="000000"/>
          <w:sz w:val="28"/>
          <w:szCs w:val="32"/>
        </w:rPr>
        <w:t>有</w:t>
      </w:r>
      <w:r w:rsidRPr="005A641E">
        <w:rPr>
          <w:rFonts w:ascii="標楷體" w:eastAsia="標楷體" w:hAnsi="標楷體" w:hint="eastAsia"/>
          <w:bCs/>
          <w:color w:val="000000"/>
          <w:sz w:val="28"/>
          <w:szCs w:val="32"/>
        </w:rPr>
        <w:t>基礎服務、</w:t>
      </w:r>
      <w:r w:rsidRPr="005A641E">
        <w:rPr>
          <w:rFonts w:ascii="標楷體" w:eastAsia="標楷體" w:hAnsi="標楷體"/>
          <w:bCs/>
          <w:color w:val="000000"/>
          <w:sz w:val="28"/>
          <w:szCs w:val="32"/>
        </w:rPr>
        <w:t>服務</w:t>
      </w:r>
      <w:r w:rsidRPr="005A641E">
        <w:rPr>
          <w:rFonts w:ascii="標楷體" w:eastAsia="標楷體" w:hAnsi="標楷體" w:hint="eastAsia"/>
          <w:bCs/>
          <w:color w:val="000000"/>
          <w:sz w:val="28"/>
          <w:szCs w:val="32"/>
        </w:rPr>
        <w:t>遞送</w:t>
      </w:r>
      <w:r w:rsidRPr="005A641E">
        <w:rPr>
          <w:rFonts w:ascii="標楷體" w:eastAsia="標楷體" w:hAnsi="標楷體" w:hint="eastAsia"/>
          <w:color w:val="000000"/>
          <w:sz w:val="28"/>
          <w:szCs w:val="32"/>
        </w:rPr>
        <w:t>、服務量能、服務評價等4項個別</w:t>
      </w:r>
      <w:proofErr w:type="gramStart"/>
      <w:r w:rsidRPr="005A641E">
        <w:rPr>
          <w:rFonts w:ascii="標楷體" w:eastAsia="標楷體" w:hAnsi="標楷體" w:hint="eastAsia"/>
          <w:color w:val="000000"/>
          <w:sz w:val="28"/>
          <w:szCs w:val="32"/>
        </w:rPr>
        <w:t>評核構面</w:t>
      </w:r>
      <w:proofErr w:type="gramEnd"/>
      <w:r w:rsidRPr="005A641E">
        <w:rPr>
          <w:rFonts w:ascii="標楷體" w:eastAsia="標楷體" w:hAnsi="標楷體" w:hint="eastAsia"/>
          <w:color w:val="000000"/>
          <w:sz w:val="28"/>
          <w:szCs w:val="32"/>
        </w:rPr>
        <w:t>，及開放創新1項整體</w:t>
      </w:r>
      <w:proofErr w:type="gramStart"/>
      <w:r w:rsidRPr="005A641E">
        <w:rPr>
          <w:rFonts w:ascii="標楷體" w:eastAsia="標楷體" w:hAnsi="標楷體" w:hint="eastAsia"/>
          <w:color w:val="000000"/>
          <w:sz w:val="28"/>
          <w:szCs w:val="32"/>
        </w:rPr>
        <w:t>評核構面</w:t>
      </w:r>
      <w:proofErr w:type="gramEnd"/>
      <w:r w:rsidRPr="005A641E">
        <w:rPr>
          <w:rFonts w:ascii="標楷體" w:eastAsia="標楷體" w:hAnsi="標楷體" w:hint="eastAsia"/>
          <w:color w:val="000000"/>
          <w:sz w:val="28"/>
          <w:szCs w:val="32"/>
        </w:rPr>
        <w:t>，合計</w:t>
      </w:r>
      <w:r w:rsidRPr="005A641E">
        <w:rPr>
          <w:rFonts w:ascii="標楷體" w:eastAsia="標楷體" w:hAnsi="標楷體"/>
          <w:color w:val="000000"/>
          <w:sz w:val="28"/>
          <w:szCs w:val="32"/>
        </w:rPr>
        <w:t>1000分</w:t>
      </w:r>
      <w:r w:rsidRPr="005A641E">
        <w:rPr>
          <w:rFonts w:ascii="標楷體" w:eastAsia="標楷體" w:hAnsi="標楷體" w:hint="eastAsia"/>
          <w:color w:val="000000"/>
          <w:sz w:val="28"/>
          <w:szCs w:val="32"/>
        </w:rPr>
        <w:t>（評分說明詳如附件5）</w:t>
      </w:r>
      <w:r w:rsidRPr="005A641E">
        <w:rPr>
          <w:rFonts w:ascii="標楷體" w:eastAsia="標楷體" w:hAnsi="標楷體"/>
          <w:color w:val="000000"/>
          <w:sz w:val="28"/>
          <w:szCs w:val="32"/>
        </w:rPr>
        <w:t>。</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2693"/>
        <w:gridCol w:w="3261"/>
      </w:tblGrid>
      <w:tr w:rsidR="007D2C5A" w:rsidRPr="005A641E" w:rsidTr="000C21CD">
        <w:tc>
          <w:tcPr>
            <w:tcW w:w="3684" w:type="dxa"/>
            <w:gridSpan w:val="2"/>
            <w:shd w:val="clear" w:color="auto" w:fill="D9D9D9"/>
            <w:vAlign w:val="center"/>
          </w:tcPr>
          <w:p w:rsidR="007D2C5A" w:rsidRPr="005A641E" w:rsidRDefault="007D2C5A" w:rsidP="000C21CD">
            <w:pPr>
              <w:pStyle w:val="40"/>
              <w:spacing w:before="100" w:after="100" w:line="400" w:lineRule="exact"/>
              <w:jc w:val="center"/>
              <w:rPr>
                <w:rFonts w:ascii="標楷體" w:eastAsia="標楷體" w:hAnsi="標楷體"/>
                <w:b/>
                <w:color w:val="000000"/>
                <w:sz w:val="28"/>
                <w:shd w:val="clear" w:color="auto" w:fill="D9D9D9"/>
              </w:rPr>
            </w:pPr>
            <w:proofErr w:type="gramStart"/>
            <w:r w:rsidRPr="005A641E">
              <w:rPr>
                <w:rFonts w:ascii="標楷體" w:eastAsia="標楷體" w:hAnsi="標楷體"/>
                <w:b/>
                <w:color w:val="000000"/>
                <w:sz w:val="28"/>
                <w:szCs w:val="32"/>
                <w:shd w:val="clear" w:color="auto" w:fill="D9D9D9"/>
              </w:rPr>
              <w:t>評核構面</w:t>
            </w:r>
            <w:proofErr w:type="gramEnd"/>
          </w:p>
        </w:tc>
        <w:tc>
          <w:tcPr>
            <w:tcW w:w="3261" w:type="dxa"/>
            <w:shd w:val="clear" w:color="auto" w:fill="D9D9D9"/>
            <w:vAlign w:val="center"/>
          </w:tcPr>
          <w:p w:rsidR="007D2C5A" w:rsidRPr="005A641E" w:rsidRDefault="007D2C5A" w:rsidP="000C21CD">
            <w:pPr>
              <w:pStyle w:val="40"/>
              <w:spacing w:before="100" w:after="100" w:line="400" w:lineRule="exact"/>
              <w:jc w:val="center"/>
              <w:rPr>
                <w:rFonts w:ascii="標楷體" w:eastAsia="標楷體" w:hAnsi="標楷體"/>
                <w:b/>
                <w:color w:val="000000"/>
                <w:sz w:val="28"/>
                <w:shd w:val="clear" w:color="auto" w:fill="D9D9D9"/>
              </w:rPr>
            </w:pPr>
            <w:r w:rsidRPr="005A641E">
              <w:rPr>
                <w:rFonts w:ascii="標楷體" w:eastAsia="標楷體" w:hAnsi="標楷體"/>
                <w:b/>
                <w:color w:val="000000"/>
                <w:sz w:val="28"/>
                <w:szCs w:val="32"/>
                <w:shd w:val="clear" w:color="auto" w:fill="D9D9D9"/>
              </w:rPr>
              <w:t>評核</w:t>
            </w:r>
            <w:r w:rsidRPr="005A641E">
              <w:rPr>
                <w:rFonts w:ascii="標楷體" w:eastAsia="標楷體" w:hAnsi="標楷體" w:hint="eastAsia"/>
                <w:b/>
                <w:color w:val="000000"/>
                <w:sz w:val="28"/>
                <w:szCs w:val="32"/>
                <w:shd w:val="clear" w:color="auto" w:fill="D9D9D9"/>
              </w:rPr>
              <w:t>項目</w:t>
            </w:r>
          </w:p>
        </w:tc>
      </w:tr>
      <w:tr w:rsidR="007D2C5A" w:rsidRPr="005A641E" w:rsidTr="00A96ECC">
        <w:trPr>
          <w:trHeight w:val="516"/>
        </w:trPr>
        <w:tc>
          <w:tcPr>
            <w:tcW w:w="991" w:type="dxa"/>
            <w:vMerge w:val="restart"/>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p w:rsidR="007D2C5A" w:rsidRPr="005A641E" w:rsidRDefault="007D2C5A" w:rsidP="000C21CD">
            <w:pPr>
              <w:spacing w:line="360" w:lineRule="exact"/>
              <w:jc w:val="center"/>
              <w:rPr>
                <w:rFonts w:ascii="標楷體" w:eastAsia="標楷體" w:hAnsi="標楷體"/>
                <w:b/>
                <w:bCs/>
                <w:color w:val="000000"/>
                <w:sz w:val="28"/>
                <w:szCs w:val="32"/>
              </w:rPr>
            </w:pPr>
            <w:r w:rsidRPr="005A641E">
              <w:rPr>
                <w:rFonts w:ascii="標楷體" w:eastAsia="標楷體" w:hAnsi="標楷體" w:hint="eastAsia"/>
                <w:b/>
                <w:bCs/>
                <w:color w:val="000000"/>
                <w:sz w:val="28"/>
                <w:szCs w:val="32"/>
              </w:rPr>
              <w:t>個別</w:t>
            </w:r>
            <w:proofErr w:type="gramStart"/>
            <w:r w:rsidRPr="005A641E">
              <w:rPr>
                <w:rFonts w:ascii="標楷體" w:eastAsia="標楷體" w:hAnsi="標楷體" w:hint="eastAsia"/>
                <w:b/>
                <w:bCs/>
                <w:color w:val="000000"/>
                <w:sz w:val="28"/>
                <w:szCs w:val="32"/>
              </w:rPr>
              <w:t>評核構面</w:t>
            </w:r>
            <w:proofErr w:type="gramEnd"/>
          </w:p>
          <w:p w:rsidR="007D2C5A" w:rsidRPr="005A641E" w:rsidRDefault="007D2C5A" w:rsidP="000C21CD">
            <w:pPr>
              <w:spacing w:line="360" w:lineRule="exact"/>
              <w:jc w:val="center"/>
              <w:rPr>
                <w:rFonts w:ascii="標楷體" w:eastAsia="標楷體" w:hAnsi="標楷體"/>
                <w:b/>
                <w:bCs/>
                <w:color w:val="000000"/>
                <w:sz w:val="28"/>
                <w:szCs w:val="32"/>
              </w:rPr>
            </w:pPr>
          </w:p>
          <w:p w:rsidR="007D2C5A" w:rsidRPr="005A641E" w:rsidRDefault="007D2C5A" w:rsidP="000C21CD">
            <w:pPr>
              <w:spacing w:line="360" w:lineRule="exact"/>
              <w:jc w:val="center"/>
              <w:rPr>
                <w:rFonts w:ascii="標楷體" w:eastAsia="標楷體" w:hAnsi="標楷體"/>
                <w:b/>
                <w:bCs/>
                <w:color w:val="000000"/>
                <w:sz w:val="28"/>
                <w:szCs w:val="32"/>
              </w:rPr>
            </w:pPr>
          </w:p>
          <w:p w:rsidR="007D2C5A" w:rsidRPr="005A641E" w:rsidRDefault="007D2C5A" w:rsidP="000C21CD">
            <w:pPr>
              <w:spacing w:line="360" w:lineRule="exact"/>
              <w:jc w:val="center"/>
              <w:rPr>
                <w:rFonts w:ascii="標楷體" w:eastAsia="標楷體" w:hAnsi="標楷體"/>
                <w:b/>
                <w:color w:val="000000"/>
                <w:sz w:val="28"/>
              </w:rPr>
            </w:pPr>
          </w:p>
        </w:tc>
        <w:tc>
          <w:tcPr>
            <w:tcW w:w="2693" w:type="dxa"/>
            <w:vMerge w:val="restart"/>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hint="eastAsia"/>
                <w:bCs/>
                <w:color w:val="000000"/>
                <w:sz w:val="28"/>
                <w:szCs w:val="32"/>
              </w:rPr>
              <w:t>基礎服務</w:t>
            </w:r>
          </w:p>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hint="eastAsia"/>
                <w:bCs/>
                <w:color w:val="000000"/>
                <w:sz w:val="28"/>
                <w:szCs w:val="32"/>
              </w:rPr>
              <w:t>(200)</w:t>
            </w: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rPr>
            </w:pPr>
            <w:r w:rsidRPr="005A641E">
              <w:rPr>
                <w:rFonts w:ascii="標楷體" w:eastAsia="標楷體" w:hAnsi="標楷體"/>
                <w:color w:val="000000"/>
                <w:sz w:val="28"/>
                <w:szCs w:val="32"/>
              </w:rPr>
              <w:t>服務</w:t>
            </w:r>
            <w:r w:rsidRPr="005A641E">
              <w:rPr>
                <w:rFonts w:ascii="標楷體" w:eastAsia="標楷體" w:hAnsi="標楷體" w:hint="eastAsia"/>
                <w:color w:val="000000"/>
                <w:sz w:val="28"/>
                <w:szCs w:val="32"/>
              </w:rPr>
              <w:t>一致及正確</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tc>
        <w:tc>
          <w:tcPr>
            <w:tcW w:w="2693" w:type="dxa"/>
            <w:vMerge/>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rPr>
            </w:pPr>
            <w:r w:rsidRPr="005A641E">
              <w:rPr>
                <w:rFonts w:ascii="標楷體" w:eastAsia="標楷體" w:hAnsi="標楷體" w:hint="eastAsia"/>
                <w:color w:val="000000"/>
                <w:sz w:val="28"/>
              </w:rPr>
              <w:t>服務友善</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tc>
        <w:tc>
          <w:tcPr>
            <w:tcW w:w="2693" w:type="dxa"/>
            <w:vMerge w:val="restart"/>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bCs/>
                <w:color w:val="000000"/>
                <w:sz w:val="28"/>
                <w:szCs w:val="32"/>
              </w:rPr>
              <w:t>服務</w:t>
            </w:r>
            <w:r w:rsidRPr="005A641E">
              <w:rPr>
                <w:rFonts w:ascii="標楷體" w:eastAsia="標楷體" w:hAnsi="標楷體" w:hint="eastAsia"/>
                <w:bCs/>
                <w:color w:val="000000"/>
                <w:sz w:val="28"/>
                <w:szCs w:val="32"/>
              </w:rPr>
              <w:t>遞送</w:t>
            </w:r>
          </w:p>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hint="eastAsia"/>
                <w:bCs/>
                <w:color w:val="000000"/>
                <w:sz w:val="28"/>
                <w:szCs w:val="32"/>
              </w:rPr>
              <w:t>(300)</w:t>
            </w: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szCs w:val="32"/>
              </w:rPr>
            </w:pPr>
            <w:r w:rsidRPr="005A641E">
              <w:rPr>
                <w:rFonts w:ascii="標楷體" w:eastAsia="標楷體" w:hAnsi="標楷體" w:hint="eastAsia"/>
                <w:color w:val="000000"/>
                <w:sz w:val="28"/>
                <w:szCs w:val="28"/>
              </w:rPr>
              <w:t>服務便捷</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tc>
        <w:tc>
          <w:tcPr>
            <w:tcW w:w="2693" w:type="dxa"/>
            <w:vMerge/>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szCs w:val="32"/>
              </w:rPr>
            </w:pPr>
            <w:r w:rsidRPr="005A641E">
              <w:rPr>
                <w:rFonts w:ascii="標楷體" w:eastAsia="標楷體" w:hAnsi="標楷體" w:hint="eastAsia"/>
                <w:color w:val="000000"/>
                <w:sz w:val="28"/>
                <w:szCs w:val="28"/>
              </w:rPr>
              <w:t>服務可近性</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tc>
        <w:tc>
          <w:tcPr>
            <w:tcW w:w="2693" w:type="dxa"/>
            <w:vMerge/>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服務成長及優化</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tc>
        <w:tc>
          <w:tcPr>
            <w:tcW w:w="2693" w:type="dxa"/>
            <w:vMerge w:val="restart"/>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bCs/>
                <w:color w:val="000000"/>
                <w:sz w:val="28"/>
                <w:szCs w:val="32"/>
              </w:rPr>
              <w:t>服務</w:t>
            </w:r>
            <w:r w:rsidRPr="005A641E">
              <w:rPr>
                <w:rFonts w:ascii="標楷體" w:eastAsia="標楷體" w:hAnsi="標楷體" w:hint="eastAsia"/>
                <w:bCs/>
                <w:color w:val="000000"/>
                <w:sz w:val="28"/>
                <w:szCs w:val="32"/>
              </w:rPr>
              <w:t>量能</w:t>
            </w:r>
          </w:p>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hint="eastAsia"/>
                <w:bCs/>
                <w:color w:val="000000"/>
                <w:sz w:val="28"/>
                <w:szCs w:val="32"/>
              </w:rPr>
              <w:t>(200)</w:t>
            </w: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內部作業簡化</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tc>
        <w:tc>
          <w:tcPr>
            <w:tcW w:w="2693" w:type="dxa"/>
            <w:vMerge/>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服務精進機制</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tc>
        <w:tc>
          <w:tcPr>
            <w:tcW w:w="2693" w:type="dxa"/>
            <w:vMerge w:val="restart"/>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hint="eastAsia"/>
                <w:bCs/>
                <w:color w:val="000000"/>
                <w:sz w:val="28"/>
                <w:szCs w:val="32"/>
              </w:rPr>
              <w:t>服務評價</w:t>
            </w:r>
          </w:p>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hint="eastAsia"/>
                <w:bCs/>
                <w:color w:val="000000"/>
                <w:sz w:val="28"/>
                <w:szCs w:val="32"/>
              </w:rPr>
              <w:t>(200)</w:t>
            </w: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服務滿意情形</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p>
        </w:tc>
        <w:tc>
          <w:tcPr>
            <w:tcW w:w="2693" w:type="dxa"/>
            <w:vMerge/>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p>
        </w:tc>
        <w:tc>
          <w:tcPr>
            <w:tcW w:w="3261" w:type="dxa"/>
            <w:shd w:val="clear" w:color="auto" w:fill="auto"/>
            <w:vAlign w:val="center"/>
          </w:tcPr>
          <w:p w:rsidR="007D2C5A" w:rsidRPr="005A641E" w:rsidRDefault="007D2C5A" w:rsidP="000C21CD">
            <w:pPr>
              <w:pStyle w:val="40"/>
              <w:spacing w:before="100"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意見回應處理情形</w:t>
            </w:r>
          </w:p>
        </w:tc>
      </w:tr>
      <w:tr w:rsidR="007D2C5A" w:rsidRPr="005A641E" w:rsidTr="00A96ECC">
        <w:trPr>
          <w:trHeight w:val="516"/>
        </w:trPr>
        <w:tc>
          <w:tcPr>
            <w:tcW w:w="991" w:type="dxa"/>
            <w:vMerge w:val="restart"/>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r w:rsidRPr="005A641E">
              <w:rPr>
                <w:rFonts w:ascii="標楷體" w:eastAsia="標楷體" w:hAnsi="標楷體" w:hint="eastAsia"/>
                <w:b/>
                <w:color w:val="000000"/>
                <w:sz w:val="28"/>
                <w:szCs w:val="32"/>
              </w:rPr>
              <w:t>整體</w:t>
            </w:r>
            <w:proofErr w:type="gramStart"/>
            <w:r w:rsidRPr="005A641E">
              <w:rPr>
                <w:rFonts w:ascii="標楷體" w:eastAsia="標楷體" w:hAnsi="標楷體" w:hint="eastAsia"/>
                <w:b/>
                <w:color w:val="000000"/>
                <w:sz w:val="28"/>
                <w:szCs w:val="32"/>
              </w:rPr>
              <w:t>評核構面</w:t>
            </w:r>
            <w:proofErr w:type="gramEnd"/>
          </w:p>
        </w:tc>
        <w:tc>
          <w:tcPr>
            <w:tcW w:w="2693" w:type="dxa"/>
            <w:vMerge w:val="restart"/>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hint="eastAsia"/>
                <w:bCs/>
                <w:color w:val="000000"/>
                <w:sz w:val="28"/>
                <w:szCs w:val="32"/>
              </w:rPr>
              <w:t>開放創新</w:t>
            </w:r>
          </w:p>
          <w:p w:rsidR="007D2C5A" w:rsidRPr="005A641E" w:rsidRDefault="007D2C5A" w:rsidP="000C21CD">
            <w:pPr>
              <w:spacing w:line="360" w:lineRule="exact"/>
              <w:jc w:val="center"/>
              <w:rPr>
                <w:rFonts w:ascii="標楷體" w:eastAsia="標楷體" w:hAnsi="標楷體"/>
                <w:bCs/>
                <w:color w:val="000000"/>
                <w:sz w:val="28"/>
                <w:szCs w:val="32"/>
              </w:rPr>
            </w:pPr>
            <w:r w:rsidRPr="005A641E">
              <w:rPr>
                <w:rFonts w:ascii="標楷體" w:eastAsia="標楷體" w:hAnsi="標楷體" w:hint="eastAsia"/>
                <w:bCs/>
                <w:color w:val="000000"/>
                <w:sz w:val="28"/>
                <w:szCs w:val="32"/>
              </w:rPr>
              <w:t>(100)</w:t>
            </w:r>
          </w:p>
        </w:tc>
        <w:tc>
          <w:tcPr>
            <w:tcW w:w="3261" w:type="dxa"/>
            <w:shd w:val="clear" w:color="auto" w:fill="auto"/>
            <w:vAlign w:val="center"/>
          </w:tcPr>
          <w:p w:rsidR="007D2C5A" w:rsidRPr="005A641E" w:rsidRDefault="007D2C5A" w:rsidP="000C21CD">
            <w:pPr>
              <w:pStyle w:val="40"/>
              <w:spacing w:before="100" w:line="360" w:lineRule="exact"/>
              <w:jc w:val="both"/>
              <w:rPr>
                <w:rFonts w:ascii="標楷體" w:eastAsia="標楷體" w:hAnsi="標楷體"/>
                <w:color w:val="000000"/>
                <w:sz w:val="28"/>
                <w:szCs w:val="28"/>
              </w:rPr>
            </w:pPr>
            <w:r w:rsidRPr="005A641E">
              <w:rPr>
                <w:rFonts w:ascii="標楷體" w:eastAsia="標楷體" w:hAnsi="標楷體" w:hint="eastAsia"/>
                <w:color w:val="000000"/>
                <w:sz w:val="28"/>
                <w:szCs w:val="28"/>
              </w:rPr>
              <w:t>開放參與</w:t>
            </w:r>
          </w:p>
        </w:tc>
      </w:tr>
      <w:tr w:rsidR="007D2C5A" w:rsidRPr="005A641E" w:rsidTr="00A96ECC">
        <w:trPr>
          <w:trHeight w:val="516"/>
        </w:trPr>
        <w:tc>
          <w:tcPr>
            <w:tcW w:w="991" w:type="dxa"/>
            <w:vMerge/>
            <w:shd w:val="clear" w:color="auto" w:fill="auto"/>
            <w:vAlign w:val="center"/>
          </w:tcPr>
          <w:p w:rsidR="007D2C5A" w:rsidRPr="005A641E" w:rsidRDefault="007D2C5A" w:rsidP="000C21CD">
            <w:pPr>
              <w:spacing w:line="360" w:lineRule="exact"/>
              <w:jc w:val="center"/>
              <w:rPr>
                <w:rFonts w:ascii="標楷體" w:eastAsia="標楷體" w:hAnsi="標楷體"/>
                <w:color w:val="000000"/>
                <w:sz w:val="28"/>
                <w:szCs w:val="32"/>
              </w:rPr>
            </w:pPr>
          </w:p>
        </w:tc>
        <w:tc>
          <w:tcPr>
            <w:tcW w:w="2693" w:type="dxa"/>
            <w:vMerge/>
            <w:shd w:val="clear" w:color="auto" w:fill="auto"/>
            <w:vAlign w:val="center"/>
          </w:tcPr>
          <w:p w:rsidR="007D2C5A" w:rsidRPr="005A641E" w:rsidRDefault="007D2C5A" w:rsidP="000C21CD">
            <w:pPr>
              <w:spacing w:line="360" w:lineRule="exact"/>
              <w:jc w:val="center"/>
              <w:rPr>
                <w:rFonts w:ascii="標楷體" w:eastAsia="標楷體" w:hAnsi="標楷體"/>
                <w:bCs/>
                <w:color w:val="000000"/>
                <w:sz w:val="28"/>
                <w:szCs w:val="32"/>
              </w:rPr>
            </w:pPr>
          </w:p>
        </w:tc>
        <w:tc>
          <w:tcPr>
            <w:tcW w:w="3261" w:type="dxa"/>
            <w:shd w:val="clear" w:color="auto" w:fill="auto"/>
            <w:vAlign w:val="center"/>
          </w:tcPr>
          <w:p w:rsidR="007D2C5A" w:rsidRPr="005A641E" w:rsidRDefault="007D2C5A" w:rsidP="000C21CD">
            <w:pPr>
              <w:pStyle w:val="40"/>
              <w:spacing w:before="100" w:line="360" w:lineRule="exact"/>
              <w:jc w:val="both"/>
              <w:rPr>
                <w:rFonts w:ascii="標楷體" w:eastAsia="標楷體" w:hAnsi="標楷體"/>
                <w:color w:val="000000"/>
                <w:sz w:val="28"/>
                <w:szCs w:val="28"/>
              </w:rPr>
            </w:pPr>
            <w:r w:rsidRPr="005A641E">
              <w:rPr>
                <w:rFonts w:ascii="標楷體" w:eastAsia="標楷體" w:hAnsi="標楷體" w:hint="eastAsia"/>
                <w:color w:val="000000"/>
                <w:sz w:val="28"/>
                <w:szCs w:val="28"/>
              </w:rPr>
              <w:t>創新性</w:t>
            </w:r>
          </w:p>
        </w:tc>
      </w:tr>
    </w:tbl>
    <w:p w:rsidR="007D2C5A" w:rsidRPr="005A641E" w:rsidRDefault="007D2C5A" w:rsidP="00A96ECC">
      <w:pPr>
        <w:pStyle w:val="40"/>
        <w:numPr>
          <w:ilvl w:val="0"/>
          <w:numId w:val="32"/>
        </w:numPr>
        <w:tabs>
          <w:tab w:val="clear" w:pos="960"/>
          <w:tab w:val="num" w:pos="851"/>
        </w:tabs>
        <w:spacing w:before="100" w:line="400" w:lineRule="exact"/>
        <w:jc w:val="both"/>
        <w:rPr>
          <w:rFonts w:ascii="標楷體" w:eastAsia="標楷體" w:hAnsi="標楷體"/>
          <w:color w:val="000000"/>
          <w:sz w:val="28"/>
        </w:rPr>
      </w:pPr>
      <w:r w:rsidRPr="005A641E">
        <w:rPr>
          <w:rFonts w:ascii="標楷體" w:eastAsia="標楷體" w:hAnsi="標楷體" w:hint="eastAsia"/>
          <w:color w:val="000000"/>
          <w:sz w:val="28"/>
        </w:rPr>
        <w:t>專案規劃類</w:t>
      </w:r>
    </w:p>
    <w:p w:rsidR="007D2C5A" w:rsidRPr="005A641E" w:rsidRDefault="007D2C5A" w:rsidP="007D2C5A">
      <w:pPr>
        <w:pStyle w:val="40"/>
        <w:spacing w:before="100" w:after="100" w:afterAutospacing="1" w:line="400" w:lineRule="exact"/>
        <w:ind w:leftChars="413" w:left="991"/>
        <w:jc w:val="both"/>
        <w:rPr>
          <w:rFonts w:ascii="標楷體" w:eastAsia="標楷體" w:hAnsi="標楷體"/>
          <w:color w:val="000000"/>
          <w:sz w:val="28"/>
          <w:szCs w:val="32"/>
        </w:rPr>
      </w:pPr>
      <w:proofErr w:type="gramStart"/>
      <w:r w:rsidRPr="005A641E">
        <w:rPr>
          <w:rFonts w:ascii="標楷體" w:eastAsia="標楷體" w:hAnsi="標楷體" w:hint="eastAsia"/>
          <w:color w:val="000000"/>
          <w:sz w:val="28"/>
          <w:szCs w:val="32"/>
        </w:rPr>
        <w:t>本類計</w:t>
      </w:r>
      <w:proofErr w:type="gramEnd"/>
      <w:r w:rsidRPr="005A641E">
        <w:rPr>
          <w:rFonts w:ascii="標楷體" w:eastAsia="標楷體" w:hAnsi="標楷體" w:hint="eastAsia"/>
          <w:color w:val="000000"/>
          <w:sz w:val="28"/>
          <w:szCs w:val="32"/>
        </w:rPr>
        <w:t>有問題分析、規劃內容及推動成效等3</w:t>
      </w:r>
      <w:r w:rsidRPr="005A641E">
        <w:rPr>
          <w:rFonts w:ascii="標楷體" w:eastAsia="標楷體" w:hAnsi="標楷體"/>
          <w:color w:val="000000"/>
          <w:sz w:val="28"/>
          <w:szCs w:val="32"/>
        </w:rPr>
        <w:t>項</w:t>
      </w:r>
      <w:r w:rsidRPr="005A641E">
        <w:rPr>
          <w:rFonts w:ascii="標楷體" w:eastAsia="標楷體" w:hAnsi="標楷體" w:hint="eastAsia"/>
          <w:color w:val="000000"/>
          <w:sz w:val="28"/>
          <w:szCs w:val="32"/>
        </w:rPr>
        <w:t>個別</w:t>
      </w:r>
      <w:proofErr w:type="gramStart"/>
      <w:r w:rsidRPr="005A641E">
        <w:rPr>
          <w:rFonts w:ascii="標楷體" w:eastAsia="標楷體" w:hAnsi="標楷體" w:hint="eastAsia"/>
          <w:color w:val="000000"/>
          <w:sz w:val="28"/>
          <w:szCs w:val="32"/>
        </w:rPr>
        <w:t>評核構面</w:t>
      </w:r>
      <w:proofErr w:type="gramEnd"/>
      <w:r w:rsidRPr="005A641E">
        <w:rPr>
          <w:rFonts w:ascii="標楷體" w:eastAsia="標楷體" w:hAnsi="標楷體" w:hint="eastAsia"/>
          <w:color w:val="000000"/>
          <w:sz w:val="28"/>
          <w:szCs w:val="32"/>
        </w:rPr>
        <w:t>，及開放創新1項整體</w:t>
      </w:r>
      <w:proofErr w:type="gramStart"/>
      <w:r w:rsidRPr="005A641E">
        <w:rPr>
          <w:rFonts w:ascii="標楷體" w:eastAsia="標楷體" w:hAnsi="標楷體" w:hint="eastAsia"/>
          <w:color w:val="000000"/>
          <w:sz w:val="28"/>
          <w:szCs w:val="32"/>
        </w:rPr>
        <w:t>評核構面</w:t>
      </w:r>
      <w:proofErr w:type="gramEnd"/>
      <w:r w:rsidRPr="005A641E">
        <w:rPr>
          <w:rFonts w:ascii="標楷體" w:eastAsia="標楷體" w:hAnsi="標楷體" w:hint="eastAsia"/>
          <w:color w:val="000000"/>
          <w:sz w:val="28"/>
          <w:szCs w:val="32"/>
        </w:rPr>
        <w:t>，合計</w:t>
      </w:r>
      <w:r w:rsidRPr="005A641E">
        <w:rPr>
          <w:rFonts w:ascii="標楷體" w:eastAsia="標楷體" w:hAnsi="標楷體"/>
          <w:color w:val="000000"/>
          <w:sz w:val="28"/>
          <w:szCs w:val="32"/>
        </w:rPr>
        <w:t>1000分</w:t>
      </w:r>
      <w:r w:rsidRPr="005A641E">
        <w:rPr>
          <w:rFonts w:ascii="標楷體" w:eastAsia="標楷體" w:hAnsi="標楷體" w:hint="eastAsia"/>
          <w:color w:val="000000"/>
          <w:sz w:val="28"/>
          <w:szCs w:val="32"/>
        </w:rPr>
        <w:t>（評分說明詳如附件6）</w:t>
      </w:r>
      <w:r w:rsidRPr="005A641E">
        <w:rPr>
          <w:rFonts w:ascii="標楷體" w:eastAsia="標楷體" w:hAnsi="標楷體"/>
          <w:color w:val="000000"/>
          <w:sz w:val="28"/>
          <w:szCs w:val="32"/>
        </w:rPr>
        <w:t>。</w:t>
      </w:r>
    </w:p>
    <w:tbl>
      <w:tblPr>
        <w:tblW w:w="6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37"/>
        <w:gridCol w:w="3446"/>
      </w:tblGrid>
      <w:tr w:rsidR="007D2C5A" w:rsidRPr="005A641E" w:rsidTr="000C21CD">
        <w:trPr>
          <w:jc w:val="center"/>
        </w:trPr>
        <w:tc>
          <w:tcPr>
            <w:tcW w:w="3188" w:type="dxa"/>
            <w:gridSpan w:val="2"/>
            <w:shd w:val="clear" w:color="auto" w:fill="D9D9D9"/>
            <w:vAlign w:val="center"/>
          </w:tcPr>
          <w:p w:rsidR="007D2C5A" w:rsidRPr="005A641E" w:rsidRDefault="007D2C5A" w:rsidP="000C21CD">
            <w:pPr>
              <w:pStyle w:val="23"/>
              <w:spacing w:before="100" w:after="100" w:line="400" w:lineRule="exact"/>
              <w:jc w:val="center"/>
              <w:rPr>
                <w:rFonts w:ascii="標楷體" w:eastAsia="標楷體" w:hAnsi="標楷體"/>
                <w:b/>
                <w:color w:val="000000"/>
                <w:sz w:val="28"/>
                <w:shd w:val="clear" w:color="auto" w:fill="D9D9D9"/>
              </w:rPr>
            </w:pPr>
            <w:proofErr w:type="gramStart"/>
            <w:r w:rsidRPr="005A641E">
              <w:rPr>
                <w:rFonts w:ascii="標楷體" w:eastAsia="標楷體" w:hAnsi="標楷體"/>
                <w:b/>
                <w:color w:val="000000"/>
                <w:sz w:val="28"/>
                <w:szCs w:val="32"/>
                <w:shd w:val="clear" w:color="auto" w:fill="D9D9D9"/>
              </w:rPr>
              <w:t>評核構面</w:t>
            </w:r>
            <w:proofErr w:type="gramEnd"/>
          </w:p>
        </w:tc>
        <w:tc>
          <w:tcPr>
            <w:tcW w:w="3446" w:type="dxa"/>
            <w:shd w:val="clear" w:color="auto" w:fill="D9D9D9"/>
            <w:vAlign w:val="center"/>
          </w:tcPr>
          <w:p w:rsidR="007D2C5A" w:rsidRPr="005A641E" w:rsidRDefault="007D2C5A" w:rsidP="000C21CD">
            <w:pPr>
              <w:pStyle w:val="23"/>
              <w:spacing w:before="100" w:after="100" w:line="400" w:lineRule="exact"/>
              <w:jc w:val="center"/>
              <w:rPr>
                <w:rFonts w:ascii="標楷體" w:eastAsia="標楷體" w:hAnsi="標楷體"/>
                <w:b/>
                <w:color w:val="000000"/>
                <w:sz w:val="28"/>
                <w:szCs w:val="32"/>
                <w:shd w:val="clear" w:color="auto" w:fill="D9D9D9"/>
              </w:rPr>
            </w:pPr>
            <w:r w:rsidRPr="005A641E">
              <w:rPr>
                <w:rFonts w:ascii="標楷體" w:eastAsia="標楷體" w:hAnsi="標楷體"/>
                <w:b/>
                <w:color w:val="000000"/>
                <w:sz w:val="28"/>
                <w:szCs w:val="32"/>
                <w:shd w:val="clear" w:color="auto" w:fill="D9D9D9"/>
              </w:rPr>
              <w:t>評核</w:t>
            </w:r>
            <w:r w:rsidRPr="005A641E">
              <w:rPr>
                <w:rFonts w:ascii="標楷體" w:eastAsia="標楷體" w:hAnsi="標楷體" w:hint="eastAsia"/>
                <w:b/>
                <w:color w:val="000000"/>
                <w:sz w:val="28"/>
                <w:szCs w:val="32"/>
                <w:shd w:val="clear" w:color="auto" w:fill="D9D9D9"/>
              </w:rPr>
              <w:t>項目</w:t>
            </w:r>
          </w:p>
        </w:tc>
      </w:tr>
      <w:tr w:rsidR="007D2C5A" w:rsidRPr="005A641E" w:rsidTr="000C21CD">
        <w:trPr>
          <w:trHeight w:val="410"/>
          <w:jc w:val="center"/>
        </w:trPr>
        <w:tc>
          <w:tcPr>
            <w:tcW w:w="851" w:type="dxa"/>
            <w:vMerge w:val="restart"/>
            <w:shd w:val="clear" w:color="auto" w:fill="auto"/>
            <w:vAlign w:val="center"/>
          </w:tcPr>
          <w:p w:rsidR="007D2C5A" w:rsidRPr="005A641E" w:rsidRDefault="007D2C5A" w:rsidP="000C21CD">
            <w:pPr>
              <w:spacing w:line="360" w:lineRule="exact"/>
              <w:jc w:val="center"/>
              <w:rPr>
                <w:rFonts w:ascii="標楷體" w:eastAsia="標楷體" w:hAnsi="標楷體"/>
                <w:b/>
                <w:bCs/>
                <w:color w:val="000000"/>
                <w:sz w:val="28"/>
                <w:szCs w:val="32"/>
              </w:rPr>
            </w:pPr>
            <w:r w:rsidRPr="005A641E">
              <w:rPr>
                <w:rFonts w:ascii="標楷體" w:eastAsia="標楷體" w:hAnsi="標楷體" w:hint="eastAsia"/>
                <w:b/>
                <w:bCs/>
                <w:color w:val="000000"/>
                <w:sz w:val="28"/>
                <w:szCs w:val="32"/>
              </w:rPr>
              <w:t>個別</w:t>
            </w:r>
          </w:p>
          <w:p w:rsidR="007D2C5A" w:rsidRPr="005A641E" w:rsidRDefault="007D2C5A" w:rsidP="00A96ECC">
            <w:pPr>
              <w:spacing w:line="360" w:lineRule="exact"/>
              <w:jc w:val="center"/>
              <w:rPr>
                <w:rFonts w:ascii="標楷體" w:eastAsia="標楷體" w:hAnsi="標楷體"/>
                <w:color w:val="000000"/>
                <w:sz w:val="28"/>
                <w:szCs w:val="32"/>
              </w:rPr>
            </w:pPr>
            <w:proofErr w:type="gramStart"/>
            <w:r w:rsidRPr="005A641E">
              <w:rPr>
                <w:rFonts w:ascii="標楷體" w:eastAsia="標楷體" w:hAnsi="標楷體" w:hint="eastAsia"/>
                <w:b/>
                <w:bCs/>
                <w:color w:val="000000"/>
                <w:sz w:val="28"/>
                <w:szCs w:val="32"/>
              </w:rPr>
              <w:t>評核</w:t>
            </w:r>
            <w:r w:rsidRPr="005A641E">
              <w:rPr>
                <w:rFonts w:ascii="標楷體" w:eastAsia="標楷體" w:hAnsi="標楷體" w:hint="eastAsia"/>
                <w:b/>
                <w:bCs/>
                <w:color w:val="000000"/>
                <w:sz w:val="28"/>
                <w:szCs w:val="32"/>
              </w:rPr>
              <w:lastRenderedPageBreak/>
              <w:t>構面</w:t>
            </w:r>
            <w:proofErr w:type="gramEnd"/>
          </w:p>
        </w:tc>
        <w:tc>
          <w:tcPr>
            <w:tcW w:w="2337" w:type="dxa"/>
            <w:shd w:val="clear" w:color="auto" w:fill="auto"/>
            <w:vAlign w:val="center"/>
          </w:tcPr>
          <w:p w:rsidR="007D2C5A" w:rsidRPr="005A641E" w:rsidRDefault="007D2C5A" w:rsidP="000C21CD">
            <w:pPr>
              <w:spacing w:line="400" w:lineRule="exact"/>
              <w:jc w:val="center"/>
              <w:rPr>
                <w:rFonts w:ascii="標楷體" w:eastAsia="標楷體" w:hAnsi="標楷體"/>
                <w:color w:val="000000"/>
                <w:sz w:val="28"/>
                <w:szCs w:val="32"/>
              </w:rPr>
            </w:pPr>
            <w:r w:rsidRPr="005A641E">
              <w:rPr>
                <w:rFonts w:ascii="標楷體" w:eastAsia="標楷體" w:hAnsi="標楷體" w:hint="eastAsia"/>
                <w:color w:val="000000"/>
                <w:sz w:val="28"/>
                <w:szCs w:val="32"/>
              </w:rPr>
              <w:lastRenderedPageBreak/>
              <w:t>問題分析</w:t>
            </w:r>
          </w:p>
          <w:p w:rsidR="007D2C5A" w:rsidRPr="005A641E" w:rsidRDefault="007D2C5A" w:rsidP="000C21CD">
            <w:pPr>
              <w:spacing w:line="400" w:lineRule="exact"/>
              <w:jc w:val="center"/>
              <w:rPr>
                <w:rFonts w:ascii="標楷體" w:eastAsia="標楷體" w:hAnsi="標楷體"/>
                <w:color w:val="000000"/>
                <w:sz w:val="28"/>
                <w:szCs w:val="32"/>
              </w:rPr>
            </w:pPr>
            <w:r w:rsidRPr="005A641E">
              <w:rPr>
                <w:rFonts w:ascii="標楷體" w:eastAsia="標楷體" w:hAnsi="標楷體"/>
                <w:color w:val="000000"/>
                <w:sz w:val="28"/>
                <w:szCs w:val="32"/>
              </w:rPr>
              <w:t>（200分）</w:t>
            </w:r>
          </w:p>
        </w:tc>
        <w:tc>
          <w:tcPr>
            <w:tcW w:w="3446" w:type="dxa"/>
            <w:shd w:val="clear" w:color="auto" w:fill="auto"/>
            <w:vAlign w:val="center"/>
          </w:tcPr>
          <w:p w:rsidR="007D2C5A" w:rsidRPr="005A641E" w:rsidRDefault="007D2C5A" w:rsidP="000C21CD">
            <w:pPr>
              <w:pStyle w:val="23"/>
              <w:spacing w:line="400" w:lineRule="exact"/>
              <w:jc w:val="both"/>
              <w:rPr>
                <w:rFonts w:ascii="標楷體" w:eastAsia="標楷體" w:hAnsi="標楷體"/>
                <w:color w:val="000000"/>
                <w:kern w:val="2"/>
                <w:sz w:val="28"/>
                <w:szCs w:val="32"/>
              </w:rPr>
            </w:pPr>
            <w:r w:rsidRPr="005A641E">
              <w:rPr>
                <w:rFonts w:ascii="標楷體" w:eastAsia="標楷體" w:hAnsi="標楷體" w:hint="eastAsia"/>
                <w:color w:val="000000"/>
                <w:kern w:val="2"/>
                <w:sz w:val="28"/>
                <w:szCs w:val="32"/>
              </w:rPr>
              <w:t>專案問題分析</w:t>
            </w:r>
          </w:p>
        </w:tc>
      </w:tr>
      <w:tr w:rsidR="007D2C5A" w:rsidRPr="005A641E" w:rsidTr="000C21CD">
        <w:trPr>
          <w:trHeight w:val="663"/>
          <w:jc w:val="center"/>
        </w:trPr>
        <w:tc>
          <w:tcPr>
            <w:tcW w:w="851" w:type="dxa"/>
            <w:vMerge/>
            <w:shd w:val="clear" w:color="auto" w:fill="auto"/>
            <w:vAlign w:val="center"/>
          </w:tcPr>
          <w:p w:rsidR="007D2C5A" w:rsidRPr="005A641E" w:rsidRDefault="007D2C5A" w:rsidP="000C21CD">
            <w:pPr>
              <w:spacing w:line="400" w:lineRule="exact"/>
              <w:jc w:val="center"/>
              <w:rPr>
                <w:rFonts w:ascii="標楷體" w:eastAsia="標楷體" w:hAnsi="標楷體"/>
                <w:color w:val="000000"/>
                <w:sz w:val="28"/>
                <w:szCs w:val="32"/>
              </w:rPr>
            </w:pPr>
          </w:p>
        </w:tc>
        <w:tc>
          <w:tcPr>
            <w:tcW w:w="2337" w:type="dxa"/>
            <w:shd w:val="clear" w:color="auto" w:fill="auto"/>
            <w:vAlign w:val="center"/>
          </w:tcPr>
          <w:p w:rsidR="007D2C5A" w:rsidRPr="005A641E" w:rsidRDefault="007D2C5A" w:rsidP="000C21CD">
            <w:pPr>
              <w:spacing w:line="400" w:lineRule="exact"/>
              <w:jc w:val="center"/>
              <w:rPr>
                <w:rFonts w:ascii="標楷體" w:eastAsia="標楷體" w:hAnsi="標楷體"/>
                <w:color w:val="000000"/>
                <w:sz w:val="28"/>
                <w:szCs w:val="32"/>
              </w:rPr>
            </w:pPr>
            <w:r w:rsidRPr="005A641E">
              <w:rPr>
                <w:rFonts w:ascii="標楷體" w:eastAsia="標楷體" w:hAnsi="標楷體" w:hint="eastAsia"/>
                <w:color w:val="000000"/>
                <w:sz w:val="28"/>
                <w:szCs w:val="32"/>
              </w:rPr>
              <w:t>規劃內容</w:t>
            </w:r>
          </w:p>
          <w:p w:rsidR="007D2C5A" w:rsidRPr="005A641E" w:rsidRDefault="007D2C5A" w:rsidP="000C21CD">
            <w:pPr>
              <w:spacing w:line="400" w:lineRule="exact"/>
              <w:jc w:val="center"/>
              <w:rPr>
                <w:rFonts w:ascii="標楷體" w:eastAsia="標楷體" w:hAnsi="標楷體"/>
                <w:color w:val="000000"/>
                <w:sz w:val="28"/>
                <w:szCs w:val="32"/>
              </w:rPr>
            </w:pPr>
            <w:r w:rsidRPr="005A641E">
              <w:rPr>
                <w:rFonts w:ascii="標楷體" w:eastAsia="標楷體" w:hAnsi="標楷體"/>
                <w:color w:val="000000"/>
                <w:sz w:val="28"/>
                <w:szCs w:val="32"/>
              </w:rPr>
              <w:t>（</w:t>
            </w:r>
            <w:r w:rsidRPr="005A641E">
              <w:rPr>
                <w:rFonts w:ascii="標楷體" w:eastAsia="標楷體" w:hAnsi="標楷體" w:hint="eastAsia"/>
                <w:color w:val="000000"/>
                <w:sz w:val="28"/>
                <w:szCs w:val="32"/>
              </w:rPr>
              <w:t>3</w:t>
            </w:r>
            <w:r w:rsidRPr="005A641E">
              <w:rPr>
                <w:rFonts w:ascii="標楷體" w:eastAsia="標楷體" w:hAnsi="標楷體"/>
                <w:color w:val="000000"/>
                <w:sz w:val="28"/>
                <w:szCs w:val="32"/>
              </w:rPr>
              <w:t>00分）</w:t>
            </w:r>
          </w:p>
        </w:tc>
        <w:tc>
          <w:tcPr>
            <w:tcW w:w="3446" w:type="dxa"/>
            <w:shd w:val="clear" w:color="auto" w:fill="auto"/>
            <w:vAlign w:val="center"/>
          </w:tcPr>
          <w:p w:rsidR="007D2C5A" w:rsidRPr="005A641E" w:rsidRDefault="007D2C5A" w:rsidP="000C21CD">
            <w:pPr>
              <w:pStyle w:val="23"/>
              <w:spacing w:line="400" w:lineRule="exact"/>
              <w:jc w:val="both"/>
              <w:rPr>
                <w:rFonts w:ascii="標楷體" w:eastAsia="標楷體" w:hAnsi="標楷體"/>
                <w:color w:val="000000"/>
                <w:kern w:val="2"/>
                <w:sz w:val="28"/>
                <w:szCs w:val="32"/>
              </w:rPr>
            </w:pPr>
            <w:r w:rsidRPr="005A641E">
              <w:rPr>
                <w:rFonts w:ascii="標楷體" w:eastAsia="標楷體" w:hAnsi="標楷體" w:hint="eastAsia"/>
                <w:color w:val="000000"/>
                <w:kern w:val="2"/>
                <w:sz w:val="28"/>
                <w:szCs w:val="32"/>
              </w:rPr>
              <w:t>實施策略與方法</w:t>
            </w:r>
          </w:p>
        </w:tc>
      </w:tr>
      <w:tr w:rsidR="007D2C5A" w:rsidRPr="005A641E" w:rsidTr="000C21CD">
        <w:trPr>
          <w:trHeight w:val="410"/>
          <w:jc w:val="center"/>
        </w:trPr>
        <w:tc>
          <w:tcPr>
            <w:tcW w:w="851" w:type="dxa"/>
            <w:vMerge/>
            <w:shd w:val="clear" w:color="auto" w:fill="auto"/>
            <w:vAlign w:val="center"/>
          </w:tcPr>
          <w:p w:rsidR="007D2C5A" w:rsidRPr="005A641E" w:rsidRDefault="007D2C5A" w:rsidP="000C21CD">
            <w:pPr>
              <w:spacing w:line="400" w:lineRule="exact"/>
              <w:jc w:val="center"/>
              <w:rPr>
                <w:rFonts w:ascii="標楷體" w:eastAsia="標楷體" w:hAnsi="標楷體"/>
                <w:color w:val="000000"/>
                <w:sz w:val="28"/>
                <w:szCs w:val="32"/>
              </w:rPr>
            </w:pPr>
          </w:p>
        </w:tc>
        <w:tc>
          <w:tcPr>
            <w:tcW w:w="2337" w:type="dxa"/>
            <w:shd w:val="clear" w:color="auto" w:fill="auto"/>
            <w:vAlign w:val="center"/>
          </w:tcPr>
          <w:p w:rsidR="007D2C5A" w:rsidRPr="005A641E" w:rsidRDefault="007D2C5A" w:rsidP="000C21CD">
            <w:pPr>
              <w:spacing w:line="400" w:lineRule="exact"/>
              <w:jc w:val="center"/>
              <w:rPr>
                <w:rFonts w:ascii="標楷體" w:eastAsia="標楷體" w:hAnsi="標楷體"/>
                <w:color w:val="000000"/>
                <w:sz w:val="28"/>
                <w:szCs w:val="32"/>
              </w:rPr>
            </w:pPr>
            <w:r w:rsidRPr="005A641E">
              <w:rPr>
                <w:rFonts w:ascii="標楷體" w:eastAsia="標楷體" w:hAnsi="標楷體" w:hint="eastAsia"/>
                <w:color w:val="000000"/>
                <w:sz w:val="28"/>
                <w:szCs w:val="32"/>
              </w:rPr>
              <w:t>推動成效</w:t>
            </w:r>
          </w:p>
          <w:p w:rsidR="007D2C5A" w:rsidRPr="005A641E" w:rsidRDefault="007D2C5A" w:rsidP="000C21CD">
            <w:pPr>
              <w:spacing w:line="400" w:lineRule="exact"/>
              <w:jc w:val="center"/>
              <w:rPr>
                <w:rFonts w:ascii="標楷體" w:eastAsia="標楷體" w:hAnsi="標楷體"/>
                <w:color w:val="000000"/>
                <w:sz w:val="28"/>
                <w:szCs w:val="32"/>
              </w:rPr>
            </w:pPr>
            <w:r w:rsidRPr="005A641E">
              <w:rPr>
                <w:rFonts w:ascii="標楷體" w:eastAsia="標楷體" w:hAnsi="標楷體"/>
                <w:color w:val="000000"/>
                <w:sz w:val="28"/>
                <w:szCs w:val="32"/>
              </w:rPr>
              <w:t>（</w:t>
            </w:r>
            <w:r w:rsidRPr="005A641E">
              <w:rPr>
                <w:rFonts w:ascii="標楷體" w:eastAsia="標楷體" w:hAnsi="標楷體" w:hint="eastAsia"/>
                <w:color w:val="000000"/>
                <w:sz w:val="28"/>
                <w:szCs w:val="32"/>
              </w:rPr>
              <w:t>4</w:t>
            </w:r>
            <w:r w:rsidRPr="005A641E">
              <w:rPr>
                <w:rFonts w:ascii="標楷體" w:eastAsia="標楷體" w:hAnsi="標楷體"/>
                <w:color w:val="000000"/>
                <w:sz w:val="28"/>
                <w:szCs w:val="32"/>
              </w:rPr>
              <w:t>00分）</w:t>
            </w:r>
          </w:p>
        </w:tc>
        <w:tc>
          <w:tcPr>
            <w:tcW w:w="3446" w:type="dxa"/>
            <w:shd w:val="clear" w:color="auto" w:fill="auto"/>
            <w:vAlign w:val="center"/>
          </w:tcPr>
          <w:p w:rsidR="007D2C5A" w:rsidRPr="005A641E" w:rsidRDefault="007D2C5A" w:rsidP="00A96ECC">
            <w:pPr>
              <w:pStyle w:val="23"/>
              <w:numPr>
                <w:ilvl w:val="0"/>
                <w:numId w:val="25"/>
              </w:numPr>
              <w:snapToGrid w:val="0"/>
              <w:spacing w:line="400" w:lineRule="exact"/>
              <w:ind w:left="380" w:hanging="357"/>
              <w:jc w:val="both"/>
              <w:rPr>
                <w:rFonts w:ascii="標楷體" w:eastAsia="標楷體" w:hAnsi="標楷體"/>
                <w:color w:val="000000"/>
                <w:kern w:val="2"/>
                <w:sz w:val="28"/>
                <w:szCs w:val="32"/>
              </w:rPr>
            </w:pPr>
            <w:r w:rsidRPr="005A641E">
              <w:rPr>
                <w:rFonts w:ascii="標楷體" w:eastAsia="標楷體" w:hAnsi="標楷體" w:hint="eastAsia"/>
                <w:color w:val="000000"/>
                <w:kern w:val="2"/>
                <w:sz w:val="28"/>
                <w:szCs w:val="32"/>
              </w:rPr>
              <w:t>外部效益</w:t>
            </w:r>
          </w:p>
          <w:p w:rsidR="007D2C5A" w:rsidRPr="005A641E" w:rsidRDefault="007D2C5A" w:rsidP="00A96ECC">
            <w:pPr>
              <w:pStyle w:val="23"/>
              <w:numPr>
                <w:ilvl w:val="0"/>
                <w:numId w:val="25"/>
              </w:numPr>
              <w:snapToGrid w:val="0"/>
              <w:spacing w:line="400" w:lineRule="exact"/>
              <w:ind w:left="380" w:hanging="357"/>
              <w:jc w:val="both"/>
              <w:rPr>
                <w:rFonts w:ascii="標楷體" w:eastAsia="標楷體" w:hAnsi="標楷體"/>
                <w:color w:val="000000"/>
                <w:kern w:val="2"/>
                <w:sz w:val="28"/>
                <w:szCs w:val="32"/>
              </w:rPr>
            </w:pPr>
            <w:r w:rsidRPr="005A641E">
              <w:rPr>
                <w:rFonts w:ascii="標楷體" w:eastAsia="標楷體" w:hAnsi="標楷體" w:hint="eastAsia"/>
                <w:color w:val="000000"/>
                <w:kern w:val="2"/>
                <w:sz w:val="28"/>
                <w:szCs w:val="32"/>
              </w:rPr>
              <w:t>內部效益</w:t>
            </w:r>
          </w:p>
          <w:p w:rsidR="007D2C5A" w:rsidRPr="005A641E" w:rsidRDefault="007D2C5A" w:rsidP="00A96ECC">
            <w:pPr>
              <w:pStyle w:val="23"/>
              <w:numPr>
                <w:ilvl w:val="0"/>
                <w:numId w:val="25"/>
              </w:numPr>
              <w:snapToGrid w:val="0"/>
              <w:spacing w:line="400" w:lineRule="exact"/>
              <w:ind w:left="380" w:hanging="357"/>
              <w:jc w:val="both"/>
              <w:rPr>
                <w:rFonts w:ascii="標楷體" w:eastAsia="標楷體" w:hAnsi="標楷體"/>
                <w:color w:val="000000"/>
                <w:kern w:val="2"/>
                <w:sz w:val="28"/>
                <w:szCs w:val="32"/>
              </w:rPr>
            </w:pPr>
            <w:r w:rsidRPr="005A641E">
              <w:rPr>
                <w:rFonts w:ascii="標楷體" w:eastAsia="標楷體" w:hAnsi="標楷體" w:hint="eastAsia"/>
                <w:color w:val="000000"/>
                <w:kern w:val="2"/>
                <w:sz w:val="28"/>
                <w:szCs w:val="32"/>
              </w:rPr>
              <w:t>成本合理性</w:t>
            </w:r>
          </w:p>
          <w:p w:rsidR="007D2C5A" w:rsidRPr="005A641E" w:rsidRDefault="007D2C5A" w:rsidP="00A96ECC">
            <w:pPr>
              <w:pStyle w:val="23"/>
              <w:numPr>
                <w:ilvl w:val="0"/>
                <w:numId w:val="25"/>
              </w:numPr>
              <w:snapToGrid w:val="0"/>
              <w:spacing w:line="400" w:lineRule="exact"/>
              <w:ind w:left="380" w:hanging="357"/>
              <w:jc w:val="both"/>
              <w:rPr>
                <w:rFonts w:ascii="標楷體" w:eastAsia="標楷體" w:hAnsi="標楷體"/>
                <w:color w:val="000000"/>
                <w:kern w:val="2"/>
                <w:sz w:val="28"/>
                <w:szCs w:val="32"/>
              </w:rPr>
            </w:pPr>
            <w:r w:rsidRPr="005A641E">
              <w:rPr>
                <w:rFonts w:ascii="標楷體" w:eastAsia="標楷體" w:hAnsi="標楷體" w:hint="eastAsia"/>
                <w:color w:val="000000"/>
                <w:kern w:val="2"/>
                <w:sz w:val="28"/>
                <w:szCs w:val="32"/>
              </w:rPr>
              <w:t>服務持續性及擴散性</w:t>
            </w:r>
          </w:p>
        </w:tc>
      </w:tr>
      <w:tr w:rsidR="007D2C5A" w:rsidRPr="005A641E" w:rsidTr="000C21CD">
        <w:trPr>
          <w:trHeight w:val="1077"/>
          <w:jc w:val="center"/>
        </w:trPr>
        <w:tc>
          <w:tcPr>
            <w:tcW w:w="851" w:type="dxa"/>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32"/>
              </w:rPr>
            </w:pPr>
            <w:r w:rsidRPr="005A641E">
              <w:rPr>
                <w:rFonts w:ascii="標楷體" w:eastAsia="標楷體" w:hAnsi="標楷體" w:hint="eastAsia"/>
                <w:b/>
                <w:color w:val="000000"/>
                <w:sz w:val="28"/>
                <w:szCs w:val="32"/>
              </w:rPr>
              <w:t>整體</w:t>
            </w:r>
          </w:p>
          <w:p w:rsidR="007D2C5A" w:rsidRPr="005A641E" w:rsidRDefault="007D2C5A" w:rsidP="000C21CD">
            <w:pPr>
              <w:spacing w:line="360" w:lineRule="exact"/>
              <w:jc w:val="center"/>
              <w:rPr>
                <w:rFonts w:ascii="標楷體" w:eastAsia="標楷體" w:hAnsi="標楷體"/>
                <w:color w:val="000000"/>
                <w:sz w:val="28"/>
                <w:szCs w:val="32"/>
              </w:rPr>
            </w:pPr>
            <w:proofErr w:type="gramStart"/>
            <w:r w:rsidRPr="005A641E">
              <w:rPr>
                <w:rFonts w:ascii="標楷體" w:eastAsia="標楷體" w:hAnsi="標楷體" w:hint="eastAsia"/>
                <w:b/>
                <w:color w:val="000000"/>
                <w:sz w:val="28"/>
                <w:szCs w:val="32"/>
              </w:rPr>
              <w:t>評核構面</w:t>
            </w:r>
            <w:proofErr w:type="gramEnd"/>
          </w:p>
        </w:tc>
        <w:tc>
          <w:tcPr>
            <w:tcW w:w="2337" w:type="dxa"/>
            <w:shd w:val="clear" w:color="auto" w:fill="auto"/>
            <w:vAlign w:val="center"/>
          </w:tcPr>
          <w:p w:rsidR="007D2C5A" w:rsidRPr="005A641E" w:rsidRDefault="007D2C5A" w:rsidP="000C21CD">
            <w:pPr>
              <w:pStyle w:val="23"/>
              <w:spacing w:line="400" w:lineRule="exact"/>
              <w:ind w:left="34"/>
              <w:jc w:val="center"/>
              <w:rPr>
                <w:rFonts w:ascii="標楷體" w:eastAsia="標楷體" w:hAnsi="標楷體"/>
                <w:color w:val="000000"/>
                <w:kern w:val="2"/>
                <w:sz w:val="28"/>
                <w:szCs w:val="32"/>
              </w:rPr>
            </w:pPr>
            <w:r w:rsidRPr="005A641E">
              <w:rPr>
                <w:rFonts w:ascii="標楷體" w:eastAsia="標楷體" w:hAnsi="標楷體" w:hint="eastAsia"/>
                <w:color w:val="000000"/>
                <w:kern w:val="2"/>
                <w:sz w:val="28"/>
                <w:szCs w:val="32"/>
              </w:rPr>
              <w:t>開放創新</w:t>
            </w:r>
          </w:p>
          <w:p w:rsidR="007D2C5A" w:rsidRPr="005A641E" w:rsidRDefault="007D2C5A" w:rsidP="000C21CD">
            <w:pPr>
              <w:spacing w:line="400" w:lineRule="exact"/>
              <w:jc w:val="center"/>
              <w:rPr>
                <w:rFonts w:ascii="標楷體" w:eastAsia="標楷體" w:hAnsi="標楷體"/>
                <w:color w:val="000000"/>
                <w:sz w:val="28"/>
                <w:szCs w:val="32"/>
              </w:rPr>
            </w:pPr>
            <w:r w:rsidRPr="005A641E">
              <w:rPr>
                <w:rFonts w:ascii="標楷體" w:eastAsia="標楷體" w:hAnsi="標楷體"/>
                <w:color w:val="000000"/>
                <w:sz w:val="28"/>
                <w:szCs w:val="32"/>
              </w:rPr>
              <w:t>（</w:t>
            </w:r>
            <w:r w:rsidRPr="005A641E">
              <w:rPr>
                <w:rFonts w:ascii="標楷體" w:eastAsia="標楷體" w:hAnsi="標楷體" w:hint="eastAsia"/>
                <w:color w:val="000000"/>
                <w:sz w:val="28"/>
                <w:szCs w:val="32"/>
              </w:rPr>
              <w:t>1</w:t>
            </w:r>
            <w:r w:rsidRPr="005A641E">
              <w:rPr>
                <w:rFonts w:ascii="標楷體" w:eastAsia="標楷體" w:hAnsi="標楷體"/>
                <w:color w:val="000000"/>
                <w:sz w:val="28"/>
                <w:szCs w:val="32"/>
              </w:rPr>
              <w:t>00分）</w:t>
            </w:r>
          </w:p>
        </w:tc>
        <w:tc>
          <w:tcPr>
            <w:tcW w:w="3446" w:type="dxa"/>
            <w:shd w:val="clear" w:color="auto" w:fill="auto"/>
            <w:vAlign w:val="center"/>
          </w:tcPr>
          <w:p w:rsidR="007D2C5A" w:rsidRPr="005A641E" w:rsidRDefault="007D2C5A" w:rsidP="00A96ECC">
            <w:pPr>
              <w:pStyle w:val="af7"/>
              <w:numPr>
                <w:ilvl w:val="0"/>
                <w:numId w:val="30"/>
              </w:numPr>
              <w:spacing w:line="400" w:lineRule="exact"/>
              <w:ind w:leftChars="0" w:left="357" w:hanging="357"/>
              <w:rPr>
                <w:rFonts w:ascii="標楷體" w:eastAsia="標楷體" w:hAnsi="標楷體"/>
                <w:color w:val="000000"/>
                <w:sz w:val="28"/>
                <w:szCs w:val="32"/>
              </w:rPr>
            </w:pPr>
            <w:r w:rsidRPr="005A641E">
              <w:rPr>
                <w:rFonts w:ascii="標楷體" w:eastAsia="標楷體" w:hAnsi="標楷體" w:hint="eastAsia"/>
                <w:color w:val="000000"/>
                <w:sz w:val="28"/>
                <w:szCs w:val="32"/>
              </w:rPr>
              <w:t>開放參與</w:t>
            </w:r>
          </w:p>
          <w:p w:rsidR="007D2C5A" w:rsidRPr="005A641E" w:rsidRDefault="007D2C5A" w:rsidP="00A96ECC">
            <w:pPr>
              <w:pStyle w:val="af7"/>
              <w:numPr>
                <w:ilvl w:val="0"/>
                <w:numId w:val="30"/>
              </w:numPr>
              <w:spacing w:line="400" w:lineRule="exact"/>
              <w:ind w:leftChars="0" w:left="357" w:hanging="357"/>
              <w:rPr>
                <w:rFonts w:ascii="標楷體" w:eastAsia="標楷體" w:hAnsi="標楷體"/>
                <w:color w:val="000000"/>
                <w:sz w:val="28"/>
                <w:szCs w:val="32"/>
              </w:rPr>
            </w:pPr>
            <w:r w:rsidRPr="005A641E">
              <w:rPr>
                <w:rFonts w:ascii="標楷體" w:eastAsia="標楷體" w:hAnsi="標楷體" w:hint="eastAsia"/>
                <w:color w:val="000000"/>
                <w:sz w:val="28"/>
                <w:szCs w:val="32"/>
              </w:rPr>
              <w:t>創新性</w:t>
            </w:r>
          </w:p>
        </w:tc>
      </w:tr>
    </w:tbl>
    <w:p w:rsidR="007D2C5A" w:rsidRPr="005A641E" w:rsidRDefault="007D2C5A" w:rsidP="007D2C5A">
      <w:pPr>
        <w:pStyle w:val="40"/>
        <w:spacing w:beforeLines="100" w:before="240" w:afterLines="100" w:after="240" w:line="400" w:lineRule="exact"/>
        <w:ind w:left="340" w:hanging="340"/>
        <w:jc w:val="both"/>
        <w:rPr>
          <w:rFonts w:ascii="標楷體" w:eastAsia="標楷體" w:hAnsi="標楷體"/>
          <w:b/>
          <w:color w:val="000000"/>
          <w:sz w:val="28"/>
        </w:rPr>
      </w:pPr>
      <w:r w:rsidRPr="005A641E">
        <w:rPr>
          <w:rFonts w:ascii="標楷體" w:eastAsia="標楷體" w:hAnsi="標楷體" w:hint="eastAsia"/>
          <w:b/>
          <w:color w:val="000000"/>
          <w:sz w:val="28"/>
        </w:rPr>
        <w:t>陸</w:t>
      </w:r>
      <w:r w:rsidRPr="005A641E">
        <w:rPr>
          <w:rFonts w:ascii="標楷體" w:eastAsia="標楷體" w:hAnsi="標楷體"/>
          <w:b/>
          <w:color w:val="000000"/>
          <w:sz w:val="28"/>
        </w:rPr>
        <w:t>、作業時程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4063"/>
      </w:tblGrid>
      <w:tr w:rsidR="007D2C5A" w:rsidRPr="005A641E" w:rsidTr="000C21CD">
        <w:trPr>
          <w:trHeight w:val="478"/>
        </w:trPr>
        <w:tc>
          <w:tcPr>
            <w:tcW w:w="4080" w:type="dxa"/>
            <w:tcBorders>
              <w:bottom w:val="single" w:sz="4" w:space="0" w:color="auto"/>
            </w:tcBorders>
            <w:shd w:val="clear" w:color="auto" w:fill="E6E6E6"/>
          </w:tcPr>
          <w:p w:rsidR="007D2C5A" w:rsidRPr="005A641E" w:rsidRDefault="007D2C5A" w:rsidP="000C21CD">
            <w:pPr>
              <w:pStyle w:val="40"/>
              <w:snapToGrid w:val="0"/>
              <w:spacing w:line="500" w:lineRule="exact"/>
              <w:jc w:val="center"/>
              <w:rPr>
                <w:rFonts w:ascii="標楷體" w:eastAsia="標楷體" w:hAnsi="標楷體"/>
                <w:b/>
                <w:color w:val="000000"/>
                <w:sz w:val="28"/>
                <w:szCs w:val="32"/>
              </w:rPr>
            </w:pPr>
            <w:r w:rsidRPr="005A641E">
              <w:rPr>
                <w:rFonts w:ascii="標楷體" w:eastAsia="標楷體" w:hAnsi="標楷體"/>
                <w:b/>
                <w:color w:val="000000"/>
                <w:sz w:val="28"/>
                <w:szCs w:val="32"/>
              </w:rPr>
              <w:t>作業項目</w:t>
            </w:r>
          </w:p>
        </w:tc>
        <w:tc>
          <w:tcPr>
            <w:tcW w:w="4320" w:type="dxa"/>
            <w:tcBorders>
              <w:bottom w:val="single" w:sz="4" w:space="0" w:color="auto"/>
            </w:tcBorders>
            <w:shd w:val="clear" w:color="auto" w:fill="E6E6E6"/>
          </w:tcPr>
          <w:p w:rsidR="007D2C5A" w:rsidRPr="005A641E" w:rsidRDefault="007D2C5A" w:rsidP="000C21CD">
            <w:pPr>
              <w:pStyle w:val="40"/>
              <w:snapToGrid w:val="0"/>
              <w:spacing w:line="500" w:lineRule="exact"/>
              <w:jc w:val="center"/>
              <w:rPr>
                <w:rFonts w:ascii="標楷體" w:eastAsia="標楷體" w:hAnsi="標楷體"/>
                <w:b/>
                <w:color w:val="000000"/>
                <w:sz w:val="28"/>
                <w:szCs w:val="32"/>
              </w:rPr>
            </w:pPr>
            <w:r w:rsidRPr="005A641E">
              <w:rPr>
                <w:rFonts w:ascii="標楷體" w:eastAsia="標楷體" w:hAnsi="標楷體"/>
                <w:b/>
                <w:color w:val="000000"/>
                <w:sz w:val="28"/>
                <w:szCs w:val="32"/>
              </w:rPr>
              <w:t>時程</w:t>
            </w:r>
          </w:p>
        </w:tc>
      </w:tr>
      <w:tr w:rsidR="007D2C5A" w:rsidRPr="005A641E" w:rsidTr="000C21CD">
        <w:tc>
          <w:tcPr>
            <w:tcW w:w="408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color w:val="000000"/>
                <w:sz w:val="28"/>
                <w:szCs w:val="32"/>
              </w:rPr>
              <w:t>主管機關推薦參獎</w:t>
            </w:r>
          </w:p>
        </w:tc>
        <w:tc>
          <w:tcPr>
            <w:tcW w:w="432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hint="eastAsia"/>
                <w:color w:val="000000"/>
                <w:sz w:val="28"/>
                <w:szCs w:val="32"/>
              </w:rPr>
              <w:t>108年</w:t>
            </w:r>
            <w:r w:rsidRPr="005A641E">
              <w:rPr>
                <w:rFonts w:ascii="標楷體" w:eastAsia="標楷體" w:hAnsi="標楷體"/>
                <w:color w:val="000000"/>
                <w:sz w:val="28"/>
                <w:szCs w:val="32"/>
              </w:rPr>
              <w:t>1月</w:t>
            </w:r>
            <w:r w:rsidRPr="005A641E">
              <w:rPr>
                <w:rFonts w:ascii="標楷體" w:eastAsia="標楷體" w:hAnsi="標楷體" w:hint="eastAsia"/>
                <w:color w:val="000000"/>
                <w:sz w:val="28"/>
                <w:szCs w:val="32"/>
              </w:rPr>
              <w:t>14</w:t>
            </w:r>
            <w:r w:rsidRPr="005A641E">
              <w:rPr>
                <w:rFonts w:ascii="標楷體" w:eastAsia="標楷體" w:hAnsi="標楷體"/>
                <w:color w:val="000000"/>
                <w:sz w:val="28"/>
                <w:szCs w:val="32"/>
              </w:rPr>
              <w:t>日至1月</w:t>
            </w:r>
            <w:r w:rsidRPr="005A641E">
              <w:rPr>
                <w:rFonts w:ascii="標楷體" w:eastAsia="標楷體" w:hAnsi="標楷體" w:hint="eastAsia"/>
                <w:color w:val="000000"/>
                <w:sz w:val="28"/>
                <w:szCs w:val="32"/>
              </w:rPr>
              <w:t>21</w:t>
            </w:r>
            <w:r w:rsidRPr="005A641E">
              <w:rPr>
                <w:rFonts w:ascii="標楷體" w:eastAsia="標楷體" w:hAnsi="標楷體"/>
                <w:color w:val="000000"/>
                <w:sz w:val="28"/>
                <w:szCs w:val="32"/>
              </w:rPr>
              <w:t>日</w:t>
            </w:r>
          </w:p>
        </w:tc>
      </w:tr>
      <w:tr w:rsidR="007D2C5A" w:rsidRPr="005A641E" w:rsidTr="000C21CD">
        <w:tc>
          <w:tcPr>
            <w:tcW w:w="408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color w:val="000000"/>
                <w:sz w:val="28"/>
                <w:szCs w:val="32"/>
              </w:rPr>
              <w:t>初審</w:t>
            </w:r>
            <w:r w:rsidRPr="005A641E">
              <w:rPr>
                <w:rFonts w:ascii="標楷體" w:eastAsia="標楷體" w:hAnsi="標楷體" w:hint="eastAsia"/>
                <w:color w:val="000000"/>
                <w:sz w:val="28"/>
                <w:szCs w:val="32"/>
              </w:rPr>
              <w:t>階段</w:t>
            </w:r>
          </w:p>
        </w:tc>
        <w:tc>
          <w:tcPr>
            <w:tcW w:w="432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hint="eastAsia"/>
                <w:color w:val="000000"/>
                <w:sz w:val="28"/>
                <w:szCs w:val="32"/>
              </w:rPr>
              <w:t>108年1</w:t>
            </w:r>
            <w:r w:rsidRPr="005A641E">
              <w:rPr>
                <w:rFonts w:ascii="標楷體" w:eastAsia="標楷體" w:hAnsi="標楷體"/>
                <w:color w:val="000000"/>
                <w:sz w:val="28"/>
                <w:szCs w:val="32"/>
              </w:rPr>
              <w:t>月</w:t>
            </w:r>
            <w:r w:rsidRPr="005A641E">
              <w:rPr>
                <w:rFonts w:ascii="標楷體" w:eastAsia="標楷體" w:hAnsi="標楷體" w:hint="eastAsia"/>
                <w:color w:val="000000"/>
                <w:sz w:val="28"/>
                <w:szCs w:val="32"/>
              </w:rPr>
              <w:t>下旬</w:t>
            </w:r>
            <w:r w:rsidRPr="005A641E">
              <w:rPr>
                <w:rFonts w:ascii="標楷體" w:eastAsia="標楷體" w:hAnsi="標楷體"/>
                <w:color w:val="000000"/>
                <w:sz w:val="28"/>
                <w:szCs w:val="32"/>
              </w:rPr>
              <w:t>至</w:t>
            </w:r>
            <w:r w:rsidRPr="005A641E">
              <w:rPr>
                <w:rFonts w:ascii="標楷體" w:eastAsia="標楷體" w:hAnsi="標楷體" w:hint="eastAsia"/>
                <w:color w:val="000000"/>
                <w:sz w:val="28"/>
                <w:szCs w:val="32"/>
              </w:rPr>
              <w:t>3</w:t>
            </w:r>
            <w:r w:rsidRPr="005A641E">
              <w:rPr>
                <w:rFonts w:ascii="標楷體" w:eastAsia="標楷體" w:hAnsi="標楷體"/>
                <w:color w:val="000000"/>
                <w:sz w:val="28"/>
                <w:szCs w:val="32"/>
              </w:rPr>
              <w:t>月</w:t>
            </w:r>
            <w:r w:rsidRPr="005A641E">
              <w:rPr>
                <w:rFonts w:ascii="標楷體" w:eastAsia="標楷體" w:hAnsi="標楷體" w:hint="eastAsia"/>
                <w:color w:val="000000"/>
                <w:sz w:val="28"/>
                <w:szCs w:val="32"/>
              </w:rPr>
              <w:t>上旬</w:t>
            </w:r>
          </w:p>
        </w:tc>
      </w:tr>
      <w:tr w:rsidR="007D2C5A" w:rsidRPr="005A641E" w:rsidTr="000C21CD">
        <w:tc>
          <w:tcPr>
            <w:tcW w:w="408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color w:val="000000"/>
                <w:sz w:val="28"/>
                <w:szCs w:val="32"/>
              </w:rPr>
              <w:t>決審</w:t>
            </w:r>
            <w:r w:rsidRPr="005A641E">
              <w:rPr>
                <w:rFonts w:ascii="標楷體" w:eastAsia="標楷體" w:hAnsi="標楷體" w:hint="eastAsia"/>
                <w:color w:val="000000"/>
                <w:sz w:val="28"/>
                <w:szCs w:val="32"/>
              </w:rPr>
              <w:t>階段</w:t>
            </w:r>
          </w:p>
        </w:tc>
        <w:tc>
          <w:tcPr>
            <w:tcW w:w="432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hint="eastAsia"/>
                <w:color w:val="000000"/>
                <w:sz w:val="28"/>
                <w:szCs w:val="32"/>
              </w:rPr>
              <w:t>108年</w:t>
            </w:r>
            <w:r w:rsidRPr="005A641E">
              <w:rPr>
                <w:rFonts w:ascii="標楷體" w:eastAsia="標楷體" w:hAnsi="標楷體"/>
                <w:color w:val="000000"/>
                <w:sz w:val="28"/>
                <w:szCs w:val="32"/>
              </w:rPr>
              <w:t>3月</w:t>
            </w:r>
            <w:r w:rsidRPr="005A641E">
              <w:rPr>
                <w:rFonts w:ascii="標楷體" w:eastAsia="標楷體" w:hAnsi="標楷體" w:hint="eastAsia"/>
                <w:color w:val="000000"/>
                <w:sz w:val="28"/>
                <w:szCs w:val="32"/>
              </w:rPr>
              <w:t>中旬</w:t>
            </w:r>
            <w:r w:rsidRPr="005A641E">
              <w:rPr>
                <w:rFonts w:ascii="標楷體" w:eastAsia="標楷體" w:hAnsi="標楷體"/>
                <w:color w:val="000000"/>
                <w:sz w:val="28"/>
                <w:szCs w:val="32"/>
              </w:rPr>
              <w:t>至</w:t>
            </w:r>
            <w:r w:rsidRPr="005A641E">
              <w:rPr>
                <w:rFonts w:ascii="標楷體" w:eastAsia="標楷體" w:hAnsi="標楷體" w:hint="eastAsia"/>
                <w:color w:val="000000"/>
                <w:sz w:val="28"/>
                <w:szCs w:val="32"/>
              </w:rPr>
              <w:t>5</w:t>
            </w:r>
            <w:r w:rsidRPr="005A641E">
              <w:rPr>
                <w:rFonts w:ascii="標楷體" w:eastAsia="標楷體" w:hAnsi="標楷體"/>
                <w:color w:val="000000"/>
                <w:sz w:val="28"/>
                <w:szCs w:val="32"/>
              </w:rPr>
              <w:t>月中旬</w:t>
            </w:r>
          </w:p>
        </w:tc>
      </w:tr>
      <w:tr w:rsidR="007D2C5A" w:rsidRPr="005A641E" w:rsidTr="000C21CD">
        <w:tc>
          <w:tcPr>
            <w:tcW w:w="408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color w:val="000000"/>
                <w:sz w:val="28"/>
                <w:szCs w:val="32"/>
              </w:rPr>
              <w:t>評審結果報院核定</w:t>
            </w:r>
          </w:p>
        </w:tc>
        <w:tc>
          <w:tcPr>
            <w:tcW w:w="432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hint="eastAsia"/>
                <w:color w:val="000000"/>
                <w:sz w:val="28"/>
                <w:szCs w:val="32"/>
              </w:rPr>
              <w:t>108年5</w:t>
            </w:r>
            <w:r w:rsidRPr="005A641E">
              <w:rPr>
                <w:rFonts w:ascii="標楷體" w:eastAsia="標楷體" w:hAnsi="標楷體"/>
                <w:color w:val="000000"/>
                <w:sz w:val="28"/>
                <w:szCs w:val="32"/>
              </w:rPr>
              <w:t>月</w:t>
            </w:r>
            <w:r w:rsidRPr="005A641E">
              <w:rPr>
                <w:rFonts w:ascii="標楷體" w:eastAsia="標楷體" w:hAnsi="標楷體" w:hint="eastAsia"/>
                <w:color w:val="000000"/>
                <w:sz w:val="28"/>
                <w:szCs w:val="32"/>
              </w:rPr>
              <w:t>下</w:t>
            </w:r>
            <w:r w:rsidRPr="005A641E">
              <w:rPr>
                <w:rFonts w:ascii="標楷體" w:eastAsia="標楷體" w:hAnsi="標楷體"/>
                <w:color w:val="000000"/>
                <w:sz w:val="28"/>
                <w:szCs w:val="32"/>
              </w:rPr>
              <w:t>旬</w:t>
            </w:r>
          </w:p>
        </w:tc>
      </w:tr>
      <w:tr w:rsidR="007D2C5A" w:rsidRPr="005A641E" w:rsidTr="000C21CD">
        <w:tc>
          <w:tcPr>
            <w:tcW w:w="408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color w:val="000000"/>
                <w:sz w:val="28"/>
                <w:szCs w:val="32"/>
              </w:rPr>
              <w:t>舉行頒獎典禮</w:t>
            </w:r>
          </w:p>
        </w:tc>
        <w:tc>
          <w:tcPr>
            <w:tcW w:w="432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hint="eastAsia"/>
                <w:color w:val="000000"/>
                <w:sz w:val="28"/>
                <w:szCs w:val="32"/>
              </w:rPr>
              <w:t>108年6</w:t>
            </w:r>
            <w:r w:rsidRPr="005A641E">
              <w:rPr>
                <w:rFonts w:ascii="標楷體" w:eastAsia="標楷體" w:hAnsi="標楷體"/>
                <w:color w:val="000000"/>
                <w:sz w:val="28"/>
                <w:szCs w:val="32"/>
              </w:rPr>
              <w:t>月</w:t>
            </w:r>
          </w:p>
        </w:tc>
      </w:tr>
      <w:tr w:rsidR="007D2C5A" w:rsidRPr="005A641E" w:rsidTr="000C21CD">
        <w:tc>
          <w:tcPr>
            <w:tcW w:w="408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hint="eastAsia"/>
                <w:color w:val="000000"/>
                <w:sz w:val="28"/>
                <w:szCs w:val="32"/>
              </w:rPr>
              <w:t>辦理</w:t>
            </w:r>
            <w:r w:rsidRPr="005A641E">
              <w:rPr>
                <w:rFonts w:ascii="標楷體" w:eastAsia="標楷體" w:hAnsi="標楷體"/>
                <w:color w:val="000000"/>
                <w:sz w:val="28"/>
                <w:szCs w:val="32"/>
              </w:rPr>
              <w:t>成果發表</w:t>
            </w:r>
            <w:r w:rsidRPr="005A641E">
              <w:rPr>
                <w:rFonts w:ascii="標楷體" w:eastAsia="標楷體" w:hAnsi="標楷體" w:hint="eastAsia"/>
                <w:color w:val="000000"/>
                <w:sz w:val="28"/>
                <w:szCs w:val="32"/>
              </w:rPr>
              <w:t>活動</w:t>
            </w:r>
          </w:p>
        </w:tc>
        <w:tc>
          <w:tcPr>
            <w:tcW w:w="4320" w:type="dxa"/>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hint="eastAsia"/>
                <w:color w:val="000000"/>
                <w:sz w:val="28"/>
                <w:szCs w:val="32"/>
              </w:rPr>
              <w:t>108年7</w:t>
            </w:r>
            <w:r w:rsidRPr="005A641E">
              <w:rPr>
                <w:rFonts w:ascii="標楷體" w:eastAsia="標楷體" w:hAnsi="標楷體"/>
                <w:color w:val="000000"/>
                <w:sz w:val="28"/>
                <w:szCs w:val="32"/>
              </w:rPr>
              <w:t>月至</w:t>
            </w:r>
            <w:r w:rsidRPr="005A641E">
              <w:rPr>
                <w:rFonts w:ascii="標楷體" w:eastAsia="標楷體" w:hAnsi="標楷體" w:hint="eastAsia"/>
                <w:color w:val="000000"/>
                <w:sz w:val="28"/>
                <w:szCs w:val="32"/>
              </w:rPr>
              <w:t>8</w:t>
            </w:r>
            <w:r w:rsidRPr="005A641E">
              <w:rPr>
                <w:rFonts w:ascii="標楷體" w:eastAsia="標楷體" w:hAnsi="標楷體"/>
                <w:color w:val="000000"/>
                <w:sz w:val="28"/>
                <w:szCs w:val="32"/>
              </w:rPr>
              <w:t>月</w:t>
            </w:r>
          </w:p>
        </w:tc>
      </w:tr>
      <w:tr w:rsidR="007D2C5A" w:rsidRPr="005A641E" w:rsidTr="000C21CD">
        <w:trPr>
          <w:cantSplit/>
        </w:trPr>
        <w:tc>
          <w:tcPr>
            <w:tcW w:w="8400" w:type="dxa"/>
            <w:gridSpan w:val="2"/>
            <w:vAlign w:val="center"/>
          </w:tcPr>
          <w:p w:rsidR="007D2C5A" w:rsidRPr="005A641E" w:rsidRDefault="007D2C5A" w:rsidP="000C21CD">
            <w:pPr>
              <w:pStyle w:val="40"/>
              <w:spacing w:line="500" w:lineRule="exact"/>
              <w:jc w:val="both"/>
              <w:rPr>
                <w:rFonts w:ascii="標楷體" w:eastAsia="標楷體" w:hAnsi="標楷體"/>
                <w:color w:val="000000"/>
                <w:sz w:val="28"/>
                <w:szCs w:val="32"/>
              </w:rPr>
            </w:pPr>
            <w:r w:rsidRPr="005A641E">
              <w:rPr>
                <w:rFonts w:ascii="標楷體" w:eastAsia="標楷體" w:hAnsi="標楷體"/>
                <w:color w:val="000000"/>
                <w:sz w:val="28"/>
                <w:szCs w:val="32"/>
              </w:rPr>
              <w:t>※</w:t>
            </w:r>
            <w:r w:rsidRPr="005A641E">
              <w:rPr>
                <w:rFonts w:ascii="標楷體" w:eastAsia="標楷體" w:hAnsi="標楷體" w:hint="eastAsia"/>
                <w:color w:val="000000"/>
                <w:sz w:val="28"/>
                <w:szCs w:val="32"/>
              </w:rPr>
              <w:t xml:space="preserve"> </w:t>
            </w:r>
            <w:r w:rsidRPr="005A641E">
              <w:rPr>
                <w:rFonts w:ascii="標楷體" w:eastAsia="標楷體" w:hAnsi="標楷體"/>
                <w:color w:val="000000"/>
                <w:sz w:val="28"/>
                <w:szCs w:val="32"/>
              </w:rPr>
              <w:t>以上作業時程得視實際狀況調整</w:t>
            </w:r>
          </w:p>
        </w:tc>
      </w:tr>
    </w:tbl>
    <w:p w:rsidR="007D2C5A" w:rsidRPr="005A641E" w:rsidRDefault="007D2C5A" w:rsidP="007D2C5A">
      <w:pPr>
        <w:pStyle w:val="40"/>
        <w:spacing w:beforeLines="100" w:before="240" w:line="400" w:lineRule="exact"/>
        <w:ind w:left="340" w:hanging="340"/>
        <w:jc w:val="both"/>
        <w:rPr>
          <w:rFonts w:ascii="標楷體" w:eastAsia="標楷體" w:hAnsi="標楷體"/>
          <w:b/>
          <w:color w:val="000000"/>
          <w:sz w:val="28"/>
          <w:szCs w:val="32"/>
        </w:rPr>
      </w:pPr>
      <w:proofErr w:type="gramStart"/>
      <w:r w:rsidRPr="005A641E">
        <w:rPr>
          <w:rFonts w:ascii="標楷體" w:eastAsia="標楷體" w:hAnsi="標楷體" w:hint="eastAsia"/>
          <w:b/>
          <w:color w:val="000000"/>
          <w:sz w:val="28"/>
          <w:szCs w:val="32"/>
        </w:rPr>
        <w:t>柒</w:t>
      </w:r>
      <w:proofErr w:type="gramEnd"/>
      <w:r w:rsidRPr="005A641E">
        <w:rPr>
          <w:rFonts w:ascii="標楷體" w:eastAsia="標楷體" w:hAnsi="標楷體"/>
          <w:b/>
          <w:color w:val="000000"/>
          <w:sz w:val="28"/>
          <w:szCs w:val="32"/>
        </w:rPr>
        <w:t>、獎勵方式</w:t>
      </w:r>
    </w:p>
    <w:p w:rsidR="007D2C5A" w:rsidRPr="005A641E" w:rsidRDefault="007D2C5A" w:rsidP="00A96ECC">
      <w:pPr>
        <w:pStyle w:val="40"/>
        <w:numPr>
          <w:ilvl w:val="0"/>
          <w:numId w:val="33"/>
        </w:numPr>
        <w:tabs>
          <w:tab w:val="clear" w:pos="960"/>
        </w:tabs>
        <w:spacing w:before="100" w:line="400" w:lineRule="exact"/>
        <w:ind w:left="851" w:hanging="567"/>
        <w:jc w:val="both"/>
        <w:rPr>
          <w:rFonts w:ascii="標楷體" w:eastAsia="標楷體" w:hAnsi="標楷體"/>
          <w:color w:val="000000"/>
          <w:sz w:val="28"/>
          <w:szCs w:val="32"/>
        </w:rPr>
      </w:pPr>
      <w:r w:rsidRPr="005A641E">
        <w:rPr>
          <w:rFonts w:ascii="標楷體" w:eastAsia="標楷體" w:hAnsi="標楷體" w:hint="eastAsia"/>
          <w:color w:val="000000"/>
          <w:sz w:val="28"/>
          <w:szCs w:val="32"/>
        </w:rPr>
        <w:t>依</w:t>
      </w:r>
      <w:r w:rsidRPr="005A641E">
        <w:rPr>
          <w:rFonts w:ascii="標楷體" w:eastAsia="標楷體" w:hAnsi="標楷體"/>
          <w:color w:val="000000"/>
          <w:sz w:val="28"/>
        </w:rPr>
        <w:t>「政府服務</w:t>
      </w:r>
      <w:r w:rsidRPr="005A641E">
        <w:rPr>
          <w:rFonts w:ascii="標楷體" w:eastAsia="標楷體" w:hAnsi="標楷體" w:hint="eastAsia"/>
          <w:color w:val="000000"/>
          <w:sz w:val="28"/>
        </w:rPr>
        <w:t>躍升</w:t>
      </w:r>
      <w:r w:rsidRPr="005A641E">
        <w:rPr>
          <w:rFonts w:ascii="標楷體" w:eastAsia="標楷體" w:hAnsi="標楷體"/>
          <w:color w:val="000000"/>
          <w:sz w:val="28"/>
        </w:rPr>
        <w:t>方案」</w:t>
      </w:r>
      <w:r w:rsidRPr="005A641E">
        <w:rPr>
          <w:rFonts w:ascii="標楷體" w:eastAsia="標楷體" w:hAnsi="標楷體" w:hint="eastAsia"/>
          <w:color w:val="000000"/>
          <w:sz w:val="28"/>
        </w:rPr>
        <w:t>規定，</w:t>
      </w:r>
      <w:r w:rsidRPr="005A641E">
        <w:rPr>
          <w:rFonts w:ascii="標楷體" w:eastAsia="標楷體" w:hAnsi="標楷體"/>
          <w:color w:val="000000"/>
          <w:sz w:val="28"/>
          <w:szCs w:val="32"/>
        </w:rPr>
        <w:t>獲獎</w:t>
      </w:r>
      <w:r w:rsidRPr="005A641E">
        <w:rPr>
          <w:rFonts w:ascii="標楷體" w:eastAsia="標楷體" w:hAnsi="標楷體" w:hint="eastAsia"/>
          <w:color w:val="000000"/>
          <w:sz w:val="28"/>
          <w:szCs w:val="32"/>
        </w:rPr>
        <w:t>機關</w:t>
      </w:r>
      <w:r w:rsidRPr="005A641E">
        <w:rPr>
          <w:rFonts w:ascii="標楷體" w:eastAsia="標楷體" w:hAnsi="標楷體"/>
          <w:color w:val="000000"/>
          <w:sz w:val="28"/>
          <w:szCs w:val="32"/>
        </w:rPr>
        <w:t>由行政院頒發「政府服務獎」獎座及</w:t>
      </w:r>
      <w:r w:rsidRPr="005A641E">
        <w:rPr>
          <w:rFonts w:ascii="標楷體" w:eastAsia="標楷體" w:hAnsi="標楷體" w:hint="eastAsia"/>
          <w:color w:val="000000"/>
          <w:sz w:val="28"/>
          <w:szCs w:val="32"/>
        </w:rPr>
        <w:t>團體</w:t>
      </w:r>
      <w:r w:rsidRPr="005A641E">
        <w:rPr>
          <w:rFonts w:ascii="標楷體" w:eastAsia="標楷體" w:hAnsi="標楷體"/>
          <w:color w:val="000000"/>
          <w:sz w:val="28"/>
          <w:szCs w:val="32"/>
        </w:rPr>
        <w:t>獎金</w:t>
      </w:r>
      <w:r w:rsidRPr="005A641E">
        <w:rPr>
          <w:rFonts w:ascii="標楷體" w:eastAsia="標楷體" w:hAnsi="標楷體" w:hint="eastAsia"/>
          <w:color w:val="000000"/>
          <w:sz w:val="28"/>
          <w:szCs w:val="32"/>
        </w:rPr>
        <w:t>新臺幣8萬元</w:t>
      </w:r>
      <w:r w:rsidRPr="005A641E">
        <w:rPr>
          <w:rFonts w:ascii="標楷體" w:eastAsia="標楷體" w:hAnsi="標楷體"/>
          <w:color w:val="000000"/>
          <w:sz w:val="28"/>
          <w:szCs w:val="32"/>
        </w:rPr>
        <w:t>。</w:t>
      </w:r>
    </w:p>
    <w:p w:rsidR="007D2C5A" w:rsidRPr="005A641E" w:rsidRDefault="007D2C5A" w:rsidP="00A96ECC">
      <w:pPr>
        <w:pStyle w:val="40"/>
        <w:numPr>
          <w:ilvl w:val="0"/>
          <w:numId w:val="33"/>
        </w:numPr>
        <w:tabs>
          <w:tab w:val="clear" w:pos="960"/>
        </w:tabs>
        <w:spacing w:before="100" w:line="400" w:lineRule="exact"/>
        <w:ind w:left="851" w:hanging="567"/>
        <w:jc w:val="both"/>
        <w:rPr>
          <w:rFonts w:ascii="標楷體" w:eastAsia="標楷體" w:hAnsi="標楷體"/>
          <w:color w:val="000000"/>
          <w:sz w:val="28"/>
        </w:rPr>
      </w:pPr>
      <w:r w:rsidRPr="005A641E">
        <w:rPr>
          <w:rFonts w:ascii="標楷體" w:eastAsia="標楷體" w:hAnsi="標楷體"/>
          <w:color w:val="000000"/>
          <w:sz w:val="28"/>
        </w:rPr>
        <w:t>獲獎機關推動</w:t>
      </w:r>
      <w:r w:rsidRPr="005A641E">
        <w:rPr>
          <w:rFonts w:ascii="標楷體" w:eastAsia="標楷體" w:hAnsi="標楷體" w:hint="eastAsia"/>
          <w:color w:val="000000"/>
          <w:sz w:val="28"/>
        </w:rPr>
        <w:t>政府</w:t>
      </w:r>
      <w:r w:rsidRPr="005A641E">
        <w:rPr>
          <w:rFonts w:ascii="標楷體" w:eastAsia="標楷體" w:hAnsi="標楷體"/>
          <w:color w:val="000000"/>
          <w:sz w:val="28"/>
        </w:rPr>
        <w:t>服務</w:t>
      </w:r>
      <w:r w:rsidRPr="005A641E">
        <w:rPr>
          <w:rFonts w:ascii="標楷體" w:eastAsia="標楷體" w:hAnsi="標楷體" w:hint="eastAsia"/>
          <w:color w:val="000000"/>
          <w:sz w:val="28"/>
        </w:rPr>
        <w:t>業務主管</w:t>
      </w:r>
      <w:r w:rsidRPr="005A641E">
        <w:rPr>
          <w:rFonts w:ascii="標楷體" w:eastAsia="標楷體" w:hAnsi="標楷體"/>
          <w:color w:val="000000"/>
          <w:sz w:val="28"/>
        </w:rPr>
        <w:t>及主要承辦人員，得由各機關依公務人員考績法相關規定，記大功1次</w:t>
      </w:r>
      <w:r w:rsidRPr="005A641E">
        <w:rPr>
          <w:rFonts w:ascii="標楷體" w:eastAsia="標楷體" w:hAnsi="標楷體" w:hint="eastAsia"/>
          <w:color w:val="000000"/>
          <w:sz w:val="28"/>
        </w:rPr>
        <w:t>；</w:t>
      </w:r>
      <w:r w:rsidRPr="005A641E">
        <w:rPr>
          <w:rFonts w:ascii="標楷體" w:eastAsia="標楷體" w:hAnsi="標楷體"/>
          <w:color w:val="000000"/>
          <w:sz w:val="28"/>
        </w:rPr>
        <w:t>其他有功人員、</w:t>
      </w:r>
      <w:r w:rsidRPr="005A641E">
        <w:rPr>
          <w:rFonts w:ascii="標楷體" w:eastAsia="標楷體" w:hAnsi="標楷體"/>
          <w:color w:val="000000"/>
          <w:sz w:val="28"/>
          <w:szCs w:val="32"/>
        </w:rPr>
        <w:t>主管（上級）機關輔導有功人員</w:t>
      </w:r>
      <w:r w:rsidRPr="005A641E">
        <w:rPr>
          <w:rFonts w:ascii="標楷體" w:eastAsia="標楷體" w:hAnsi="標楷體" w:hint="eastAsia"/>
          <w:color w:val="000000"/>
          <w:sz w:val="28"/>
          <w:szCs w:val="32"/>
        </w:rPr>
        <w:t>及協辦機關相關人員</w:t>
      </w:r>
      <w:r w:rsidRPr="005A641E">
        <w:rPr>
          <w:rFonts w:ascii="標楷體" w:eastAsia="標楷體" w:hAnsi="標楷體"/>
          <w:color w:val="000000"/>
          <w:sz w:val="28"/>
        </w:rPr>
        <w:t>，由各機關依相關規定辦理敘獎。未獲獎機關，</w:t>
      </w:r>
      <w:r w:rsidRPr="005A641E">
        <w:rPr>
          <w:rFonts w:ascii="標楷體" w:eastAsia="標楷體" w:hAnsi="標楷體" w:hint="eastAsia"/>
          <w:color w:val="000000"/>
          <w:sz w:val="28"/>
        </w:rPr>
        <w:t>對於辛勞得力人員，</w:t>
      </w:r>
      <w:r w:rsidRPr="005A641E">
        <w:rPr>
          <w:rFonts w:ascii="標楷體" w:eastAsia="標楷體" w:hAnsi="標楷體"/>
          <w:color w:val="000000"/>
          <w:sz w:val="28"/>
        </w:rPr>
        <w:t>得</w:t>
      </w:r>
      <w:r w:rsidRPr="005A641E">
        <w:rPr>
          <w:rFonts w:ascii="標楷體" w:eastAsia="標楷體" w:hAnsi="標楷體" w:hint="eastAsia"/>
          <w:color w:val="000000"/>
          <w:sz w:val="28"/>
        </w:rPr>
        <w:t>依相關</w:t>
      </w:r>
      <w:r w:rsidRPr="005A641E">
        <w:rPr>
          <w:rFonts w:ascii="標楷體" w:eastAsia="標楷體" w:hAnsi="標楷體"/>
          <w:color w:val="000000"/>
          <w:sz w:val="28"/>
        </w:rPr>
        <w:t>規定辦理敘獎。</w:t>
      </w:r>
    </w:p>
    <w:p w:rsidR="007D2C5A" w:rsidRPr="005A641E" w:rsidRDefault="007D2C5A" w:rsidP="007D2C5A">
      <w:pPr>
        <w:pStyle w:val="40"/>
        <w:spacing w:beforeLines="100" w:before="240" w:line="400" w:lineRule="exact"/>
        <w:ind w:left="340" w:hanging="340"/>
        <w:jc w:val="both"/>
        <w:rPr>
          <w:rFonts w:ascii="標楷體" w:eastAsia="標楷體" w:hAnsi="標楷體"/>
          <w:b/>
          <w:color w:val="000000"/>
          <w:sz w:val="28"/>
        </w:rPr>
      </w:pPr>
      <w:r w:rsidRPr="005A641E">
        <w:rPr>
          <w:rFonts w:ascii="標楷體" w:eastAsia="標楷體" w:hAnsi="標楷體" w:hint="eastAsia"/>
          <w:b/>
          <w:color w:val="000000"/>
          <w:sz w:val="28"/>
        </w:rPr>
        <w:t>捌</w:t>
      </w:r>
      <w:r w:rsidRPr="005A641E">
        <w:rPr>
          <w:rFonts w:ascii="標楷體" w:eastAsia="標楷體" w:hAnsi="標楷體"/>
          <w:b/>
          <w:color w:val="000000"/>
          <w:sz w:val="28"/>
        </w:rPr>
        <w:t>、其他</w:t>
      </w:r>
    </w:p>
    <w:p w:rsidR="007D2C5A" w:rsidRPr="005A641E" w:rsidRDefault="007D2C5A" w:rsidP="00A96ECC">
      <w:pPr>
        <w:pStyle w:val="40"/>
        <w:numPr>
          <w:ilvl w:val="0"/>
          <w:numId w:val="34"/>
        </w:numPr>
        <w:tabs>
          <w:tab w:val="clear" w:pos="960"/>
          <w:tab w:val="num" w:pos="851"/>
        </w:tabs>
        <w:spacing w:before="100" w:line="400" w:lineRule="exact"/>
        <w:jc w:val="both"/>
        <w:rPr>
          <w:rFonts w:ascii="標楷體" w:eastAsia="標楷體" w:hAnsi="標楷體"/>
          <w:color w:val="000000"/>
          <w:sz w:val="28"/>
          <w:szCs w:val="32"/>
        </w:rPr>
      </w:pPr>
      <w:r w:rsidRPr="005A641E">
        <w:rPr>
          <w:rFonts w:ascii="標楷體" w:eastAsia="標楷體" w:hAnsi="標楷體"/>
          <w:color w:val="000000"/>
          <w:sz w:val="28"/>
        </w:rPr>
        <w:t>「政府服務獎」獲獎機關，應配合參與國發會辦理之成果發</w:t>
      </w:r>
      <w:r w:rsidRPr="005A641E">
        <w:rPr>
          <w:rFonts w:ascii="標楷體" w:eastAsia="標楷體" w:hAnsi="標楷體"/>
          <w:color w:val="000000"/>
          <w:sz w:val="28"/>
          <w:szCs w:val="32"/>
        </w:rPr>
        <w:t>表活動及各項宣導活動，國發會並得使用前開及參獎相關資料，</w:t>
      </w:r>
      <w:r w:rsidRPr="005A641E">
        <w:rPr>
          <w:rFonts w:ascii="標楷體" w:eastAsia="標楷體" w:hAnsi="標楷體"/>
          <w:color w:val="000000"/>
          <w:sz w:val="28"/>
          <w:szCs w:val="32"/>
        </w:rPr>
        <w:lastRenderedPageBreak/>
        <w:t>作為廣宣表揚用途。</w:t>
      </w:r>
    </w:p>
    <w:p w:rsidR="007D2C5A" w:rsidRPr="005A641E" w:rsidRDefault="007D2C5A" w:rsidP="00A96ECC">
      <w:pPr>
        <w:pStyle w:val="40"/>
        <w:numPr>
          <w:ilvl w:val="0"/>
          <w:numId w:val="34"/>
        </w:numPr>
        <w:tabs>
          <w:tab w:val="clear" w:pos="960"/>
        </w:tabs>
        <w:spacing w:before="100" w:line="400" w:lineRule="exact"/>
        <w:ind w:left="851" w:hanging="567"/>
        <w:jc w:val="both"/>
        <w:rPr>
          <w:rFonts w:ascii="標楷體" w:eastAsia="標楷體" w:hAnsi="標楷體"/>
          <w:color w:val="000000"/>
          <w:sz w:val="28"/>
          <w:szCs w:val="32"/>
          <w:lang w:val="en-GB"/>
        </w:rPr>
      </w:pPr>
      <w:r w:rsidRPr="005A641E">
        <w:rPr>
          <w:rFonts w:ascii="標楷體" w:eastAsia="標楷體" w:hAnsi="標楷體"/>
          <w:color w:val="000000"/>
          <w:sz w:val="28"/>
          <w:szCs w:val="32"/>
          <w:lang w:val="en-GB"/>
        </w:rPr>
        <w:t>各主管機關應瞭解所屬獲獎機關服務品質維持情形。若獲獎機關於獲獎3年內服務形象有重大缺失，</w:t>
      </w:r>
      <w:r w:rsidRPr="005A641E">
        <w:rPr>
          <w:rFonts w:ascii="標楷體" w:eastAsia="標楷體" w:hAnsi="標楷體"/>
          <w:color w:val="000000"/>
          <w:sz w:val="28"/>
          <w:szCs w:val="32"/>
        </w:rPr>
        <w:t>國發會</w:t>
      </w:r>
      <w:r w:rsidRPr="005A641E">
        <w:rPr>
          <w:rFonts w:ascii="標楷體" w:eastAsia="標楷體" w:hAnsi="標楷體"/>
          <w:color w:val="000000"/>
          <w:sz w:val="28"/>
          <w:szCs w:val="32"/>
          <w:lang w:val="en-GB"/>
        </w:rPr>
        <w:t>得要求其改善</w:t>
      </w:r>
      <w:r w:rsidRPr="005A641E">
        <w:rPr>
          <w:rFonts w:ascii="標楷體" w:eastAsia="標楷體" w:hAnsi="標楷體"/>
          <w:color w:val="000000"/>
          <w:sz w:val="28"/>
          <w:szCs w:val="32"/>
        </w:rPr>
        <w:t>；</w:t>
      </w:r>
      <w:r w:rsidRPr="005A641E">
        <w:rPr>
          <w:rFonts w:ascii="標楷體" w:eastAsia="標楷體" w:hAnsi="標楷體"/>
          <w:color w:val="000000"/>
          <w:sz w:val="28"/>
          <w:szCs w:val="32"/>
          <w:lang w:val="en-GB"/>
        </w:rPr>
        <w:t>如限期未改善，</w:t>
      </w:r>
      <w:r w:rsidRPr="005A641E">
        <w:rPr>
          <w:rFonts w:ascii="標楷體" w:eastAsia="標楷體" w:hAnsi="標楷體"/>
          <w:color w:val="000000"/>
          <w:sz w:val="28"/>
          <w:szCs w:val="32"/>
        </w:rPr>
        <w:t>得撤銷其獲獎資格，並追回獎座</w:t>
      </w:r>
      <w:r w:rsidRPr="005A641E">
        <w:rPr>
          <w:rFonts w:ascii="標楷體" w:eastAsia="標楷體" w:hAnsi="標楷體"/>
          <w:color w:val="000000"/>
          <w:sz w:val="28"/>
          <w:szCs w:val="32"/>
          <w:lang w:val="en-GB"/>
        </w:rPr>
        <w:t>。</w:t>
      </w:r>
    </w:p>
    <w:p w:rsidR="007D2C5A" w:rsidRPr="005A641E" w:rsidRDefault="007D2C5A" w:rsidP="00A96ECC">
      <w:pPr>
        <w:pStyle w:val="40"/>
        <w:numPr>
          <w:ilvl w:val="0"/>
          <w:numId w:val="34"/>
        </w:numPr>
        <w:tabs>
          <w:tab w:val="clear" w:pos="960"/>
        </w:tabs>
        <w:spacing w:before="100" w:line="400" w:lineRule="exact"/>
        <w:ind w:left="851" w:hanging="567"/>
        <w:jc w:val="both"/>
        <w:rPr>
          <w:rFonts w:ascii="標楷體" w:eastAsia="標楷體" w:hAnsi="標楷體"/>
          <w:color w:val="000000"/>
          <w:sz w:val="28"/>
          <w:szCs w:val="32"/>
        </w:rPr>
      </w:pPr>
      <w:r w:rsidRPr="005A641E">
        <w:rPr>
          <w:rFonts w:ascii="標楷體" w:eastAsia="標楷體" w:hAnsi="標楷體"/>
          <w:color w:val="000000"/>
          <w:sz w:val="28"/>
          <w:szCs w:val="32"/>
        </w:rPr>
        <w:t>參獎機關</w:t>
      </w:r>
      <w:r w:rsidRPr="005A641E">
        <w:rPr>
          <w:rFonts w:ascii="標楷體" w:eastAsia="標楷體" w:hAnsi="標楷體" w:hint="eastAsia"/>
          <w:color w:val="000000"/>
          <w:sz w:val="28"/>
          <w:szCs w:val="32"/>
        </w:rPr>
        <w:t>之</w:t>
      </w:r>
      <w:r w:rsidRPr="005A641E">
        <w:rPr>
          <w:rFonts w:ascii="標楷體" w:eastAsia="標楷體" w:hAnsi="標楷體"/>
          <w:color w:val="000000"/>
          <w:sz w:val="28"/>
          <w:szCs w:val="32"/>
        </w:rPr>
        <w:t>參獎資料須遵守著作財產權相關規定，所提報成果數據，應為真實，不得任意增減。若</w:t>
      </w:r>
      <w:r w:rsidRPr="005A641E">
        <w:rPr>
          <w:rFonts w:ascii="標楷體" w:eastAsia="標楷體" w:hAnsi="標楷體" w:hint="eastAsia"/>
          <w:color w:val="000000"/>
          <w:sz w:val="28"/>
          <w:szCs w:val="32"/>
        </w:rPr>
        <w:t>評獎</w:t>
      </w:r>
      <w:r w:rsidRPr="005A641E">
        <w:rPr>
          <w:rFonts w:ascii="標楷體" w:eastAsia="標楷體" w:hAnsi="標楷體"/>
          <w:color w:val="000000"/>
          <w:sz w:val="28"/>
          <w:szCs w:val="32"/>
        </w:rPr>
        <w:t>過程發現參獎機關違反上開情事</w:t>
      </w:r>
      <w:r w:rsidRPr="005A641E">
        <w:rPr>
          <w:rFonts w:ascii="標楷體" w:eastAsia="標楷體" w:hAnsi="標楷體" w:hint="eastAsia"/>
          <w:color w:val="000000"/>
          <w:sz w:val="28"/>
          <w:szCs w:val="32"/>
        </w:rPr>
        <w:t>並</w:t>
      </w:r>
      <w:r w:rsidRPr="005A641E">
        <w:rPr>
          <w:rFonts w:ascii="標楷體" w:eastAsia="標楷體" w:hAnsi="標楷體"/>
          <w:color w:val="000000"/>
          <w:sz w:val="28"/>
          <w:szCs w:val="32"/>
        </w:rPr>
        <w:t>經查證屬實，國發會有權取消其參獎資格；若於獲獎後發現，得撤銷其獲獎資格，並由主管機關於撤銷後追繳獎金及獎座，所有法律責任由參獎機關自負，不得異議。</w:t>
      </w:r>
    </w:p>
    <w:p w:rsidR="007D2C5A" w:rsidRPr="00A96ECC" w:rsidRDefault="007D2C5A" w:rsidP="007D2C5A">
      <w:pPr>
        <w:pStyle w:val="20"/>
        <w:rPr>
          <w:rFonts w:ascii="標楷體" w:eastAsia="標楷體" w:hAnsi="標楷體"/>
          <w:b/>
          <w:color w:val="000000"/>
          <w:sz w:val="32"/>
          <w:szCs w:val="32"/>
        </w:rPr>
      </w:pPr>
      <w:r w:rsidRPr="005A641E">
        <w:rPr>
          <w:rFonts w:hAnsi="標楷體"/>
          <w:color w:val="000000"/>
          <w:sz w:val="32"/>
        </w:rPr>
        <w:br w:type="page"/>
      </w:r>
      <w:r w:rsidRPr="00A96ECC">
        <w:rPr>
          <w:rFonts w:ascii="標楷體" w:eastAsia="標楷體" w:hAnsi="標楷體"/>
          <w:b/>
          <w:color w:val="000000"/>
          <w:sz w:val="32"/>
          <w:szCs w:val="32"/>
        </w:rPr>
        <w:lastRenderedPageBreak/>
        <w:t>附件1  第</w:t>
      </w:r>
      <w:r w:rsidRPr="00A96ECC">
        <w:rPr>
          <w:rFonts w:ascii="標楷體" w:eastAsia="標楷體" w:hAnsi="標楷體" w:hint="eastAsia"/>
          <w:b/>
          <w:color w:val="000000"/>
          <w:sz w:val="32"/>
          <w:szCs w:val="32"/>
        </w:rPr>
        <w:t>2</w:t>
      </w:r>
      <w:r w:rsidRPr="00A96ECC">
        <w:rPr>
          <w:rFonts w:ascii="標楷體" w:eastAsia="標楷體" w:hAnsi="標楷體"/>
          <w:b/>
          <w:color w:val="000000"/>
          <w:sz w:val="32"/>
          <w:szCs w:val="32"/>
        </w:rPr>
        <w:t>屆「政府服務獎」推薦參獎機關名單</w:t>
      </w:r>
    </w:p>
    <w:p w:rsidR="007D2C5A" w:rsidRPr="00A96ECC" w:rsidRDefault="007D2C5A" w:rsidP="007D2C5A">
      <w:pPr>
        <w:pStyle w:val="20"/>
        <w:rPr>
          <w:rFonts w:ascii="標楷體" w:eastAsia="標楷體" w:hAnsi="標楷體"/>
          <w:color w:val="000000"/>
          <w:sz w:val="32"/>
          <w:szCs w:val="32"/>
        </w:rPr>
      </w:pPr>
      <w:r w:rsidRPr="00A96ECC">
        <w:rPr>
          <w:rFonts w:ascii="標楷體" w:eastAsia="標楷體" w:hAnsi="標楷體"/>
          <w:color w:val="000000"/>
          <w:sz w:val="32"/>
          <w:szCs w:val="32"/>
        </w:rPr>
        <w:t>主管機關名稱：</w:t>
      </w:r>
    </w:p>
    <w:tbl>
      <w:tblPr>
        <w:tblW w:w="10206"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969"/>
        <w:gridCol w:w="6237"/>
      </w:tblGrid>
      <w:tr w:rsidR="007D2C5A" w:rsidRPr="005A641E" w:rsidTr="000C21CD">
        <w:trPr>
          <w:trHeight w:val="1203"/>
        </w:trPr>
        <w:tc>
          <w:tcPr>
            <w:tcW w:w="3969" w:type="dxa"/>
            <w:tcBorders>
              <w:top w:val="single" w:sz="6" w:space="0" w:color="auto"/>
              <w:left w:val="single" w:sz="6" w:space="0" w:color="auto"/>
              <w:bottom w:val="single" w:sz="6" w:space="0" w:color="auto"/>
              <w:right w:val="single" w:sz="6" w:space="0" w:color="auto"/>
            </w:tcBorders>
            <w:shd w:val="pct12" w:color="000000" w:fill="FFFFFF"/>
            <w:vAlign w:val="center"/>
          </w:tcPr>
          <w:p w:rsidR="007D2C5A" w:rsidRPr="005A641E" w:rsidRDefault="007D2C5A" w:rsidP="000C21CD">
            <w:pPr>
              <w:jc w:val="center"/>
              <w:rPr>
                <w:rFonts w:ascii="標楷體" w:eastAsia="標楷體" w:hAnsi="標楷體"/>
                <w:color w:val="000000"/>
                <w:sz w:val="32"/>
                <w:szCs w:val="32"/>
              </w:rPr>
            </w:pPr>
            <w:r w:rsidRPr="005A641E">
              <w:rPr>
                <w:rFonts w:ascii="標楷體" w:eastAsia="標楷體" w:hAnsi="標楷體"/>
                <w:color w:val="000000"/>
                <w:sz w:val="32"/>
                <w:szCs w:val="32"/>
              </w:rPr>
              <w:t>參獎類別</w:t>
            </w:r>
          </w:p>
        </w:tc>
        <w:tc>
          <w:tcPr>
            <w:tcW w:w="6237" w:type="dxa"/>
            <w:tcBorders>
              <w:top w:val="single" w:sz="6" w:space="0" w:color="auto"/>
              <w:left w:val="single" w:sz="6" w:space="0" w:color="auto"/>
              <w:bottom w:val="single" w:sz="6" w:space="0" w:color="auto"/>
              <w:right w:val="single" w:sz="6" w:space="0" w:color="auto"/>
            </w:tcBorders>
            <w:shd w:val="pct12" w:color="000000" w:fill="FFFFFF"/>
            <w:vAlign w:val="center"/>
          </w:tcPr>
          <w:p w:rsidR="007D2C5A" w:rsidRPr="005A641E" w:rsidRDefault="007D2C5A" w:rsidP="000C21CD">
            <w:pPr>
              <w:jc w:val="center"/>
              <w:rPr>
                <w:rFonts w:ascii="標楷體" w:eastAsia="標楷體" w:hAnsi="標楷體"/>
                <w:color w:val="000000"/>
                <w:sz w:val="32"/>
                <w:szCs w:val="32"/>
              </w:rPr>
            </w:pPr>
            <w:r w:rsidRPr="005A641E">
              <w:rPr>
                <w:rFonts w:ascii="標楷體" w:eastAsia="標楷體" w:hAnsi="標楷體" w:hint="eastAsia"/>
                <w:color w:val="000000"/>
                <w:sz w:val="32"/>
                <w:szCs w:val="32"/>
              </w:rPr>
              <w:t>推薦</w:t>
            </w:r>
            <w:r w:rsidRPr="005A641E">
              <w:rPr>
                <w:rFonts w:ascii="標楷體" w:eastAsia="標楷體" w:hAnsi="標楷體"/>
                <w:color w:val="000000"/>
                <w:sz w:val="32"/>
                <w:szCs w:val="32"/>
              </w:rPr>
              <w:t>參獎機關</w:t>
            </w:r>
          </w:p>
          <w:p w:rsidR="007D2C5A" w:rsidRPr="005A641E" w:rsidRDefault="007D2C5A" w:rsidP="000C21CD">
            <w:pPr>
              <w:jc w:val="center"/>
              <w:rPr>
                <w:rFonts w:ascii="標楷體" w:eastAsia="標楷體" w:hAnsi="標楷體"/>
                <w:color w:val="000000"/>
                <w:sz w:val="32"/>
                <w:szCs w:val="32"/>
              </w:rPr>
            </w:pPr>
            <w:r w:rsidRPr="005A641E">
              <w:rPr>
                <w:rFonts w:ascii="標楷體" w:eastAsia="標楷體" w:hAnsi="標楷體"/>
                <w:color w:val="000000"/>
                <w:sz w:val="32"/>
                <w:szCs w:val="32"/>
              </w:rPr>
              <w:t>(</w:t>
            </w:r>
            <w:r w:rsidRPr="005A641E">
              <w:rPr>
                <w:rFonts w:ascii="標楷體" w:eastAsia="標楷體" w:hAnsi="標楷體" w:hint="eastAsia"/>
                <w:b/>
                <w:color w:val="000000"/>
                <w:sz w:val="32"/>
                <w:szCs w:val="32"/>
              </w:rPr>
              <w:t>機關全銜</w:t>
            </w:r>
            <w:r w:rsidRPr="005A641E">
              <w:rPr>
                <w:rFonts w:ascii="標楷體" w:eastAsia="標楷體" w:hAnsi="標楷體"/>
                <w:color w:val="000000"/>
                <w:sz w:val="32"/>
                <w:szCs w:val="32"/>
              </w:rPr>
              <w:t>為</w:t>
            </w:r>
            <w:proofErr w:type="gramStart"/>
            <w:r w:rsidRPr="005A641E">
              <w:rPr>
                <w:rFonts w:ascii="標楷體" w:eastAsia="標楷體" w:hAnsi="標楷體"/>
                <w:color w:val="000000"/>
                <w:sz w:val="32"/>
                <w:szCs w:val="32"/>
              </w:rPr>
              <w:t>準</w:t>
            </w:r>
            <w:proofErr w:type="gramEnd"/>
            <w:r w:rsidRPr="005A641E">
              <w:rPr>
                <w:rFonts w:ascii="標楷體" w:eastAsia="標楷體" w:hAnsi="標楷體"/>
                <w:color w:val="000000"/>
                <w:sz w:val="32"/>
                <w:szCs w:val="32"/>
              </w:rPr>
              <w:t>，並請依推薦順序排列)</w:t>
            </w:r>
          </w:p>
        </w:tc>
      </w:tr>
      <w:tr w:rsidR="007D2C5A" w:rsidRPr="005A641E" w:rsidTr="000C21CD">
        <w:trPr>
          <w:cantSplit/>
          <w:trHeight w:val="700"/>
        </w:trPr>
        <w:tc>
          <w:tcPr>
            <w:tcW w:w="3969" w:type="dxa"/>
            <w:vMerge w:val="restart"/>
            <w:tcBorders>
              <w:top w:val="single" w:sz="6" w:space="0" w:color="auto"/>
              <w:left w:val="single" w:sz="6" w:space="0" w:color="auto"/>
              <w:right w:val="single" w:sz="6" w:space="0" w:color="auto"/>
            </w:tcBorders>
            <w:vAlign w:val="center"/>
          </w:tcPr>
          <w:p w:rsidR="007D2C5A" w:rsidRPr="005A641E" w:rsidRDefault="007D2C5A" w:rsidP="000C21CD">
            <w:pPr>
              <w:spacing w:before="120" w:after="120"/>
              <w:jc w:val="distribute"/>
              <w:rPr>
                <w:rFonts w:ascii="標楷體" w:eastAsia="標楷體" w:hAnsi="標楷體"/>
                <w:bCs/>
                <w:color w:val="000000"/>
                <w:sz w:val="32"/>
                <w:szCs w:val="32"/>
              </w:rPr>
            </w:pPr>
            <w:r w:rsidRPr="005A641E">
              <w:rPr>
                <w:rFonts w:ascii="標楷體" w:eastAsia="標楷體" w:hAnsi="標楷體" w:hint="eastAsia"/>
                <w:bCs/>
                <w:color w:val="000000"/>
                <w:sz w:val="32"/>
                <w:szCs w:val="32"/>
              </w:rPr>
              <w:t>整體服務類</w:t>
            </w:r>
          </w:p>
        </w:tc>
        <w:tc>
          <w:tcPr>
            <w:tcW w:w="6237"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jc w:val="both"/>
              <w:rPr>
                <w:rFonts w:ascii="標楷體" w:eastAsia="標楷體" w:hAnsi="標楷體"/>
                <w:color w:val="000000"/>
                <w:sz w:val="28"/>
              </w:rPr>
            </w:pPr>
          </w:p>
          <w:p w:rsidR="007D2C5A" w:rsidRPr="005A641E" w:rsidRDefault="007D2C5A" w:rsidP="000C21CD">
            <w:pPr>
              <w:spacing w:before="120" w:after="120"/>
              <w:jc w:val="both"/>
              <w:rPr>
                <w:rFonts w:ascii="標楷體" w:eastAsia="標楷體" w:hAnsi="標楷體"/>
                <w:color w:val="000000"/>
                <w:sz w:val="28"/>
              </w:rPr>
            </w:pPr>
          </w:p>
        </w:tc>
      </w:tr>
      <w:tr w:rsidR="007D2C5A" w:rsidRPr="005A641E" w:rsidTr="000C21CD">
        <w:trPr>
          <w:cantSplit/>
          <w:trHeight w:val="652"/>
        </w:trPr>
        <w:tc>
          <w:tcPr>
            <w:tcW w:w="3969" w:type="dxa"/>
            <w:vMerge/>
            <w:tcBorders>
              <w:left w:val="single" w:sz="6" w:space="0" w:color="auto"/>
              <w:right w:val="single" w:sz="6" w:space="0" w:color="auto"/>
            </w:tcBorders>
            <w:vAlign w:val="center"/>
          </w:tcPr>
          <w:p w:rsidR="007D2C5A" w:rsidRPr="005A641E" w:rsidRDefault="007D2C5A" w:rsidP="000C21CD">
            <w:pPr>
              <w:spacing w:before="120" w:after="120"/>
              <w:jc w:val="distribute"/>
              <w:rPr>
                <w:rFonts w:ascii="標楷體" w:eastAsia="標楷體" w:hAnsi="標楷體"/>
                <w:bCs/>
                <w:color w:val="000000"/>
                <w:sz w:val="32"/>
                <w:szCs w:val="32"/>
              </w:rPr>
            </w:pPr>
          </w:p>
        </w:tc>
        <w:tc>
          <w:tcPr>
            <w:tcW w:w="6237"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jc w:val="both"/>
              <w:rPr>
                <w:rFonts w:ascii="標楷體" w:eastAsia="標楷體" w:hAnsi="標楷體"/>
                <w:color w:val="000000"/>
                <w:sz w:val="28"/>
              </w:rPr>
            </w:pPr>
          </w:p>
          <w:p w:rsidR="007D2C5A" w:rsidRPr="005A641E" w:rsidRDefault="007D2C5A" w:rsidP="000C21CD">
            <w:pPr>
              <w:spacing w:before="120" w:after="120"/>
              <w:jc w:val="both"/>
              <w:rPr>
                <w:rFonts w:ascii="標楷體" w:eastAsia="標楷體" w:hAnsi="標楷體"/>
                <w:color w:val="000000"/>
                <w:sz w:val="28"/>
              </w:rPr>
            </w:pPr>
          </w:p>
        </w:tc>
      </w:tr>
      <w:tr w:rsidR="007D2C5A" w:rsidRPr="005A641E" w:rsidTr="000C21CD">
        <w:trPr>
          <w:cantSplit/>
          <w:trHeight w:val="652"/>
        </w:trPr>
        <w:tc>
          <w:tcPr>
            <w:tcW w:w="3969" w:type="dxa"/>
            <w:vMerge/>
            <w:tcBorders>
              <w:left w:val="single" w:sz="6" w:space="0" w:color="auto"/>
              <w:right w:val="single" w:sz="6" w:space="0" w:color="auto"/>
            </w:tcBorders>
            <w:vAlign w:val="center"/>
          </w:tcPr>
          <w:p w:rsidR="007D2C5A" w:rsidRPr="005A641E" w:rsidRDefault="007D2C5A" w:rsidP="000C21CD">
            <w:pPr>
              <w:widowControl/>
              <w:rPr>
                <w:rFonts w:ascii="標楷體" w:eastAsia="標楷體" w:hAnsi="標楷體"/>
                <w:bCs/>
                <w:color w:val="000000"/>
                <w:sz w:val="32"/>
                <w:szCs w:val="32"/>
                <w:highlight w:val="yellow"/>
              </w:rPr>
            </w:pPr>
          </w:p>
        </w:tc>
        <w:tc>
          <w:tcPr>
            <w:tcW w:w="6237"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jc w:val="both"/>
              <w:rPr>
                <w:rFonts w:ascii="標楷體" w:eastAsia="標楷體" w:hAnsi="標楷體"/>
                <w:color w:val="000000"/>
                <w:sz w:val="28"/>
              </w:rPr>
            </w:pPr>
          </w:p>
          <w:p w:rsidR="007D2C5A" w:rsidRPr="005A641E" w:rsidRDefault="007D2C5A" w:rsidP="000C21CD">
            <w:pPr>
              <w:spacing w:before="120" w:after="120"/>
              <w:jc w:val="both"/>
              <w:rPr>
                <w:rFonts w:ascii="標楷體" w:eastAsia="標楷體" w:hAnsi="標楷體"/>
                <w:color w:val="000000"/>
                <w:sz w:val="28"/>
              </w:rPr>
            </w:pPr>
          </w:p>
        </w:tc>
      </w:tr>
      <w:tr w:rsidR="007D2C5A" w:rsidRPr="005A641E" w:rsidTr="000C21CD">
        <w:trPr>
          <w:cantSplit/>
          <w:trHeight w:val="652"/>
        </w:trPr>
        <w:tc>
          <w:tcPr>
            <w:tcW w:w="3969" w:type="dxa"/>
            <w:vMerge/>
            <w:tcBorders>
              <w:left w:val="single" w:sz="6" w:space="0" w:color="auto"/>
              <w:bottom w:val="single" w:sz="6" w:space="0" w:color="auto"/>
              <w:right w:val="single" w:sz="6" w:space="0" w:color="auto"/>
            </w:tcBorders>
            <w:vAlign w:val="center"/>
          </w:tcPr>
          <w:p w:rsidR="007D2C5A" w:rsidRPr="005A641E" w:rsidRDefault="007D2C5A" w:rsidP="000C21CD">
            <w:pPr>
              <w:widowControl/>
              <w:jc w:val="distribute"/>
              <w:rPr>
                <w:rFonts w:ascii="標楷體" w:eastAsia="標楷體" w:hAnsi="標楷體"/>
                <w:bCs/>
                <w:color w:val="000000"/>
                <w:sz w:val="32"/>
                <w:szCs w:val="32"/>
              </w:rPr>
            </w:pPr>
          </w:p>
        </w:tc>
        <w:tc>
          <w:tcPr>
            <w:tcW w:w="6237"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jc w:val="both"/>
              <w:rPr>
                <w:rFonts w:ascii="標楷體" w:eastAsia="標楷體" w:hAnsi="標楷體"/>
                <w:color w:val="000000"/>
                <w:sz w:val="28"/>
              </w:rPr>
            </w:pPr>
          </w:p>
          <w:p w:rsidR="007D2C5A" w:rsidRPr="005A641E" w:rsidRDefault="007D2C5A" w:rsidP="000C21CD">
            <w:pPr>
              <w:spacing w:before="120" w:after="120"/>
              <w:jc w:val="both"/>
              <w:rPr>
                <w:rFonts w:ascii="標楷體" w:eastAsia="標楷體" w:hAnsi="標楷體"/>
                <w:color w:val="000000"/>
                <w:sz w:val="28"/>
              </w:rPr>
            </w:pPr>
          </w:p>
        </w:tc>
      </w:tr>
      <w:tr w:rsidR="007D2C5A" w:rsidRPr="005A641E" w:rsidTr="000C21CD">
        <w:trPr>
          <w:cantSplit/>
          <w:trHeight w:val="603"/>
        </w:trPr>
        <w:tc>
          <w:tcPr>
            <w:tcW w:w="3969" w:type="dxa"/>
            <w:vMerge w:val="restart"/>
            <w:tcBorders>
              <w:top w:val="single" w:sz="6" w:space="0" w:color="auto"/>
              <w:left w:val="single" w:sz="6" w:space="0" w:color="auto"/>
              <w:right w:val="single" w:sz="6" w:space="0" w:color="auto"/>
            </w:tcBorders>
            <w:vAlign w:val="center"/>
          </w:tcPr>
          <w:p w:rsidR="007D2C5A" w:rsidRPr="005A641E" w:rsidRDefault="007D2C5A" w:rsidP="000C21CD">
            <w:pPr>
              <w:spacing w:before="120" w:after="120"/>
              <w:jc w:val="distribute"/>
              <w:rPr>
                <w:rFonts w:ascii="標楷體" w:eastAsia="標楷體" w:hAnsi="標楷體"/>
                <w:bCs/>
                <w:color w:val="000000"/>
                <w:sz w:val="32"/>
                <w:szCs w:val="32"/>
              </w:rPr>
            </w:pPr>
            <w:r w:rsidRPr="005A641E">
              <w:rPr>
                <w:rFonts w:ascii="標楷體" w:eastAsia="標楷體" w:hAnsi="標楷體" w:hint="eastAsia"/>
                <w:bCs/>
                <w:color w:val="000000"/>
                <w:sz w:val="32"/>
                <w:szCs w:val="32"/>
              </w:rPr>
              <w:t>專案規劃類</w:t>
            </w:r>
          </w:p>
        </w:tc>
        <w:tc>
          <w:tcPr>
            <w:tcW w:w="6237" w:type="dxa"/>
            <w:tcBorders>
              <w:top w:val="single" w:sz="6" w:space="0" w:color="auto"/>
              <w:left w:val="single" w:sz="6" w:space="0" w:color="auto"/>
              <w:bottom w:val="single" w:sz="4" w:space="0" w:color="auto"/>
              <w:right w:val="single" w:sz="6" w:space="0" w:color="auto"/>
            </w:tcBorders>
          </w:tcPr>
          <w:p w:rsidR="007D2C5A" w:rsidRPr="005A641E" w:rsidRDefault="007D2C5A" w:rsidP="000C21CD">
            <w:pPr>
              <w:spacing w:line="360" w:lineRule="auto"/>
              <w:rPr>
                <w:rFonts w:ascii="標楷體" w:eastAsia="標楷體" w:hAnsi="標楷體"/>
                <w:color w:val="000000"/>
                <w:sz w:val="28"/>
              </w:rPr>
            </w:pPr>
            <w:r w:rsidRPr="005A641E">
              <w:rPr>
                <w:rFonts w:ascii="標楷體" w:eastAsia="標楷體" w:hAnsi="標楷體" w:hint="eastAsia"/>
                <w:color w:val="000000"/>
                <w:sz w:val="28"/>
              </w:rPr>
              <w:t>參獎機關：</w:t>
            </w:r>
          </w:p>
          <w:p w:rsidR="007D2C5A" w:rsidRPr="005A641E" w:rsidRDefault="007D2C5A" w:rsidP="000C21CD">
            <w:pPr>
              <w:spacing w:line="360" w:lineRule="auto"/>
              <w:rPr>
                <w:rFonts w:ascii="標楷體" w:eastAsia="標楷體" w:hAnsi="標楷體"/>
                <w:color w:val="000000"/>
                <w:sz w:val="28"/>
              </w:rPr>
            </w:pPr>
            <w:r w:rsidRPr="005A641E">
              <w:rPr>
                <w:rFonts w:ascii="標楷體" w:eastAsia="標楷體" w:hAnsi="標楷體" w:hint="eastAsia"/>
                <w:color w:val="000000"/>
                <w:sz w:val="28"/>
              </w:rPr>
              <w:t>專案名稱：</w:t>
            </w:r>
          </w:p>
        </w:tc>
      </w:tr>
      <w:tr w:rsidR="007D2C5A" w:rsidRPr="005A641E" w:rsidTr="000C21CD">
        <w:trPr>
          <w:cantSplit/>
          <w:trHeight w:val="1123"/>
        </w:trPr>
        <w:tc>
          <w:tcPr>
            <w:tcW w:w="3969" w:type="dxa"/>
            <w:vMerge/>
            <w:tcBorders>
              <w:left w:val="single" w:sz="6" w:space="0" w:color="auto"/>
              <w:bottom w:val="single" w:sz="6" w:space="0" w:color="auto"/>
              <w:right w:val="single" w:sz="6" w:space="0" w:color="auto"/>
            </w:tcBorders>
            <w:vAlign w:val="center"/>
          </w:tcPr>
          <w:p w:rsidR="007D2C5A" w:rsidRPr="005A641E" w:rsidRDefault="007D2C5A" w:rsidP="000C21CD">
            <w:pPr>
              <w:spacing w:before="120" w:after="120"/>
              <w:jc w:val="distribute"/>
              <w:rPr>
                <w:rFonts w:ascii="標楷體" w:eastAsia="標楷體" w:hAnsi="標楷體"/>
                <w:bCs/>
                <w:color w:val="000000"/>
                <w:sz w:val="30"/>
                <w:szCs w:val="30"/>
              </w:rPr>
            </w:pPr>
          </w:p>
        </w:tc>
        <w:tc>
          <w:tcPr>
            <w:tcW w:w="6237" w:type="dxa"/>
            <w:tcBorders>
              <w:top w:val="single" w:sz="6" w:space="0" w:color="auto"/>
              <w:left w:val="single" w:sz="6" w:space="0" w:color="auto"/>
              <w:bottom w:val="single" w:sz="4" w:space="0" w:color="auto"/>
              <w:right w:val="single" w:sz="6" w:space="0" w:color="auto"/>
            </w:tcBorders>
          </w:tcPr>
          <w:p w:rsidR="007D2C5A" w:rsidRPr="005A641E" w:rsidRDefault="007D2C5A" w:rsidP="000C21CD">
            <w:pPr>
              <w:spacing w:line="360" w:lineRule="auto"/>
              <w:rPr>
                <w:rFonts w:ascii="標楷體" w:eastAsia="標楷體" w:hAnsi="標楷體"/>
                <w:color w:val="000000"/>
                <w:sz w:val="28"/>
              </w:rPr>
            </w:pPr>
            <w:r w:rsidRPr="005A641E">
              <w:rPr>
                <w:rFonts w:ascii="標楷體" w:eastAsia="標楷體" w:hAnsi="標楷體" w:hint="eastAsia"/>
                <w:color w:val="000000"/>
                <w:sz w:val="28"/>
              </w:rPr>
              <w:t>參獎機關：</w:t>
            </w:r>
            <w:r w:rsidRPr="005A641E">
              <w:rPr>
                <w:rFonts w:ascii="標楷體" w:eastAsia="標楷體" w:hAnsi="標楷體"/>
                <w:color w:val="000000"/>
                <w:sz w:val="28"/>
              </w:rPr>
              <w:t xml:space="preserve"> </w:t>
            </w:r>
          </w:p>
          <w:p w:rsidR="007D2C5A" w:rsidRPr="005A641E" w:rsidRDefault="007D2C5A" w:rsidP="000C21CD">
            <w:pPr>
              <w:spacing w:before="120" w:after="120" w:line="360" w:lineRule="auto"/>
              <w:rPr>
                <w:rFonts w:ascii="標楷體" w:eastAsia="標楷體" w:hAnsi="標楷體"/>
                <w:color w:val="000000"/>
                <w:sz w:val="28"/>
              </w:rPr>
            </w:pPr>
            <w:r w:rsidRPr="005A641E">
              <w:rPr>
                <w:rFonts w:ascii="標楷體" w:eastAsia="標楷體" w:hAnsi="標楷體" w:hint="eastAsia"/>
                <w:color w:val="000000"/>
                <w:sz w:val="28"/>
              </w:rPr>
              <w:t xml:space="preserve">專案名稱： </w:t>
            </w:r>
          </w:p>
        </w:tc>
      </w:tr>
      <w:tr w:rsidR="007D2C5A" w:rsidRPr="005A641E" w:rsidTr="000C21CD">
        <w:trPr>
          <w:cantSplit/>
          <w:trHeight w:val="1123"/>
        </w:trPr>
        <w:tc>
          <w:tcPr>
            <w:tcW w:w="3969" w:type="dxa"/>
            <w:tcBorders>
              <w:left w:val="single" w:sz="6" w:space="0" w:color="auto"/>
              <w:bottom w:val="single" w:sz="6" w:space="0" w:color="auto"/>
              <w:right w:val="single" w:sz="6" w:space="0" w:color="auto"/>
            </w:tcBorders>
            <w:vAlign w:val="center"/>
          </w:tcPr>
          <w:p w:rsidR="007D2C5A" w:rsidRPr="005A641E" w:rsidRDefault="007D2C5A" w:rsidP="000C21CD">
            <w:pPr>
              <w:spacing w:before="120" w:after="120"/>
              <w:jc w:val="distribute"/>
              <w:rPr>
                <w:rFonts w:ascii="標楷體" w:eastAsia="標楷體" w:hAnsi="標楷體"/>
                <w:bCs/>
                <w:color w:val="000000"/>
                <w:sz w:val="30"/>
                <w:szCs w:val="30"/>
              </w:rPr>
            </w:pPr>
            <w:r w:rsidRPr="005A641E">
              <w:rPr>
                <w:rFonts w:ascii="標楷體" w:eastAsia="標楷體" w:hAnsi="標楷體"/>
                <w:color w:val="000000"/>
                <w:sz w:val="32"/>
              </w:rPr>
              <w:t>合       計</w:t>
            </w:r>
          </w:p>
        </w:tc>
        <w:tc>
          <w:tcPr>
            <w:tcW w:w="6237" w:type="dxa"/>
            <w:tcBorders>
              <w:top w:val="single" w:sz="6" w:space="0" w:color="auto"/>
              <w:left w:val="single" w:sz="6" w:space="0" w:color="auto"/>
              <w:bottom w:val="single" w:sz="4" w:space="0" w:color="auto"/>
              <w:right w:val="single" w:sz="6" w:space="0" w:color="auto"/>
            </w:tcBorders>
          </w:tcPr>
          <w:p w:rsidR="007D2C5A" w:rsidRPr="005A641E" w:rsidRDefault="007D2C5A" w:rsidP="000C21CD">
            <w:pPr>
              <w:spacing w:before="120" w:after="120" w:line="360" w:lineRule="auto"/>
              <w:rPr>
                <w:rFonts w:ascii="標楷體" w:eastAsia="標楷體" w:hAnsi="標楷體"/>
                <w:color w:val="000000"/>
                <w:sz w:val="28"/>
              </w:rPr>
            </w:pPr>
          </w:p>
        </w:tc>
      </w:tr>
    </w:tbl>
    <w:p w:rsidR="007D2C5A" w:rsidRPr="005A641E" w:rsidRDefault="007D2C5A" w:rsidP="007D2C5A">
      <w:pPr>
        <w:pStyle w:val="20"/>
        <w:spacing w:after="0" w:line="160" w:lineRule="exact"/>
        <w:ind w:left="0"/>
        <w:rPr>
          <w:rFonts w:hAnsi="標楷體"/>
          <w:color w:val="000000"/>
          <w:sz w:val="28"/>
          <w:szCs w:val="28"/>
        </w:rPr>
      </w:pPr>
    </w:p>
    <w:p w:rsidR="007D2C5A" w:rsidRPr="005A641E" w:rsidRDefault="007D2C5A" w:rsidP="007D2C5A">
      <w:pPr>
        <w:pStyle w:val="20"/>
        <w:spacing w:after="0" w:line="160" w:lineRule="exact"/>
        <w:ind w:left="0"/>
        <w:rPr>
          <w:rFonts w:hAnsi="標楷體"/>
          <w:color w:val="000000"/>
          <w:sz w:val="28"/>
          <w:szCs w:val="28"/>
        </w:rPr>
      </w:pPr>
    </w:p>
    <w:p w:rsidR="007D2C5A" w:rsidRPr="005A641E" w:rsidRDefault="007D2C5A" w:rsidP="007D2C5A">
      <w:pPr>
        <w:spacing w:line="440" w:lineRule="exact"/>
        <w:ind w:leftChars="59" w:left="567" w:hangingChars="177" w:hanging="425"/>
        <w:rPr>
          <w:rFonts w:ascii="標楷體" w:eastAsia="標楷體" w:hAnsi="標楷體"/>
          <w:b/>
          <w:color w:val="000000"/>
          <w:sz w:val="32"/>
          <w:szCs w:val="32"/>
        </w:rPr>
      </w:pPr>
      <w:r w:rsidRPr="005A641E">
        <w:rPr>
          <w:rFonts w:ascii="標楷體" w:eastAsia="標楷體" w:hAnsi="標楷體"/>
          <w:color w:val="000000"/>
        </w:rPr>
        <w:br w:type="page"/>
      </w:r>
      <w:r w:rsidRPr="005A641E">
        <w:rPr>
          <w:rFonts w:ascii="標楷體" w:eastAsia="標楷體" w:hAnsi="標楷體"/>
          <w:b/>
          <w:color w:val="000000"/>
          <w:sz w:val="32"/>
          <w:szCs w:val="32"/>
        </w:rPr>
        <w:lastRenderedPageBreak/>
        <w:t>附件2   「整體服務類」參獎申請書內容及體例</w:t>
      </w:r>
    </w:p>
    <w:p w:rsidR="007D2C5A" w:rsidRPr="005A641E" w:rsidRDefault="007D2C5A" w:rsidP="007D2C5A">
      <w:pPr>
        <w:spacing w:before="240" w:after="240" w:line="440" w:lineRule="exact"/>
        <w:rPr>
          <w:rFonts w:ascii="標楷體" w:eastAsia="標楷體" w:hAnsi="標楷體"/>
          <w:color w:val="000000"/>
          <w:sz w:val="36"/>
        </w:rPr>
      </w:pPr>
    </w:p>
    <w:p w:rsidR="007D2C5A" w:rsidRPr="005A641E" w:rsidRDefault="007D2C5A" w:rsidP="007D2C5A">
      <w:pPr>
        <w:spacing w:before="240" w:after="240" w:line="440" w:lineRule="exact"/>
        <w:rPr>
          <w:rFonts w:ascii="標楷體" w:eastAsia="標楷體" w:hAnsi="標楷體"/>
          <w:color w:val="000000"/>
          <w:sz w:val="36"/>
        </w:rPr>
      </w:pPr>
    </w:p>
    <w:p w:rsidR="007D2C5A" w:rsidRPr="005A641E" w:rsidRDefault="007D2C5A" w:rsidP="007D2C5A">
      <w:pPr>
        <w:spacing w:before="240" w:after="240" w:line="440" w:lineRule="exact"/>
        <w:rPr>
          <w:rFonts w:ascii="標楷體" w:eastAsia="標楷體" w:hAnsi="標楷體"/>
          <w:color w:val="000000"/>
          <w:sz w:val="36"/>
        </w:rPr>
      </w:pPr>
    </w:p>
    <w:p w:rsidR="007D2C5A" w:rsidRPr="005A641E" w:rsidRDefault="007D2C5A" w:rsidP="007D2C5A">
      <w:pPr>
        <w:spacing w:before="240" w:after="240" w:line="560" w:lineRule="exact"/>
        <w:jc w:val="center"/>
        <w:rPr>
          <w:rFonts w:ascii="標楷體" w:eastAsia="標楷體" w:hAnsi="標楷體"/>
          <w:color w:val="000000"/>
          <w:sz w:val="54"/>
          <w:szCs w:val="24"/>
        </w:rPr>
      </w:pPr>
      <w:r w:rsidRPr="005A641E">
        <w:rPr>
          <w:rFonts w:ascii="標楷體" w:eastAsia="標楷體" w:hAnsi="標楷體"/>
          <w:color w:val="000000"/>
          <w:sz w:val="54"/>
        </w:rPr>
        <w:t>第</w:t>
      </w:r>
      <w:r w:rsidRPr="005A641E">
        <w:rPr>
          <w:rFonts w:ascii="標楷體" w:eastAsia="標楷體" w:hAnsi="標楷體" w:hint="eastAsia"/>
          <w:color w:val="000000"/>
          <w:sz w:val="54"/>
        </w:rPr>
        <w:t>2</w:t>
      </w:r>
      <w:r w:rsidRPr="005A641E">
        <w:rPr>
          <w:rFonts w:ascii="標楷體" w:eastAsia="標楷體" w:hAnsi="標楷體"/>
          <w:color w:val="000000"/>
          <w:sz w:val="54"/>
        </w:rPr>
        <w:t>屆「政府服務獎」</w:t>
      </w:r>
    </w:p>
    <w:p w:rsidR="007D2C5A" w:rsidRPr="005A641E" w:rsidRDefault="007D2C5A" w:rsidP="007D2C5A">
      <w:pPr>
        <w:spacing w:before="240" w:after="240" w:line="560" w:lineRule="exact"/>
        <w:jc w:val="center"/>
        <w:rPr>
          <w:rFonts w:ascii="標楷體" w:eastAsia="標楷體" w:hAnsi="標楷體"/>
          <w:color w:val="000000"/>
          <w:sz w:val="54"/>
        </w:rPr>
      </w:pPr>
      <w:r w:rsidRPr="005A641E">
        <w:rPr>
          <w:rFonts w:ascii="標楷體" w:eastAsia="標楷體" w:hAnsi="標楷體"/>
          <w:color w:val="000000"/>
          <w:sz w:val="54"/>
        </w:rPr>
        <w:t>參獎申請書</w:t>
      </w:r>
    </w:p>
    <w:p w:rsidR="007D2C5A" w:rsidRPr="005A641E" w:rsidRDefault="007D2C5A" w:rsidP="007D2C5A">
      <w:pPr>
        <w:spacing w:before="240" w:after="240" w:line="560" w:lineRule="exact"/>
        <w:rPr>
          <w:rFonts w:ascii="標楷體" w:eastAsia="標楷體" w:hAnsi="標楷體"/>
          <w:color w:val="000000"/>
          <w:sz w:val="56"/>
        </w:rPr>
      </w:pP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after="120" w:line="440" w:lineRule="exact"/>
        <w:jc w:val="center"/>
        <w:rPr>
          <w:rFonts w:ascii="標楷體" w:eastAsia="標楷體" w:hAnsi="標楷體"/>
          <w:color w:val="000000"/>
          <w:sz w:val="36"/>
        </w:rPr>
      </w:pPr>
      <w:r w:rsidRPr="005A641E">
        <w:rPr>
          <w:rFonts w:ascii="標楷體" w:eastAsia="標楷體" w:hAnsi="標楷體"/>
          <w:color w:val="000000"/>
          <w:sz w:val="36"/>
        </w:rPr>
        <w:t>參獎類別：</w:t>
      </w:r>
      <w:r w:rsidRPr="005A641E">
        <w:rPr>
          <w:rFonts w:ascii="標楷體" w:eastAsia="標楷體" w:hAnsi="標楷體" w:hint="eastAsia"/>
          <w:color w:val="000000"/>
          <w:sz w:val="36"/>
        </w:rPr>
        <w:t>整體服務類</w:t>
      </w:r>
    </w:p>
    <w:p w:rsidR="007D2C5A" w:rsidRPr="005A641E" w:rsidRDefault="007D2C5A" w:rsidP="007D2C5A">
      <w:pPr>
        <w:spacing w:after="120" w:line="440" w:lineRule="exact"/>
        <w:jc w:val="center"/>
        <w:rPr>
          <w:rFonts w:ascii="標楷體" w:eastAsia="標楷體" w:hAnsi="標楷體"/>
          <w:color w:val="000000"/>
          <w:sz w:val="32"/>
          <w:szCs w:val="32"/>
        </w:rPr>
      </w:pPr>
    </w:p>
    <w:p w:rsidR="007D2C5A" w:rsidRPr="005A641E" w:rsidRDefault="007D2C5A" w:rsidP="007D2C5A">
      <w:pPr>
        <w:spacing w:after="120" w:line="440" w:lineRule="exact"/>
        <w:jc w:val="center"/>
        <w:rPr>
          <w:rFonts w:ascii="標楷體" w:eastAsia="標楷體" w:hAnsi="標楷體"/>
          <w:color w:val="000000"/>
          <w:sz w:val="32"/>
          <w:szCs w:val="32"/>
        </w:rPr>
      </w:pPr>
    </w:p>
    <w:p w:rsidR="007D2C5A" w:rsidRPr="005A641E" w:rsidRDefault="007D2C5A" w:rsidP="007D2C5A">
      <w:pPr>
        <w:spacing w:after="120" w:line="440" w:lineRule="exact"/>
        <w:ind w:firstLineChars="300" w:firstLine="1080"/>
        <w:rPr>
          <w:rFonts w:ascii="標楷體" w:eastAsia="標楷體" w:hAnsi="標楷體"/>
          <w:color w:val="000000"/>
          <w:sz w:val="36"/>
          <w:szCs w:val="24"/>
        </w:rPr>
      </w:pPr>
      <w:r w:rsidRPr="005A641E">
        <w:rPr>
          <w:rFonts w:ascii="標楷體" w:eastAsia="標楷體" w:hAnsi="標楷體"/>
          <w:color w:val="000000"/>
          <w:sz w:val="36"/>
        </w:rPr>
        <w:t xml:space="preserve">    </w:t>
      </w:r>
    </w:p>
    <w:p w:rsidR="007D2C5A" w:rsidRPr="005A641E" w:rsidRDefault="007D2C5A" w:rsidP="007D2C5A">
      <w:pPr>
        <w:spacing w:after="120" w:line="440" w:lineRule="exact"/>
        <w:ind w:firstLineChars="300" w:firstLine="1080"/>
        <w:rPr>
          <w:rFonts w:ascii="標楷體" w:eastAsia="標楷體" w:hAnsi="標楷體"/>
          <w:color w:val="000000"/>
          <w:sz w:val="36"/>
        </w:rPr>
      </w:pP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line="440" w:lineRule="exact"/>
        <w:jc w:val="center"/>
        <w:rPr>
          <w:rFonts w:ascii="標楷體" w:eastAsia="標楷體" w:hAnsi="標楷體"/>
          <w:color w:val="000000"/>
          <w:sz w:val="40"/>
          <w:szCs w:val="24"/>
        </w:rPr>
      </w:pPr>
      <w:r w:rsidRPr="005A641E">
        <w:rPr>
          <w:rFonts w:ascii="標楷體" w:eastAsia="標楷體" w:hAnsi="標楷體"/>
          <w:color w:val="000000"/>
          <w:sz w:val="40"/>
        </w:rPr>
        <w:t>機關名稱</w:t>
      </w:r>
    </w:p>
    <w:p w:rsidR="007D2C5A" w:rsidRPr="005A641E" w:rsidRDefault="007D2C5A" w:rsidP="007D2C5A">
      <w:pPr>
        <w:spacing w:line="440" w:lineRule="exact"/>
        <w:jc w:val="center"/>
        <w:rPr>
          <w:rFonts w:ascii="標楷體" w:eastAsia="標楷體" w:hAnsi="標楷體"/>
          <w:color w:val="000000"/>
          <w:sz w:val="40"/>
        </w:rPr>
      </w:pPr>
      <w:r w:rsidRPr="005A641E">
        <w:rPr>
          <w:rFonts w:ascii="標楷體" w:eastAsia="標楷體" w:hAnsi="標楷體" w:hint="eastAsia"/>
          <w:color w:val="000000"/>
          <w:sz w:val="32"/>
          <w:szCs w:val="32"/>
        </w:rPr>
        <w:t>（</w:t>
      </w:r>
      <w:r w:rsidRPr="005A641E">
        <w:rPr>
          <w:rFonts w:ascii="標楷體" w:eastAsia="標楷體" w:hAnsi="標楷體"/>
          <w:color w:val="000000"/>
          <w:sz w:val="32"/>
        </w:rPr>
        <w:t>以</w:t>
      </w:r>
      <w:r w:rsidRPr="005A641E">
        <w:rPr>
          <w:rFonts w:ascii="標楷體" w:eastAsia="標楷體" w:hAnsi="標楷體" w:hint="eastAsia"/>
          <w:color w:val="000000"/>
          <w:sz w:val="32"/>
        </w:rPr>
        <w:t>機關全銜</w:t>
      </w:r>
      <w:r w:rsidRPr="005A641E">
        <w:rPr>
          <w:rFonts w:ascii="標楷體" w:eastAsia="標楷體" w:hAnsi="標楷體"/>
          <w:color w:val="000000"/>
          <w:sz w:val="32"/>
        </w:rPr>
        <w:t>為</w:t>
      </w:r>
      <w:proofErr w:type="gramStart"/>
      <w:r w:rsidRPr="005A641E">
        <w:rPr>
          <w:rFonts w:ascii="標楷體" w:eastAsia="標楷體" w:hAnsi="標楷體"/>
          <w:color w:val="000000"/>
          <w:sz w:val="32"/>
        </w:rPr>
        <w:t>準</w:t>
      </w:r>
      <w:proofErr w:type="gramEnd"/>
      <w:r w:rsidRPr="005A641E">
        <w:rPr>
          <w:rFonts w:ascii="標楷體" w:eastAsia="標楷體" w:hAnsi="標楷體" w:hint="eastAsia"/>
          <w:color w:val="000000"/>
          <w:sz w:val="32"/>
          <w:szCs w:val="32"/>
        </w:rPr>
        <w:t>）</w:t>
      </w: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line="440" w:lineRule="exact"/>
        <w:jc w:val="center"/>
        <w:rPr>
          <w:rFonts w:ascii="標楷體" w:eastAsia="標楷體" w:hAnsi="標楷體"/>
          <w:color w:val="000000"/>
          <w:sz w:val="40"/>
        </w:rPr>
      </w:pPr>
    </w:p>
    <w:p w:rsidR="007D2C5A" w:rsidRPr="005A641E" w:rsidRDefault="007D2C5A" w:rsidP="007D2C5A">
      <w:pPr>
        <w:spacing w:line="440" w:lineRule="exact"/>
        <w:jc w:val="center"/>
        <w:rPr>
          <w:rFonts w:ascii="標楷體" w:eastAsia="標楷體" w:hAnsi="標楷體"/>
          <w:color w:val="000000"/>
          <w:sz w:val="40"/>
        </w:rPr>
      </w:pPr>
    </w:p>
    <w:p w:rsidR="007D2C5A" w:rsidRPr="005A641E" w:rsidRDefault="007D2C5A" w:rsidP="007D2C5A">
      <w:pPr>
        <w:spacing w:line="440" w:lineRule="exact"/>
        <w:jc w:val="center"/>
        <w:rPr>
          <w:rFonts w:ascii="標楷體" w:eastAsia="標楷體" w:hAnsi="標楷體"/>
          <w:color w:val="000000"/>
          <w:sz w:val="40"/>
        </w:rPr>
      </w:pPr>
      <w:r w:rsidRPr="005A641E">
        <w:rPr>
          <w:rFonts w:ascii="標楷體" w:eastAsia="標楷體" w:hAnsi="標楷體"/>
          <w:color w:val="000000"/>
          <w:sz w:val="40"/>
        </w:rPr>
        <w:t>中華民國    年    月</w:t>
      </w:r>
    </w:p>
    <w:p w:rsidR="007D2C5A" w:rsidRPr="005A641E" w:rsidRDefault="007D2C5A" w:rsidP="007D2C5A">
      <w:pPr>
        <w:spacing w:after="120" w:line="440" w:lineRule="exact"/>
        <w:jc w:val="center"/>
        <w:rPr>
          <w:rFonts w:ascii="標楷體" w:eastAsia="標楷體" w:hAnsi="標楷體"/>
          <w:color w:val="000000"/>
          <w:sz w:val="36"/>
        </w:rPr>
      </w:pPr>
      <w:r w:rsidRPr="005A641E">
        <w:rPr>
          <w:rFonts w:ascii="標楷體" w:eastAsia="標楷體" w:hAnsi="標楷體"/>
          <w:color w:val="000000"/>
          <w:sz w:val="40"/>
        </w:rPr>
        <w:br w:type="page"/>
      </w:r>
      <w:r w:rsidRPr="005A641E">
        <w:rPr>
          <w:rFonts w:ascii="標楷體" w:eastAsia="標楷體" w:hAnsi="標楷體"/>
          <w:color w:val="000000"/>
          <w:sz w:val="36"/>
        </w:rPr>
        <w:lastRenderedPageBreak/>
        <w:t>基本資料</w:t>
      </w:r>
    </w:p>
    <w:tbl>
      <w:tblPr>
        <w:tblW w:w="9120"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160"/>
        <w:gridCol w:w="1980"/>
        <w:gridCol w:w="720"/>
        <w:gridCol w:w="1740"/>
        <w:gridCol w:w="720"/>
        <w:gridCol w:w="1800"/>
      </w:tblGrid>
      <w:tr w:rsidR="007D2C5A" w:rsidRPr="005A641E" w:rsidTr="000C21CD">
        <w:trPr>
          <w:trHeight w:val="637"/>
        </w:trPr>
        <w:tc>
          <w:tcPr>
            <w:tcW w:w="21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機關名稱</w:t>
            </w:r>
          </w:p>
        </w:tc>
        <w:tc>
          <w:tcPr>
            <w:tcW w:w="198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p>
        </w:tc>
        <w:tc>
          <w:tcPr>
            <w:tcW w:w="72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首長</w:t>
            </w:r>
          </w:p>
        </w:tc>
        <w:tc>
          <w:tcPr>
            <w:tcW w:w="174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p>
        </w:tc>
        <w:tc>
          <w:tcPr>
            <w:tcW w:w="72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職稱</w:t>
            </w:r>
          </w:p>
        </w:tc>
        <w:tc>
          <w:tcPr>
            <w:tcW w:w="180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p>
        </w:tc>
      </w:tr>
      <w:tr w:rsidR="007D2C5A" w:rsidRPr="005A641E" w:rsidTr="000C21CD">
        <w:trPr>
          <w:trHeight w:val="638"/>
        </w:trPr>
        <w:tc>
          <w:tcPr>
            <w:tcW w:w="2160" w:type="dxa"/>
            <w:tcBorders>
              <w:top w:val="single" w:sz="6" w:space="0" w:color="auto"/>
              <w:left w:val="single" w:sz="6" w:space="0" w:color="auto"/>
              <w:bottom w:val="single" w:sz="4"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機關地址</w:t>
            </w:r>
          </w:p>
        </w:tc>
        <w:tc>
          <w:tcPr>
            <w:tcW w:w="6960" w:type="dxa"/>
            <w:gridSpan w:val="5"/>
            <w:tcBorders>
              <w:top w:val="single" w:sz="6" w:space="0" w:color="auto"/>
              <w:left w:val="single" w:sz="6" w:space="0" w:color="auto"/>
              <w:bottom w:val="single" w:sz="4" w:space="0" w:color="auto"/>
              <w:right w:val="single" w:sz="6" w:space="0" w:color="auto"/>
            </w:tcBorders>
          </w:tcPr>
          <w:p w:rsidR="007D2C5A" w:rsidRPr="005A641E" w:rsidRDefault="007D2C5A" w:rsidP="000C21CD">
            <w:pPr>
              <w:spacing w:before="120" w:after="120" w:line="440" w:lineRule="exact"/>
              <w:jc w:val="both"/>
              <w:rPr>
                <w:rFonts w:ascii="標楷體" w:eastAsia="標楷體" w:hAnsi="標楷體"/>
                <w:color w:val="000000"/>
                <w:sz w:val="28"/>
              </w:rPr>
            </w:pPr>
          </w:p>
        </w:tc>
      </w:tr>
      <w:tr w:rsidR="007D2C5A" w:rsidRPr="005A641E" w:rsidTr="000C21CD">
        <w:trPr>
          <w:trHeight w:val="637"/>
        </w:trPr>
        <w:tc>
          <w:tcPr>
            <w:tcW w:w="2160" w:type="dxa"/>
            <w:tcBorders>
              <w:top w:val="single" w:sz="4" w:space="0" w:color="auto"/>
              <w:left w:val="single" w:sz="6" w:space="0" w:color="auto"/>
              <w:bottom w:val="single" w:sz="4"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機關員額</w:t>
            </w:r>
          </w:p>
        </w:tc>
        <w:tc>
          <w:tcPr>
            <w:tcW w:w="6960" w:type="dxa"/>
            <w:gridSpan w:val="5"/>
            <w:tcBorders>
              <w:top w:val="single" w:sz="4" w:space="0" w:color="auto"/>
              <w:left w:val="single" w:sz="6" w:space="0" w:color="auto"/>
              <w:bottom w:val="single" w:sz="4" w:space="0" w:color="auto"/>
              <w:right w:val="single" w:sz="6" w:space="0" w:color="auto"/>
            </w:tcBorders>
          </w:tcPr>
          <w:p w:rsidR="007D2C5A" w:rsidRPr="005A641E" w:rsidRDefault="007D2C5A" w:rsidP="000C21CD">
            <w:pPr>
              <w:spacing w:before="120" w:after="120" w:line="440" w:lineRule="exact"/>
              <w:ind w:left="57"/>
              <w:rPr>
                <w:rFonts w:ascii="標楷體" w:eastAsia="標楷體" w:hAnsi="標楷體"/>
                <w:color w:val="000000"/>
                <w:sz w:val="28"/>
              </w:rPr>
            </w:pPr>
            <w:r w:rsidRPr="005A641E">
              <w:rPr>
                <w:rFonts w:ascii="標楷體" w:eastAsia="標楷體" w:hAnsi="標楷體"/>
                <w:color w:val="000000"/>
                <w:sz w:val="28"/>
              </w:rPr>
              <w:t xml:space="preserve">共計：  人（含約聘僱及臨時人員） </w:t>
            </w:r>
          </w:p>
        </w:tc>
      </w:tr>
      <w:tr w:rsidR="007D2C5A" w:rsidRPr="005A641E" w:rsidTr="000C21CD">
        <w:trPr>
          <w:trHeight w:val="638"/>
        </w:trPr>
        <w:tc>
          <w:tcPr>
            <w:tcW w:w="2160" w:type="dxa"/>
            <w:tcBorders>
              <w:top w:val="single" w:sz="4"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總預算</w:t>
            </w:r>
          </w:p>
        </w:tc>
        <w:tc>
          <w:tcPr>
            <w:tcW w:w="6960" w:type="dxa"/>
            <w:gridSpan w:val="5"/>
            <w:tcBorders>
              <w:top w:val="single" w:sz="4"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ind w:left="57"/>
              <w:rPr>
                <w:rFonts w:ascii="標楷體" w:eastAsia="標楷體" w:hAnsi="標楷體"/>
                <w:color w:val="000000"/>
                <w:sz w:val="28"/>
              </w:rPr>
            </w:pPr>
            <w:r w:rsidRPr="005A641E">
              <w:rPr>
                <w:rFonts w:ascii="標楷體" w:eastAsia="標楷體" w:hAnsi="標楷體"/>
                <w:color w:val="000000"/>
                <w:sz w:val="28"/>
              </w:rPr>
              <w:t xml:space="preserve">                     千元</w:t>
            </w:r>
          </w:p>
        </w:tc>
      </w:tr>
      <w:tr w:rsidR="007D2C5A" w:rsidRPr="005A641E" w:rsidTr="000C21CD">
        <w:trPr>
          <w:trHeight w:val="637"/>
        </w:trPr>
        <w:tc>
          <w:tcPr>
            <w:tcW w:w="21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聯絡人</w:t>
            </w:r>
          </w:p>
        </w:tc>
        <w:tc>
          <w:tcPr>
            <w:tcW w:w="198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p>
        </w:tc>
        <w:tc>
          <w:tcPr>
            <w:tcW w:w="72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職稱</w:t>
            </w:r>
          </w:p>
        </w:tc>
        <w:tc>
          <w:tcPr>
            <w:tcW w:w="174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p>
        </w:tc>
        <w:tc>
          <w:tcPr>
            <w:tcW w:w="72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電話</w:t>
            </w:r>
          </w:p>
        </w:tc>
        <w:tc>
          <w:tcPr>
            <w:tcW w:w="1800" w:type="dxa"/>
            <w:tcBorders>
              <w:top w:val="single" w:sz="6" w:space="0" w:color="auto"/>
              <w:left w:val="single" w:sz="6" w:space="0" w:color="auto"/>
              <w:bottom w:val="single" w:sz="6" w:space="0" w:color="auto"/>
              <w:right w:val="single" w:sz="4" w:space="0" w:color="auto"/>
            </w:tcBorders>
          </w:tcPr>
          <w:p w:rsidR="007D2C5A" w:rsidRPr="005A641E" w:rsidRDefault="007D2C5A" w:rsidP="000C21CD">
            <w:pPr>
              <w:spacing w:before="120" w:after="120" w:line="440" w:lineRule="exact"/>
              <w:jc w:val="both"/>
              <w:rPr>
                <w:rFonts w:ascii="標楷體" w:eastAsia="標楷體" w:hAnsi="標楷體"/>
                <w:color w:val="000000"/>
                <w:sz w:val="28"/>
              </w:rPr>
            </w:pPr>
            <w:r w:rsidRPr="005A641E">
              <w:rPr>
                <w:rFonts w:ascii="標楷體" w:eastAsia="標楷體" w:hAnsi="標楷體"/>
                <w:color w:val="000000"/>
                <w:sz w:val="28"/>
              </w:rPr>
              <w:t>(  )</w:t>
            </w:r>
          </w:p>
        </w:tc>
      </w:tr>
      <w:tr w:rsidR="007D2C5A" w:rsidRPr="005A641E" w:rsidTr="000C21CD">
        <w:trPr>
          <w:trHeight w:val="638"/>
        </w:trPr>
        <w:tc>
          <w:tcPr>
            <w:tcW w:w="21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電子郵件</w:t>
            </w:r>
          </w:p>
        </w:tc>
        <w:tc>
          <w:tcPr>
            <w:tcW w:w="4440" w:type="dxa"/>
            <w:gridSpan w:val="3"/>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center"/>
              <w:rPr>
                <w:rFonts w:ascii="標楷體" w:eastAsia="標楷體" w:hAnsi="標楷體"/>
                <w:color w:val="000000"/>
                <w:sz w:val="28"/>
              </w:rPr>
            </w:pPr>
          </w:p>
        </w:tc>
        <w:tc>
          <w:tcPr>
            <w:tcW w:w="72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傳真</w:t>
            </w:r>
          </w:p>
        </w:tc>
        <w:tc>
          <w:tcPr>
            <w:tcW w:w="180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rPr>
                <w:rFonts w:ascii="標楷體" w:eastAsia="標楷體" w:hAnsi="標楷體"/>
                <w:color w:val="000000"/>
                <w:sz w:val="28"/>
              </w:rPr>
            </w:pPr>
            <w:r w:rsidRPr="005A641E">
              <w:rPr>
                <w:rFonts w:ascii="標楷體" w:eastAsia="標楷體" w:hAnsi="標楷體"/>
                <w:color w:val="000000"/>
                <w:sz w:val="28"/>
              </w:rPr>
              <w:t>(  )</w:t>
            </w:r>
          </w:p>
        </w:tc>
      </w:tr>
      <w:tr w:rsidR="007D2C5A" w:rsidRPr="005A641E" w:rsidTr="000C21CD">
        <w:tc>
          <w:tcPr>
            <w:tcW w:w="9120" w:type="dxa"/>
            <w:gridSpan w:val="6"/>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center"/>
              <w:rPr>
                <w:rFonts w:ascii="標楷體" w:eastAsia="標楷體" w:hAnsi="標楷體"/>
                <w:color w:val="000000"/>
                <w:sz w:val="28"/>
              </w:rPr>
            </w:pPr>
            <w:r w:rsidRPr="005A641E">
              <w:rPr>
                <w:rFonts w:ascii="標楷體" w:eastAsia="標楷體" w:hAnsi="標楷體"/>
                <w:color w:val="000000"/>
                <w:sz w:val="28"/>
              </w:rPr>
              <w:t>機關組織圖</w:t>
            </w:r>
          </w:p>
        </w:tc>
      </w:tr>
      <w:tr w:rsidR="007D2C5A" w:rsidRPr="005A641E" w:rsidTr="000C21CD">
        <w:trPr>
          <w:trHeight w:val="5765"/>
        </w:trPr>
        <w:tc>
          <w:tcPr>
            <w:tcW w:w="9120" w:type="dxa"/>
            <w:gridSpan w:val="6"/>
            <w:tcBorders>
              <w:top w:val="single" w:sz="6" w:space="0" w:color="auto"/>
              <w:left w:val="single" w:sz="6" w:space="0" w:color="auto"/>
              <w:bottom w:val="single" w:sz="4" w:space="0" w:color="auto"/>
              <w:right w:val="single" w:sz="6" w:space="0" w:color="auto"/>
            </w:tcBorders>
          </w:tcPr>
          <w:p w:rsidR="007D2C5A" w:rsidRPr="005A641E" w:rsidRDefault="007D2C5A" w:rsidP="000C21CD">
            <w:pPr>
              <w:spacing w:before="120" w:after="120" w:line="440" w:lineRule="exact"/>
              <w:jc w:val="center"/>
              <w:rPr>
                <w:rFonts w:ascii="標楷體" w:eastAsia="標楷體" w:hAnsi="標楷體"/>
                <w:color w:val="000000"/>
                <w:sz w:val="28"/>
              </w:rPr>
            </w:pPr>
          </w:p>
          <w:p w:rsidR="007D2C5A" w:rsidRPr="005A641E" w:rsidRDefault="007D2C5A" w:rsidP="000C21CD">
            <w:pPr>
              <w:spacing w:before="120" w:after="120" w:line="440" w:lineRule="exact"/>
              <w:jc w:val="center"/>
              <w:rPr>
                <w:rFonts w:ascii="標楷體" w:eastAsia="標楷體" w:hAnsi="標楷體"/>
                <w:color w:val="000000"/>
                <w:sz w:val="28"/>
              </w:rPr>
            </w:pPr>
          </w:p>
          <w:p w:rsidR="007D2C5A" w:rsidRPr="005A641E" w:rsidRDefault="007D2C5A" w:rsidP="000C21CD">
            <w:pPr>
              <w:spacing w:before="120" w:after="120" w:line="440" w:lineRule="exact"/>
              <w:jc w:val="center"/>
              <w:rPr>
                <w:rFonts w:ascii="標楷體" w:eastAsia="標楷體" w:hAnsi="標楷體"/>
                <w:color w:val="000000"/>
                <w:sz w:val="28"/>
              </w:rPr>
            </w:pPr>
          </w:p>
          <w:p w:rsidR="007D2C5A" w:rsidRPr="005A641E" w:rsidRDefault="007D2C5A" w:rsidP="000C21CD">
            <w:pPr>
              <w:spacing w:before="120" w:after="120" w:line="440" w:lineRule="exact"/>
              <w:jc w:val="center"/>
              <w:rPr>
                <w:rFonts w:ascii="標楷體" w:eastAsia="標楷體" w:hAnsi="標楷體"/>
                <w:color w:val="000000"/>
                <w:sz w:val="28"/>
              </w:rPr>
            </w:pPr>
          </w:p>
          <w:p w:rsidR="007D2C5A" w:rsidRPr="005A641E" w:rsidRDefault="007D2C5A" w:rsidP="000C21CD">
            <w:pPr>
              <w:spacing w:before="120" w:after="120" w:line="440" w:lineRule="exact"/>
              <w:jc w:val="center"/>
              <w:rPr>
                <w:rFonts w:ascii="標楷體" w:eastAsia="標楷體" w:hAnsi="標楷體"/>
                <w:color w:val="000000"/>
                <w:sz w:val="28"/>
              </w:rPr>
            </w:pPr>
          </w:p>
          <w:p w:rsidR="007D2C5A" w:rsidRPr="005A641E" w:rsidRDefault="007D2C5A" w:rsidP="000C21CD">
            <w:pPr>
              <w:spacing w:before="120" w:after="120" w:line="440" w:lineRule="exact"/>
              <w:jc w:val="center"/>
              <w:rPr>
                <w:rFonts w:ascii="標楷體" w:eastAsia="標楷體" w:hAnsi="標楷體"/>
                <w:color w:val="000000"/>
                <w:sz w:val="28"/>
              </w:rPr>
            </w:pPr>
          </w:p>
          <w:p w:rsidR="007D2C5A" w:rsidRPr="005A641E" w:rsidRDefault="007D2C5A" w:rsidP="000C21CD">
            <w:pPr>
              <w:spacing w:before="120" w:after="120" w:line="440" w:lineRule="exact"/>
              <w:jc w:val="center"/>
              <w:rPr>
                <w:rFonts w:ascii="標楷體" w:eastAsia="標楷體" w:hAnsi="標楷體"/>
                <w:color w:val="000000"/>
                <w:sz w:val="28"/>
              </w:rPr>
            </w:pPr>
          </w:p>
          <w:p w:rsidR="007D2C5A" w:rsidRPr="005A641E" w:rsidRDefault="007D2C5A" w:rsidP="000C21CD">
            <w:pPr>
              <w:spacing w:before="120" w:after="120" w:line="440" w:lineRule="exact"/>
              <w:rPr>
                <w:rFonts w:ascii="標楷體" w:eastAsia="標楷體" w:hAnsi="標楷體"/>
                <w:color w:val="000000"/>
                <w:sz w:val="28"/>
              </w:rPr>
            </w:pPr>
          </w:p>
        </w:tc>
      </w:tr>
      <w:tr w:rsidR="007D2C5A" w:rsidRPr="005A641E" w:rsidTr="000C21CD">
        <w:trPr>
          <w:trHeight w:val="1270"/>
        </w:trPr>
        <w:tc>
          <w:tcPr>
            <w:tcW w:w="9120" w:type="dxa"/>
            <w:gridSpan w:val="6"/>
            <w:tcBorders>
              <w:top w:val="single" w:sz="4" w:space="0" w:color="auto"/>
              <w:left w:val="single" w:sz="6" w:space="0" w:color="auto"/>
              <w:bottom w:val="single" w:sz="6" w:space="0" w:color="auto"/>
              <w:right w:val="single" w:sz="6" w:space="0" w:color="auto"/>
            </w:tcBorders>
          </w:tcPr>
          <w:p w:rsidR="007D2C5A" w:rsidRPr="005A641E" w:rsidRDefault="007D2C5A" w:rsidP="000C21CD">
            <w:pPr>
              <w:spacing w:line="44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本機關參奬申請書所提報之成果數據均與事實相符，如有不符，願負一切責任。</w:t>
            </w:r>
          </w:p>
          <w:p w:rsidR="007D2C5A" w:rsidRPr="005A641E" w:rsidRDefault="007D2C5A" w:rsidP="000C21CD">
            <w:pPr>
              <w:spacing w:line="44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 xml:space="preserve">機關首長：_______________(請簽名或蓋章)     </w:t>
            </w:r>
          </w:p>
          <w:p w:rsidR="007D2C5A" w:rsidRPr="005A641E" w:rsidRDefault="007D2C5A" w:rsidP="000C21CD">
            <w:pPr>
              <w:spacing w:line="440" w:lineRule="exact"/>
              <w:jc w:val="right"/>
              <w:rPr>
                <w:rFonts w:ascii="標楷體" w:eastAsia="標楷體" w:hAnsi="標楷體"/>
                <w:color w:val="000000"/>
                <w:sz w:val="28"/>
                <w:szCs w:val="28"/>
              </w:rPr>
            </w:pPr>
            <w:r w:rsidRPr="005A641E">
              <w:rPr>
                <w:rFonts w:ascii="標楷體" w:eastAsia="標楷體" w:hAnsi="標楷體" w:hint="eastAsia"/>
                <w:color w:val="000000"/>
                <w:sz w:val="28"/>
                <w:szCs w:val="28"/>
              </w:rPr>
              <w:t xml:space="preserve">日期：中華民國 </w:t>
            </w:r>
            <w:r w:rsidRPr="005A641E">
              <w:rPr>
                <w:rFonts w:ascii="標楷體" w:eastAsia="標楷體" w:hAnsi="標楷體"/>
                <w:color w:val="000000"/>
                <w:sz w:val="28"/>
                <w:szCs w:val="28"/>
              </w:rPr>
              <w:t xml:space="preserve">  </w:t>
            </w:r>
            <w:r w:rsidRPr="005A641E">
              <w:rPr>
                <w:rFonts w:ascii="標楷體" w:eastAsia="標楷體" w:hAnsi="標楷體" w:hint="eastAsia"/>
                <w:color w:val="000000"/>
                <w:sz w:val="28"/>
                <w:szCs w:val="28"/>
              </w:rPr>
              <w:t>年   月   日</w:t>
            </w:r>
          </w:p>
        </w:tc>
      </w:tr>
    </w:tbl>
    <w:p w:rsidR="007D2C5A" w:rsidRPr="005A641E" w:rsidRDefault="007D2C5A" w:rsidP="007D2C5A">
      <w:pPr>
        <w:spacing w:line="400" w:lineRule="exact"/>
        <w:jc w:val="both"/>
        <w:rPr>
          <w:rFonts w:ascii="標楷體" w:eastAsia="標楷體" w:hAnsi="標楷體"/>
          <w:color w:val="000000"/>
          <w:sz w:val="32"/>
        </w:rPr>
      </w:pPr>
      <w:r w:rsidRPr="005A641E">
        <w:rPr>
          <w:rFonts w:ascii="標楷體" w:eastAsia="標楷體" w:hAnsi="標楷體"/>
          <w:color w:val="000000"/>
          <w:sz w:val="36"/>
        </w:rPr>
        <w:br w:type="page"/>
      </w:r>
      <w:r w:rsidRPr="005A641E">
        <w:rPr>
          <w:rFonts w:ascii="標楷體" w:eastAsia="標楷體" w:hAnsi="標楷體"/>
          <w:color w:val="000000"/>
          <w:sz w:val="36"/>
        </w:rPr>
        <w:lastRenderedPageBreak/>
        <w:t>壹、機關業務現況簡介</w:t>
      </w:r>
    </w:p>
    <w:p w:rsidR="007D2C5A" w:rsidRPr="005A641E" w:rsidRDefault="007D2C5A" w:rsidP="007D2C5A">
      <w:pPr>
        <w:spacing w:after="120" w:line="400" w:lineRule="exact"/>
        <w:ind w:leftChars="224" w:left="538" w:firstLineChars="7" w:firstLine="20"/>
        <w:jc w:val="both"/>
        <w:rPr>
          <w:rFonts w:ascii="標楷體" w:eastAsia="標楷體" w:hAnsi="標楷體"/>
          <w:color w:val="000000"/>
          <w:sz w:val="36"/>
          <w:szCs w:val="24"/>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簡要介紹參獎機關業務項目</w:t>
      </w:r>
      <w:r w:rsidRPr="005A641E">
        <w:rPr>
          <w:rFonts w:ascii="標楷體" w:eastAsia="標楷體" w:hAnsi="標楷體" w:hint="eastAsia"/>
          <w:color w:val="000000"/>
          <w:sz w:val="28"/>
        </w:rPr>
        <w:t>及</w:t>
      </w:r>
      <w:r w:rsidRPr="005A641E">
        <w:rPr>
          <w:rFonts w:ascii="標楷體" w:eastAsia="標楷體" w:hAnsi="標楷體"/>
          <w:color w:val="000000"/>
          <w:sz w:val="28"/>
        </w:rPr>
        <w:t>概況</w:t>
      </w:r>
      <w:r w:rsidRPr="005A641E">
        <w:rPr>
          <w:rFonts w:ascii="標楷體" w:eastAsia="標楷體" w:hAnsi="標楷體" w:hint="eastAsia"/>
          <w:color w:val="000000"/>
          <w:sz w:val="28"/>
        </w:rPr>
        <w:t>、所轄地區或服務對象特色及推動為民服務之挑戰</w:t>
      </w:r>
      <w:r w:rsidRPr="005A641E">
        <w:rPr>
          <w:rFonts w:ascii="標楷體" w:eastAsia="標楷體" w:hAnsi="標楷體"/>
          <w:color w:val="000000"/>
          <w:sz w:val="28"/>
        </w:rPr>
        <w:t>。〕</w:t>
      </w:r>
    </w:p>
    <w:p w:rsidR="007D2C5A" w:rsidRPr="007D2C5A" w:rsidRDefault="007D2C5A" w:rsidP="007D2C5A">
      <w:pPr>
        <w:spacing w:line="400" w:lineRule="exact"/>
        <w:jc w:val="both"/>
        <w:rPr>
          <w:rFonts w:ascii="標楷體" w:eastAsia="標楷體" w:hAnsi="標楷體"/>
          <w:color w:val="000000"/>
          <w:sz w:val="36"/>
        </w:rPr>
      </w:pPr>
      <w:r w:rsidRPr="007D2C5A">
        <w:rPr>
          <w:rFonts w:ascii="標楷體" w:eastAsia="標楷體" w:hAnsi="標楷體"/>
          <w:color w:val="000000"/>
          <w:sz w:val="36"/>
        </w:rPr>
        <w:t>貳、服務績效</w:t>
      </w:r>
    </w:p>
    <w:p w:rsidR="007D2C5A" w:rsidRPr="005A641E" w:rsidRDefault="007D2C5A" w:rsidP="007D2C5A">
      <w:pPr>
        <w:spacing w:after="120" w:line="400" w:lineRule="exact"/>
        <w:ind w:leftChars="224" w:left="538" w:firstLineChars="7" w:firstLine="20"/>
        <w:jc w:val="both"/>
        <w:rPr>
          <w:rFonts w:ascii="標楷體" w:eastAsia="標楷體" w:hAnsi="標楷體"/>
          <w:color w:val="000000"/>
          <w:sz w:val="36"/>
          <w:szCs w:val="24"/>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參考「政府服務</w:t>
      </w:r>
      <w:r w:rsidRPr="005A641E">
        <w:rPr>
          <w:rFonts w:ascii="標楷體" w:eastAsia="標楷體" w:hAnsi="標楷體" w:hint="eastAsia"/>
          <w:color w:val="000000"/>
          <w:sz w:val="28"/>
        </w:rPr>
        <w:t>躍升</w:t>
      </w:r>
      <w:r w:rsidRPr="005A641E">
        <w:rPr>
          <w:rFonts w:ascii="標楷體" w:eastAsia="標楷體" w:hAnsi="標楷體"/>
          <w:color w:val="000000"/>
          <w:sz w:val="28"/>
        </w:rPr>
        <w:t>方案」</w:t>
      </w:r>
      <w:r w:rsidRPr="005A641E">
        <w:rPr>
          <w:rFonts w:ascii="標楷體" w:eastAsia="標楷體" w:hAnsi="標楷體" w:hint="eastAsia"/>
          <w:color w:val="000000"/>
          <w:sz w:val="28"/>
        </w:rPr>
        <w:t>具體措施及評獎類別</w:t>
      </w:r>
      <w:r w:rsidRPr="005A641E">
        <w:rPr>
          <w:rFonts w:ascii="標楷體" w:eastAsia="標楷體" w:hAnsi="標楷體"/>
          <w:color w:val="000000"/>
          <w:sz w:val="28"/>
        </w:rPr>
        <w:t>評審標準，</w:t>
      </w:r>
      <w:r w:rsidRPr="005A641E">
        <w:rPr>
          <w:rFonts w:ascii="標楷體" w:eastAsia="標楷體" w:hAnsi="標楷體" w:hint="eastAsia"/>
          <w:color w:val="000000"/>
          <w:sz w:val="28"/>
        </w:rPr>
        <w:t>就個別評核構面</w:t>
      </w:r>
      <w:r w:rsidRPr="005A641E">
        <w:rPr>
          <w:rFonts w:ascii="標楷體" w:eastAsia="標楷體" w:hAnsi="標楷體"/>
          <w:color w:val="000000"/>
          <w:sz w:val="28"/>
        </w:rPr>
        <w:t>說明年度內執行成果</w:t>
      </w:r>
      <w:r w:rsidRPr="005A641E">
        <w:rPr>
          <w:rFonts w:ascii="標楷體" w:eastAsia="標楷體" w:hAnsi="標楷體" w:hint="eastAsia"/>
          <w:color w:val="000000"/>
          <w:sz w:val="28"/>
        </w:rPr>
        <w:t>與</w:t>
      </w:r>
      <w:r w:rsidRPr="005A641E">
        <w:rPr>
          <w:rFonts w:ascii="標楷體" w:eastAsia="標楷體" w:hAnsi="標楷體"/>
          <w:color w:val="000000"/>
          <w:sz w:val="28"/>
        </w:rPr>
        <w:t>服務績效，並強調</w:t>
      </w:r>
      <w:r w:rsidRPr="005A641E">
        <w:rPr>
          <w:rFonts w:ascii="標楷體" w:eastAsia="標楷體" w:hAnsi="標楷體" w:hint="eastAsia"/>
          <w:color w:val="000000"/>
          <w:sz w:val="28"/>
        </w:rPr>
        <w:t>精進改善</w:t>
      </w:r>
      <w:r w:rsidRPr="005A641E">
        <w:rPr>
          <w:rFonts w:ascii="標楷體" w:eastAsia="標楷體" w:hAnsi="標楷體"/>
          <w:color w:val="000000"/>
          <w:sz w:val="28"/>
        </w:rPr>
        <w:t>之具體效益</w:t>
      </w:r>
      <w:r w:rsidRPr="005A641E">
        <w:rPr>
          <w:rFonts w:ascii="標楷體" w:eastAsia="標楷體" w:hAnsi="標楷體" w:hint="eastAsia"/>
          <w:color w:val="000000"/>
          <w:sz w:val="28"/>
        </w:rPr>
        <w:t>(整體評核構面毋須另</w:t>
      </w:r>
      <w:proofErr w:type="gramStart"/>
      <w:r w:rsidRPr="005A641E">
        <w:rPr>
          <w:rFonts w:ascii="標楷體" w:eastAsia="標楷體" w:hAnsi="標楷體" w:hint="eastAsia"/>
          <w:color w:val="000000"/>
          <w:sz w:val="28"/>
        </w:rPr>
        <w:t>闢專節</w:t>
      </w:r>
      <w:proofErr w:type="gramEnd"/>
      <w:r w:rsidRPr="005A641E">
        <w:rPr>
          <w:rFonts w:ascii="標楷體" w:eastAsia="標楷體" w:hAnsi="標楷體" w:hint="eastAsia"/>
          <w:color w:val="000000"/>
          <w:sz w:val="28"/>
        </w:rPr>
        <w:t>撰寫)，各項服務績效請避免於不同評核構面重複撰寫</w:t>
      </w:r>
      <w:r w:rsidRPr="005A641E">
        <w:rPr>
          <w:rFonts w:ascii="標楷體" w:eastAsia="標楷體" w:hAnsi="標楷體"/>
          <w:color w:val="000000"/>
          <w:sz w:val="28"/>
        </w:rPr>
        <w:t>；內容表達宜簡要、</w:t>
      </w:r>
      <w:proofErr w:type="gramStart"/>
      <w:r w:rsidRPr="005A641E">
        <w:rPr>
          <w:rFonts w:ascii="標楷體" w:eastAsia="標楷體" w:hAnsi="標楷體"/>
          <w:color w:val="000000"/>
          <w:sz w:val="28"/>
        </w:rPr>
        <w:t>清楚，</w:t>
      </w:r>
      <w:proofErr w:type="gramEnd"/>
      <w:r w:rsidRPr="005A641E">
        <w:rPr>
          <w:rFonts w:ascii="標楷體" w:eastAsia="標楷體" w:hAnsi="標楷體"/>
          <w:color w:val="000000"/>
          <w:sz w:val="28"/>
        </w:rPr>
        <w:t>除量化數據</w:t>
      </w:r>
      <w:r w:rsidRPr="005A641E">
        <w:rPr>
          <w:rFonts w:ascii="標楷體" w:eastAsia="標楷體" w:hAnsi="標楷體" w:hint="eastAsia"/>
          <w:color w:val="000000"/>
          <w:sz w:val="28"/>
        </w:rPr>
        <w:t>外</w:t>
      </w:r>
      <w:r w:rsidRPr="005A641E">
        <w:rPr>
          <w:rFonts w:ascii="標楷體" w:eastAsia="標楷體" w:hAnsi="標楷體"/>
          <w:color w:val="000000"/>
          <w:sz w:val="28"/>
        </w:rPr>
        <w:t>（</w:t>
      </w:r>
      <w:r w:rsidRPr="005A641E">
        <w:rPr>
          <w:rFonts w:ascii="標楷體" w:eastAsia="標楷體" w:hAnsi="標楷體" w:hint="eastAsia"/>
          <w:color w:val="000000"/>
          <w:sz w:val="28"/>
        </w:rPr>
        <w:t>需詳列衡量方式或計算公式，或提出相關統計資料供查核）</w:t>
      </w:r>
      <w:r w:rsidRPr="005A641E">
        <w:rPr>
          <w:rFonts w:ascii="標楷體" w:eastAsia="標楷體" w:hAnsi="標楷體"/>
          <w:color w:val="000000"/>
          <w:sz w:val="28"/>
        </w:rPr>
        <w:t>，亦可</w:t>
      </w:r>
      <w:r w:rsidRPr="005A641E">
        <w:rPr>
          <w:rFonts w:ascii="標楷體" w:eastAsia="標楷體" w:hAnsi="標楷體" w:hint="eastAsia"/>
          <w:color w:val="000000"/>
          <w:sz w:val="28"/>
        </w:rPr>
        <w:t>以</w:t>
      </w:r>
      <w:r w:rsidRPr="005A641E">
        <w:rPr>
          <w:rFonts w:ascii="標楷體" w:eastAsia="標楷體" w:hAnsi="標楷體"/>
          <w:color w:val="000000"/>
          <w:sz w:val="28"/>
        </w:rPr>
        <w:t>質化資料（如服務產生的無形影響與改變）</w:t>
      </w:r>
      <w:r w:rsidRPr="005A641E">
        <w:rPr>
          <w:rFonts w:ascii="標楷體" w:eastAsia="標楷體" w:hAnsi="標楷體" w:hint="eastAsia"/>
          <w:color w:val="000000"/>
          <w:sz w:val="28"/>
        </w:rPr>
        <w:t>論述</w:t>
      </w:r>
      <w:r w:rsidRPr="005A641E">
        <w:rPr>
          <w:rFonts w:ascii="標楷體" w:eastAsia="標楷體" w:hAnsi="標楷體"/>
          <w:color w:val="000000"/>
          <w:sz w:val="28"/>
        </w:rPr>
        <w:t>及呈現績效成果。〕</w:t>
      </w:r>
    </w:p>
    <w:p w:rsidR="007D2C5A" w:rsidRPr="007D2C5A" w:rsidRDefault="007D2C5A" w:rsidP="007D2C5A">
      <w:pPr>
        <w:spacing w:line="400" w:lineRule="exact"/>
        <w:jc w:val="both"/>
        <w:rPr>
          <w:rFonts w:ascii="標楷體" w:eastAsia="標楷體" w:hAnsi="標楷體"/>
          <w:color w:val="000000"/>
          <w:sz w:val="36"/>
        </w:rPr>
      </w:pPr>
      <w:r w:rsidRPr="007D2C5A">
        <w:rPr>
          <w:rFonts w:ascii="標楷體" w:eastAsia="標楷體" w:hAnsi="標楷體"/>
          <w:color w:val="000000"/>
          <w:sz w:val="36"/>
        </w:rPr>
        <w:t>參、未來努力方向</w:t>
      </w:r>
    </w:p>
    <w:p w:rsidR="007D2C5A" w:rsidRPr="005A641E" w:rsidRDefault="007D2C5A" w:rsidP="007D2C5A">
      <w:pPr>
        <w:spacing w:after="120" w:line="400" w:lineRule="exact"/>
        <w:ind w:left="960" w:hanging="960"/>
        <w:jc w:val="both"/>
        <w:rPr>
          <w:rFonts w:ascii="標楷體" w:eastAsia="標楷體" w:hAnsi="標楷體"/>
          <w:color w:val="000000"/>
          <w:sz w:val="36"/>
          <w:szCs w:val="24"/>
        </w:rPr>
      </w:pPr>
      <w:r w:rsidRPr="005A641E">
        <w:rPr>
          <w:rFonts w:ascii="標楷體" w:eastAsia="標楷體" w:hAnsi="標楷體"/>
          <w:color w:val="000000"/>
          <w:sz w:val="32"/>
        </w:rPr>
        <w:t xml:space="preserve">   </w:t>
      </w: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說明未來</w:t>
      </w:r>
      <w:r w:rsidRPr="005A641E">
        <w:rPr>
          <w:rFonts w:ascii="標楷體" w:eastAsia="標楷體" w:hAnsi="標楷體" w:hint="eastAsia"/>
          <w:color w:val="000000"/>
          <w:sz w:val="28"/>
        </w:rPr>
        <w:t>精進</w:t>
      </w:r>
      <w:r w:rsidRPr="005A641E">
        <w:rPr>
          <w:rFonts w:ascii="標楷體" w:eastAsia="標楷體" w:hAnsi="標楷體"/>
          <w:color w:val="000000"/>
          <w:sz w:val="28"/>
        </w:rPr>
        <w:t>政府服務努力方向及作法。〕</w:t>
      </w:r>
    </w:p>
    <w:p w:rsidR="007D2C5A" w:rsidRPr="007D2C5A" w:rsidRDefault="007D2C5A" w:rsidP="007D2C5A">
      <w:pPr>
        <w:spacing w:line="400" w:lineRule="exact"/>
        <w:jc w:val="both"/>
        <w:rPr>
          <w:rFonts w:ascii="標楷體" w:eastAsia="標楷體" w:hAnsi="標楷體"/>
          <w:color w:val="000000"/>
          <w:sz w:val="36"/>
        </w:rPr>
      </w:pPr>
      <w:r w:rsidRPr="007D2C5A">
        <w:rPr>
          <w:rFonts w:ascii="標楷體" w:eastAsia="標楷體" w:hAnsi="標楷體"/>
          <w:color w:val="000000"/>
          <w:sz w:val="36"/>
        </w:rPr>
        <w:t>肆、附件</w:t>
      </w:r>
    </w:p>
    <w:p w:rsidR="007D2C5A" w:rsidRPr="007D2C5A" w:rsidRDefault="007D2C5A" w:rsidP="007D2C5A">
      <w:pPr>
        <w:pStyle w:val="21"/>
        <w:spacing w:after="360" w:line="400" w:lineRule="exact"/>
        <w:ind w:left="600" w:hanging="123"/>
        <w:rPr>
          <w:rFonts w:ascii="標楷體" w:eastAsia="標楷體" w:hAnsi="標楷體"/>
          <w:color w:val="000000"/>
          <w:sz w:val="28"/>
        </w:rPr>
      </w:pPr>
      <w:proofErr w:type="gramStart"/>
      <w:r w:rsidRPr="007D2C5A">
        <w:rPr>
          <w:rFonts w:ascii="標楷體" w:eastAsia="標楷體" w:hAnsi="標楷體"/>
          <w:color w:val="000000"/>
          <w:sz w:val="28"/>
        </w:rPr>
        <w:t>〔</w:t>
      </w:r>
      <w:proofErr w:type="gramEnd"/>
      <w:r w:rsidRPr="007D2C5A">
        <w:rPr>
          <w:rFonts w:ascii="標楷體" w:eastAsia="標楷體" w:hAnsi="標楷體"/>
          <w:color w:val="000000"/>
          <w:sz w:val="28"/>
        </w:rPr>
        <w:t>檢附佐證資料，如相關照片、民意調查</w:t>
      </w:r>
      <w:r w:rsidRPr="007D2C5A">
        <w:rPr>
          <w:rFonts w:ascii="標楷體" w:eastAsia="標楷體" w:hAnsi="標楷體" w:hint="eastAsia"/>
          <w:color w:val="000000"/>
          <w:sz w:val="28"/>
        </w:rPr>
        <w:t>或</w:t>
      </w:r>
      <w:r w:rsidRPr="007D2C5A">
        <w:rPr>
          <w:rFonts w:ascii="標楷體" w:eastAsia="標楷體" w:hAnsi="標楷體"/>
          <w:color w:val="000000"/>
          <w:sz w:val="28"/>
        </w:rPr>
        <w:t>統計資料等，並以精簡方式呈現。〕</w:t>
      </w:r>
    </w:p>
    <w:tbl>
      <w:tblPr>
        <w:tblW w:w="914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148"/>
      </w:tblGrid>
      <w:tr w:rsidR="007D2C5A" w:rsidRPr="005A641E" w:rsidTr="000C21CD">
        <w:trPr>
          <w:trHeight w:val="346"/>
        </w:trPr>
        <w:tc>
          <w:tcPr>
            <w:tcW w:w="9148" w:type="dxa"/>
            <w:tcBorders>
              <w:top w:val="single" w:sz="4" w:space="0" w:color="auto"/>
              <w:left w:val="single" w:sz="4" w:space="0" w:color="auto"/>
              <w:bottom w:val="single" w:sz="4" w:space="0" w:color="auto"/>
              <w:right w:val="single" w:sz="4" w:space="0" w:color="auto"/>
            </w:tcBorders>
          </w:tcPr>
          <w:p w:rsidR="007D2C5A" w:rsidRPr="005A641E" w:rsidRDefault="007D2C5A" w:rsidP="000C21CD">
            <w:pPr>
              <w:spacing w:line="400" w:lineRule="exact"/>
              <w:ind w:left="964" w:hanging="964"/>
              <w:jc w:val="both"/>
              <w:rPr>
                <w:rFonts w:ascii="標楷體" w:eastAsia="標楷體" w:hAnsi="標楷體"/>
                <w:color w:val="000000"/>
                <w:sz w:val="28"/>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參獎申請書體例如下：</w:t>
            </w:r>
          </w:p>
          <w:p w:rsidR="007D2C5A" w:rsidRPr="005A641E" w:rsidRDefault="007D2C5A" w:rsidP="00A96ECC">
            <w:pPr>
              <w:pStyle w:val="40"/>
              <w:numPr>
                <w:ilvl w:val="0"/>
                <w:numId w:val="7"/>
              </w:numPr>
              <w:tabs>
                <w:tab w:val="clear" w:pos="850"/>
                <w:tab w:val="num" w:pos="600"/>
              </w:tabs>
              <w:spacing w:line="400" w:lineRule="exact"/>
              <w:ind w:left="641" w:hanging="284"/>
              <w:rPr>
                <w:rFonts w:ascii="標楷體" w:eastAsia="標楷體" w:hAnsi="標楷體"/>
                <w:color w:val="000000"/>
                <w:sz w:val="28"/>
              </w:rPr>
            </w:pPr>
            <w:r w:rsidRPr="005A641E">
              <w:rPr>
                <w:rFonts w:ascii="標楷體" w:eastAsia="標楷體" w:hAnsi="標楷體"/>
                <w:color w:val="000000"/>
                <w:sz w:val="28"/>
              </w:rPr>
              <w:t>以A4紙張，雙面、直式、橫書</w:t>
            </w:r>
            <w:proofErr w:type="gramStart"/>
            <w:r w:rsidRPr="005A641E">
              <w:rPr>
                <w:rFonts w:ascii="標楷體" w:eastAsia="標楷體" w:hAnsi="標楷體"/>
                <w:color w:val="000000"/>
                <w:sz w:val="28"/>
              </w:rPr>
              <w:t>繕</w:t>
            </w:r>
            <w:proofErr w:type="gramEnd"/>
            <w:r w:rsidRPr="005A641E">
              <w:rPr>
                <w:rFonts w:ascii="標楷體" w:eastAsia="標楷體" w:hAnsi="標楷體"/>
                <w:color w:val="000000"/>
                <w:sz w:val="28"/>
              </w:rPr>
              <w:t>打，並裝訂</w:t>
            </w:r>
            <w:proofErr w:type="gramStart"/>
            <w:r w:rsidRPr="005A641E">
              <w:rPr>
                <w:rFonts w:ascii="標楷體" w:eastAsia="標楷體" w:hAnsi="標楷體"/>
                <w:color w:val="000000"/>
                <w:sz w:val="28"/>
              </w:rPr>
              <w:t>左側(</w:t>
            </w:r>
            <w:proofErr w:type="gramEnd"/>
            <w:r w:rsidRPr="005A641E">
              <w:rPr>
                <w:rFonts w:ascii="標楷體" w:eastAsia="標楷體" w:hAnsi="標楷體"/>
                <w:color w:val="000000"/>
                <w:sz w:val="28"/>
              </w:rPr>
              <w:t>限用膠裝，切勿使用活頁夾)。</w:t>
            </w:r>
          </w:p>
          <w:p w:rsidR="007D2C5A" w:rsidRPr="005A641E" w:rsidRDefault="007D2C5A" w:rsidP="00A96ECC">
            <w:pPr>
              <w:pStyle w:val="40"/>
              <w:numPr>
                <w:ilvl w:val="0"/>
                <w:numId w:val="7"/>
              </w:numPr>
              <w:tabs>
                <w:tab w:val="clear" w:pos="850"/>
                <w:tab w:val="num" w:pos="600"/>
              </w:tabs>
              <w:spacing w:line="400" w:lineRule="exact"/>
              <w:ind w:left="720" w:hanging="360"/>
              <w:jc w:val="both"/>
              <w:rPr>
                <w:rFonts w:ascii="標楷體" w:eastAsia="標楷體" w:hAnsi="標楷體"/>
                <w:color w:val="000000"/>
                <w:sz w:val="28"/>
              </w:rPr>
            </w:pPr>
            <w:r w:rsidRPr="005A641E">
              <w:rPr>
                <w:rFonts w:ascii="標楷體" w:eastAsia="標楷體" w:hAnsi="標楷體"/>
                <w:color w:val="000000"/>
                <w:sz w:val="28"/>
              </w:rPr>
              <w:t>申請書字體規格：</w:t>
            </w:r>
          </w:p>
          <w:p w:rsidR="007D2C5A" w:rsidRPr="005A641E" w:rsidRDefault="007D2C5A" w:rsidP="00A96ECC">
            <w:pPr>
              <w:pStyle w:val="40"/>
              <w:numPr>
                <w:ilvl w:val="1"/>
                <w:numId w:val="7"/>
              </w:numPr>
              <w:tabs>
                <w:tab w:val="clear" w:pos="1480"/>
                <w:tab w:val="num" w:pos="1134"/>
              </w:tabs>
              <w:spacing w:line="400" w:lineRule="exact"/>
              <w:ind w:left="1134"/>
              <w:jc w:val="both"/>
              <w:rPr>
                <w:rFonts w:ascii="標楷體" w:eastAsia="標楷體" w:hAnsi="標楷體"/>
                <w:color w:val="000000"/>
                <w:sz w:val="28"/>
              </w:rPr>
            </w:pPr>
            <w:r w:rsidRPr="005A641E">
              <w:rPr>
                <w:rFonts w:ascii="標楷體" w:eastAsia="標楷體" w:hAnsi="標楷體"/>
                <w:color w:val="000000"/>
                <w:sz w:val="28"/>
              </w:rPr>
              <w:t>標題為16號字標楷體；內文為14號字標楷體；</w:t>
            </w:r>
            <w:r w:rsidRPr="005A641E">
              <w:rPr>
                <w:rFonts w:ascii="標楷體" w:eastAsia="標楷體" w:hAnsi="標楷體" w:hint="eastAsia"/>
                <w:color w:val="000000"/>
                <w:sz w:val="28"/>
              </w:rPr>
              <w:t>行距為固定行高24點</w:t>
            </w:r>
            <w:r w:rsidRPr="005A641E">
              <w:rPr>
                <w:rFonts w:ascii="標楷體" w:eastAsia="標楷體" w:hAnsi="標楷體"/>
                <w:color w:val="000000"/>
                <w:sz w:val="28"/>
              </w:rPr>
              <w:t>。</w:t>
            </w:r>
          </w:p>
          <w:p w:rsidR="007D2C5A" w:rsidRPr="005A641E" w:rsidRDefault="007D2C5A" w:rsidP="00A96ECC">
            <w:pPr>
              <w:pStyle w:val="40"/>
              <w:numPr>
                <w:ilvl w:val="1"/>
                <w:numId w:val="7"/>
              </w:numPr>
              <w:tabs>
                <w:tab w:val="clear" w:pos="1480"/>
                <w:tab w:val="num" w:pos="1134"/>
              </w:tabs>
              <w:spacing w:line="400" w:lineRule="exact"/>
              <w:ind w:left="1134"/>
              <w:jc w:val="both"/>
              <w:rPr>
                <w:rFonts w:ascii="標楷體" w:eastAsia="標楷體" w:hAnsi="標楷體"/>
                <w:color w:val="000000"/>
                <w:sz w:val="28"/>
              </w:rPr>
            </w:pPr>
            <w:r w:rsidRPr="005A641E">
              <w:rPr>
                <w:rFonts w:ascii="標楷體" w:eastAsia="標楷體" w:hAnsi="標楷體"/>
                <w:color w:val="000000"/>
                <w:sz w:val="28"/>
              </w:rPr>
              <w:t>數字標號：依序</w:t>
            </w:r>
            <w:proofErr w:type="gramStart"/>
            <w:r w:rsidRPr="005A641E">
              <w:rPr>
                <w:rFonts w:ascii="標楷體" w:eastAsia="標楷體" w:hAnsi="標楷體"/>
                <w:color w:val="000000"/>
                <w:sz w:val="28"/>
              </w:rPr>
              <w:t>為壹、</w:t>
            </w:r>
            <w:proofErr w:type="gramEnd"/>
            <w:r w:rsidRPr="005A641E">
              <w:rPr>
                <w:rFonts w:ascii="標楷體" w:eastAsia="標楷體" w:hAnsi="標楷體"/>
                <w:color w:val="000000"/>
                <w:sz w:val="28"/>
              </w:rPr>
              <w:t>一、（一）、1、（1），其餘標號自訂。</w:t>
            </w:r>
          </w:p>
          <w:p w:rsidR="007D2C5A" w:rsidRPr="005A641E" w:rsidRDefault="007D2C5A" w:rsidP="00A96ECC">
            <w:pPr>
              <w:pStyle w:val="40"/>
              <w:numPr>
                <w:ilvl w:val="0"/>
                <w:numId w:val="7"/>
              </w:numPr>
              <w:tabs>
                <w:tab w:val="clear" w:pos="850"/>
                <w:tab w:val="num" w:pos="600"/>
              </w:tabs>
              <w:spacing w:line="400" w:lineRule="exact"/>
              <w:ind w:left="641" w:hanging="284"/>
              <w:rPr>
                <w:rFonts w:ascii="標楷體" w:eastAsia="標楷體" w:hAnsi="標楷體"/>
                <w:color w:val="000000"/>
                <w:sz w:val="28"/>
              </w:rPr>
            </w:pPr>
            <w:r w:rsidRPr="005A641E">
              <w:rPr>
                <w:rFonts w:ascii="標楷體" w:eastAsia="標楷體" w:hAnsi="標楷體"/>
                <w:color w:val="000000"/>
                <w:sz w:val="28"/>
              </w:rPr>
              <w:t>申請書（含附件，不含封面、封底及目次頁）不得超過</w:t>
            </w:r>
            <w:r w:rsidRPr="005A641E">
              <w:rPr>
                <w:rFonts w:ascii="標楷體" w:eastAsia="標楷體" w:hAnsi="標楷體" w:hint="eastAsia"/>
                <w:color w:val="000000"/>
                <w:sz w:val="28"/>
              </w:rPr>
              <w:t>8</w:t>
            </w:r>
            <w:r w:rsidRPr="005A641E">
              <w:rPr>
                <w:rFonts w:ascii="標楷體" w:eastAsia="標楷體" w:hAnsi="標楷體"/>
                <w:color w:val="000000"/>
                <w:sz w:val="28"/>
              </w:rPr>
              <w:t>0頁，相關編製情形將納入評分考量。本文中可附上重要之圖、表或照片輔助說明。</w:t>
            </w:r>
          </w:p>
          <w:p w:rsidR="007D2C5A" w:rsidRPr="005A641E" w:rsidRDefault="007D2C5A" w:rsidP="00A96ECC">
            <w:pPr>
              <w:pStyle w:val="40"/>
              <w:numPr>
                <w:ilvl w:val="0"/>
                <w:numId w:val="7"/>
              </w:numPr>
              <w:tabs>
                <w:tab w:val="clear" w:pos="850"/>
                <w:tab w:val="num" w:pos="600"/>
              </w:tabs>
              <w:spacing w:line="400" w:lineRule="exact"/>
              <w:ind w:left="641" w:hanging="284"/>
              <w:rPr>
                <w:rFonts w:ascii="標楷體" w:eastAsia="標楷體" w:hAnsi="標楷體"/>
                <w:color w:val="000000"/>
                <w:sz w:val="28"/>
              </w:rPr>
            </w:pPr>
            <w:r w:rsidRPr="005A641E">
              <w:rPr>
                <w:rFonts w:ascii="標楷體" w:eastAsia="標楷體" w:hAnsi="標楷體"/>
                <w:color w:val="000000"/>
                <w:sz w:val="28"/>
              </w:rPr>
              <w:t>電子</w:t>
            </w:r>
            <w:proofErr w:type="gramStart"/>
            <w:r w:rsidRPr="005A641E">
              <w:rPr>
                <w:rFonts w:ascii="標楷體" w:eastAsia="標楷體" w:hAnsi="標楷體"/>
                <w:color w:val="000000"/>
                <w:sz w:val="28"/>
              </w:rPr>
              <w:t>檔</w:t>
            </w:r>
            <w:proofErr w:type="gramEnd"/>
            <w:r w:rsidRPr="005A641E">
              <w:rPr>
                <w:rFonts w:ascii="標楷體" w:eastAsia="標楷體" w:hAnsi="標楷體"/>
                <w:color w:val="000000"/>
                <w:sz w:val="28"/>
              </w:rPr>
              <w:t>格式：申請書內容（含附件）應整</w:t>
            </w:r>
            <w:proofErr w:type="gramStart"/>
            <w:r w:rsidRPr="005A641E">
              <w:rPr>
                <w:rFonts w:ascii="標楷體" w:eastAsia="標楷體" w:hAnsi="標楷體"/>
                <w:color w:val="000000"/>
                <w:sz w:val="28"/>
              </w:rPr>
              <w:t>併</w:t>
            </w:r>
            <w:proofErr w:type="gramEnd"/>
            <w:r w:rsidRPr="005A641E">
              <w:rPr>
                <w:rFonts w:ascii="標楷體" w:eastAsia="標楷體" w:hAnsi="標楷體"/>
                <w:color w:val="000000"/>
                <w:sz w:val="28"/>
              </w:rPr>
              <w:t>為單一檔案，以PDF檔為原則。</w:t>
            </w:r>
          </w:p>
          <w:p w:rsidR="007D2C5A" w:rsidRPr="005A641E" w:rsidRDefault="007D2C5A" w:rsidP="000C21CD">
            <w:pPr>
              <w:spacing w:line="400" w:lineRule="exact"/>
              <w:ind w:left="284" w:hanging="284"/>
              <w:jc w:val="both"/>
              <w:rPr>
                <w:rFonts w:ascii="標楷體" w:eastAsia="標楷體" w:hAnsi="標楷體"/>
                <w:color w:val="000000"/>
                <w:sz w:val="32"/>
                <w:szCs w:val="24"/>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參獎申請書請由參獎機關人員自行撰寫，不</w:t>
            </w:r>
            <w:r w:rsidRPr="005A641E">
              <w:rPr>
                <w:rFonts w:ascii="標楷體" w:eastAsia="標楷體" w:hAnsi="標楷體" w:hint="eastAsia"/>
                <w:color w:val="000000"/>
                <w:sz w:val="28"/>
              </w:rPr>
              <w:t>得</w:t>
            </w:r>
            <w:r w:rsidRPr="005A641E">
              <w:rPr>
                <w:rFonts w:ascii="標楷體" w:eastAsia="標楷體" w:hAnsi="標楷體"/>
                <w:color w:val="000000"/>
                <w:sz w:val="28"/>
              </w:rPr>
              <w:t>委外辦理</w:t>
            </w:r>
            <w:r w:rsidRPr="005A641E">
              <w:rPr>
                <w:rFonts w:ascii="標楷體" w:eastAsia="標楷體" w:hAnsi="標楷體" w:hint="eastAsia"/>
                <w:color w:val="000000"/>
                <w:sz w:val="28"/>
              </w:rPr>
              <w:t>。</w:t>
            </w:r>
            <w:r w:rsidRPr="005A641E">
              <w:rPr>
                <w:rFonts w:ascii="標楷體" w:eastAsia="標楷體" w:hAnsi="標楷體"/>
                <w:color w:val="000000"/>
                <w:sz w:val="28"/>
              </w:rPr>
              <w:t>倘</w:t>
            </w:r>
            <w:r w:rsidRPr="005A641E">
              <w:rPr>
                <w:rFonts w:ascii="標楷體" w:eastAsia="標楷體" w:hAnsi="標楷體" w:hint="eastAsia"/>
                <w:color w:val="000000"/>
                <w:sz w:val="28"/>
              </w:rPr>
              <w:t>違反前開情事</w:t>
            </w:r>
            <w:r w:rsidRPr="005A641E">
              <w:rPr>
                <w:rFonts w:ascii="標楷體" w:eastAsia="標楷體" w:hAnsi="標楷體"/>
                <w:color w:val="000000"/>
                <w:sz w:val="28"/>
              </w:rPr>
              <w:t>經查證屬實，</w:t>
            </w:r>
            <w:r w:rsidRPr="005A641E">
              <w:rPr>
                <w:rFonts w:ascii="標楷體" w:eastAsia="標楷體" w:hAnsi="標楷體" w:hint="eastAsia"/>
                <w:color w:val="000000"/>
                <w:sz w:val="28"/>
              </w:rPr>
              <w:t>取消</w:t>
            </w:r>
            <w:r w:rsidRPr="005A641E">
              <w:rPr>
                <w:rFonts w:ascii="標楷體" w:eastAsia="標楷體" w:hAnsi="標楷體"/>
                <w:color w:val="000000"/>
                <w:sz w:val="28"/>
              </w:rPr>
              <w:t>參獎資格</w:t>
            </w:r>
            <w:r w:rsidRPr="005A641E">
              <w:rPr>
                <w:rFonts w:ascii="標楷體" w:eastAsia="標楷體" w:hAnsi="標楷體" w:hint="eastAsia"/>
                <w:color w:val="000000"/>
                <w:sz w:val="28"/>
              </w:rPr>
              <w:t>或撤銷獲獎資格</w:t>
            </w:r>
            <w:r w:rsidRPr="005A641E">
              <w:rPr>
                <w:rFonts w:ascii="標楷體" w:eastAsia="標楷體" w:hAnsi="標楷體"/>
                <w:color w:val="000000"/>
                <w:sz w:val="28"/>
              </w:rPr>
              <w:t>。</w:t>
            </w:r>
          </w:p>
        </w:tc>
      </w:tr>
    </w:tbl>
    <w:p w:rsidR="007D2C5A" w:rsidRPr="005A641E" w:rsidRDefault="007D2C5A" w:rsidP="007D2C5A">
      <w:pPr>
        <w:spacing w:line="440" w:lineRule="exact"/>
        <w:rPr>
          <w:rFonts w:ascii="標楷體" w:eastAsia="標楷體" w:hAnsi="標楷體"/>
          <w:b/>
          <w:color w:val="000000"/>
          <w:sz w:val="32"/>
          <w:szCs w:val="32"/>
        </w:rPr>
      </w:pPr>
      <w:r w:rsidRPr="005A641E">
        <w:rPr>
          <w:rFonts w:ascii="標楷體" w:eastAsia="標楷體" w:hAnsi="標楷體"/>
          <w:color w:val="000000"/>
          <w:sz w:val="32"/>
        </w:rPr>
        <w:br w:type="page"/>
      </w:r>
      <w:r w:rsidRPr="005A641E">
        <w:rPr>
          <w:rFonts w:ascii="標楷體" w:eastAsia="標楷體" w:hAnsi="標楷體"/>
          <w:b/>
          <w:color w:val="000000"/>
          <w:sz w:val="32"/>
        </w:rPr>
        <w:lastRenderedPageBreak/>
        <w:t>附件3  「專案規劃類」</w:t>
      </w:r>
      <w:r w:rsidRPr="005A641E">
        <w:rPr>
          <w:rFonts w:ascii="標楷體" w:eastAsia="標楷體" w:hAnsi="標楷體"/>
          <w:b/>
          <w:color w:val="000000"/>
          <w:sz w:val="32"/>
          <w:szCs w:val="32"/>
        </w:rPr>
        <w:t>參獎申請書內容及體例</w:t>
      </w:r>
    </w:p>
    <w:p w:rsidR="007D2C5A" w:rsidRPr="005A641E" w:rsidRDefault="007D2C5A" w:rsidP="007D2C5A">
      <w:pPr>
        <w:spacing w:before="240" w:after="240" w:line="440" w:lineRule="exact"/>
        <w:rPr>
          <w:rFonts w:ascii="標楷體" w:eastAsia="標楷體" w:hAnsi="標楷體"/>
          <w:color w:val="000000"/>
          <w:sz w:val="36"/>
        </w:rPr>
      </w:pPr>
    </w:p>
    <w:p w:rsidR="007D2C5A" w:rsidRPr="005A641E" w:rsidRDefault="007D2C5A" w:rsidP="007D2C5A">
      <w:pPr>
        <w:spacing w:before="240" w:after="240" w:line="560" w:lineRule="exact"/>
        <w:jc w:val="center"/>
        <w:rPr>
          <w:rFonts w:ascii="標楷體" w:eastAsia="標楷體" w:hAnsi="標楷體"/>
          <w:color w:val="000000"/>
          <w:sz w:val="54"/>
        </w:rPr>
      </w:pPr>
      <w:r w:rsidRPr="005A641E">
        <w:rPr>
          <w:rFonts w:ascii="標楷體" w:eastAsia="標楷體" w:hAnsi="標楷體"/>
          <w:color w:val="000000"/>
          <w:sz w:val="54"/>
        </w:rPr>
        <w:t>第</w:t>
      </w:r>
      <w:r w:rsidRPr="005A641E">
        <w:rPr>
          <w:rFonts w:ascii="標楷體" w:eastAsia="標楷體" w:hAnsi="標楷體" w:hint="eastAsia"/>
          <w:color w:val="000000"/>
          <w:sz w:val="54"/>
        </w:rPr>
        <w:t>2</w:t>
      </w:r>
      <w:r w:rsidRPr="005A641E">
        <w:rPr>
          <w:rFonts w:ascii="標楷體" w:eastAsia="標楷體" w:hAnsi="標楷體"/>
          <w:color w:val="000000"/>
          <w:sz w:val="54"/>
        </w:rPr>
        <w:t xml:space="preserve">屆「政府服務獎」          </w:t>
      </w:r>
    </w:p>
    <w:p w:rsidR="007D2C5A" w:rsidRPr="005A641E" w:rsidRDefault="007D2C5A" w:rsidP="007D2C5A">
      <w:pPr>
        <w:spacing w:before="240" w:after="240" w:line="560" w:lineRule="exact"/>
        <w:jc w:val="center"/>
        <w:rPr>
          <w:rFonts w:ascii="標楷體" w:eastAsia="標楷體" w:hAnsi="標楷體"/>
          <w:color w:val="000000"/>
          <w:sz w:val="54"/>
        </w:rPr>
      </w:pPr>
      <w:r w:rsidRPr="005A641E">
        <w:rPr>
          <w:rFonts w:ascii="標楷體" w:eastAsia="標楷體" w:hAnsi="標楷體"/>
          <w:color w:val="000000"/>
          <w:sz w:val="54"/>
        </w:rPr>
        <w:t>參獎申請書</w:t>
      </w:r>
    </w:p>
    <w:p w:rsidR="007D2C5A" w:rsidRPr="005A641E" w:rsidRDefault="007D2C5A" w:rsidP="007D2C5A">
      <w:pPr>
        <w:spacing w:before="240" w:after="240" w:line="560" w:lineRule="exact"/>
        <w:rPr>
          <w:rFonts w:ascii="標楷體" w:eastAsia="標楷體" w:hAnsi="標楷體"/>
          <w:color w:val="000000"/>
          <w:sz w:val="56"/>
        </w:rPr>
      </w:pP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after="120" w:line="440" w:lineRule="exact"/>
        <w:jc w:val="center"/>
        <w:rPr>
          <w:rFonts w:ascii="標楷體" w:eastAsia="標楷體" w:hAnsi="標楷體"/>
          <w:color w:val="000000"/>
          <w:sz w:val="36"/>
        </w:rPr>
      </w:pPr>
      <w:r w:rsidRPr="005A641E">
        <w:rPr>
          <w:rFonts w:ascii="標楷體" w:eastAsia="標楷體" w:hAnsi="標楷體"/>
          <w:color w:val="000000"/>
          <w:sz w:val="36"/>
        </w:rPr>
        <w:t>參獎類別：</w:t>
      </w:r>
      <w:r w:rsidRPr="005A641E">
        <w:rPr>
          <w:rFonts w:ascii="標楷體" w:eastAsia="標楷體" w:hAnsi="標楷體" w:hint="eastAsia"/>
          <w:color w:val="000000"/>
          <w:sz w:val="36"/>
        </w:rPr>
        <w:t>專案規劃類</w:t>
      </w:r>
    </w:p>
    <w:p w:rsidR="007D2C5A" w:rsidRPr="005A641E" w:rsidRDefault="007D2C5A" w:rsidP="007D2C5A">
      <w:pPr>
        <w:spacing w:after="120" w:line="440" w:lineRule="exact"/>
        <w:rPr>
          <w:rFonts w:ascii="標楷體" w:eastAsia="標楷體" w:hAnsi="標楷體"/>
          <w:color w:val="000000"/>
          <w:sz w:val="32"/>
          <w:szCs w:val="32"/>
        </w:rPr>
      </w:pPr>
    </w:p>
    <w:p w:rsidR="007D2C5A" w:rsidRPr="005A641E" w:rsidRDefault="007D2C5A" w:rsidP="007D2C5A">
      <w:pPr>
        <w:spacing w:after="120" w:line="440" w:lineRule="exact"/>
        <w:rPr>
          <w:rFonts w:ascii="標楷體" w:eastAsia="標楷體" w:hAnsi="標楷體"/>
          <w:color w:val="000000"/>
          <w:sz w:val="36"/>
        </w:rPr>
      </w:pPr>
    </w:p>
    <w:p w:rsidR="007D2C5A" w:rsidRPr="005A641E" w:rsidRDefault="007D2C5A" w:rsidP="007D2C5A">
      <w:pPr>
        <w:spacing w:after="120" w:line="440" w:lineRule="exact"/>
        <w:ind w:firstLineChars="300" w:firstLine="1080"/>
        <w:rPr>
          <w:rFonts w:ascii="標楷體" w:eastAsia="標楷體" w:hAnsi="標楷體"/>
          <w:color w:val="000000"/>
          <w:sz w:val="36"/>
        </w:rPr>
      </w:pP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line="440" w:lineRule="exact"/>
        <w:jc w:val="center"/>
        <w:rPr>
          <w:rFonts w:ascii="標楷體" w:eastAsia="標楷體" w:hAnsi="標楷體"/>
          <w:color w:val="000000"/>
          <w:sz w:val="40"/>
        </w:rPr>
      </w:pPr>
      <w:r w:rsidRPr="005A641E">
        <w:rPr>
          <w:rFonts w:ascii="標楷體" w:eastAsia="標楷體" w:hAnsi="標楷體"/>
          <w:color w:val="000000"/>
          <w:sz w:val="40"/>
        </w:rPr>
        <w:t>機關名稱</w:t>
      </w:r>
    </w:p>
    <w:p w:rsidR="007D2C5A" w:rsidRPr="005A641E" w:rsidRDefault="007D2C5A" w:rsidP="007D2C5A">
      <w:pPr>
        <w:spacing w:line="440" w:lineRule="exact"/>
        <w:jc w:val="center"/>
        <w:rPr>
          <w:rFonts w:ascii="標楷體" w:eastAsia="標楷體" w:hAnsi="標楷體"/>
          <w:color w:val="000000"/>
          <w:sz w:val="32"/>
          <w:szCs w:val="32"/>
        </w:rPr>
      </w:pPr>
      <w:r w:rsidRPr="005A641E">
        <w:rPr>
          <w:rFonts w:ascii="標楷體" w:eastAsia="標楷體" w:hAnsi="標楷體" w:hint="eastAsia"/>
          <w:color w:val="000000"/>
          <w:sz w:val="32"/>
          <w:szCs w:val="32"/>
        </w:rPr>
        <w:t>（</w:t>
      </w:r>
      <w:r w:rsidRPr="005A641E">
        <w:rPr>
          <w:rFonts w:ascii="標楷體" w:eastAsia="標楷體" w:hAnsi="標楷體"/>
          <w:color w:val="000000"/>
          <w:sz w:val="32"/>
        </w:rPr>
        <w:t>以</w:t>
      </w:r>
      <w:r w:rsidRPr="005A641E">
        <w:rPr>
          <w:rFonts w:ascii="標楷體" w:eastAsia="標楷體" w:hAnsi="標楷體" w:hint="eastAsia"/>
          <w:color w:val="000000"/>
          <w:sz w:val="32"/>
        </w:rPr>
        <w:t>機關全銜</w:t>
      </w:r>
      <w:r w:rsidRPr="005A641E">
        <w:rPr>
          <w:rFonts w:ascii="標楷體" w:eastAsia="標楷體" w:hAnsi="標楷體"/>
          <w:color w:val="000000"/>
          <w:sz w:val="32"/>
        </w:rPr>
        <w:t>為</w:t>
      </w:r>
      <w:proofErr w:type="gramStart"/>
      <w:r w:rsidRPr="005A641E">
        <w:rPr>
          <w:rFonts w:ascii="標楷體" w:eastAsia="標楷體" w:hAnsi="標楷體"/>
          <w:color w:val="000000"/>
          <w:sz w:val="32"/>
        </w:rPr>
        <w:t>準</w:t>
      </w:r>
      <w:proofErr w:type="gramEnd"/>
      <w:r w:rsidRPr="005A641E">
        <w:rPr>
          <w:rFonts w:ascii="標楷體" w:eastAsia="標楷體" w:hAnsi="標楷體" w:hint="eastAsia"/>
          <w:color w:val="000000"/>
          <w:sz w:val="32"/>
          <w:szCs w:val="32"/>
        </w:rPr>
        <w:t>）</w:t>
      </w:r>
    </w:p>
    <w:p w:rsidR="007D2C5A" w:rsidRPr="005A641E" w:rsidRDefault="007D2C5A" w:rsidP="007D2C5A">
      <w:pPr>
        <w:spacing w:line="440" w:lineRule="exact"/>
        <w:jc w:val="center"/>
        <w:rPr>
          <w:rFonts w:ascii="標楷體" w:eastAsia="標楷體" w:hAnsi="標楷體"/>
          <w:color w:val="000000"/>
          <w:sz w:val="40"/>
          <w:szCs w:val="24"/>
        </w:rPr>
      </w:pPr>
    </w:p>
    <w:p w:rsidR="007D2C5A" w:rsidRPr="005A641E" w:rsidRDefault="007D2C5A" w:rsidP="007D2C5A">
      <w:pPr>
        <w:spacing w:line="440" w:lineRule="exact"/>
        <w:jc w:val="center"/>
        <w:rPr>
          <w:rFonts w:ascii="標楷體" w:eastAsia="標楷體" w:hAnsi="標楷體"/>
          <w:color w:val="000000"/>
          <w:sz w:val="40"/>
          <w:szCs w:val="24"/>
        </w:rPr>
      </w:pPr>
      <w:r w:rsidRPr="005A641E">
        <w:rPr>
          <w:rFonts w:ascii="標楷體" w:eastAsia="標楷體" w:hAnsi="標楷體" w:hint="eastAsia"/>
          <w:color w:val="000000"/>
          <w:sz w:val="40"/>
        </w:rPr>
        <w:t>專案</w:t>
      </w:r>
      <w:r w:rsidRPr="005A641E">
        <w:rPr>
          <w:rFonts w:ascii="標楷體" w:eastAsia="標楷體" w:hAnsi="標楷體"/>
          <w:color w:val="000000"/>
          <w:sz w:val="40"/>
        </w:rPr>
        <w:t>名稱</w:t>
      </w: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line="440" w:lineRule="exact"/>
        <w:rPr>
          <w:rFonts w:ascii="標楷體" w:eastAsia="標楷體" w:hAnsi="標楷體"/>
          <w:color w:val="000000"/>
          <w:sz w:val="40"/>
        </w:rPr>
      </w:pPr>
    </w:p>
    <w:p w:rsidR="007D2C5A" w:rsidRPr="005A641E" w:rsidRDefault="007D2C5A" w:rsidP="007D2C5A">
      <w:pPr>
        <w:spacing w:line="440" w:lineRule="exact"/>
        <w:jc w:val="center"/>
        <w:rPr>
          <w:rFonts w:ascii="標楷體" w:eastAsia="標楷體" w:hAnsi="標楷體"/>
          <w:color w:val="000000"/>
          <w:sz w:val="40"/>
          <w:szCs w:val="24"/>
        </w:rPr>
      </w:pPr>
    </w:p>
    <w:p w:rsidR="007D2C5A" w:rsidRPr="005A641E" w:rsidRDefault="007D2C5A" w:rsidP="007D2C5A">
      <w:pPr>
        <w:spacing w:line="440" w:lineRule="exact"/>
        <w:jc w:val="center"/>
        <w:rPr>
          <w:rFonts w:ascii="標楷體" w:eastAsia="標楷體" w:hAnsi="標楷體"/>
          <w:color w:val="000000"/>
          <w:sz w:val="40"/>
        </w:rPr>
      </w:pPr>
      <w:r w:rsidRPr="005A641E">
        <w:rPr>
          <w:rFonts w:ascii="標楷體" w:eastAsia="標楷體" w:hAnsi="標楷體"/>
          <w:color w:val="000000"/>
          <w:sz w:val="40"/>
        </w:rPr>
        <w:t>中華民國    年    月</w:t>
      </w:r>
    </w:p>
    <w:p w:rsidR="007D2C5A" w:rsidRPr="005A641E" w:rsidRDefault="007D2C5A" w:rsidP="007D2C5A">
      <w:pPr>
        <w:spacing w:after="120" w:line="440" w:lineRule="exact"/>
        <w:jc w:val="center"/>
        <w:rPr>
          <w:rFonts w:ascii="標楷體" w:eastAsia="標楷體" w:hAnsi="標楷體"/>
          <w:color w:val="000000"/>
          <w:sz w:val="36"/>
        </w:rPr>
      </w:pPr>
      <w:r w:rsidRPr="005A641E">
        <w:rPr>
          <w:rFonts w:ascii="標楷體" w:eastAsia="標楷體" w:hAnsi="標楷體"/>
          <w:color w:val="000000"/>
          <w:sz w:val="40"/>
        </w:rPr>
        <w:br w:type="page"/>
      </w:r>
      <w:r w:rsidRPr="005A641E">
        <w:rPr>
          <w:rFonts w:ascii="標楷體" w:eastAsia="標楷體" w:hAnsi="標楷體"/>
          <w:color w:val="000000"/>
          <w:sz w:val="36"/>
        </w:rPr>
        <w:lastRenderedPageBreak/>
        <w:t>基本資料</w:t>
      </w:r>
    </w:p>
    <w:tbl>
      <w:tblPr>
        <w:tblW w:w="9120"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160"/>
        <w:gridCol w:w="1920"/>
        <w:gridCol w:w="960"/>
        <w:gridCol w:w="1320"/>
        <w:gridCol w:w="960"/>
        <w:gridCol w:w="1800"/>
      </w:tblGrid>
      <w:tr w:rsidR="007D2C5A" w:rsidRPr="005A641E" w:rsidTr="000C21CD">
        <w:trPr>
          <w:trHeight w:val="637"/>
        </w:trPr>
        <w:tc>
          <w:tcPr>
            <w:tcW w:w="21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專案名稱</w:t>
            </w:r>
          </w:p>
        </w:tc>
        <w:tc>
          <w:tcPr>
            <w:tcW w:w="6960" w:type="dxa"/>
            <w:gridSpan w:val="5"/>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both"/>
              <w:rPr>
                <w:rFonts w:ascii="標楷體" w:eastAsia="標楷體" w:hAnsi="標楷體"/>
                <w:color w:val="000000"/>
                <w:sz w:val="28"/>
              </w:rPr>
            </w:pPr>
          </w:p>
        </w:tc>
      </w:tr>
      <w:tr w:rsidR="007D2C5A" w:rsidRPr="005A641E" w:rsidTr="000C21CD">
        <w:trPr>
          <w:trHeight w:val="2973"/>
        </w:trPr>
        <w:tc>
          <w:tcPr>
            <w:tcW w:w="21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團隊成員</w:t>
            </w:r>
          </w:p>
        </w:tc>
        <w:tc>
          <w:tcPr>
            <w:tcW w:w="6960" w:type="dxa"/>
            <w:gridSpan w:val="5"/>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ind w:right="560"/>
              <w:jc w:val="right"/>
              <w:rPr>
                <w:rFonts w:ascii="標楷體" w:eastAsia="標楷體" w:hAnsi="標楷體"/>
                <w:color w:val="000000"/>
                <w:sz w:val="28"/>
              </w:rPr>
            </w:pPr>
            <w:r w:rsidRPr="005A641E">
              <w:rPr>
                <w:rFonts w:ascii="標楷體" w:eastAsia="標楷體" w:hAnsi="標楷體"/>
                <w:color w:val="000000"/>
                <w:sz w:val="28"/>
              </w:rPr>
              <w:t>（機關名稱）-（成員姓名及職稱）共計：    人</w:t>
            </w:r>
          </w:p>
        </w:tc>
      </w:tr>
      <w:tr w:rsidR="007D2C5A" w:rsidRPr="005A641E" w:rsidTr="000C21CD">
        <w:trPr>
          <w:trHeight w:val="638"/>
        </w:trPr>
        <w:tc>
          <w:tcPr>
            <w:tcW w:w="21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專案經費</w:t>
            </w:r>
          </w:p>
        </w:tc>
        <w:tc>
          <w:tcPr>
            <w:tcW w:w="6960" w:type="dxa"/>
            <w:gridSpan w:val="5"/>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ind w:left="57"/>
              <w:rPr>
                <w:rFonts w:ascii="標楷體" w:eastAsia="標楷體" w:hAnsi="標楷體"/>
                <w:color w:val="000000"/>
                <w:sz w:val="28"/>
              </w:rPr>
            </w:pPr>
            <w:r w:rsidRPr="005A641E">
              <w:rPr>
                <w:rFonts w:ascii="標楷體" w:eastAsia="標楷體" w:hAnsi="標楷體"/>
                <w:color w:val="000000"/>
                <w:sz w:val="28"/>
              </w:rPr>
              <w:t xml:space="preserve">                               千元</w:t>
            </w:r>
          </w:p>
        </w:tc>
      </w:tr>
      <w:tr w:rsidR="007D2C5A" w:rsidRPr="005A641E" w:rsidTr="000C21CD">
        <w:trPr>
          <w:trHeight w:val="935"/>
        </w:trPr>
        <w:tc>
          <w:tcPr>
            <w:tcW w:w="2160" w:type="dxa"/>
            <w:tcBorders>
              <w:top w:val="single" w:sz="6" w:space="0" w:color="auto"/>
              <w:left w:val="single" w:sz="6" w:space="0" w:color="auto"/>
              <w:bottom w:val="single" w:sz="6" w:space="0" w:color="auto"/>
              <w:right w:val="single" w:sz="6" w:space="0" w:color="auto"/>
            </w:tcBorders>
            <w:vAlign w:val="center"/>
          </w:tcPr>
          <w:p w:rsidR="007D2C5A" w:rsidRPr="005A641E" w:rsidRDefault="007D2C5A" w:rsidP="000C21CD">
            <w:pPr>
              <w:spacing w:line="440" w:lineRule="exact"/>
              <w:jc w:val="distribute"/>
              <w:rPr>
                <w:rFonts w:ascii="標楷體" w:eastAsia="標楷體" w:hAnsi="標楷體"/>
                <w:color w:val="000000"/>
                <w:sz w:val="28"/>
              </w:rPr>
            </w:pPr>
            <w:r w:rsidRPr="005A641E">
              <w:rPr>
                <w:rFonts w:ascii="標楷體" w:eastAsia="標楷體" w:hAnsi="標楷體"/>
                <w:color w:val="000000"/>
                <w:sz w:val="28"/>
              </w:rPr>
              <w:t>執行</w:t>
            </w:r>
            <w:proofErr w:type="gramStart"/>
            <w:r w:rsidRPr="005A641E">
              <w:rPr>
                <w:rFonts w:ascii="標楷體" w:eastAsia="標楷體" w:hAnsi="標楷體"/>
                <w:color w:val="000000"/>
                <w:sz w:val="28"/>
              </w:rPr>
              <w:t>起迄</w:t>
            </w:r>
            <w:proofErr w:type="gramEnd"/>
            <w:r w:rsidRPr="005A641E">
              <w:rPr>
                <w:rFonts w:ascii="標楷體" w:eastAsia="標楷體" w:hAnsi="標楷體"/>
                <w:color w:val="000000"/>
                <w:sz w:val="28"/>
              </w:rPr>
              <w:t>日</w:t>
            </w:r>
            <w:r w:rsidRPr="005A641E">
              <w:rPr>
                <w:rFonts w:ascii="標楷體" w:eastAsia="標楷體" w:hAnsi="標楷體" w:hint="eastAsia"/>
                <w:color w:val="000000"/>
                <w:sz w:val="28"/>
              </w:rPr>
              <w:t>期</w:t>
            </w:r>
          </w:p>
        </w:tc>
        <w:tc>
          <w:tcPr>
            <w:tcW w:w="6960" w:type="dxa"/>
            <w:gridSpan w:val="5"/>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rPr>
                <w:rFonts w:ascii="標楷體" w:eastAsia="標楷體" w:hAnsi="標楷體"/>
                <w:color w:val="000000"/>
                <w:sz w:val="28"/>
              </w:rPr>
            </w:pPr>
          </w:p>
        </w:tc>
      </w:tr>
      <w:tr w:rsidR="007D2C5A" w:rsidRPr="005A641E" w:rsidTr="000C21CD">
        <w:trPr>
          <w:trHeight w:val="637"/>
        </w:trPr>
        <w:tc>
          <w:tcPr>
            <w:tcW w:w="21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聯絡人</w:t>
            </w:r>
          </w:p>
        </w:tc>
        <w:tc>
          <w:tcPr>
            <w:tcW w:w="192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p>
        </w:tc>
        <w:tc>
          <w:tcPr>
            <w:tcW w:w="9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職稱</w:t>
            </w:r>
          </w:p>
        </w:tc>
        <w:tc>
          <w:tcPr>
            <w:tcW w:w="132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p>
        </w:tc>
        <w:tc>
          <w:tcPr>
            <w:tcW w:w="9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電話</w:t>
            </w:r>
          </w:p>
        </w:tc>
        <w:tc>
          <w:tcPr>
            <w:tcW w:w="1800" w:type="dxa"/>
            <w:tcBorders>
              <w:top w:val="single" w:sz="6" w:space="0" w:color="auto"/>
              <w:left w:val="single" w:sz="6" w:space="0" w:color="auto"/>
              <w:bottom w:val="single" w:sz="6" w:space="0" w:color="auto"/>
              <w:right w:val="single" w:sz="4" w:space="0" w:color="auto"/>
            </w:tcBorders>
          </w:tcPr>
          <w:p w:rsidR="007D2C5A" w:rsidRPr="005A641E" w:rsidRDefault="007D2C5A" w:rsidP="000C21CD">
            <w:pPr>
              <w:spacing w:before="120" w:after="120" w:line="440" w:lineRule="exact"/>
              <w:jc w:val="both"/>
              <w:rPr>
                <w:rFonts w:ascii="標楷體" w:eastAsia="標楷體" w:hAnsi="標楷體"/>
                <w:color w:val="000000"/>
                <w:sz w:val="28"/>
              </w:rPr>
            </w:pPr>
            <w:r w:rsidRPr="005A641E">
              <w:rPr>
                <w:rFonts w:ascii="標楷體" w:eastAsia="標楷體" w:hAnsi="標楷體"/>
                <w:color w:val="000000"/>
                <w:sz w:val="28"/>
              </w:rPr>
              <w:t>(  )</w:t>
            </w:r>
          </w:p>
        </w:tc>
      </w:tr>
      <w:tr w:rsidR="007D2C5A" w:rsidRPr="005A641E" w:rsidTr="000C21CD">
        <w:trPr>
          <w:trHeight w:val="638"/>
        </w:trPr>
        <w:tc>
          <w:tcPr>
            <w:tcW w:w="21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電子郵件</w:t>
            </w:r>
          </w:p>
        </w:tc>
        <w:tc>
          <w:tcPr>
            <w:tcW w:w="4200" w:type="dxa"/>
            <w:gridSpan w:val="3"/>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center"/>
              <w:rPr>
                <w:rFonts w:ascii="標楷體" w:eastAsia="標楷體" w:hAnsi="標楷體"/>
                <w:color w:val="000000"/>
                <w:sz w:val="28"/>
              </w:rPr>
            </w:pPr>
          </w:p>
        </w:tc>
        <w:tc>
          <w:tcPr>
            <w:tcW w:w="96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distribute"/>
              <w:rPr>
                <w:rFonts w:ascii="標楷體" w:eastAsia="標楷體" w:hAnsi="標楷體"/>
                <w:color w:val="000000"/>
                <w:sz w:val="28"/>
              </w:rPr>
            </w:pPr>
            <w:r w:rsidRPr="005A641E">
              <w:rPr>
                <w:rFonts w:ascii="標楷體" w:eastAsia="標楷體" w:hAnsi="標楷體"/>
                <w:color w:val="000000"/>
                <w:sz w:val="28"/>
              </w:rPr>
              <w:t>傳真</w:t>
            </w:r>
          </w:p>
        </w:tc>
        <w:tc>
          <w:tcPr>
            <w:tcW w:w="1800" w:type="dxa"/>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rPr>
                <w:rFonts w:ascii="標楷體" w:eastAsia="標楷體" w:hAnsi="標楷體"/>
                <w:color w:val="000000"/>
                <w:sz w:val="28"/>
              </w:rPr>
            </w:pPr>
            <w:r w:rsidRPr="005A641E">
              <w:rPr>
                <w:rFonts w:ascii="標楷體" w:eastAsia="標楷體" w:hAnsi="標楷體"/>
                <w:color w:val="000000"/>
                <w:sz w:val="28"/>
              </w:rPr>
              <w:t>(  )</w:t>
            </w:r>
          </w:p>
        </w:tc>
      </w:tr>
      <w:tr w:rsidR="007D2C5A" w:rsidRPr="005A641E" w:rsidTr="000C21CD">
        <w:tc>
          <w:tcPr>
            <w:tcW w:w="9120" w:type="dxa"/>
            <w:gridSpan w:val="6"/>
            <w:tcBorders>
              <w:top w:val="single" w:sz="6" w:space="0" w:color="auto"/>
              <w:left w:val="single" w:sz="6" w:space="0" w:color="auto"/>
              <w:bottom w:val="single" w:sz="6" w:space="0" w:color="auto"/>
              <w:right w:val="single" w:sz="6" w:space="0" w:color="auto"/>
            </w:tcBorders>
          </w:tcPr>
          <w:p w:rsidR="007D2C5A" w:rsidRPr="005A641E" w:rsidRDefault="007D2C5A" w:rsidP="000C21CD">
            <w:pPr>
              <w:spacing w:before="120" w:after="120" w:line="440" w:lineRule="exact"/>
              <w:jc w:val="center"/>
              <w:rPr>
                <w:rFonts w:ascii="標楷體" w:eastAsia="標楷體" w:hAnsi="標楷體"/>
                <w:color w:val="000000"/>
                <w:sz w:val="36"/>
              </w:rPr>
            </w:pPr>
            <w:r w:rsidRPr="005A641E">
              <w:rPr>
                <w:rFonts w:ascii="標楷體" w:eastAsia="標楷體" w:hAnsi="標楷體"/>
                <w:color w:val="000000"/>
                <w:sz w:val="36"/>
              </w:rPr>
              <w:t>團隊運作架構圖</w:t>
            </w:r>
          </w:p>
        </w:tc>
      </w:tr>
      <w:tr w:rsidR="007D2C5A" w:rsidRPr="005A641E" w:rsidTr="000C21CD">
        <w:trPr>
          <w:trHeight w:val="2830"/>
        </w:trPr>
        <w:tc>
          <w:tcPr>
            <w:tcW w:w="9120" w:type="dxa"/>
            <w:gridSpan w:val="6"/>
            <w:tcBorders>
              <w:top w:val="single" w:sz="6" w:space="0" w:color="auto"/>
              <w:left w:val="single" w:sz="6" w:space="0" w:color="auto"/>
              <w:bottom w:val="single" w:sz="4" w:space="0" w:color="auto"/>
              <w:right w:val="single" w:sz="6" w:space="0" w:color="auto"/>
            </w:tcBorders>
          </w:tcPr>
          <w:p w:rsidR="007D2C5A" w:rsidRPr="005A641E" w:rsidRDefault="007D2C5A" w:rsidP="000C21CD">
            <w:pPr>
              <w:spacing w:before="120" w:after="120" w:line="440" w:lineRule="exact"/>
              <w:rPr>
                <w:rFonts w:ascii="標楷體" w:eastAsia="標楷體" w:hAnsi="標楷體"/>
                <w:color w:val="000000"/>
                <w:sz w:val="28"/>
              </w:rPr>
            </w:pPr>
          </w:p>
        </w:tc>
      </w:tr>
      <w:tr w:rsidR="007D2C5A" w:rsidRPr="005A641E" w:rsidTr="000C21CD">
        <w:trPr>
          <w:trHeight w:val="880"/>
        </w:trPr>
        <w:tc>
          <w:tcPr>
            <w:tcW w:w="9120" w:type="dxa"/>
            <w:gridSpan w:val="6"/>
            <w:tcBorders>
              <w:top w:val="single" w:sz="4" w:space="0" w:color="auto"/>
              <w:left w:val="single" w:sz="6" w:space="0" w:color="auto"/>
              <w:bottom w:val="single" w:sz="6" w:space="0" w:color="auto"/>
              <w:right w:val="single" w:sz="6" w:space="0" w:color="auto"/>
            </w:tcBorders>
          </w:tcPr>
          <w:p w:rsidR="007D2C5A" w:rsidRPr="005A641E" w:rsidRDefault="007D2C5A" w:rsidP="000C21CD">
            <w:pPr>
              <w:spacing w:line="44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本機關參奬申請書所提報之成果數據均與事實相符，如有不符，願負一切責任。</w:t>
            </w:r>
          </w:p>
          <w:p w:rsidR="007D2C5A" w:rsidRPr="005A641E" w:rsidRDefault="007D2C5A" w:rsidP="000C21CD">
            <w:pPr>
              <w:spacing w:line="44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 xml:space="preserve">機關首長(單位主管)：_______________(請簽名或蓋章)     </w:t>
            </w:r>
          </w:p>
          <w:p w:rsidR="007D2C5A" w:rsidRPr="005A641E" w:rsidRDefault="007D2C5A" w:rsidP="000C21CD">
            <w:pPr>
              <w:wordWrap w:val="0"/>
              <w:spacing w:line="440" w:lineRule="exact"/>
              <w:jc w:val="right"/>
              <w:rPr>
                <w:rFonts w:ascii="標楷體" w:eastAsia="標楷體" w:hAnsi="標楷體"/>
                <w:color w:val="000000"/>
                <w:sz w:val="28"/>
              </w:rPr>
            </w:pPr>
            <w:r w:rsidRPr="005A641E">
              <w:rPr>
                <w:rFonts w:ascii="標楷體" w:eastAsia="標楷體" w:hAnsi="標楷體" w:hint="eastAsia"/>
                <w:color w:val="000000"/>
                <w:sz w:val="28"/>
                <w:szCs w:val="28"/>
              </w:rPr>
              <w:t>日期：中華民國</w:t>
            </w:r>
            <w:r w:rsidRPr="005A641E">
              <w:rPr>
                <w:rFonts w:ascii="標楷體" w:eastAsia="標楷體" w:hAnsi="標楷體"/>
                <w:color w:val="000000"/>
                <w:sz w:val="28"/>
                <w:szCs w:val="28"/>
              </w:rPr>
              <w:t xml:space="preserve">   </w:t>
            </w:r>
            <w:r w:rsidRPr="005A641E">
              <w:rPr>
                <w:rFonts w:ascii="標楷體" w:eastAsia="標楷體" w:hAnsi="標楷體" w:hint="eastAsia"/>
                <w:color w:val="000000"/>
                <w:sz w:val="28"/>
                <w:szCs w:val="28"/>
              </w:rPr>
              <w:t>年   月   日</w:t>
            </w:r>
          </w:p>
        </w:tc>
      </w:tr>
    </w:tbl>
    <w:p w:rsidR="007D2C5A" w:rsidRPr="005A641E" w:rsidRDefault="007D2C5A" w:rsidP="007D2C5A">
      <w:pPr>
        <w:spacing w:afterLines="50" w:after="120" w:line="380" w:lineRule="exact"/>
        <w:jc w:val="both"/>
        <w:rPr>
          <w:rFonts w:ascii="標楷體" w:eastAsia="標楷體" w:hAnsi="標楷體"/>
          <w:color w:val="000000"/>
          <w:sz w:val="36"/>
        </w:rPr>
        <w:sectPr w:rsidR="007D2C5A" w:rsidRPr="005A641E" w:rsidSect="000C21CD">
          <w:footerReference w:type="even" r:id="rId9"/>
          <w:footerReference w:type="default" r:id="rId10"/>
          <w:headerReference w:type="first" r:id="rId11"/>
          <w:pgSz w:w="11907" w:h="16840" w:code="9"/>
          <w:pgMar w:top="1418" w:right="1701" w:bottom="1418" w:left="1701" w:header="720" w:footer="573" w:gutter="0"/>
          <w:pgNumType w:start="1"/>
          <w:cols w:space="720"/>
          <w:docGrid w:linePitch="326"/>
        </w:sectPr>
      </w:pPr>
    </w:p>
    <w:p w:rsidR="007D2C5A" w:rsidRPr="005A641E" w:rsidRDefault="007D2C5A" w:rsidP="007D2C5A">
      <w:pPr>
        <w:spacing w:afterLines="50" w:after="120" w:line="380" w:lineRule="exact"/>
        <w:jc w:val="both"/>
        <w:rPr>
          <w:rFonts w:ascii="標楷體" w:eastAsia="標楷體" w:hAnsi="標楷體"/>
          <w:color w:val="000000"/>
          <w:sz w:val="32"/>
        </w:rPr>
      </w:pPr>
      <w:r w:rsidRPr="005A641E">
        <w:rPr>
          <w:rFonts w:ascii="標楷體" w:eastAsia="標楷體" w:hAnsi="標楷體"/>
          <w:color w:val="000000"/>
          <w:sz w:val="36"/>
        </w:rPr>
        <w:lastRenderedPageBreak/>
        <w:t>壹、問題</w:t>
      </w:r>
      <w:r w:rsidRPr="005A641E">
        <w:rPr>
          <w:rFonts w:ascii="標楷體" w:eastAsia="標楷體" w:hAnsi="標楷體" w:hint="eastAsia"/>
          <w:color w:val="000000"/>
          <w:sz w:val="36"/>
        </w:rPr>
        <w:t>分析</w:t>
      </w:r>
    </w:p>
    <w:p w:rsidR="007D2C5A" w:rsidRPr="005A641E" w:rsidRDefault="007D2C5A" w:rsidP="007D2C5A">
      <w:pPr>
        <w:spacing w:after="120" w:line="360" w:lineRule="exact"/>
        <w:ind w:leftChars="250" w:left="628" w:hangingChars="10" w:hanging="28"/>
        <w:jc w:val="both"/>
        <w:rPr>
          <w:rFonts w:ascii="標楷體" w:eastAsia="標楷體" w:hAnsi="標楷體"/>
          <w:color w:val="000000"/>
          <w:sz w:val="28"/>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參考「政府服務</w:t>
      </w:r>
      <w:r w:rsidRPr="005A641E">
        <w:rPr>
          <w:rFonts w:ascii="標楷體" w:eastAsia="標楷體" w:hAnsi="標楷體" w:hint="eastAsia"/>
          <w:color w:val="000000"/>
          <w:sz w:val="28"/>
        </w:rPr>
        <w:t>躍升</w:t>
      </w:r>
      <w:r w:rsidRPr="005A641E">
        <w:rPr>
          <w:rFonts w:ascii="標楷體" w:eastAsia="標楷體" w:hAnsi="標楷體"/>
          <w:color w:val="000000"/>
          <w:sz w:val="28"/>
        </w:rPr>
        <w:t>方案」</w:t>
      </w:r>
      <w:r w:rsidRPr="005A641E">
        <w:rPr>
          <w:rFonts w:ascii="標楷體" w:eastAsia="標楷體" w:hAnsi="標楷體" w:hint="eastAsia"/>
          <w:color w:val="000000"/>
          <w:sz w:val="28"/>
        </w:rPr>
        <w:t>具體措施及</w:t>
      </w:r>
      <w:r w:rsidRPr="005A641E">
        <w:rPr>
          <w:rFonts w:ascii="標楷體" w:eastAsia="標楷體" w:hAnsi="標楷體"/>
          <w:color w:val="000000"/>
          <w:sz w:val="28"/>
        </w:rPr>
        <w:t>評獎</w:t>
      </w:r>
      <w:r w:rsidRPr="005A641E">
        <w:rPr>
          <w:rFonts w:ascii="標楷體" w:eastAsia="標楷體" w:hAnsi="標楷體" w:hint="eastAsia"/>
          <w:color w:val="000000"/>
          <w:sz w:val="28"/>
        </w:rPr>
        <w:t>類別評審標準，詳述專案背景、問題盤點及分析</w:t>
      </w:r>
      <w:r w:rsidRPr="005A641E">
        <w:rPr>
          <w:rFonts w:ascii="標楷體" w:eastAsia="標楷體" w:hAnsi="標楷體"/>
          <w:color w:val="000000"/>
          <w:sz w:val="28"/>
        </w:rPr>
        <w:t>。</w:t>
      </w:r>
      <w:r w:rsidRPr="005A641E">
        <w:rPr>
          <w:rFonts w:ascii="標楷體" w:eastAsia="標楷體" w:hAnsi="標楷體"/>
          <w:color w:val="000000"/>
          <w:sz w:val="28"/>
          <w:szCs w:val="32"/>
        </w:rPr>
        <w:t>〕</w:t>
      </w:r>
    </w:p>
    <w:p w:rsidR="007D2C5A" w:rsidRPr="005A641E" w:rsidRDefault="007D2C5A" w:rsidP="007D2C5A">
      <w:pPr>
        <w:spacing w:beforeLines="50" w:before="120" w:after="120" w:line="380" w:lineRule="exact"/>
        <w:ind w:left="958" w:hanging="958"/>
        <w:jc w:val="both"/>
        <w:rPr>
          <w:rFonts w:ascii="標楷體" w:eastAsia="標楷體" w:hAnsi="標楷體"/>
          <w:color w:val="000000"/>
          <w:sz w:val="36"/>
        </w:rPr>
      </w:pPr>
      <w:r w:rsidRPr="005A641E">
        <w:rPr>
          <w:rFonts w:ascii="標楷體" w:eastAsia="標楷體" w:hAnsi="標楷體"/>
          <w:color w:val="000000"/>
          <w:sz w:val="36"/>
        </w:rPr>
        <w:t>貳、</w:t>
      </w:r>
      <w:r w:rsidRPr="005A641E">
        <w:rPr>
          <w:rFonts w:ascii="標楷體" w:eastAsia="標楷體" w:hAnsi="標楷體" w:hint="eastAsia"/>
          <w:color w:val="000000"/>
          <w:sz w:val="36"/>
        </w:rPr>
        <w:t>規劃內容</w:t>
      </w:r>
    </w:p>
    <w:p w:rsidR="007D2C5A" w:rsidRPr="005A641E" w:rsidRDefault="007D2C5A" w:rsidP="007D2C5A">
      <w:pPr>
        <w:spacing w:after="120" w:line="360" w:lineRule="exact"/>
        <w:ind w:leftChars="234" w:left="562"/>
        <w:jc w:val="both"/>
        <w:rPr>
          <w:rFonts w:ascii="標楷體" w:eastAsia="標楷體" w:hAnsi="標楷體"/>
          <w:color w:val="000000"/>
          <w:sz w:val="28"/>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參考「政府服務</w:t>
      </w:r>
      <w:r w:rsidRPr="005A641E">
        <w:rPr>
          <w:rFonts w:ascii="標楷體" w:eastAsia="標楷體" w:hAnsi="標楷體" w:hint="eastAsia"/>
          <w:color w:val="000000"/>
          <w:sz w:val="28"/>
        </w:rPr>
        <w:t>躍升</w:t>
      </w:r>
      <w:r w:rsidRPr="005A641E">
        <w:rPr>
          <w:rFonts w:ascii="標楷體" w:eastAsia="標楷體" w:hAnsi="標楷體"/>
          <w:color w:val="000000"/>
          <w:sz w:val="28"/>
        </w:rPr>
        <w:t>方案」</w:t>
      </w:r>
      <w:r w:rsidRPr="005A641E">
        <w:rPr>
          <w:rFonts w:ascii="標楷體" w:eastAsia="標楷體" w:hAnsi="標楷體" w:hint="eastAsia"/>
          <w:color w:val="000000"/>
          <w:sz w:val="28"/>
        </w:rPr>
        <w:t>具體措施及</w:t>
      </w:r>
      <w:r w:rsidRPr="005A641E">
        <w:rPr>
          <w:rFonts w:ascii="標楷體" w:eastAsia="標楷體" w:hAnsi="標楷體"/>
          <w:color w:val="000000"/>
          <w:sz w:val="28"/>
        </w:rPr>
        <w:t>評獎</w:t>
      </w:r>
      <w:r w:rsidRPr="005A641E">
        <w:rPr>
          <w:rFonts w:ascii="標楷體" w:eastAsia="標楷體" w:hAnsi="標楷體" w:hint="eastAsia"/>
          <w:color w:val="000000"/>
          <w:sz w:val="28"/>
        </w:rPr>
        <w:t>類別評審標準</w:t>
      </w:r>
      <w:r w:rsidRPr="005A641E">
        <w:rPr>
          <w:rFonts w:ascii="標楷體" w:eastAsia="標楷體" w:hAnsi="標楷體"/>
          <w:color w:val="000000"/>
          <w:sz w:val="28"/>
        </w:rPr>
        <w:t>，詳述</w:t>
      </w:r>
      <w:r w:rsidRPr="005A641E">
        <w:rPr>
          <w:rFonts w:ascii="標楷體" w:eastAsia="標楷體" w:hAnsi="標楷體" w:hint="eastAsia"/>
          <w:color w:val="000000"/>
          <w:sz w:val="28"/>
        </w:rPr>
        <w:t>專案</w:t>
      </w:r>
      <w:proofErr w:type="gramStart"/>
      <w:r w:rsidRPr="005A641E">
        <w:rPr>
          <w:rFonts w:ascii="標楷體" w:eastAsia="標楷體" w:hAnsi="標楷體" w:hint="eastAsia"/>
          <w:color w:val="000000"/>
          <w:sz w:val="28"/>
        </w:rPr>
        <w:t>採</w:t>
      </w:r>
      <w:proofErr w:type="gramEnd"/>
      <w:r w:rsidRPr="005A641E">
        <w:rPr>
          <w:rFonts w:ascii="標楷體" w:eastAsia="標楷體" w:hAnsi="標楷體" w:hint="eastAsia"/>
          <w:color w:val="000000"/>
          <w:sz w:val="28"/>
        </w:rPr>
        <w:t>行的實施策略與方法</w:t>
      </w:r>
      <w:r w:rsidRPr="005A641E">
        <w:rPr>
          <w:rFonts w:ascii="標楷體" w:eastAsia="標楷體" w:hAnsi="標楷體"/>
          <w:color w:val="000000"/>
          <w:sz w:val="28"/>
        </w:rPr>
        <w:t>。〕</w:t>
      </w:r>
    </w:p>
    <w:p w:rsidR="007D2C5A" w:rsidRPr="005A641E" w:rsidRDefault="007D2C5A" w:rsidP="007D2C5A">
      <w:pPr>
        <w:spacing w:beforeLines="50" w:before="120" w:after="120" w:line="380" w:lineRule="exact"/>
        <w:jc w:val="both"/>
        <w:rPr>
          <w:rFonts w:ascii="標楷體" w:eastAsia="標楷體" w:hAnsi="標楷體"/>
          <w:color w:val="000000"/>
          <w:sz w:val="36"/>
        </w:rPr>
      </w:pPr>
      <w:r w:rsidRPr="005A641E">
        <w:rPr>
          <w:rFonts w:ascii="標楷體" w:eastAsia="標楷體" w:hAnsi="標楷體"/>
          <w:color w:val="000000"/>
          <w:sz w:val="36"/>
        </w:rPr>
        <w:t>參、</w:t>
      </w:r>
      <w:r w:rsidRPr="005A641E">
        <w:rPr>
          <w:rFonts w:ascii="標楷體" w:eastAsia="標楷體" w:hAnsi="標楷體" w:hint="eastAsia"/>
          <w:color w:val="000000"/>
          <w:sz w:val="36"/>
        </w:rPr>
        <w:t>推動成效</w:t>
      </w:r>
    </w:p>
    <w:p w:rsidR="007D2C5A" w:rsidRPr="005A641E" w:rsidRDefault="007D2C5A" w:rsidP="007D2C5A">
      <w:pPr>
        <w:spacing w:after="120" w:line="360" w:lineRule="exact"/>
        <w:ind w:leftChars="74" w:left="597" w:hangingChars="131" w:hanging="419"/>
        <w:jc w:val="both"/>
        <w:rPr>
          <w:rFonts w:ascii="標楷體" w:eastAsia="標楷體" w:hAnsi="標楷體"/>
          <w:color w:val="000000"/>
          <w:sz w:val="28"/>
        </w:rPr>
      </w:pPr>
      <w:r w:rsidRPr="005A641E">
        <w:rPr>
          <w:rFonts w:ascii="標楷體" w:eastAsia="標楷體" w:hAnsi="標楷體"/>
          <w:color w:val="000000"/>
          <w:sz w:val="32"/>
        </w:rPr>
        <w:t xml:space="preserve">   </w:t>
      </w: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參考「政府服務</w:t>
      </w:r>
      <w:r w:rsidRPr="005A641E">
        <w:rPr>
          <w:rFonts w:ascii="標楷體" w:eastAsia="標楷體" w:hAnsi="標楷體" w:hint="eastAsia"/>
          <w:color w:val="000000"/>
          <w:sz w:val="28"/>
        </w:rPr>
        <w:t>躍升</w:t>
      </w:r>
      <w:r w:rsidRPr="005A641E">
        <w:rPr>
          <w:rFonts w:ascii="標楷體" w:eastAsia="標楷體" w:hAnsi="標楷體"/>
          <w:color w:val="000000"/>
          <w:sz w:val="28"/>
        </w:rPr>
        <w:t>方案」</w:t>
      </w:r>
      <w:r w:rsidRPr="005A641E">
        <w:rPr>
          <w:rFonts w:ascii="標楷體" w:eastAsia="標楷體" w:hAnsi="標楷體" w:hint="eastAsia"/>
          <w:color w:val="000000"/>
          <w:sz w:val="28"/>
        </w:rPr>
        <w:t>具體措施及</w:t>
      </w:r>
      <w:r w:rsidRPr="005A641E">
        <w:rPr>
          <w:rFonts w:ascii="標楷體" w:eastAsia="標楷體" w:hAnsi="標楷體"/>
          <w:color w:val="000000"/>
          <w:sz w:val="28"/>
        </w:rPr>
        <w:t>評獎</w:t>
      </w:r>
      <w:r w:rsidRPr="005A641E">
        <w:rPr>
          <w:rFonts w:ascii="標楷體" w:eastAsia="標楷體" w:hAnsi="標楷體" w:hint="eastAsia"/>
          <w:color w:val="000000"/>
          <w:sz w:val="28"/>
        </w:rPr>
        <w:t>類別評審標準</w:t>
      </w:r>
      <w:r w:rsidRPr="005A641E">
        <w:rPr>
          <w:rFonts w:ascii="標楷體" w:eastAsia="標楷體" w:hAnsi="標楷體"/>
          <w:color w:val="000000"/>
          <w:sz w:val="28"/>
        </w:rPr>
        <w:t>，</w:t>
      </w:r>
      <w:r w:rsidRPr="005A641E">
        <w:rPr>
          <w:rFonts w:ascii="標楷體" w:eastAsia="標楷體" w:hAnsi="標楷體" w:hint="eastAsia"/>
          <w:color w:val="000000"/>
          <w:sz w:val="28"/>
        </w:rPr>
        <w:t>詳述專案推動成效</w:t>
      </w:r>
      <w:r w:rsidRPr="005A641E">
        <w:rPr>
          <w:rFonts w:ascii="標楷體" w:eastAsia="標楷體" w:hAnsi="標楷體"/>
          <w:color w:val="000000"/>
          <w:sz w:val="28"/>
        </w:rPr>
        <w:t>；</w:t>
      </w:r>
      <w:r w:rsidRPr="005A641E">
        <w:rPr>
          <w:rFonts w:ascii="標楷體" w:eastAsia="標楷體" w:hAnsi="標楷體" w:hint="eastAsia"/>
          <w:color w:val="000000"/>
          <w:sz w:val="28"/>
        </w:rPr>
        <w:t>除</w:t>
      </w:r>
      <w:r w:rsidRPr="005A641E">
        <w:rPr>
          <w:rFonts w:ascii="標楷體" w:eastAsia="標楷體" w:hAnsi="標楷體"/>
          <w:color w:val="000000"/>
          <w:sz w:val="28"/>
        </w:rPr>
        <w:t>量化數據外（</w:t>
      </w:r>
      <w:r w:rsidRPr="005A641E">
        <w:rPr>
          <w:rFonts w:ascii="標楷體" w:eastAsia="標楷體" w:hAnsi="標楷體" w:hint="eastAsia"/>
          <w:color w:val="000000"/>
          <w:sz w:val="28"/>
        </w:rPr>
        <w:t>應詳列衡量方式或計算公式，或提出相關統計資料供查核）</w:t>
      </w:r>
      <w:r w:rsidRPr="005A641E">
        <w:rPr>
          <w:rFonts w:ascii="標楷體" w:eastAsia="標楷體" w:hAnsi="標楷體"/>
          <w:color w:val="000000"/>
          <w:sz w:val="28"/>
        </w:rPr>
        <w:t>，亦可</w:t>
      </w:r>
      <w:r w:rsidRPr="005A641E">
        <w:rPr>
          <w:rFonts w:ascii="標楷體" w:eastAsia="標楷體" w:hAnsi="標楷體" w:hint="eastAsia"/>
          <w:color w:val="000000"/>
          <w:sz w:val="28"/>
        </w:rPr>
        <w:t>以</w:t>
      </w:r>
      <w:r w:rsidRPr="005A641E">
        <w:rPr>
          <w:rFonts w:ascii="標楷體" w:eastAsia="標楷體" w:hAnsi="標楷體"/>
          <w:color w:val="000000"/>
          <w:sz w:val="28"/>
        </w:rPr>
        <w:t>質化資料（如服務產生的無形影響與改變）論述及呈現績效成果。〕</w:t>
      </w:r>
    </w:p>
    <w:p w:rsidR="007D2C5A" w:rsidRPr="007D2C5A" w:rsidRDefault="007D2C5A" w:rsidP="007D2C5A">
      <w:pPr>
        <w:spacing w:beforeLines="50" w:before="120" w:after="120" w:line="380" w:lineRule="exact"/>
        <w:jc w:val="both"/>
        <w:rPr>
          <w:rFonts w:ascii="標楷體" w:eastAsia="標楷體" w:hAnsi="標楷體"/>
          <w:color w:val="000000"/>
          <w:sz w:val="36"/>
        </w:rPr>
      </w:pPr>
      <w:r w:rsidRPr="007D2C5A">
        <w:rPr>
          <w:rFonts w:ascii="標楷體" w:eastAsia="標楷體" w:hAnsi="標楷體"/>
          <w:color w:val="000000"/>
          <w:sz w:val="36"/>
        </w:rPr>
        <w:t>肆、</w:t>
      </w:r>
      <w:r w:rsidRPr="007D2C5A">
        <w:rPr>
          <w:rFonts w:ascii="標楷體" w:eastAsia="標楷體" w:hAnsi="標楷體" w:hint="eastAsia"/>
          <w:color w:val="000000"/>
          <w:sz w:val="36"/>
        </w:rPr>
        <w:t>未來努力方向</w:t>
      </w:r>
    </w:p>
    <w:p w:rsidR="007D2C5A" w:rsidRPr="005A641E" w:rsidRDefault="007D2C5A" w:rsidP="007D2C5A">
      <w:pPr>
        <w:spacing w:after="120" w:line="360" w:lineRule="exact"/>
        <w:ind w:leftChars="74" w:left="545" w:hangingChars="131" w:hanging="367"/>
        <w:jc w:val="both"/>
        <w:rPr>
          <w:rFonts w:ascii="標楷體" w:eastAsia="標楷體" w:hAnsi="標楷體"/>
          <w:color w:val="000000"/>
          <w:sz w:val="28"/>
        </w:rPr>
      </w:pPr>
      <w:r w:rsidRPr="005A641E">
        <w:rPr>
          <w:rFonts w:ascii="標楷體" w:eastAsia="標楷體" w:hAnsi="標楷體" w:hint="eastAsia"/>
          <w:color w:val="000000"/>
          <w:sz w:val="28"/>
        </w:rPr>
        <w:t xml:space="preserve">   </w:t>
      </w: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說明</w:t>
      </w:r>
      <w:r w:rsidRPr="005A641E">
        <w:rPr>
          <w:rFonts w:ascii="標楷體" w:eastAsia="標楷體" w:hAnsi="標楷體" w:hint="eastAsia"/>
          <w:color w:val="000000"/>
          <w:sz w:val="28"/>
        </w:rPr>
        <w:t>專案未來推動及精進</w:t>
      </w:r>
      <w:r w:rsidRPr="005A641E">
        <w:rPr>
          <w:rFonts w:ascii="標楷體" w:eastAsia="標楷體" w:hAnsi="標楷體"/>
          <w:color w:val="000000"/>
          <w:sz w:val="28"/>
        </w:rPr>
        <w:t>方向。〕</w:t>
      </w:r>
    </w:p>
    <w:p w:rsidR="007D2C5A" w:rsidRPr="007D2C5A" w:rsidRDefault="007D2C5A" w:rsidP="007D2C5A">
      <w:pPr>
        <w:spacing w:beforeLines="50" w:before="120" w:after="120" w:line="380" w:lineRule="exact"/>
        <w:jc w:val="both"/>
        <w:rPr>
          <w:rFonts w:ascii="標楷體" w:eastAsia="標楷體" w:hAnsi="標楷體"/>
          <w:color w:val="000000"/>
          <w:sz w:val="36"/>
        </w:rPr>
      </w:pPr>
      <w:r w:rsidRPr="007D2C5A">
        <w:rPr>
          <w:rFonts w:ascii="標楷體" w:eastAsia="標楷體" w:hAnsi="標楷體" w:hint="eastAsia"/>
          <w:color w:val="000000"/>
          <w:sz w:val="36"/>
        </w:rPr>
        <w:t>伍</w:t>
      </w:r>
      <w:r w:rsidRPr="007D2C5A">
        <w:rPr>
          <w:rFonts w:ascii="標楷體" w:eastAsia="標楷體" w:hAnsi="標楷體"/>
          <w:color w:val="000000"/>
          <w:sz w:val="36"/>
        </w:rPr>
        <w:t>、附件</w:t>
      </w:r>
    </w:p>
    <w:p w:rsidR="007D2C5A" w:rsidRPr="005A641E" w:rsidRDefault="007D2C5A" w:rsidP="007D2C5A">
      <w:pPr>
        <w:spacing w:afterLines="100" w:after="240" w:line="400" w:lineRule="exact"/>
        <w:ind w:leftChars="225" w:left="540"/>
        <w:jc w:val="both"/>
        <w:rPr>
          <w:rFonts w:ascii="標楷體" w:eastAsia="標楷體" w:hAnsi="標楷體"/>
          <w:color w:val="000000"/>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檢附執行專案有關之計畫或運作機制，</w:t>
      </w:r>
      <w:r w:rsidRPr="005A641E">
        <w:rPr>
          <w:rFonts w:ascii="標楷體" w:eastAsia="標楷體" w:hAnsi="標楷體" w:hint="eastAsia"/>
          <w:color w:val="000000"/>
          <w:sz w:val="28"/>
        </w:rPr>
        <w:t>及</w:t>
      </w:r>
      <w:r w:rsidRPr="005A641E">
        <w:rPr>
          <w:rFonts w:ascii="標楷體" w:eastAsia="標楷體" w:hAnsi="標楷體"/>
          <w:color w:val="000000"/>
          <w:sz w:val="28"/>
        </w:rPr>
        <w:t>提供佐證資料，如相關民意調查、統計資料等，並以精簡方式呈現。〕</w:t>
      </w:r>
    </w:p>
    <w:tbl>
      <w:tblPr>
        <w:tblW w:w="914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148"/>
      </w:tblGrid>
      <w:tr w:rsidR="007D2C5A" w:rsidRPr="005A641E" w:rsidTr="000C21CD">
        <w:trPr>
          <w:trHeight w:val="5240"/>
        </w:trPr>
        <w:tc>
          <w:tcPr>
            <w:tcW w:w="9148" w:type="dxa"/>
            <w:tcBorders>
              <w:top w:val="single" w:sz="4" w:space="0" w:color="auto"/>
              <w:left w:val="single" w:sz="4" w:space="0" w:color="auto"/>
              <w:bottom w:val="single" w:sz="4" w:space="0" w:color="auto"/>
              <w:right w:val="single" w:sz="4" w:space="0" w:color="auto"/>
            </w:tcBorders>
          </w:tcPr>
          <w:p w:rsidR="007D2C5A" w:rsidRPr="005A641E" w:rsidRDefault="007D2C5A" w:rsidP="000C21CD">
            <w:pPr>
              <w:spacing w:line="400" w:lineRule="exact"/>
              <w:ind w:left="964" w:hanging="964"/>
              <w:jc w:val="both"/>
              <w:rPr>
                <w:rFonts w:ascii="標楷體" w:eastAsia="標楷體" w:hAnsi="標楷體"/>
                <w:color w:val="000000"/>
                <w:sz w:val="28"/>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參獎申請書體例如下：</w:t>
            </w:r>
          </w:p>
          <w:p w:rsidR="007D2C5A" w:rsidRPr="005A641E" w:rsidRDefault="007D2C5A" w:rsidP="00A96ECC">
            <w:pPr>
              <w:pStyle w:val="40"/>
              <w:numPr>
                <w:ilvl w:val="0"/>
                <w:numId w:val="52"/>
              </w:numPr>
              <w:tabs>
                <w:tab w:val="clear" w:pos="850"/>
                <w:tab w:val="num" w:pos="600"/>
              </w:tabs>
              <w:spacing w:line="400" w:lineRule="exact"/>
              <w:ind w:left="641" w:hanging="284"/>
              <w:rPr>
                <w:rFonts w:ascii="標楷體" w:eastAsia="標楷體" w:hAnsi="標楷體"/>
                <w:color w:val="000000"/>
                <w:sz w:val="28"/>
              </w:rPr>
            </w:pPr>
            <w:r w:rsidRPr="005A641E">
              <w:rPr>
                <w:rFonts w:ascii="標楷體" w:eastAsia="標楷體" w:hAnsi="標楷體"/>
                <w:color w:val="000000"/>
                <w:sz w:val="28"/>
              </w:rPr>
              <w:t>以A4紙張，雙面、直式、橫書</w:t>
            </w:r>
            <w:proofErr w:type="gramStart"/>
            <w:r w:rsidRPr="005A641E">
              <w:rPr>
                <w:rFonts w:ascii="標楷體" w:eastAsia="標楷體" w:hAnsi="標楷體"/>
                <w:color w:val="000000"/>
                <w:sz w:val="28"/>
              </w:rPr>
              <w:t>繕</w:t>
            </w:r>
            <w:proofErr w:type="gramEnd"/>
            <w:r w:rsidRPr="005A641E">
              <w:rPr>
                <w:rFonts w:ascii="標楷體" w:eastAsia="標楷體" w:hAnsi="標楷體"/>
                <w:color w:val="000000"/>
                <w:sz w:val="28"/>
              </w:rPr>
              <w:t>打，並裝訂</w:t>
            </w:r>
            <w:proofErr w:type="gramStart"/>
            <w:r w:rsidRPr="005A641E">
              <w:rPr>
                <w:rFonts w:ascii="標楷體" w:eastAsia="標楷體" w:hAnsi="標楷體"/>
                <w:color w:val="000000"/>
                <w:sz w:val="28"/>
              </w:rPr>
              <w:t>左側（</w:t>
            </w:r>
            <w:proofErr w:type="gramEnd"/>
            <w:r w:rsidRPr="005A641E">
              <w:rPr>
                <w:rFonts w:ascii="標楷體" w:eastAsia="標楷體" w:hAnsi="標楷體"/>
                <w:color w:val="000000"/>
                <w:sz w:val="28"/>
              </w:rPr>
              <w:t>限用膠裝，切勿使用活頁夾）。</w:t>
            </w:r>
          </w:p>
          <w:p w:rsidR="007D2C5A" w:rsidRPr="005A641E" w:rsidRDefault="007D2C5A" w:rsidP="00A96ECC">
            <w:pPr>
              <w:pStyle w:val="40"/>
              <w:numPr>
                <w:ilvl w:val="0"/>
                <w:numId w:val="52"/>
              </w:numPr>
              <w:tabs>
                <w:tab w:val="clear" w:pos="850"/>
                <w:tab w:val="num" w:pos="600"/>
              </w:tabs>
              <w:spacing w:line="400" w:lineRule="exact"/>
              <w:ind w:left="641" w:hanging="284"/>
              <w:rPr>
                <w:rFonts w:ascii="標楷體" w:eastAsia="標楷體" w:hAnsi="標楷體"/>
                <w:color w:val="000000"/>
                <w:sz w:val="28"/>
              </w:rPr>
            </w:pPr>
            <w:r w:rsidRPr="005A641E">
              <w:rPr>
                <w:rFonts w:ascii="標楷體" w:eastAsia="標楷體" w:hAnsi="標楷體"/>
                <w:color w:val="000000"/>
                <w:sz w:val="28"/>
              </w:rPr>
              <w:t>申請書字體規格：</w:t>
            </w:r>
          </w:p>
          <w:p w:rsidR="007D2C5A" w:rsidRPr="005A641E" w:rsidRDefault="007D2C5A" w:rsidP="000C21CD">
            <w:pPr>
              <w:pStyle w:val="40"/>
              <w:adjustRightInd/>
              <w:spacing w:line="400" w:lineRule="exact"/>
              <w:ind w:leftChars="180" w:left="1132" w:hangingChars="250" w:hanging="700"/>
              <w:jc w:val="both"/>
              <w:rPr>
                <w:rFonts w:ascii="標楷體" w:eastAsia="標楷體" w:hAnsi="標楷體"/>
                <w:color w:val="000000"/>
                <w:sz w:val="28"/>
              </w:rPr>
            </w:pPr>
            <w:r w:rsidRPr="005A641E">
              <w:rPr>
                <w:rFonts w:ascii="標楷體" w:eastAsia="標楷體" w:hAnsi="標楷體"/>
                <w:color w:val="000000"/>
                <w:sz w:val="28"/>
              </w:rPr>
              <w:t>（1）標題為16號字標楷體；內文為14號字標楷體；</w:t>
            </w:r>
            <w:r w:rsidRPr="005A641E">
              <w:rPr>
                <w:rFonts w:ascii="標楷體" w:eastAsia="標楷體" w:hAnsi="標楷體" w:hint="eastAsia"/>
                <w:color w:val="000000"/>
                <w:sz w:val="28"/>
              </w:rPr>
              <w:t>行距為固定行高24點</w:t>
            </w:r>
            <w:r w:rsidRPr="005A641E">
              <w:rPr>
                <w:rFonts w:ascii="標楷體" w:eastAsia="標楷體" w:hAnsi="標楷體"/>
                <w:color w:val="000000"/>
                <w:sz w:val="28"/>
              </w:rPr>
              <w:t>。</w:t>
            </w:r>
          </w:p>
          <w:p w:rsidR="007D2C5A" w:rsidRPr="005A641E" w:rsidRDefault="007D2C5A" w:rsidP="000C21CD">
            <w:pPr>
              <w:pStyle w:val="40"/>
              <w:adjustRightInd/>
              <w:spacing w:line="400" w:lineRule="exact"/>
              <w:ind w:leftChars="180" w:left="1132" w:hangingChars="250" w:hanging="700"/>
              <w:jc w:val="both"/>
              <w:rPr>
                <w:rFonts w:ascii="標楷體" w:eastAsia="標楷體" w:hAnsi="標楷體"/>
                <w:color w:val="000000"/>
                <w:sz w:val="28"/>
              </w:rPr>
            </w:pPr>
            <w:r w:rsidRPr="005A641E">
              <w:rPr>
                <w:rFonts w:ascii="標楷體" w:eastAsia="標楷體" w:hAnsi="標楷體"/>
                <w:color w:val="000000"/>
                <w:sz w:val="28"/>
              </w:rPr>
              <w:t>（2）數字標號：依序</w:t>
            </w:r>
            <w:proofErr w:type="gramStart"/>
            <w:r w:rsidRPr="005A641E">
              <w:rPr>
                <w:rFonts w:ascii="標楷體" w:eastAsia="標楷體" w:hAnsi="標楷體"/>
                <w:color w:val="000000"/>
                <w:sz w:val="28"/>
              </w:rPr>
              <w:t>為壹、</w:t>
            </w:r>
            <w:proofErr w:type="gramEnd"/>
            <w:r w:rsidRPr="005A641E">
              <w:rPr>
                <w:rFonts w:ascii="標楷體" w:eastAsia="標楷體" w:hAnsi="標楷體"/>
                <w:color w:val="000000"/>
                <w:sz w:val="28"/>
              </w:rPr>
              <w:t>一、（一）、1、（1），其餘標號自訂。</w:t>
            </w:r>
          </w:p>
          <w:p w:rsidR="007D2C5A" w:rsidRPr="005A641E" w:rsidRDefault="007D2C5A" w:rsidP="00A96ECC">
            <w:pPr>
              <w:pStyle w:val="40"/>
              <w:numPr>
                <w:ilvl w:val="0"/>
                <w:numId w:val="52"/>
              </w:numPr>
              <w:tabs>
                <w:tab w:val="clear" w:pos="850"/>
                <w:tab w:val="num" w:pos="600"/>
              </w:tabs>
              <w:spacing w:line="400" w:lineRule="exact"/>
              <w:ind w:left="641" w:hanging="284"/>
              <w:rPr>
                <w:rFonts w:ascii="標楷體" w:eastAsia="標楷體" w:hAnsi="標楷體"/>
                <w:color w:val="000000"/>
                <w:sz w:val="28"/>
              </w:rPr>
            </w:pPr>
            <w:r w:rsidRPr="005A641E">
              <w:rPr>
                <w:rFonts w:ascii="標楷體" w:eastAsia="標楷體" w:hAnsi="標楷體"/>
                <w:color w:val="000000"/>
                <w:sz w:val="28"/>
              </w:rPr>
              <w:t>申請書（含附件，不含封面、封底及目次頁）不得超過</w:t>
            </w:r>
            <w:r w:rsidRPr="005A641E">
              <w:rPr>
                <w:rFonts w:ascii="標楷體" w:eastAsia="標楷體" w:hAnsi="標楷體" w:hint="eastAsia"/>
                <w:color w:val="000000"/>
                <w:sz w:val="28"/>
              </w:rPr>
              <w:t>80</w:t>
            </w:r>
            <w:r w:rsidRPr="005A641E">
              <w:rPr>
                <w:rFonts w:ascii="標楷體" w:eastAsia="標楷體" w:hAnsi="標楷體"/>
                <w:color w:val="000000"/>
                <w:sz w:val="28"/>
              </w:rPr>
              <w:t>頁，相關編製情形將納入評分考量。本文中可附上重要之圖、表或照片輔助說明。</w:t>
            </w:r>
          </w:p>
          <w:p w:rsidR="007D2C5A" w:rsidRPr="005A641E" w:rsidRDefault="007D2C5A" w:rsidP="00A96ECC">
            <w:pPr>
              <w:pStyle w:val="40"/>
              <w:numPr>
                <w:ilvl w:val="0"/>
                <w:numId w:val="52"/>
              </w:numPr>
              <w:tabs>
                <w:tab w:val="clear" w:pos="850"/>
                <w:tab w:val="num" w:pos="600"/>
              </w:tabs>
              <w:spacing w:line="400" w:lineRule="exact"/>
              <w:ind w:left="641" w:hanging="284"/>
              <w:rPr>
                <w:rFonts w:ascii="標楷體" w:eastAsia="標楷體" w:hAnsi="標楷體"/>
                <w:color w:val="000000"/>
                <w:sz w:val="28"/>
              </w:rPr>
            </w:pPr>
            <w:r w:rsidRPr="005A641E">
              <w:rPr>
                <w:rFonts w:ascii="標楷體" w:eastAsia="標楷體" w:hAnsi="標楷體"/>
                <w:color w:val="000000"/>
                <w:sz w:val="28"/>
              </w:rPr>
              <w:t>電子</w:t>
            </w:r>
            <w:proofErr w:type="gramStart"/>
            <w:r w:rsidRPr="005A641E">
              <w:rPr>
                <w:rFonts w:ascii="標楷體" w:eastAsia="標楷體" w:hAnsi="標楷體"/>
                <w:color w:val="000000"/>
                <w:sz w:val="28"/>
              </w:rPr>
              <w:t>檔</w:t>
            </w:r>
            <w:proofErr w:type="gramEnd"/>
            <w:r w:rsidRPr="005A641E">
              <w:rPr>
                <w:rFonts w:ascii="標楷體" w:eastAsia="標楷體" w:hAnsi="標楷體"/>
                <w:color w:val="000000"/>
                <w:sz w:val="28"/>
              </w:rPr>
              <w:t>格式：申請書內容（含附件）應整</w:t>
            </w:r>
            <w:proofErr w:type="gramStart"/>
            <w:r w:rsidRPr="005A641E">
              <w:rPr>
                <w:rFonts w:ascii="標楷體" w:eastAsia="標楷體" w:hAnsi="標楷體"/>
                <w:color w:val="000000"/>
                <w:sz w:val="28"/>
              </w:rPr>
              <w:t>併</w:t>
            </w:r>
            <w:proofErr w:type="gramEnd"/>
            <w:r w:rsidRPr="005A641E">
              <w:rPr>
                <w:rFonts w:ascii="標楷體" w:eastAsia="標楷體" w:hAnsi="標楷體"/>
                <w:color w:val="000000"/>
                <w:sz w:val="28"/>
              </w:rPr>
              <w:t>為單一檔案，以PDF檔為原則。</w:t>
            </w:r>
          </w:p>
          <w:p w:rsidR="007D2C5A" w:rsidRPr="005A641E" w:rsidRDefault="007D2C5A" w:rsidP="000C21CD">
            <w:pPr>
              <w:spacing w:line="400" w:lineRule="exact"/>
              <w:ind w:left="284" w:hanging="284"/>
              <w:jc w:val="both"/>
              <w:rPr>
                <w:rFonts w:ascii="標楷體" w:eastAsia="標楷體" w:hAnsi="標楷體"/>
                <w:color w:val="000000"/>
                <w:sz w:val="28"/>
                <w:szCs w:val="24"/>
              </w:rPr>
            </w:pPr>
            <w:proofErr w:type="gramStart"/>
            <w:r w:rsidRPr="005A641E">
              <w:rPr>
                <w:rFonts w:ascii="標楷體" w:eastAsia="標楷體" w:hAnsi="標楷體"/>
                <w:color w:val="000000"/>
                <w:sz w:val="28"/>
              </w:rPr>
              <w:t>＊</w:t>
            </w:r>
            <w:proofErr w:type="gramEnd"/>
            <w:r w:rsidRPr="005A641E">
              <w:rPr>
                <w:rFonts w:ascii="標楷體" w:eastAsia="標楷體" w:hAnsi="標楷體"/>
                <w:color w:val="000000"/>
                <w:sz w:val="28"/>
              </w:rPr>
              <w:t>參獎申請書請由參獎機關人員自行撰寫，不</w:t>
            </w:r>
            <w:r w:rsidRPr="005A641E">
              <w:rPr>
                <w:rFonts w:ascii="標楷體" w:eastAsia="標楷體" w:hAnsi="標楷體" w:hint="eastAsia"/>
                <w:color w:val="000000"/>
                <w:sz w:val="28"/>
              </w:rPr>
              <w:t>得</w:t>
            </w:r>
            <w:r w:rsidRPr="005A641E">
              <w:rPr>
                <w:rFonts w:ascii="標楷體" w:eastAsia="標楷體" w:hAnsi="標楷體"/>
                <w:color w:val="000000"/>
                <w:sz w:val="28"/>
              </w:rPr>
              <w:t>委外辦理</w:t>
            </w:r>
            <w:r w:rsidRPr="005A641E">
              <w:rPr>
                <w:rFonts w:ascii="標楷體" w:eastAsia="標楷體" w:hAnsi="標楷體" w:hint="eastAsia"/>
                <w:color w:val="000000"/>
                <w:sz w:val="28"/>
              </w:rPr>
              <w:t>。</w:t>
            </w:r>
            <w:r w:rsidRPr="005A641E">
              <w:rPr>
                <w:rFonts w:ascii="標楷體" w:eastAsia="標楷體" w:hAnsi="標楷體"/>
                <w:color w:val="000000"/>
                <w:sz w:val="28"/>
              </w:rPr>
              <w:t>倘</w:t>
            </w:r>
            <w:r w:rsidRPr="005A641E">
              <w:rPr>
                <w:rFonts w:ascii="標楷體" w:eastAsia="標楷體" w:hAnsi="標楷體" w:hint="eastAsia"/>
                <w:color w:val="000000"/>
                <w:sz w:val="28"/>
              </w:rPr>
              <w:t>違反前開情事</w:t>
            </w:r>
            <w:r w:rsidRPr="005A641E">
              <w:rPr>
                <w:rFonts w:ascii="標楷體" w:eastAsia="標楷體" w:hAnsi="標楷體"/>
                <w:color w:val="000000"/>
                <w:sz w:val="28"/>
              </w:rPr>
              <w:t>經查證屬實，</w:t>
            </w:r>
            <w:r w:rsidRPr="005A641E">
              <w:rPr>
                <w:rFonts w:ascii="標楷體" w:eastAsia="標楷體" w:hAnsi="標楷體" w:hint="eastAsia"/>
                <w:color w:val="000000"/>
                <w:sz w:val="28"/>
              </w:rPr>
              <w:t>取消</w:t>
            </w:r>
            <w:r w:rsidRPr="005A641E">
              <w:rPr>
                <w:rFonts w:ascii="標楷體" w:eastAsia="標楷體" w:hAnsi="標楷體"/>
                <w:color w:val="000000"/>
                <w:sz w:val="28"/>
              </w:rPr>
              <w:t>參獎資格</w:t>
            </w:r>
            <w:r w:rsidRPr="005A641E">
              <w:rPr>
                <w:rFonts w:ascii="標楷體" w:eastAsia="標楷體" w:hAnsi="標楷體" w:hint="eastAsia"/>
                <w:color w:val="000000"/>
                <w:sz w:val="28"/>
              </w:rPr>
              <w:t>或撤銷獲獎資格</w:t>
            </w:r>
            <w:r w:rsidRPr="005A641E">
              <w:rPr>
                <w:rFonts w:ascii="標楷體" w:eastAsia="標楷體" w:hAnsi="標楷體"/>
                <w:color w:val="000000"/>
                <w:sz w:val="28"/>
              </w:rPr>
              <w:t>。</w:t>
            </w:r>
          </w:p>
        </w:tc>
      </w:tr>
    </w:tbl>
    <w:p w:rsidR="007D2C5A" w:rsidRPr="005A641E" w:rsidRDefault="007D2C5A" w:rsidP="007D2C5A">
      <w:pPr>
        <w:pStyle w:val="20"/>
        <w:spacing w:after="0" w:line="160" w:lineRule="exact"/>
        <w:ind w:left="0"/>
        <w:rPr>
          <w:rFonts w:hAnsi="標楷體"/>
          <w:color w:val="000000"/>
          <w:shd w:val="pct15" w:color="auto" w:fill="FFFFFF"/>
        </w:rPr>
        <w:sectPr w:rsidR="007D2C5A" w:rsidRPr="005A641E" w:rsidSect="000C21CD">
          <w:pgSz w:w="11907" w:h="16840" w:code="9"/>
          <w:pgMar w:top="1531" w:right="1701" w:bottom="1531" w:left="1701" w:header="720" w:footer="573" w:gutter="0"/>
          <w:cols w:space="720"/>
          <w:docGrid w:linePitch="326"/>
        </w:sectPr>
      </w:pPr>
    </w:p>
    <w:p w:rsidR="007D2C5A" w:rsidRPr="005A641E" w:rsidRDefault="007D2C5A" w:rsidP="007D2C5A">
      <w:pPr>
        <w:rPr>
          <w:rFonts w:ascii="標楷體" w:eastAsia="標楷體" w:hAnsi="標楷體"/>
          <w:b/>
          <w:color w:val="000000"/>
          <w:sz w:val="32"/>
          <w:szCs w:val="32"/>
        </w:rPr>
      </w:pPr>
      <w:r w:rsidRPr="005A641E">
        <w:rPr>
          <w:rFonts w:ascii="標楷體" w:eastAsia="標楷體" w:hAnsi="標楷體"/>
          <w:b/>
          <w:color w:val="000000"/>
          <w:sz w:val="32"/>
          <w:szCs w:val="32"/>
        </w:rPr>
        <w:lastRenderedPageBreak/>
        <w:t>附件</w:t>
      </w:r>
      <w:r w:rsidRPr="005A641E">
        <w:rPr>
          <w:rFonts w:ascii="標楷體" w:eastAsia="標楷體" w:hAnsi="標楷體" w:hint="eastAsia"/>
          <w:b/>
          <w:color w:val="000000"/>
          <w:sz w:val="32"/>
          <w:szCs w:val="32"/>
        </w:rPr>
        <w:t>4</w:t>
      </w:r>
      <w:r w:rsidRPr="005A641E">
        <w:rPr>
          <w:rFonts w:ascii="標楷體" w:eastAsia="標楷體" w:hAnsi="標楷體"/>
          <w:b/>
          <w:color w:val="000000"/>
          <w:sz w:val="32"/>
          <w:szCs w:val="32"/>
        </w:rPr>
        <w:t xml:space="preserve"> </w:t>
      </w:r>
      <w:r w:rsidRPr="005A641E">
        <w:rPr>
          <w:rFonts w:ascii="標楷體" w:eastAsia="標楷體" w:hAnsi="標楷體" w:hint="eastAsia"/>
          <w:b/>
          <w:color w:val="000000"/>
          <w:sz w:val="32"/>
          <w:szCs w:val="32"/>
        </w:rPr>
        <w:t xml:space="preserve"> 實地審查程序表</w:t>
      </w:r>
    </w:p>
    <w:tbl>
      <w:tblPr>
        <w:tblW w:w="94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552"/>
        <w:gridCol w:w="1544"/>
        <w:gridCol w:w="5364"/>
      </w:tblGrid>
      <w:tr w:rsidR="007D2C5A" w:rsidRPr="005A641E" w:rsidTr="00A96ECC">
        <w:trPr>
          <w:jc w:val="center"/>
        </w:trPr>
        <w:tc>
          <w:tcPr>
            <w:tcW w:w="2552" w:type="dxa"/>
            <w:shd w:val="clear" w:color="auto" w:fill="F2F2F2"/>
            <w:vAlign w:val="center"/>
          </w:tcPr>
          <w:p w:rsidR="007D2C5A" w:rsidRPr="005A641E" w:rsidRDefault="007D2C5A" w:rsidP="000C21CD">
            <w:pPr>
              <w:spacing w:line="400" w:lineRule="exact"/>
              <w:jc w:val="center"/>
              <w:rPr>
                <w:rFonts w:ascii="標楷體" w:eastAsia="標楷體" w:hAnsi="標楷體"/>
                <w:color w:val="000000"/>
                <w:sz w:val="32"/>
                <w:szCs w:val="24"/>
              </w:rPr>
            </w:pPr>
            <w:r w:rsidRPr="005A641E">
              <w:rPr>
                <w:rFonts w:ascii="標楷體" w:eastAsia="標楷體" w:hAnsi="標楷體" w:hint="eastAsia"/>
                <w:color w:val="000000"/>
                <w:sz w:val="32"/>
                <w:szCs w:val="24"/>
              </w:rPr>
              <w:t>項目</w:t>
            </w:r>
          </w:p>
        </w:tc>
        <w:tc>
          <w:tcPr>
            <w:tcW w:w="1544" w:type="dxa"/>
            <w:shd w:val="clear" w:color="auto" w:fill="F2F2F2"/>
            <w:vAlign w:val="center"/>
          </w:tcPr>
          <w:p w:rsidR="007D2C5A" w:rsidRPr="005A641E" w:rsidRDefault="007D2C5A" w:rsidP="000C21CD">
            <w:pPr>
              <w:spacing w:line="400" w:lineRule="exact"/>
              <w:jc w:val="center"/>
              <w:rPr>
                <w:rFonts w:ascii="標楷體" w:eastAsia="標楷體" w:hAnsi="標楷體"/>
                <w:color w:val="000000"/>
                <w:kern w:val="0"/>
                <w:sz w:val="28"/>
                <w:szCs w:val="22"/>
              </w:rPr>
            </w:pPr>
            <w:r w:rsidRPr="005A641E">
              <w:rPr>
                <w:rFonts w:ascii="標楷體" w:eastAsia="標楷體" w:hAnsi="標楷體" w:hint="eastAsia"/>
                <w:color w:val="000000"/>
                <w:kern w:val="0"/>
                <w:sz w:val="28"/>
                <w:szCs w:val="22"/>
              </w:rPr>
              <w:t>時間</w:t>
            </w:r>
          </w:p>
          <w:p w:rsidR="007D2C5A" w:rsidRPr="005A641E" w:rsidRDefault="007D2C5A" w:rsidP="000C21CD">
            <w:pPr>
              <w:spacing w:line="400" w:lineRule="exact"/>
              <w:jc w:val="center"/>
              <w:rPr>
                <w:rFonts w:ascii="標楷體" w:eastAsia="標楷體" w:hAnsi="標楷體"/>
                <w:color w:val="000000"/>
                <w:kern w:val="0"/>
                <w:sz w:val="28"/>
                <w:szCs w:val="22"/>
              </w:rPr>
            </w:pPr>
            <w:r w:rsidRPr="005A641E">
              <w:rPr>
                <w:rFonts w:ascii="標楷體" w:eastAsia="標楷體" w:hAnsi="標楷體" w:hint="eastAsia"/>
                <w:color w:val="000000"/>
                <w:kern w:val="0"/>
                <w:sz w:val="28"/>
                <w:szCs w:val="22"/>
              </w:rPr>
              <w:t>（分鐘）</w:t>
            </w:r>
          </w:p>
        </w:tc>
        <w:tc>
          <w:tcPr>
            <w:tcW w:w="5364" w:type="dxa"/>
            <w:shd w:val="clear" w:color="auto" w:fill="F2F2F2"/>
            <w:vAlign w:val="center"/>
          </w:tcPr>
          <w:p w:rsidR="007D2C5A" w:rsidRPr="005A641E" w:rsidRDefault="007D2C5A" w:rsidP="000C21CD">
            <w:pPr>
              <w:spacing w:line="400" w:lineRule="exact"/>
              <w:jc w:val="center"/>
              <w:rPr>
                <w:rFonts w:ascii="標楷體" w:eastAsia="標楷體" w:hAnsi="標楷體"/>
                <w:color w:val="000000"/>
                <w:kern w:val="0"/>
                <w:sz w:val="28"/>
                <w:szCs w:val="22"/>
              </w:rPr>
            </w:pPr>
            <w:r w:rsidRPr="005A641E">
              <w:rPr>
                <w:rFonts w:ascii="標楷體" w:eastAsia="標楷體" w:hAnsi="標楷體" w:hint="eastAsia"/>
                <w:color w:val="000000"/>
                <w:kern w:val="0"/>
                <w:sz w:val="28"/>
                <w:szCs w:val="22"/>
              </w:rPr>
              <w:t>說明</w:t>
            </w:r>
          </w:p>
        </w:tc>
      </w:tr>
      <w:tr w:rsidR="007D2C5A" w:rsidRPr="005A641E" w:rsidTr="00A96ECC">
        <w:trPr>
          <w:jc w:val="center"/>
        </w:trPr>
        <w:tc>
          <w:tcPr>
            <w:tcW w:w="2552" w:type="dxa"/>
            <w:shd w:val="clear" w:color="auto" w:fill="auto"/>
            <w:vAlign w:val="center"/>
          </w:tcPr>
          <w:p w:rsidR="007D2C5A" w:rsidRPr="005A641E" w:rsidRDefault="007D2C5A" w:rsidP="000C21CD">
            <w:pPr>
              <w:spacing w:line="400" w:lineRule="exact"/>
              <w:rPr>
                <w:rFonts w:ascii="標楷體" w:eastAsia="標楷體" w:hAnsi="標楷體"/>
                <w:color w:val="000000"/>
                <w:sz w:val="28"/>
                <w:szCs w:val="28"/>
              </w:rPr>
            </w:pPr>
            <w:r w:rsidRPr="005A641E">
              <w:rPr>
                <w:rFonts w:ascii="標楷體" w:eastAsia="標楷體" w:hAnsi="標楷體" w:hint="eastAsia"/>
                <w:color w:val="000000"/>
                <w:kern w:val="0"/>
                <w:sz w:val="28"/>
                <w:szCs w:val="28"/>
              </w:rPr>
              <w:t>一、簡報</w:t>
            </w:r>
          </w:p>
        </w:tc>
        <w:tc>
          <w:tcPr>
            <w:tcW w:w="1544" w:type="dxa"/>
            <w:shd w:val="clear" w:color="auto" w:fill="auto"/>
            <w:vAlign w:val="center"/>
          </w:tcPr>
          <w:p w:rsidR="007D2C5A" w:rsidRPr="005A641E" w:rsidRDefault="007D2C5A" w:rsidP="000C21CD">
            <w:pPr>
              <w:snapToGrid w:val="0"/>
              <w:spacing w:before="120" w:line="400" w:lineRule="exact"/>
              <w:jc w:val="center"/>
              <w:rPr>
                <w:rFonts w:ascii="標楷體" w:eastAsia="標楷體" w:hAnsi="標楷體"/>
                <w:color w:val="000000"/>
                <w:sz w:val="28"/>
                <w:szCs w:val="24"/>
              </w:rPr>
            </w:pPr>
            <w:r w:rsidRPr="005A641E">
              <w:rPr>
                <w:rFonts w:ascii="標楷體" w:eastAsia="標楷體" w:hAnsi="標楷體" w:hint="eastAsia"/>
                <w:color w:val="000000"/>
                <w:sz w:val="28"/>
                <w:szCs w:val="24"/>
              </w:rPr>
              <w:t>30</w:t>
            </w:r>
          </w:p>
        </w:tc>
        <w:tc>
          <w:tcPr>
            <w:tcW w:w="5364" w:type="dxa"/>
            <w:shd w:val="clear" w:color="auto" w:fill="auto"/>
          </w:tcPr>
          <w:p w:rsidR="007D2C5A" w:rsidRPr="005A641E" w:rsidRDefault="007D2C5A" w:rsidP="00A96ECC">
            <w:pPr>
              <w:numPr>
                <w:ilvl w:val="0"/>
                <w:numId w:val="55"/>
              </w:numPr>
              <w:spacing w:line="400" w:lineRule="exact"/>
              <w:ind w:left="602" w:hanging="567"/>
              <w:jc w:val="both"/>
              <w:rPr>
                <w:rFonts w:ascii="標楷體" w:eastAsia="標楷體" w:hAnsi="標楷體"/>
                <w:color w:val="000000"/>
                <w:kern w:val="0"/>
                <w:sz w:val="28"/>
                <w:szCs w:val="22"/>
              </w:rPr>
            </w:pPr>
            <w:r w:rsidRPr="005A641E">
              <w:rPr>
                <w:rFonts w:ascii="標楷體" w:eastAsia="標楷體" w:hAnsi="標楷體" w:hint="eastAsia"/>
                <w:color w:val="000000"/>
                <w:kern w:val="0"/>
                <w:sz w:val="28"/>
                <w:szCs w:val="22"/>
              </w:rPr>
              <w:t>機關主席致詞並介紹機關出席人員(5分鐘)。</w:t>
            </w:r>
          </w:p>
          <w:p w:rsidR="007D2C5A" w:rsidRPr="005A641E" w:rsidRDefault="007D2C5A" w:rsidP="00A96ECC">
            <w:pPr>
              <w:numPr>
                <w:ilvl w:val="0"/>
                <w:numId w:val="55"/>
              </w:numPr>
              <w:spacing w:line="400" w:lineRule="exact"/>
              <w:ind w:left="602" w:hanging="567"/>
              <w:jc w:val="both"/>
              <w:rPr>
                <w:rFonts w:ascii="標楷體" w:eastAsia="標楷體" w:hAnsi="標楷體"/>
                <w:color w:val="000000"/>
                <w:kern w:val="0"/>
                <w:sz w:val="28"/>
                <w:szCs w:val="22"/>
              </w:rPr>
            </w:pPr>
            <w:r w:rsidRPr="005A641E">
              <w:rPr>
                <w:rFonts w:ascii="標楷體" w:eastAsia="標楷體" w:hAnsi="標楷體" w:hint="eastAsia"/>
                <w:color w:val="000000"/>
                <w:kern w:val="0"/>
                <w:sz w:val="28"/>
                <w:szCs w:val="22"/>
              </w:rPr>
              <w:t>評審分組召集人致詞、介紹評審委員及頒發入圍獎狀(5分鐘)。</w:t>
            </w:r>
          </w:p>
          <w:p w:rsidR="007D2C5A" w:rsidRPr="005A641E" w:rsidRDefault="007D2C5A" w:rsidP="00A96ECC">
            <w:pPr>
              <w:numPr>
                <w:ilvl w:val="0"/>
                <w:numId w:val="55"/>
              </w:numPr>
              <w:spacing w:line="400" w:lineRule="exact"/>
              <w:ind w:left="602" w:hanging="567"/>
              <w:jc w:val="both"/>
              <w:rPr>
                <w:rFonts w:ascii="標楷體" w:eastAsia="標楷體" w:hAnsi="標楷體"/>
                <w:color w:val="000000"/>
                <w:kern w:val="0"/>
                <w:sz w:val="28"/>
                <w:szCs w:val="28"/>
              </w:rPr>
            </w:pPr>
            <w:r w:rsidRPr="005A641E">
              <w:rPr>
                <w:rFonts w:ascii="標楷體" w:eastAsia="標楷體" w:hAnsi="標楷體" w:hint="eastAsia"/>
                <w:color w:val="000000"/>
                <w:kern w:val="0"/>
                <w:sz w:val="28"/>
                <w:szCs w:val="22"/>
              </w:rPr>
              <w:t>機關簡報服務執行績效(20分鐘)。</w:t>
            </w:r>
          </w:p>
        </w:tc>
      </w:tr>
      <w:tr w:rsidR="007D2C5A" w:rsidRPr="005A641E" w:rsidTr="00A96ECC">
        <w:trPr>
          <w:trHeight w:val="1021"/>
          <w:jc w:val="center"/>
        </w:trPr>
        <w:tc>
          <w:tcPr>
            <w:tcW w:w="2552" w:type="dxa"/>
            <w:shd w:val="clear" w:color="auto" w:fill="auto"/>
            <w:vAlign w:val="center"/>
          </w:tcPr>
          <w:p w:rsidR="007D2C5A" w:rsidRPr="005A641E" w:rsidRDefault="007D2C5A" w:rsidP="000C21CD">
            <w:pPr>
              <w:spacing w:line="400" w:lineRule="exact"/>
              <w:ind w:left="560" w:hangingChars="200" w:hanging="560"/>
              <w:rPr>
                <w:rFonts w:ascii="標楷體" w:eastAsia="標楷體" w:hAnsi="標楷體"/>
                <w:color w:val="000000"/>
                <w:sz w:val="28"/>
                <w:szCs w:val="28"/>
              </w:rPr>
            </w:pPr>
            <w:r w:rsidRPr="005A641E">
              <w:rPr>
                <w:rFonts w:ascii="標楷體" w:eastAsia="標楷體" w:hAnsi="標楷體" w:hint="eastAsia"/>
                <w:color w:val="000000"/>
                <w:kern w:val="0"/>
                <w:sz w:val="28"/>
                <w:szCs w:val="28"/>
              </w:rPr>
              <w:t>二、訪視為民服務工作現場作業</w:t>
            </w:r>
          </w:p>
        </w:tc>
        <w:tc>
          <w:tcPr>
            <w:tcW w:w="1544" w:type="dxa"/>
            <w:shd w:val="clear" w:color="auto" w:fill="auto"/>
            <w:vAlign w:val="center"/>
          </w:tcPr>
          <w:p w:rsidR="007D2C5A" w:rsidRPr="005A641E" w:rsidRDefault="007D2C5A" w:rsidP="000C21CD">
            <w:pPr>
              <w:snapToGrid w:val="0"/>
              <w:spacing w:before="120" w:line="400" w:lineRule="exact"/>
              <w:jc w:val="center"/>
              <w:rPr>
                <w:rFonts w:ascii="標楷體" w:eastAsia="標楷體" w:hAnsi="標楷體"/>
                <w:color w:val="000000"/>
                <w:sz w:val="28"/>
                <w:szCs w:val="24"/>
              </w:rPr>
            </w:pPr>
            <w:r w:rsidRPr="005A641E">
              <w:rPr>
                <w:rFonts w:ascii="標楷體" w:eastAsia="標楷體" w:hAnsi="標楷體" w:hint="eastAsia"/>
                <w:color w:val="000000"/>
                <w:sz w:val="28"/>
                <w:szCs w:val="24"/>
              </w:rPr>
              <w:t>50</w:t>
            </w:r>
          </w:p>
        </w:tc>
        <w:tc>
          <w:tcPr>
            <w:tcW w:w="5364" w:type="dxa"/>
            <w:shd w:val="clear" w:color="auto" w:fill="auto"/>
            <w:vAlign w:val="center"/>
          </w:tcPr>
          <w:p w:rsidR="007D2C5A" w:rsidRPr="005A641E" w:rsidRDefault="007D2C5A" w:rsidP="00A96ECC">
            <w:pPr>
              <w:spacing w:line="400" w:lineRule="exact"/>
              <w:jc w:val="both"/>
              <w:rPr>
                <w:rFonts w:ascii="標楷體" w:eastAsia="標楷體" w:hAnsi="標楷體"/>
                <w:color w:val="000000"/>
                <w:kern w:val="0"/>
                <w:sz w:val="28"/>
                <w:szCs w:val="28"/>
              </w:rPr>
            </w:pPr>
            <w:r w:rsidRPr="005A641E">
              <w:rPr>
                <w:rFonts w:ascii="標楷體" w:eastAsia="標楷體" w:hAnsi="標楷體" w:hint="eastAsia"/>
                <w:color w:val="000000"/>
                <w:kern w:val="0"/>
                <w:sz w:val="28"/>
                <w:szCs w:val="22"/>
              </w:rPr>
              <w:t>評審委員赴服務現場實地瞭解核心或創新服務運作情形。</w:t>
            </w:r>
          </w:p>
        </w:tc>
      </w:tr>
      <w:tr w:rsidR="007D2C5A" w:rsidRPr="005A641E" w:rsidTr="00A96ECC">
        <w:trPr>
          <w:trHeight w:val="938"/>
          <w:jc w:val="center"/>
        </w:trPr>
        <w:tc>
          <w:tcPr>
            <w:tcW w:w="2552" w:type="dxa"/>
            <w:shd w:val="clear" w:color="auto" w:fill="auto"/>
            <w:vAlign w:val="center"/>
          </w:tcPr>
          <w:p w:rsidR="007D2C5A" w:rsidRPr="005A641E" w:rsidRDefault="007D2C5A" w:rsidP="000C21CD">
            <w:pPr>
              <w:spacing w:line="400" w:lineRule="exact"/>
              <w:ind w:left="560" w:hangingChars="200" w:hanging="560"/>
              <w:rPr>
                <w:rFonts w:ascii="標楷體" w:eastAsia="標楷體" w:hAnsi="標楷體"/>
                <w:color w:val="000000"/>
                <w:sz w:val="28"/>
                <w:szCs w:val="28"/>
              </w:rPr>
            </w:pPr>
            <w:r w:rsidRPr="005A641E">
              <w:rPr>
                <w:rFonts w:ascii="標楷體" w:eastAsia="標楷體" w:hAnsi="標楷體" w:hint="eastAsia"/>
                <w:color w:val="000000"/>
                <w:kern w:val="0"/>
                <w:sz w:val="28"/>
                <w:szCs w:val="28"/>
              </w:rPr>
              <w:t>三、服務績效詢問及說明</w:t>
            </w:r>
          </w:p>
        </w:tc>
        <w:tc>
          <w:tcPr>
            <w:tcW w:w="1544" w:type="dxa"/>
            <w:shd w:val="clear" w:color="auto" w:fill="auto"/>
            <w:vAlign w:val="center"/>
          </w:tcPr>
          <w:p w:rsidR="007D2C5A" w:rsidRPr="005A641E" w:rsidRDefault="007D2C5A" w:rsidP="000C21CD">
            <w:pPr>
              <w:snapToGrid w:val="0"/>
              <w:spacing w:before="120" w:line="400" w:lineRule="exact"/>
              <w:jc w:val="center"/>
              <w:rPr>
                <w:rFonts w:ascii="標楷體" w:eastAsia="標楷體" w:hAnsi="標楷體"/>
                <w:color w:val="000000"/>
                <w:sz w:val="28"/>
                <w:szCs w:val="24"/>
              </w:rPr>
            </w:pPr>
            <w:r w:rsidRPr="005A641E">
              <w:rPr>
                <w:rFonts w:ascii="標楷體" w:eastAsia="標楷體" w:hAnsi="標楷體" w:hint="eastAsia"/>
                <w:color w:val="000000"/>
                <w:sz w:val="28"/>
                <w:szCs w:val="24"/>
              </w:rPr>
              <w:t>20</w:t>
            </w:r>
          </w:p>
        </w:tc>
        <w:tc>
          <w:tcPr>
            <w:tcW w:w="5364" w:type="dxa"/>
            <w:shd w:val="clear" w:color="auto" w:fill="auto"/>
          </w:tcPr>
          <w:p w:rsidR="007D2C5A" w:rsidRPr="005A641E" w:rsidRDefault="007D2C5A" w:rsidP="000C21CD">
            <w:pPr>
              <w:tabs>
                <w:tab w:val="num" w:pos="1124"/>
              </w:tabs>
              <w:snapToGrid w:val="0"/>
              <w:spacing w:line="400" w:lineRule="exact"/>
              <w:jc w:val="both"/>
              <w:rPr>
                <w:rFonts w:ascii="標楷體" w:eastAsia="標楷體" w:hAnsi="標楷體"/>
                <w:color w:val="000000"/>
                <w:sz w:val="28"/>
                <w:szCs w:val="28"/>
              </w:rPr>
            </w:pPr>
            <w:r w:rsidRPr="005A641E">
              <w:rPr>
                <w:rFonts w:ascii="標楷體" w:eastAsia="標楷體" w:hAnsi="標楷體" w:hint="eastAsia"/>
                <w:color w:val="000000"/>
                <w:sz w:val="28"/>
                <w:szCs w:val="24"/>
              </w:rPr>
              <w:t>評審委員針對服務績效資料有疑義之處，請機關解說，必要時於會後補充相關資料。</w:t>
            </w:r>
          </w:p>
        </w:tc>
      </w:tr>
      <w:tr w:rsidR="007D2C5A" w:rsidRPr="005A641E" w:rsidTr="00A96ECC">
        <w:trPr>
          <w:jc w:val="center"/>
        </w:trPr>
        <w:tc>
          <w:tcPr>
            <w:tcW w:w="2552" w:type="dxa"/>
            <w:shd w:val="clear" w:color="auto" w:fill="auto"/>
            <w:vAlign w:val="center"/>
          </w:tcPr>
          <w:p w:rsidR="007D2C5A" w:rsidRPr="005A641E" w:rsidRDefault="007D2C5A" w:rsidP="000C21CD">
            <w:pPr>
              <w:spacing w:line="400" w:lineRule="exact"/>
              <w:rPr>
                <w:rFonts w:ascii="標楷體" w:eastAsia="標楷體" w:hAnsi="標楷體"/>
                <w:color w:val="000000"/>
                <w:kern w:val="0"/>
                <w:sz w:val="28"/>
                <w:szCs w:val="28"/>
              </w:rPr>
            </w:pPr>
            <w:r w:rsidRPr="005A641E">
              <w:rPr>
                <w:rFonts w:ascii="標楷體" w:eastAsia="標楷體" w:hAnsi="標楷體" w:hint="eastAsia"/>
                <w:color w:val="000000"/>
                <w:kern w:val="0"/>
                <w:sz w:val="28"/>
                <w:szCs w:val="28"/>
              </w:rPr>
              <w:t>四、意見交流座談</w:t>
            </w:r>
          </w:p>
        </w:tc>
        <w:tc>
          <w:tcPr>
            <w:tcW w:w="1544" w:type="dxa"/>
            <w:shd w:val="clear" w:color="auto" w:fill="auto"/>
            <w:vAlign w:val="center"/>
          </w:tcPr>
          <w:p w:rsidR="007D2C5A" w:rsidRPr="005A641E" w:rsidRDefault="007D2C5A" w:rsidP="000C21CD">
            <w:pPr>
              <w:snapToGrid w:val="0"/>
              <w:spacing w:before="120" w:line="400" w:lineRule="exact"/>
              <w:jc w:val="center"/>
              <w:rPr>
                <w:rFonts w:ascii="標楷體" w:eastAsia="標楷體" w:hAnsi="標楷體"/>
                <w:color w:val="000000"/>
                <w:sz w:val="28"/>
                <w:szCs w:val="24"/>
              </w:rPr>
            </w:pPr>
            <w:r w:rsidRPr="005A641E">
              <w:rPr>
                <w:rFonts w:ascii="標楷體" w:eastAsia="標楷體" w:hAnsi="標楷體" w:hint="eastAsia"/>
                <w:color w:val="000000"/>
                <w:sz w:val="28"/>
                <w:szCs w:val="24"/>
              </w:rPr>
              <w:t>50</w:t>
            </w:r>
          </w:p>
        </w:tc>
        <w:tc>
          <w:tcPr>
            <w:tcW w:w="5364" w:type="dxa"/>
            <w:shd w:val="clear" w:color="auto" w:fill="auto"/>
          </w:tcPr>
          <w:p w:rsidR="007D2C5A" w:rsidRPr="005A641E" w:rsidRDefault="007D2C5A" w:rsidP="00A96ECC">
            <w:pPr>
              <w:numPr>
                <w:ilvl w:val="0"/>
                <w:numId w:val="56"/>
              </w:numPr>
              <w:spacing w:line="400" w:lineRule="exact"/>
              <w:jc w:val="both"/>
              <w:rPr>
                <w:rFonts w:ascii="標楷體" w:eastAsia="標楷體" w:hAnsi="標楷體"/>
                <w:color w:val="000000"/>
                <w:kern w:val="0"/>
                <w:sz w:val="28"/>
                <w:szCs w:val="22"/>
              </w:rPr>
            </w:pPr>
            <w:r w:rsidRPr="005A641E">
              <w:rPr>
                <w:rFonts w:ascii="標楷體" w:eastAsia="標楷體" w:hAnsi="標楷體" w:hint="eastAsia"/>
                <w:color w:val="000000"/>
                <w:kern w:val="0"/>
                <w:sz w:val="28"/>
                <w:szCs w:val="22"/>
              </w:rPr>
              <w:t>評審委員講評及建議。</w:t>
            </w:r>
          </w:p>
          <w:p w:rsidR="007D2C5A" w:rsidRPr="005A641E" w:rsidRDefault="007D2C5A" w:rsidP="00A96ECC">
            <w:pPr>
              <w:numPr>
                <w:ilvl w:val="0"/>
                <w:numId w:val="56"/>
              </w:numPr>
              <w:spacing w:line="400" w:lineRule="exact"/>
              <w:jc w:val="both"/>
              <w:rPr>
                <w:rFonts w:ascii="標楷體" w:eastAsia="標楷體" w:hAnsi="標楷體"/>
                <w:color w:val="000000"/>
                <w:kern w:val="0"/>
                <w:sz w:val="28"/>
                <w:szCs w:val="22"/>
              </w:rPr>
            </w:pPr>
            <w:proofErr w:type="gramStart"/>
            <w:r w:rsidRPr="005A641E">
              <w:rPr>
                <w:rFonts w:ascii="標楷體" w:eastAsia="標楷體" w:hAnsi="標楷體" w:hint="eastAsia"/>
                <w:color w:val="000000"/>
                <w:kern w:val="0"/>
                <w:sz w:val="28"/>
                <w:szCs w:val="22"/>
              </w:rPr>
              <w:t>機關綜整答覆</w:t>
            </w:r>
            <w:proofErr w:type="gramEnd"/>
            <w:r w:rsidRPr="005A641E">
              <w:rPr>
                <w:rFonts w:ascii="標楷體" w:eastAsia="標楷體" w:hAnsi="標楷體" w:hint="eastAsia"/>
                <w:color w:val="000000"/>
                <w:kern w:val="0"/>
                <w:sz w:val="28"/>
                <w:szCs w:val="22"/>
              </w:rPr>
              <w:t>。</w:t>
            </w:r>
          </w:p>
        </w:tc>
      </w:tr>
    </w:tbl>
    <w:p w:rsidR="007D2C5A" w:rsidRPr="005A641E" w:rsidRDefault="007D2C5A" w:rsidP="007D2C5A">
      <w:pPr>
        <w:tabs>
          <w:tab w:val="center" w:pos="4153"/>
        </w:tabs>
        <w:spacing w:before="120" w:line="440" w:lineRule="exact"/>
        <w:rPr>
          <w:rFonts w:eastAsia="標楷體"/>
          <w:b/>
          <w:color w:val="000000"/>
          <w:sz w:val="28"/>
        </w:rPr>
      </w:pPr>
      <w:r w:rsidRPr="005A641E">
        <w:rPr>
          <w:rFonts w:eastAsia="標楷體" w:hint="eastAsia"/>
          <w:b/>
          <w:color w:val="000000"/>
          <w:sz w:val="28"/>
        </w:rPr>
        <w:t>※</w:t>
      </w:r>
      <w:r w:rsidRPr="005A641E">
        <w:rPr>
          <w:rFonts w:eastAsia="標楷體" w:hint="eastAsia"/>
          <w:b/>
          <w:color w:val="000000"/>
          <w:sz w:val="28"/>
        </w:rPr>
        <w:t xml:space="preserve"> </w:t>
      </w:r>
      <w:r w:rsidRPr="005A641E">
        <w:rPr>
          <w:rFonts w:eastAsia="標楷體" w:hint="eastAsia"/>
          <w:b/>
          <w:color w:val="000000"/>
          <w:sz w:val="28"/>
        </w:rPr>
        <w:t>注意事項：</w:t>
      </w:r>
      <w:r w:rsidRPr="005A641E">
        <w:rPr>
          <w:rFonts w:eastAsia="標楷體"/>
          <w:b/>
          <w:color w:val="000000"/>
          <w:sz w:val="28"/>
        </w:rPr>
        <w:tab/>
      </w:r>
    </w:p>
    <w:p w:rsidR="007D2C5A" w:rsidRPr="005A641E" w:rsidRDefault="007D2C5A" w:rsidP="00A96ECC">
      <w:pPr>
        <w:numPr>
          <w:ilvl w:val="0"/>
          <w:numId w:val="57"/>
        </w:numPr>
        <w:spacing w:line="440" w:lineRule="exact"/>
        <w:ind w:left="658" w:hanging="658"/>
        <w:rPr>
          <w:rFonts w:eastAsia="標楷體"/>
          <w:color w:val="000000"/>
          <w:sz w:val="28"/>
        </w:rPr>
      </w:pPr>
      <w:r w:rsidRPr="005A641E">
        <w:rPr>
          <w:rFonts w:eastAsia="標楷體"/>
          <w:bCs/>
          <w:color w:val="000000"/>
          <w:sz w:val="28"/>
        </w:rPr>
        <w:t>請機關依程序表規劃實地審</w:t>
      </w:r>
      <w:r w:rsidRPr="005A641E">
        <w:rPr>
          <w:rFonts w:eastAsia="標楷體" w:hint="eastAsia"/>
          <w:bCs/>
          <w:color w:val="000000"/>
          <w:sz w:val="28"/>
        </w:rPr>
        <w:t>查</w:t>
      </w:r>
      <w:r w:rsidRPr="005A641E">
        <w:rPr>
          <w:rFonts w:eastAsia="標楷體"/>
          <w:bCs/>
          <w:color w:val="000000"/>
          <w:sz w:val="28"/>
        </w:rPr>
        <w:t>行程，並</w:t>
      </w:r>
      <w:proofErr w:type="gramStart"/>
      <w:r w:rsidRPr="005A641E">
        <w:rPr>
          <w:rFonts w:eastAsia="標楷體"/>
          <w:bCs/>
          <w:color w:val="000000"/>
          <w:sz w:val="28"/>
        </w:rPr>
        <w:t>確實於表定</w:t>
      </w:r>
      <w:proofErr w:type="gramEnd"/>
      <w:r w:rsidRPr="005A641E">
        <w:rPr>
          <w:rFonts w:eastAsia="標楷體"/>
          <w:bCs/>
          <w:color w:val="000000"/>
          <w:sz w:val="28"/>
        </w:rPr>
        <w:t>時間內完成。</w:t>
      </w:r>
      <w:r w:rsidRPr="005A641E">
        <w:rPr>
          <w:rFonts w:ascii="標楷體" w:eastAsia="標楷體" w:hAnsi="標楷體"/>
          <w:color w:val="000000"/>
          <w:sz w:val="28"/>
          <w:szCs w:val="32"/>
        </w:rPr>
        <w:t>倘機關部分績效來自附屬機關，得視需要訪視各該附屬機關服務現場，附屬機關不需另作簡報及書面資料</w:t>
      </w:r>
      <w:r w:rsidRPr="005A641E">
        <w:rPr>
          <w:rFonts w:ascii="標楷體" w:eastAsia="標楷體" w:hAnsi="標楷體" w:hint="eastAsia"/>
          <w:color w:val="000000"/>
          <w:sz w:val="28"/>
          <w:szCs w:val="32"/>
        </w:rPr>
        <w:t>。</w:t>
      </w:r>
    </w:p>
    <w:p w:rsidR="007D2C5A" w:rsidRPr="005A641E" w:rsidRDefault="007D2C5A" w:rsidP="00A96ECC">
      <w:pPr>
        <w:numPr>
          <w:ilvl w:val="0"/>
          <w:numId w:val="57"/>
        </w:numPr>
        <w:spacing w:line="440" w:lineRule="exact"/>
        <w:ind w:left="658" w:hanging="658"/>
        <w:rPr>
          <w:rFonts w:eastAsia="標楷體"/>
          <w:color w:val="000000"/>
          <w:sz w:val="28"/>
        </w:rPr>
      </w:pPr>
      <w:r w:rsidRPr="005A641E">
        <w:rPr>
          <w:rFonts w:eastAsia="標楷體"/>
          <w:bCs/>
          <w:color w:val="000000"/>
          <w:sz w:val="28"/>
        </w:rPr>
        <w:t>各流程項目注意事項如下：</w:t>
      </w:r>
    </w:p>
    <w:p w:rsidR="007D2C5A" w:rsidRPr="005A641E" w:rsidRDefault="007D2C5A" w:rsidP="00A96ECC">
      <w:pPr>
        <w:pStyle w:val="af7"/>
        <w:numPr>
          <w:ilvl w:val="0"/>
          <w:numId w:val="58"/>
        </w:numPr>
        <w:spacing w:line="440" w:lineRule="exact"/>
        <w:ind w:leftChars="0" w:left="851" w:hanging="567"/>
        <w:rPr>
          <w:rFonts w:eastAsia="標楷體"/>
          <w:color w:val="000000"/>
          <w:sz w:val="28"/>
        </w:rPr>
      </w:pPr>
      <w:r w:rsidRPr="005A641E">
        <w:rPr>
          <w:rFonts w:eastAsia="標楷體"/>
          <w:b/>
          <w:color w:val="000000"/>
          <w:sz w:val="28"/>
        </w:rPr>
        <w:t>簡報</w:t>
      </w:r>
      <w:r w:rsidRPr="005A641E">
        <w:rPr>
          <w:rFonts w:eastAsia="標楷體"/>
          <w:color w:val="000000"/>
          <w:sz w:val="28"/>
        </w:rPr>
        <w:t>：簡報內容請聚焦於服務概況、核心或創新服務及重點服務績效，於安排時間內（</w:t>
      </w:r>
      <w:r w:rsidRPr="005A641E">
        <w:rPr>
          <w:rFonts w:eastAsia="標楷體"/>
          <w:color w:val="000000"/>
          <w:sz w:val="28"/>
        </w:rPr>
        <w:t>20</w:t>
      </w:r>
      <w:r w:rsidRPr="005A641E">
        <w:rPr>
          <w:rFonts w:eastAsia="標楷體"/>
          <w:color w:val="000000"/>
          <w:sz w:val="28"/>
        </w:rPr>
        <w:t>分鐘）完成簡報。</w:t>
      </w:r>
    </w:p>
    <w:p w:rsidR="00A96ECC" w:rsidRPr="00A96ECC" w:rsidRDefault="007D2C5A" w:rsidP="00A96ECC">
      <w:pPr>
        <w:pStyle w:val="af7"/>
        <w:numPr>
          <w:ilvl w:val="0"/>
          <w:numId w:val="58"/>
        </w:numPr>
        <w:spacing w:line="440" w:lineRule="exact"/>
        <w:ind w:leftChars="0" w:left="851" w:hanging="567"/>
        <w:rPr>
          <w:rFonts w:eastAsia="標楷體"/>
          <w:color w:val="000000"/>
          <w:sz w:val="28"/>
        </w:rPr>
      </w:pPr>
      <w:r w:rsidRPr="005A641E">
        <w:rPr>
          <w:rFonts w:eastAsia="標楷體"/>
          <w:b/>
          <w:color w:val="000000"/>
          <w:sz w:val="28"/>
          <w:szCs w:val="28"/>
        </w:rPr>
        <w:t>訪視為民服務工作現場作業</w:t>
      </w:r>
      <w:r w:rsidRPr="005A641E">
        <w:rPr>
          <w:rFonts w:eastAsia="標楷體"/>
          <w:color w:val="000000"/>
          <w:sz w:val="28"/>
        </w:rPr>
        <w:t>：訪視內容請</w:t>
      </w:r>
      <w:r w:rsidRPr="005A641E">
        <w:rPr>
          <w:rFonts w:eastAsia="標楷體"/>
          <w:color w:val="000000"/>
          <w:kern w:val="0"/>
          <w:sz w:val="28"/>
          <w:szCs w:val="28"/>
        </w:rPr>
        <w:t>聚焦機關核心或創新服務，訪視過程不應</w:t>
      </w:r>
      <w:r w:rsidRPr="005A641E">
        <w:rPr>
          <w:rFonts w:eastAsia="標楷體"/>
          <w:color w:val="000000"/>
          <w:sz w:val="28"/>
        </w:rPr>
        <w:t>影響既有業務及為民服務工作之推動。</w:t>
      </w:r>
      <w:r w:rsidRPr="005A641E">
        <w:rPr>
          <w:rFonts w:eastAsia="標楷體"/>
          <w:color w:val="000000"/>
          <w:sz w:val="28"/>
          <w:u w:val="single"/>
        </w:rPr>
        <w:t>為減省資源，毋須</w:t>
      </w:r>
      <w:r w:rsidRPr="005A641E">
        <w:rPr>
          <w:rFonts w:eastAsia="標楷體"/>
          <w:color w:val="000000"/>
          <w:kern w:val="0"/>
          <w:sz w:val="28"/>
          <w:szCs w:val="28"/>
          <w:u w:val="single"/>
        </w:rPr>
        <w:t>製作解說看板、海報或導</w:t>
      </w:r>
      <w:proofErr w:type="gramStart"/>
      <w:r w:rsidRPr="005A641E">
        <w:rPr>
          <w:rFonts w:eastAsia="標楷體"/>
          <w:color w:val="000000"/>
          <w:kern w:val="0"/>
          <w:sz w:val="28"/>
          <w:szCs w:val="28"/>
          <w:u w:val="single"/>
        </w:rPr>
        <w:t>覽</w:t>
      </w:r>
      <w:proofErr w:type="gramEnd"/>
      <w:r w:rsidRPr="005A641E">
        <w:rPr>
          <w:rFonts w:eastAsia="標楷體"/>
          <w:color w:val="000000"/>
          <w:kern w:val="0"/>
          <w:sz w:val="28"/>
          <w:szCs w:val="28"/>
          <w:u w:val="single"/>
        </w:rPr>
        <w:t>手冊等輔助文宣展示</w:t>
      </w:r>
      <w:r w:rsidRPr="005A641E">
        <w:rPr>
          <w:rFonts w:eastAsia="標楷體"/>
          <w:color w:val="000000"/>
          <w:sz w:val="28"/>
          <w:u w:val="single"/>
        </w:rPr>
        <w:t>資料</w:t>
      </w:r>
      <w:r w:rsidR="00A96ECC">
        <w:rPr>
          <w:rFonts w:eastAsia="標楷體" w:hint="eastAsia"/>
          <w:color w:val="000000"/>
          <w:sz w:val="28"/>
        </w:rPr>
        <w:t>。</w:t>
      </w:r>
    </w:p>
    <w:p w:rsidR="007D2C5A" w:rsidRPr="005A641E" w:rsidRDefault="007D2C5A" w:rsidP="00A96ECC">
      <w:pPr>
        <w:pStyle w:val="af7"/>
        <w:numPr>
          <w:ilvl w:val="0"/>
          <w:numId w:val="58"/>
        </w:numPr>
        <w:spacing w:line="440" w:lineRule="exact"/>
        <w:ind w:leftChars="0" w:left="851" w:hanging="567"/>
        <w:rPr>
          <w:rFonts w:eastAsia="標楷體"/>
          <w:color w:val="000000"/>
          <w:sz w:val="28"/>
        </w:rPr>
      </w:pPr>
      <w:r w:rsidRPr="005A641E">
        <w:rPr>
          <w:rFonts w:eastAsia="標楷體"/>
          <w:b/>
          <w:color w:val="000000"/>
          <w:sz w:val="28"/>
          <w:szCs w:val="28"/>
        </w:rPr>
        <w:t>服務績效詢問及說明</w:t>
      </w:r>
      <w:r w:rsidRPr="005A641E">
        <w:rPr>
          <w:rFonts w:eastAsia="標楷體"/>
          <w:color w:val="000000"/>
          <w:sz w:val="28"/>
        </w:rPr>
        <w:t>：請就評審委員對參獎服務績效資料有疑義之</w:t>
      </w:r>
      <w:proofErr w:type="gramStart"/>
      <w:r w:rsidRPr="005A641E">
        <w:rPr>
          <w:rFonts w:eastAsia="標楷體"/>
          <w:color w:val="000000"/>
          <w:sz w:val="28"/>
        </w:rPr>
        <w:t>處適予</w:t>
      </w:r>
      <w:proofErr w:type="gramEnd"/>
      <w:r w:rsidRPr="005A641E">
        <w:rPr>
          <w:rFonts w:eastAsia="標楷體"/>
          <w:color w:val="000000"/>
          <w:sz w:val="28"/>
        </w:rPr>
        <w:t>說明，必要時於</w:t>
      </w:r>
      <w:r w:rsidRPr="005A641E">
        <w:rPr>
          <w:rFonts w:eastAsia="標楷體"/>
          <w:color w:val="000000"/>
          <w:kern w:val="0"/>
          <w:sz w:val="28"/>
          <w:szCs w:val="28"/>
        </w:rPr>
        <w:t>會後補充</w:t>
      </w:r>
      <w:r w:rsidRPr="005A641E">
        <w:rPr>
          <w:rFonts w:eastAsia="標楷體"/>
          <w:color w:val="000000"/>
          <w:sz w:val="28"/>
        </w:rPr>
        <w:t>相關</w:t>
      </w:r>
      <w:r w:rsidRPr="005A641E">
        <w:rPr>
          <w:rFonts w:eastAsia="標楷體"/>
          <w:color w:val="000000"/>
          <w:kern w:val="0"/>
          <w:sz w:val="28"/>
          <w:szCs w:val="28"/>
        </w:rPr>
        <w:t>資料</w:t>
      </w:r>
      <w:r w:rsidRPr="005A641E">
        <w:rPr>
          <w:rFonts w:eastAsia="標楷體"/>
          <w:color w:val="000000"/>
          <w:kern w:val="0"/>
          <w:sz w:val="28"/>
          <w:szCs w:val="28"/>
          <w:u w:val="single"/>
        </w:rPr>
        <w:t>(</w:t>
      </w:r>
      <w:r w:rsidRPr="005A641E">
        <w:rPr>
          <w:rFonts w:eastAsia="標楷體"/>
          <w:color w:val="000000"/>
          <w:kern w:val="0"/>
          <w:sz w:val="28"/>
          <w:szCs w:val="28"/>
          <w:u w:val="single"/>
        </w:rPr>
        <w:t>毋須預先將相關原始資料</w:t>
      </w:r>
      <w:r w:rsidRPr="005A641E">
        <w:rPr>
          <w:rFonts w:eastAsia="標楷體"/>
          <w:color w:val="000000"/>
          <w:sz w:val="28"/>
          <w:u w:val="single"/>
        </w:rPr>
        <w:t>歸類整理陳列</w:t>
      </w:r>
      <w:r w:rsidRPr="005A641E">
        <w:rPr>
          <w:rFonts w:eastAsia="標楷體"/>
          <w:color w:val="000000"/>
          <w:kern w:val="0"/>
          <w:sz w:val="28"/>
          <w:szCs w:val="28"/>
          <w:u w:val="single"/>
        </w:rPr>
        <w:t>評審會場</w:t>
      </w:r>
      <w:r w:rsidRPr="005A641E">
        <w:rPr>
          <w:rFonts w:eastAsia="標楷體"/>
          <w:color w:val="000000"/>
          <w:kern w:val="0"/>
          <w:sz w:val="28"/>
          <w:szCs w:val="28"/>
          <w:u w:val="single"/>
        </w:rPr>
        <w:t>)</w:t>
      </w:r>
      <w:r w:rsidRPr="005A641E">
        <w:rPr>
          <w:rFonts w:eastAsia="標楷體"/>
          <w:color w:val="000000"/>
          <w:kern w:val="0"/>
          <w:sz w:val="28"/>
          <w:szCs w:val="28"/>
        </w:rPr>
        <w:t>。</w:t>
      </w:r>
    </w:p>
    <w:p w:rsidR="007D2C5A" w:rsidRPr="005A641E" w:rsidRDefault="007D2C5A" w:rsidP="00A96ECC">
      <w:pPr>
        <w:pStyle w:val="af7"/>
        <w:numPr>
          <w:ilvl w:val="0"/>
          <w:numId w:val="58"/>
        </w:numPr>
        <w:spacing w:line="440" w:lineRule="exact"/>
        <w:ind w:leftChars="0" w:left="851" w:hanging="567"/>
        <w:rPr>
          <w:rFonts w:eastAsia="標楷體"/>
          <w:color w:val="000000"/>
          <w:sz w:val="28"/>
        </w:rPr>
      </w:pPr>
      <w:r w:rsidRPr="005A641E">
        <w:rPr>
          <w:rFonts w:eastAsia="標楷體"/>
          <w:b/>
          <w:color w:val="000000"/>
          <w:sz w:val="28"/>
        </w:rPr>
        <w:t>意見交流座談</w:t>
      </w:r>
      <w:r w:rsidRPr="005A641E">
        <w:rPr>
          <w:rFonts w:eastAsia="標楷體"/>
          <w:color w:val="000000"/>
          <w:sz w:val="28"/>
        </w:rPr>
        <w:t>：請於各評審委員講評後，就所提問題及建議</w:t>
      </w:r>
      <w:proofErr w:type="gramStart"/>
      <w:r w:rsidRPr="005A641E">
        <w:rPr>
          <w:rFonts w:eastAsia="標楷體"/>
          <w:color w:val="000000"/>
          <w:sz w:val="28"/>
        </w:rPr>
        <w:t>事項綜整答覆</w:t>
      </w:r>
      <w:proofErr w:type="gramEnd"/>
      <w:r w:rsidRPr="005A641E">
        <w:rPr>
          <w:rFonts w:eastAsia="標楷體"/>
          <w:color w:val="000000"/>
          <w:sz w:val="28"/>
        </w:rPr>
        <w:t>，若現場未及回應</w:t>
      </w:r>
      <w:proofErr w:type="gramStart"/>
      <w:r w:rsidRPr="005A641E">
        <w:rPr>
          <w:rFonts w:eastAsia="標楷體"/>
          <w:color w:val="000000"/>
          <w:sz w:val="28"/>
        </w:rPr>
        <w:t>或需會後</w:t>
      </w:r>
      <w:proofErr w:type="gramEnd"/>
      <w:r w:rsidRPr="005A641E">
        <w:rPr>
          <w:rFonts w:eastAsia="標楷體"/>
          <w:color w:val="000000"/>
          <w:sz w:val="28"/>
        </w:rPr>
        <w:t>補充資料者，請於</w:t>
      </w:r>
      <w:r w:rsidRPr="005A641E">
        <w:rPr>
          <w:rFonts w:eastAsia="標楷體"/>
          <w:color w:val="000000"/>
          <w:sz w:val="28"/>
        </w:rPr>
        <w:t>3</w:t>
      </w:r>
      <w:r w:rsidRPr="005A641E">
        <w:rPr>
          <w:rFonts w:eastAsia="標楷體"/>
          <w:color w:val="000000"/>
          <w:sz w:val="28"/>
        </w:rPr>
        <w:t>個工作天內將相關資料電子檔彙送本會，</w:t>
      </w:r>
      <w:proofErr w:type="gramStart"/>
      <w:r w:rsidRPr="005A641E">
        <w:rPr>
          <w:rFonts w:eastAsia="標楷體"/>
          <w:color w:val="000000"/>
          <w:sz w:val="28"/>
        </w:rPr>
        <w:t>俾</w:t>
      </w:r>
      <w:proofErr w:type="gramEnd"/>
      <w:r w:rsidRPr="005A641E">
        <w:rPr>
          <w:rFonts w:eastAsia="標楷體"/>
          <w:color w:val="000000"/>
          <w:sz w:val="28"/>
        </w:rPr>
        <w:t>轉送評審委員評分參考</w:t>
      </w:r>
      <w:r w:rsidRPr="005A641E">
        <w:rPr>
          <w:rFonts w:eastAsia="標楷體"/>
          <w:color w:val="000000"/>
          <w:kern w:val="0"/>
          <w:sz w:val="28"/>
          <w:szCs w:val="28"/>
          <w:u w:val="single"/>
        </w:rPr>
        <w:t>(</w:t>
      </w:r>
      <w:r w:rsidRPr="005A641E">
        <w:rPr>
          <w:rFonts w:eastAsia="標楷體"/>
          <w:color w:val="000000"/>
          <w:kern w:val="0"/>
          <w:sz w:val="28"/>
          <w:szCs w:val="28"/>
          <w:u w:val="single"/>
        </w:rPr>
        <w:t>毋須</w:t>
      </w:r>
      <w:r w:rsidRPr="005A641E">
        <w:rPr>
          <w:rFonts w:eastAsia="標楷體" w:hint="eastAsia"/>
          <w:color w:val="000000"/>
          <w:kern w:val="0"/>
          <w:sz w:val="28"/>
          <w:szCs w:val="28"/>
          <w:u w:val="single"/>
        </w:rPr>
        <w:t>製作實地審查會議紀錄</w:t>
      </w:r>
      <w:r w:rsidRPr="005A641E">
        <w:rPr>
          <w:rFonts w:eastAsia="標楷體"/>
          <w:color w:val="000000"/>
          <w:kern w:val="0"/>
          <w:sz w:val="28"/>
          <w:szCs w:val="28"/>
          <w:u w:val="single"/>
        </w:rPr>
        <w:t>)</w:t>
      </w:r>
      <w:r w:rsidRPr="005A641E">
        <w:rPr>
          <w:rFonts w:eastAsia="標楷體"/>
          <w:color w:val="000000"/>
          <w:kern w:val="0"/>
          <w:sz w:val="28"/>
          <w:szCs w:val="28"/>
        </w:rPr>
        <w:t>。</w:t>
      </w:r>
    </w:p>
    <w:p w:rsidR="007D2C5A" w:rsidRPr="005A641E" w:rsidRDefault="007D2C5A" w:rsidP="007D2C5A">
      <w:pPr>
        <w:pStyle w:val="af7"/>
        <w:spacing w:before="120" w:line="440" w:lineRule="exact"/>
        <w:ind w:leftChars="0" w:left="1276"/>
        <w:rPr>
          <w:rFonts w:eastAsia="標楷體"/>
          <w:color w:val="000000"/>
          <w:sz w:val="28"/>
        </w:rPr>
        <w:sectPr w:rsidR="007D2C5A" w:rsidRPr="005A641E" w:rsidSect="000C21CD">
          <w:footerReference w:type="default" r:id="rId12"/>
          <w:pgSz w:w="11906" w:h="16838"/>
          <w:pgMar w:top="1134" w:right="1418" w:bottom="1134" w:left="1418" w:header="851" w:footer="992" w:gutter="0"/>
          <w:cols w:space="425"/>
          <w:docGrid w:type="lines" w:linePitch="360"/>
        </w:sectPr>
      </w:pPr>
    </w:p>
    <w:p w:rsidR="007D2C5A" w:rsidRPr="005A641E" w:rsidRDefault="007D2C5A" w:rsidP="007D2C5A">
      <w:pPr>
        <w:rPr>
          <w:rFonts w:ascii="標楷體" w:eastAsia="標楷體" w:hAnsi="標楷體"/>
          <w:b/>
          <w:color w:val="000000"/>
          <w:sz w:val="32"/>
          <w:szCs w:val="32"/>
        </w:rPr>
      </w:pPr>
      <w:r w:rsidRPr="005A641E">
        <w:rPr>
          <w:rFonts w:ascii="標楷體" w:eastAsia="標楷體" w:hAnsi="標楷體"/>
          <w:b/>
          <w:color w:val="000000"/>
          <w:sz w:val="32"/>
          <w:szCs w:val="32"/>
        </w:rPr>
        <w:lastRenderedPageBreak/>
        <w:t>附件</w:t>
      </w:r>
      <w:r w:rsidRPr="005A641E">
        <w:rPr>
          <w:rFonts w:ascii="標楷體" w:eastAsia="標楷體" w:hAnsi="標楷體" w:hint="eastAsia"/>
          <w:b/>
          <w:color w:val="000000"/>
          <w:sz w:val="32"/>
          <w:szCs w:val="32"/>
        </w:rPr>
        <w:t>5</w:t>
      </w:r>
      <w:r w:rsidRPr="005A641E">
        <w:rPr>
          <w:rFonts w:ascii="標楷體" w:eastAsia="標楷體" w:hAnsi="標楷體"/>
          <w:b/>
          <w:color w:val="000000"/>
          <w:sz w:val="32"/>
          <w:szCs w:val="32"/>
        </w:rPr>
        <w:t xml:space="preserve"> </w:t>
      </w:r>
      <w:r w:rsidRPr="005A641E">
        <w:rPr>
          <w:rFonts w:ascii="標楷體" w:eastAsia="標楷體" w:hAnsi="標楷體" w:hint="eastAsia"/>
          <w:b/>
          <w:color w:val="000000"/>
          <w:sz w:val="32"/>
          <w:szCs w:val="32"/>
        </w:rPr>
        <w:t xml:space="preserve"> 整體服務類</w:t>
      </w:r>
      <w:r w:rsidRPr="005A641E">
        <w:rPr>
          <w:rFonts w:ascii="標楷體" w:eastAsia="標楷體" w:hAnsi="標楷體"/>
          <w:b/>
          <w:color w:val="000000"/>
          <w:sz w:val="32"/>
          <w:szCs w:val="32"/>
        </w:rPr>
        <w:t>評審標準評分說明</w:t>
      </w:r>
    </w:p>
    <w:p w:rsidR="007D2C5A" w:rsidRPr="005A641E" w:rsidRDefault="007D2C5A" w:rsidP="007D2C5A">
      <w:pPr>
        <w:snapToGrid w:val="0"/>
        <w:spacing w:afterLines="50" w:after="180"/>
        <w:ind w:left="140"/>
        <w:rPr>
          <w:rFonts w:ascii="標楷體" w:eastAsia="標楷體" w:hAnsi="標楷體"/>
          <w:b/>
          <w:color w:val="000000"/>
          <w:sz w:val="28"/>
          <w:szCs w:val="28"/>
        </w:rPr>
      </w:pPr>
      <w:proofErr w:type="gramStart"/>
      <w:r w:rsidRPr="005A641E">
        <w:rPr>
          <w:rFonts w:ascii="標楷體" w:eastAsia="標楷體" w:hAnsi="標楷體" w:hint="eastAsia"/>
          <w:b/>
          <w:color w:val="000000"/>
          <w:sz w:val="28"/>
          <w:szCs w:val="28"/>
        </w:rPr>
        <w:t>【</w:t>
      </w:r>
      <w:proofErr w:type="gramEnd"/>
      <w:r w:rsidRPr="005A641E">
        <w:rPr>
          <w:rFonts w:ascii="標楷體" w:eastAsia="標楷體" w:hAnsi="標楷體" w:hint="eastAsia"/>
          <w:b/>
          <w:color w:val="000000"/>
          <w:sz w:val="28"/>
          <w:szCs w:val="28"/>
        </w:rPr>
        <w:t>表1：個別</w:t>
      </w:r>
      <w:proofErr w:type="gramStart"/>
      <w:r w:rsidRPr="005A641E">
        <w:rPr>
          <w:rFonts w:ascii="標楷體" w:eastAsia="標楷體" w:hAnsi="標楷體" w:hint="eastAsia"/>
          <w:b/>
          <w:color w:val="000000"/>
          <w:sz w:val="28"/>
          <w:szCs w:val="28"/>
        </w:rPr>
        <w:t>評核構面</w:t>
      </w:r>
      <w:proofErr w:type="gramEnd"/>
      <w:r w:rsidRPr="005A641E">
        <w:rPr>
          <w:rFonts w:ascii="標楷體" w:eastAsia="標楷體" w:hAnsi="標楷體" w:hint="eastAsia"/>
          <w:b/>
          <w:color w:val="000000"/>
          <w:sz w:val="28"/>
          <w:szCs w:val="28"/>
        </w:rPr>
        <w:t>-基礎服務</w:t>
      </w:r>
      <w:proofErr w:type="gramStart"/>
      <w:r w:rsidRPr="005A641E">
        <w:rPr>
          <w:rFonts w:ascii="標楷體" w:eastAsia="標楷體" w:hAnsi="標楷體" w:hint="eastAsia"/>
          <w:b/>
          <w:color w:val="000000"/>
          <w:sz w:val="28"/>
          <w:szCs w:val="28"/>
        </w:rPr>
        <w:t>】</w:t>
      </w:r>
      <w:proofErr w:type="gram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7513"/>
      </w:tblGrid>
      <w:tr w:rsidR="007D2C5A" w:rsidRPr="005A641E" w:rsidTr="000C21CD">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構面</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(配分)</w:t>
            </w:r>
          </w:p>
        </w:tc>
        <w:tc>
          <w:tcPr>
            <w:tcW w:w="992" w:type="dxa"/>
            <w:tcBorders>
              <w:top w:val="single" w:sz="4" w:space="0" w:color="auto"/>
              <w:left w:val="doub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評核項目</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評核重點</w:t>
            </w:r>
          </w:p>
        </w:tc>
      </w:tr>
      <w:tr w:rsidR="007D2C5A" w:rsidRPr="005A641E" w:rsidTr="000C21CD">
        <w:trPr>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基礎服務</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(200分)</w:t>
            </w:r>
          </w:p>
          <w:p w:rsidR="007D2C5A" w:rsidRPr="005A641E" w:rsidRDefault="007D2C5A" w:rsidP="000C21CD">
            <w:pPr>
              <w:spacing w:line="360" w:lineRule="exact"/>
              <w:jc w:val="center"/>
              <w:rPr>
                <w:rFonts w:ascii="標楷體" w:eastAsia="標楷體" w:hAnsi="標楷體"/>
                <w:b/>
                <w:color w:val="000000"/>
                <w:sz w:val="28"/>
                <w:szCs w:val="28"/>
              </w:rPr>
            </w:pPr>
          </w:p>
          <w:p w:rsidR="007D2C5A" w:rsidRPr="005A641E" w:rsidRDefault="007D2C5A" w:rsidP="000C21CD">
            <w:pPr>
              <w:spacing w:line="360" w:lineRule="exact"/>
              <w:jc w:val="center"/>
              <w:rPr>
                <w:rFonts w:ascii="標楷體" w:eastAsia="標楷體" w:hAnsi="標楷體"/>
                <w:b/>
                <w:color w:val="000000"/>
                <w:sz w:val="28"/>
                <w:szCs w:val="28"/>
              </w:rPr>
            </w:pP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服務一致及正確</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C5A" w:rsidRPr="005A641E" w:rsidRDefault="007D2C5A" w:rsidP="000C21CD">
            <w:pPr>
              <w:pStyle w:val="afc"/>
              <w:spacing w:line="400" w:lineRule="exact"/>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機關應建立</w:t>
            </w:r>
            <w:r w:rsidRPr="005A641E">
              <w:rPr>
                <w:rFonts w:ascii="標楷體" w:eastAsia="標楷體" w:hAnsi="標楷體" w:cs="新細明體"/>
                <w:color w:val="000000"/>
                <w:sz w:val="28"/>
                <w:szCs w:val="28"/>
              </w:rPr>
              <w:t>業務標準作業流程</w:t>
            </w:r>
            <w:r w:rsidRPr="005A641E">
              <w:rPr>
                <w:rFonts w:ascii="標楷體" w:eastAsia="標楷體" w:hAnsi="標楷體" w:cs="新細明體" w:hint="eastAsia"/>
                <w:color w:val="000000"/>
                <w:sz w:val="28"/>
                <w:szCs w:val="28"/>
              </w:rPr>
              <w:t>及處理時限</w:t>
            </w:r>
            <w:r w:rsidRPr="005A641E">
              <w:rPr>
                <w:rFonts w:ascii="標楷體" w:eastAsia="標楷體" w:hAnsi="標楷體" w:cs="新細明體"/>
                <w:color w:val="000000"/>
                <w:sz w:val="28"/>
                <w:szCs w:val="28"/>
              </w:rPr>
              <w:t>，維持服務措施處理一致性；確保資訊提供、問題回應或申辦案件處理的正確性，並適時檢討改進流程與作業方式。</w:t>
            </w:r>
            <w:r w:rsidRPr="005A641E">
              <w:rPr>
                <w:rFonts w:ascii="標楷體" w:eastAsia="標楷體" w:hAnsi="標楷體" w:cs="新細明體" w:hint="eastAsia"/>
                <w:color w:val="000000"/>
                <w:sz w:val="28"/>
                <w:szCs w:val="28"/>
              </w:rPr>
              <w:t>評核重點如下：</w:t>
            </w:r>
          </w:p>
          <w:p w:rsidR="007D2C5A" w:rsidRPr="005A641E" w:rsidRDefault="007D2C5A" w:rsidP="00A96ECC">
            <w:pPr>
              <w:pStyle w:val="afc"/>
              <w:numPr>
                <w:ilvl w:val="0"/>
                <w:numId w:val="43"/>
              </w:numPr>
              <w:spacing w:before="100" w:beforeAutospacing="1"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申辦業務標準作業流程訂定情形：本項應提供申辦業務標準作業流程訂定比率及持續檢討情形。</w:t>
            </w:r>
          </w:p>
          <w:p w:rsidR="007D2C5A" w:rsidRPr="005A641E" w:rsidRDefault="007D2C5A" w:rsidP="00A96ECC">
            <w:pPr>
              <w:pStyle w:val="afc"/>
              <w:numPr>
                <w:ilvl w:val="0"/>
                <w:numId w:val="43"/>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服務及時性：重視民眾申辦案件的處理效率，確保於處理時限內完成。本項應提供申辦案件於處理時限內完成之案件比率。</w:t>
            </w:r>
          </w:p>
          <w:p w:rsidR="007D2C5A" w:rsidRPr="005A641E" w:rsidRDefault="007D2C5A" w:rsidP="00A96ECC">
            <w:pPr>
              <w:pStyle w:val="afc"/>
              <w:numPr>
                <w:ilvl w:val="0"/>
                <w:numId w:val="43"/>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服務人員專業度：注重服務人員專業度，確保</w:t>
            </w:r>
            <w:r w:rsidRPr="005A641E">
              <w:rPr>
                <w:rFonts w:ascii="標楷體" w:eastAsia="標楷體" w:hAnsi="標楷體" w:cs="新細明體"/>
                <w:color w:val="000000"/>
                <w:sz w:val="28"/>
                <w:szCs w:val="28"/>
              </w:rPr>
              <w:t>問題回應</w:t>
            </w:r>
            <w:r w:rsidRPr="005A641E">
              <w:rPr>
                <w:rFonts w:ascii="標楷體" w:eastAsia="標楷體" w:hAnsi="標楷體" w:cs="新細明體" w:hint="eastAsia"/>
                <w:color w:val="000000"/>
                <w:sz w:val="28"/>
                <w:szCs w:val="28"/>
              </w:rPr>
              <w:t>及</w:t>
            </w:r>
            <w:r w:rsidRPr="005A641E">
              <w:rPr>
                <w:rFonts w:ascii="標楷體" w:eastAsia="標楷體" w:hAnsi="標楷體" w:cs="新細明體"/>
                <w:color w:val="000000"/>
                <w:sz w:val="28"/>
                <w:szCs w:val="28"/>
              </w:rPr>
              <w:t>申辦案件處理</w:t>
            </w:r>
            <w:r w:rsidRPr="005A641E">
              <w:rPr>
                <w:rFonts w:ascii="標楷體" w:eastAsia="標楷體" w:hAnsi="標楷體" w:cs="新細明體" w:hint="eastAsia"/>
                <w:color w:val="000000"/>
                <w:sz w:val="28"/>
                <w:szCs w:val="28"/>
              </w:rPr>
              <w:t>的正確性。本項應說明提升服務人員專業度之作法及執行成效，並提供服務人員專業度測試結果，如專業知識測驗或申辦案件處理測試等。</w:t>
            </w:r>
          </w:p>
          <w:p w:rsidR="007D2C5A" w:rsidRPr="005A641E" w:rsidRDefault="007D2C5A" w:rsidP="00A96ECC">
            <w:pPr>
              <w:pStyle w:val="afc"/>
              <w:numPr>
                <w:ilvl w:val="0"/>
                <w:numId w:val="43"/>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除上述3項外，機關可自行提供其他足以呈現服務一致性及正確性的數據或具體事證說明。</w:t>
            </w:r>
          </w:p>
        </w:tc>
      </w:tr>
      <w:tr w:rsidR="007D2C5A" w:rsidRPr="005A641E" w:rsidTr="000C21CD">
        <w:trPr>
          <w:trHeight w:val="839"/>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C5A" w:rsidRPr="005A641E" w:rsidRDefault="007D2C5A" w:rsidP="000C21CD">
            <w:pPr>
              <w:widowControl/>
              <w:spacing w:line="360" w:lineRule="exact"/>
              <w:jc w:val="center"/>
              <w:rPr>
                <w:rFonts w:ascii="標楷體" w:eastAsia="標楷體" w:hAnsi="標楷體"/>
                <w:b/>
                <w:color w:val="000000"/>
                <w:sz w:val="28"/>
                <w:szCs w:val="28"/>
              </w:rPr>
            </w:pP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服務友善</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C5A" w:rsidRPr="005A641E" w:rsidRDefault="007D2C5A" w:rsidP="000C21CD">
            <w:pPr>
              <w:pStyle w:val="afc"/>
              <w:spacing w:line="400" w:lineRule="exact"/>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機關應</w:t>
            </w:r>
            <w:r w:rsidRPr="005A641E">
              <w:rPr>
                <w:rFonts w:ascii="標楷體" w:eastAsia="標楷體" w:hAnsi="標楷體" w:cs="新細明體"/>
                <w:color w:val="000000"/>
                <w:sz w:val="28"/>
                <w:szCs w:val="28"/>
              </w:rPr>
              <w:t>提高民眾</w:t>
            </w:r>
            <w:proofErr w:type="gramStart"/>
            <w:r w:rsidRPr="005A641E">
              <w:rPr>
                <w:rFonts w:ascii="標楷體" w:eastAsia="標楷體" w:hAnsi="標楷體" w:cs="新細明體"/>
                <w:color w:val="000000"/>
                <w:sz w:val="28"/>
                <w:szCs w:val="28"/>
              </w:rPr>
              <w:t>臨櫃洽公</w:t>
            </w:r>
            <w:proofErr w:type="gramEnd"/>
            <w:r w:rsidRPr="005A641E">
              <w:rPr>
                <w:rFonts w:ascii="標楷體" w:eastAsia="標楷體" w:hAnsi="標楷體" w:cs="新細明體"/>
                <w:color w:val="000000"/>
                <w:sz w:val="28"/>
                <w:szCs w:val="28"/>
              </w:rPr>
              <w:t>或網站使用的便利性，建置合宜的服務環境</w:t>
            </w:r>
            <w:r w:rsidRPr="005A641E">
              <w:rPr>
                <w:rFonts w:ascii="新細明體" w:hAnsi="新細明體" w:cs="新細明體" w:hint="eastAsia"/>
                <w:color w:val="000000"/>
                <w:sz w:val="28"/>
                <w:szCs w:val="28"/>
              </w:rPr>
              <w:t>，</w:t>
            </w:r>
            <w:r w:rsidRPr="005A641E">
              <w:rPr>
                <w:rFonts w:ascii="標楷體" w:eastAsia="標楷體" w:hAnsi="標楷體" w:cs="新細明體" w:hint="eastAsia"/>
                <w:color w:val="000000"/>
                <w:sz w:val="28"/>
                <w:szCs w:val="28"/>
              </w:rPr>
              <w:t>並</w:t>
            </w:r>
            <w:r w:rsidRPr="005A641E">
              <w:rPr>
                <w:rFonts w:ascii="標楷體" w:eastAsia="標楷體" w:hAnsi="標楷體" w:cs="新細明體"/>
                <w:color w:val="000000"/>
                <w:sz w:val="28"/>
                <w:szCs w:val="28"/>
              </w:rPr>
              <w:t>注重服務人員</w:t>
            </w:r>
            <w:r w:rsidRPr="005A641E">
              <w:rPr>
                <w:rFonts w:ascii="標楷體" w:eastAsia="標楷體" w:hAnsi="標楷體" w:cs="新細明體" w:hint="eastAsia"/>
                <w:color w:val="000000"/>
                <w:sz w:val="28"/>
                <w:szCs w:val="28"/>
              </w:rPr>
              <w:t>的</w:t>
            </w:r>
            <w:r w:rsidRPr="005A641E">
              <w:rPr>
                <w:rFonts w:ascii="標楷體" w:eastAsia="標楷體" w:hAnsi="標楷體" w:cs="新細明體"/>
                <w:color w:val="000000"/>
                <w:sz w:val="28"/>
                <w:szCs w:val="28"/>
              </w:rPr>
              <w:t>禮貌態度</w:t>
            </w:r>
            <w:r w:rsidRPr="005A641E">
              <w:rPr>
                <w:rFonts w:ascii="新細明體" w:hAnsi="新細明體" w:cs="新細明體" w:hint="eastAsia"/>
                <w:color w:val="000000"/>
                <w:sz w:val="28"/>
                <w:szCs w:val="28"/>
              </w:rPr>
              <w:t>；</w:t>
            </w:r>
            <w:r w:rsidRPr="005A641E">
              <w:rPr>
                <w:rFonts w:ascii="標楷體" w:eastAsia="標楷體" w:hAnsi="標楷體" w:cs="新細明體"/>
                <w:color w:val="000000"/>
                <w:sz w:val="28"/>
                <w:szCs w:val="28"/>
              </w:rPr>
              <w:t>提供民眾易讀、易懂、易用的服務資訊及進度查詢管道，提升服務流程透明度。</w:t>
            </w:r>
            <w:r w:rsidRPr="005A641E">
              <w:rPr>
                <w:rFonts w:ascii="標楷體" w:eastAsia="標楷體" w:hAnsi="標楷體" w:cs="新細明體" w:hint="eastAsia"/>
                <w:color w:val="000000"/>
                <w:sz w:val="28"/>
                <w:szCs w:val="28"/>
              </w:rPr>
              <w:t>評核重點如下：</w:t>
            </w:r>
          </w:p>
          <w:p w:rsidR="007D2C5A" w:rsidRPr="005A641E" w:rsidRDefault="007D2C5A" w:rsidP="00A96ECC">
            <w:pPr>
              <w:pStyle w:val="afc"/>
              <w:numPr>
                <w:ilvl w:val="0"/>
                <w:numId w:val="44"/>
              </w:numPr>
              <w:spacing w:before="100" w:beforeAutospacing="1"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服務設施合宜程度：依業務屬性及服務對象需求，提供合宜服務設施。</w:t>
            </w:r>
          </w:p>
          <w:p w:rsidR="007D2C5A" w:rsidRPr="005A641E" w:rsidRDefault="007D2C5A" w:rsidP="00A96ECC">
            <w:pPr>
              <w:pStyle w:val="afc"/>
              <w:numPr>
                <w:ilvl w:val="0"/>
                <w:numId w:val="44"/>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網站使用便利性：機關網站應以使用者為導向設計，版面配置應方便瀏覽、查詢資料及使用網站服務；提供多元及便利的資訊檢索服務；確保網站內容的正確性及有效連結等。</w:t>
            </w:r>
          </w:p>
          <w:p w:rsidR="007D2C5A" w:rsidRPr="005A641E" w:rsidRDefault="007D2C5A" w:rsidP="00A96ECC">
            <w:pPr>
              <w:pStyle w:val="afc"/>
              <w:numPr>
                <w:ilvl w:val="0"/>
                <w:numId w:val="44"/>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服務行為的友善性：注重服務人員的禮貌態度，應以</w:t>
            </w:r>
            <w:r w:rsidRPr="005A641E">
              <w:rPr>
                <w:rFonts w:ascii="標楷體" w:eastAsia="標楷體" w:hAnsi="標楷體" w:cs="新細明體"/>
                <w:color w:val="000000"/>
                <w:sz w:val="28"/>
                <w:szCs w:val="28"/>
              </w:rPr>
              <w:t>電話禮貌測試結果呈現績效</w:t>
            </w:r>
            <w:r w:rsidRPr="005A641E">
              <w:rPr>
                <w:rFonts w:ascii="新細明體" w:hAnsi="新細明體" w:cs="新細明體" w:hint="eastAsia"/>
                <w:color w:val="000000"/>
                <w:sz w:val="28"/>
                <w:szCs w:val="28"/>
              </w:rPr>
              <w:t>（</w:t>
            </w:r>
            <w:r w:rsidRPr="005A641E">
              <w:rPr>
                <w:rFonts w:ascii="標楷體" w:eastAsia="標楷體" w:hAnsi="標楷體" w:cs="新細明體"/>
                <w:color w:val="000000"/>
                <w:sz w:val="28"/>
                <w:szCs w:val="28"/>
              </w:rPr>
              <w:t>測試量表如附</w:t>
            </w:r>
            <w:r w:rsidRPr="005A641E">
              <w:rPr>
                <w:rFonts w:ascii="標楷體" w:eastAsia="標楷體" w:hAnsi="標楷體" w:cs="新細明體" w:hint="eastAsia"/>
                <w:color w:val="000000"/>
                <w:sz w:val="28"/>
                <w:szCs w:val="28"/>
              </w:rPr>
              <w:t>件7</w:t>
            </w:r>
            <w:r w:rsidRPr="005A641E">
              <w:rPr>
                <w:rFonts w:ascii="新細明體" w:hAnsi="新細明體" w:cs="新細明體" w:hint="eastAsia"/>
                <w:color w:val="000000"/>
                <w:sz w:val="28"/>
                <w:szCs w:val="28"/>
              </w:rPr>
              <w:t>）</w:t>
            </w:r>
            <w:r w:rsidRPr="005A641E">
              <w:rPr>
                <w:rFonts w:ascii="標楷體" w:eastAsia="標楷體" w:hAnsi="標楷體" w:cs="新細明體"/>
                <w:color w:val="000000"/>
                <w:sz w:val="28"/>
                <w:szCs w:val="28"/>
              </w:rPr>
              <w:t>。</w:t>
            </w:r>
            <w:r w:rsidRPr="005A641E">
              <w:rPr>
                <w:rFonts w:ascii="標楷體" w:eastAsia="標楷體" w:hAnsi="標楷體" w:cs="新細明體" w:hint="eastAsia"/>
                <w:color w:val="000000"/>
                <w:sz w:val="28"/>
                <w:szCs w:val="28"/>
              </w:rPr>
              <w:t>亦可提供其他提升服務人員禮貌態度之作法及執行成效。</w:t>
            </w:r>
          </w:p>
          <w:p w:rsidR="007D2C5A" w:rsidRPr="005A641E" w:rsidRDefault="007D2C5A" w:rsidP="00A96ECC">
            <w:pPr>
              <w:pStyle w:val="afc"/>
              <w:numPr>
                <w:ilvl w:val="0"/>
                <w:numId w:val="44"/>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服務資訊透明度：</w:t>
            </w:r>
          </w:p>
          <w:p w:rsidR="007D2C5A" w:rsidRPr="005A641E" w:rsidRDefault="007D2C5A" w:rsidP="00A96ECC">
            <w:pPr>
              <w:pStyle w:val="afc"/>
              <w:numPr>
                <w:ilvl w:val="0"/>
                <w:numId w:val="39"/>
              </w:numPr>
              <w:spacing w:line="400" w:lineRule="exact"/>
              <w:ind w:left="605" w:hanging="426"/>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資訊公開：主動公開服務相關資訊，如服務項目、業務承辦資訊、相關法規、申辦業務標準作業流程、應備表</w:t>
            </w:r>
            <w:r w:rsidRPr="005A641E">
              <w:rPr>
                <w:rFonts w:ascii="標楷體" w:eastAsia="標楷體" w:hAnsi="標楷體" w:cs="新細明體" w:hint="eastAsia"/>
                <w:color w:val="000000"/>
                <w:sz w:val="28"/>
                <w:szCs w:val="28"/>
              </w:rPr>
              <w:lastRenderedPageBreak/>
              <w:t>件、書表範例等。公開資訊應以簡明、易讀易懂及易用之形式呈現，供民眾查閱或運用。</w:t>
            </w:r>
          </w:p>
          <w:p w:rsidR="007D2C5A" w:rsidRPr="005A641E" w:rsidRDefault="007D2C5A" w:rsidP="00A96ECC">
            <w:pPr>
              <w:pStyle w:val="afc"/>
              <w:numPr>
                <w:ilvl w:val="0"/>
                <w:numId w:val="39"/>
              </w:numPr>
              <w:spacing w:line="400" w:lineRule="exact"/>
              <w:ind w:left="605" w:hanging="426"/>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資料開放：從民眾應用面思考，盤點業務資料，並於結構化</w:t>
            </w:r>
            <w:proofErr w:type="gramStart"/>
            <w:r w:rsidRPr="005A641E">
              <w:rPr>
                <w:rFonts w:ascii="標楷體" w:eastAsia="標楷體" w:hAnsi="標楷體" w:cs="新細明體" w:hint="eastAsia"/>
                <w:color w:val="000000"/>
                <w:sz w:val="28"/>
                <w:szCs w:val="28"/>
              </w:rPr>
              <w:t>及去個資</w:t>
            </w:r>
            <w:proofErr w:type="gramEnd"/>
            <w:r w:rsidRPr="005A641E">
              <w:rPr>
                <w:rFonts w:ascii="標楷體" w:eastAsia="標楷體" w:hAnsi="標楷體" w:cs="新細明體" w:hint="eastAsia"/>
                <w:color w:val="000000"/>
                <w:sz w:val="28"/>
                <w:szCs w:val="28"/>
              </w:rPr>
              <w:t>識別化後，</w:t>
            </w:r>
            <w:proofErr w:type="gramStart"/>
            <w:r w:rsidRPr="005A641E">
              <w:rPr>
                <w:rFonts w:ascii="標楷體" w:eastAsia="標楷體" w:hAnsi="標楷體" w:cs="新細明體" w:hint="eastAsia"/>
                <w:color w:val="000000"/>
                <w:sz w:val="28"/>
                <w:szCs w:val="28"/>
              </w:rPr>
              <w:t>採</w:t>
            </w:r>
            <w:proofErr w:type="gramEnd"/>
            <w:r w:rsidRPr="005A641E">
              <w:rPr>
                <w:rFonts w:ascii="標楷體" w:eastAsia="標楷體" w:hAnsi="標楷體" w:cs="新細明體" w:hint="eastAsia"/>
                <w:color w:val="000000"/>
                <w:sz w:val="28"/>
                <w:szCs w:val="28"/>
              </w:rPr>
              <w:t>開放格式或應用程式介面方式對外開放，供使用者依需求連結下載及利用，並應定期檢視及更新資料。</w:t>
            </w:r>
          </w:p>
          <w:p w:rsidR="007D2C5A" w:rsidRPr="005A641E" w:rsidRDefault="007D2C5A" w:rsidP="00A96ECC">
            <w:pPr>
              <w:pStyle w:val="afc"/>
              <w:numPr>
                <w:ilvl w:val="0"/>
                <w:numId w:val="39"/>
              </w:numPr>
              <w:spacing w:line="400" w:lineRule="exact"/>
              <w:ind w:left="605" w:hanging="426"/>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案件查詢管道：提供多元管道，如現場、電話、網路、行動裝置等，方便民眾查詢案件處理進度。</w:t>
            </w:r>
          </w:p>
          <w:p w:rsidR="007D2C5A" w:rsidRPr="005A641E" w:rsidRDefault="007D2C5A" w:rsidP="00A96ECC">
            <w:pPr>
              <w:pStyle w:val="afc"/>
              <w:numPr>
                <w:ilvl w:val="0"/>
                <w:numId w:val="44"/>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除上述4項外，機關可自行提供其他足以呈現服務友善性的數據或具體事證說明。</w:t>
            </w:r>
          </w:p>
        </w:tc>
      </w:tr>
    </w:tbl>
    <w:p w:rsidR="007D2C5A" w:rsidRPr="005A641E" w:rsidRDefault="007D2C5A" w:rsidP="007D2C5A">
      <w:pPr>
        <w:snapToGrid w:val="0"/>
        <w:spacing w:beforeLines="100" w:before="360"/>
        <w:ind w:left="142"/>
        <w:rPr>
          <w:rFonts w:ascii="標楷體" w:eastAsia="標楷體" w:hAnsi="標楷體"/>
          <w:b/>
          <w:color w:val="000000"/>
          <w:sz w:val="28"/>
          <w:szCs w:val="28"/>
        </w:rPr>
      </w:pPr>
      <w:proofErr w:type="gramStart"/>
      <w:r w:rsidRPr="005A641E">
        <w:rPr>
          <w:rFonts w:ascii="標楷體" w:eastAsia="標楷體" w:hAnsi="標楷體" w:hint="eastAsia"/>
          <w:b/>
          <w:color w:val="000000"/>
          <w:sz w:val="28"/>
          <w:szCs w:val="28"/>
        </w:rPr>
        <w:lastRenderedPageBreak/>
        <w:t>【</w:t>
      </w:r>
      <w:proofErr w:type="gramEnd"/>
      <w:r w:rsidRPr="005A641E">
        <w:rPr>
          <w:rFonts w:ascii="標楷體" w:eastAsia="標楷體" w:hAnsi="標楷體" w:hint="eastAsia"/>
          <w:b/>
          <w:color w:val="000000"/>
          <w:sz w:val="28"/>
          <w:szCs w:val="28"/>
        </w:rPr>
        <w:t>表2：個別</w:t>
      </w:r>
      <w:proofErr w:type="gramStart"/>
      <w:r w:rsidRPr="005A641E">
        <w:rPr>
          <w:rFonts w:ascii="標楷體" w:eastAsia="標楷體" w:hAnsi="標楷體" w:hint="eastAsia"/>
          <w:b/>
          <w:color w:val="000000"/>
          <w:sz w:val="28"/>
          <w:szCs w:val="28"/>
        </w:rPr>
        <w:t>評核構面</w:t>
      </w:r>
      <w:proofErr w:type="gramEnd"/>
      <w:r w:rsidRPr="005A641E">
        <w:rPr>
          <w:rFonts w:ascii="標楷體" w:eastAsia="標楷體" w:hAnsi="標楷體" w:hint="eastAsia"/>
          <w:b/>
          <w:color w:val="000000"/>
          <w:sz w:val="28"/>
          <w:szCs w:val="28"/>
        </w:rPr>
        <w:t>-服務遞送</w:t>
      </w:r>
      <w:proofErr w:type="gramStart"/>
      <w:r w:rsidRPr="005A641E">
        <w:rPr>
          <w:rFonts w:ascii="標楷體" w:eastAsia="標楷體" w:hAnsi="標楷體" w:hint="eastAsia"/>
          <w:b/>
          <w:color w:val="000000"/>
          <w:sz w:val="28"/>
          <w:szCs w:val="28"/>
        </w:rPr>
        <w:t>】</w:t>
      </w:r>
      <w:proofErr w:type="gramEnd"/>
    </w:p>
    <w:p w:rsidR="007D2C5A" w:rsidRPr="005A641E" w:rsidRDefault="007D2C5A" w:rsidP="007D2C5A">
      <w:pPr>
        <w:snapToGrid w:val="0"/>
        <w:spacing w:line="400" w:lineRule="exact"/>
        <w:ind w:left="1120" w:hangingChars="400" w:hanging="1120"/>
        <w:rPr>
          <w:rFonts w:ascii="新細明體" w:hAnsi="新細明體"/>
          <w:color w:val="000000"/>
          <w:sz w:val="28"/>
          <w:szCs w:val="28"/>
        </w:rPr>
      </w:pPr>
      <w:proofErr w:type="gramStart"/>
      <w:r w:rsidRPr="005A641E">
        <w:rPr>
          <w:rFonts w:ascii="新細明體" w:hAnsi="新細明體" w:hint="eastAsia"/>
          <w:color w:val="000000"/>
          <w:sz w:val="28"/>
          <w:szCs w:val="28"/>
        </w:rPr>
        <w:t>＊</w:t>
      </w:r>
      <w:proofErr w:type="gramEnd"/>
      <w:r w:rsidRPr="005A641E">
        <w:rPr>
          <w:rFonts w:ascii="標楷體" w:eastAsia="標楷體" w:hAnsi="標楷體" w:hint="eastAsia"/>
          <w:color w:val="000000"/>
          <w:sz w:val="28"/>
          <w:szCs w:val="28"/>
        </w:rPr>
        <w:t>說明</w:t>
      </w:r>
      <w:r w:rsidRPr="005A641E">
        <w:rPr>
          <w:rFonts w:ascii="新細明體" w:hAnsi="新細明體" w:hint="eastAsia"/>
          <w:color w:val="000000"/>
          <w:sz w:val="28"/>
          <w:szCs w:val="28"/>
        </w:rPr>
        <w:t>：</w:t>
      </w:r>
    </w:p>
    <w:p w:rsidR="007D2C5A" w:rsidRPr="005A641E" w:rsidRDefault="007D2C5A" w:rsidP="00A96ECC">
      <w:pPr>
        <w:numPr>
          <w:ilvl w:val="0"/>
          <w:numId w:val="59"/>
        </w:numPr>
        <w:snapToGrid w:val="0"/>
        <w:spacing w:line="400" w:lineRule="exact"/>
        <w:ind w:left="511" w:hanging="227"/>
        <w:rPr>
          <w:rFonts w:ascii="新細明體" w:hAnsi="新細明體"/>
          <w:color w:val="000000"/>
          <w:sz w:val="28"/>
          <w:szCs w:val="28"/>
        </w:rPr>
      </w:pPr>
      <w:r w:rsidRPr="005A641E">
        <w:rPr>
          <w:rFonts w:ascii="標楷體" w:eastAsia="標楷體" w:hAnsi="標楷體" w:hint="eastAsia"/>
          <w:color w:val="000000"/>
          <w:sz w:val="28"/>
          <w:szCs w:val="28"/>
        </w:rPr>
        <w:t>機關依組織職掌推動業務並負有特定任務，於服務遞送時，著重達成服務便捷、可近性及其他與機關性質關聯之服務目標，</w:t>
      </w:r>
      <w:proofErr w:type="gramStart"/>
      <w:r w:rsidRPr="005A641E">
        <w:rPr>
          <w:rFonts w:ascii="標楷體" w:eastAsia="標楷體" w:hAnsi="標楷體" w:hint="eastAsia"/>
          <w:color w:val="000000"/>
          <w:sz w:val="28"/>
          <w:szCs w:val="28"/>
        </w:rPr>
        <w:t>本構面係</w:t>
      </w:r>
      <w:proofErr w:type="gramEnd"/>
      <w:r w:rsidRPr="005A641E">
        <w:rPr>
          <w:rFonts w:ascii="標楷體" w:eastAsia="標楷體" w:hAnsi="標楷體" w:hint="eastAsia"/>
          <w:color w:val="000000"/>
          <w:sz w:val="28"/>
          <w:szCs w:val="28"/>
        </w:rPr>
        <w:t>就機關達成前述服務目標之執行成果與服務績效進行評核。</w:t>
      </w:r>
    </w:p>
    <w:p w:rsidR="007D2C5A" w:rsidRPr="005A641E" w:rsidRDefault="007D2C5A" w:rsidP="00A96ECC">
      <w:pPr>
        <w:numPr>
          <w:ilvl w:val="0"/>
          <w:numId w:val="59"/>
        </w:numPr>
        <w:snapToGrid w:val="0"/>
        <w:spacing w:afterLines="50" w:after="180" w:line="400" w:lineRule="exact"/>
        <w:ind w:left="511" w:hanging="227"/>
        <w:rPr>
          <w:rFonts w:ascii="新細明體" w:hAnsi="新細明體"/>
          <w:color w:val="000000"/>
          <w:sz w:val="28"/>
          <w:szCs w:val="28"/>
        </w:rPr>
      </w:pPr>
      <w:r w:rsidRPr="005A641E">
        <w:rPr>
          <w:rFonts w:ascii="標楷體" w:eastAsia="標楷體" w:hAnsi="標楷體"/>
          <w:color w:val="000000"/>
          <w:sz w:val="28"/>
          <w:szCs w:val="28"/>
        </w:rPr>
        <w:t>機關屬性</w:t>
      </w:r>
      <w:r w:rsidRPr="005A641E">
        <w:rPr>
          <w:rFonts w:ascii="標楷體" w:eastAsia="標楷體" w:hAnsi="標楷體" w:hint="eastAsia"/>
          <w:color w:val="000000"/>
          <w:sz w:val="28"/>
          <w:szCs w:val="28"/>
        </w:rPr>
        <w:t>不同</w:t>
      </w:r>
      <w:r w:rsidRPr="005A641E">
        <w:rPr>
          <w:rFonts w:ascii="標楷體" w:eastAsia="標楷體" w:hAnsi="標楷體"/>
          <w:color w:val="000000"/>
          <w:sz w:val="28"/>
          <w:szCs w:val="28"/>
        </w:rPr>
        <w:t>，服務</w:t>
      </w:r>
      <w:r w:rsidRPr="005A641E">
        <w:rPr>
          <w:rFonts w:ascii="標楷體" w:eastAsia="標楷體" w:hAnsi="標楷體" w:hint="eastAsia"/>
          <w:color w:val="000000"/>
          <w:sz w:val="28"/>
          <w:szCs w:val="28"/>
        </w:rPr>
        <w:t>重點各</w:t>
      </w:r>
      <w:r w:rsidRPr="005A641E">
        <w:rPr>
          <w:rFonts w:ascii="標楷體" w:eastAsia="標楷體" w:hAnsi="標楷體"/>
          <w:color w:val="000000"/>
          <w:sz w:val="28"/>
          <w:szCs w:val="28"/>
        </w:rPr>
        <w:t>有差異，</w:t>
      </w:r>
      <w:proofErr w:type="gramStart"/>
      <w:r w:rsidRPr="005A641E">
        <w:rPr>
          <w:rFonts w:ascii="標楷體" w:eastAsia="標楷體" w:hAnsi="標楷體" w:hint="eastAsia"/>
          <w:color w:val="000000"/>
          <w:sz w:val="28"/>
          <w:szCs w:val="28"/>
        </w:rPr>
        <w:t>本構面評</w:t>
      </w:r>
      <w:proofErr w:type="gramEnd"/>
      <w:r w:rsidRPr="005A641E">
        <w:rPr>
          <w:rFonts w:ascii="標楷體" w:eastAsia="標楷體" w:hAnsi="標楷體" w:hint="eastAsia"/>
          <w:color w:val="000000"/>
          <w:sz w:val="28"/>
          <w:szCs w:val="28"/>
        </w:rPr>
        <w:t>核重點所列可</w:t>
      </w:r>
      <w:proofErr w:type="gramStart"/>
      <w:r w:rsidRPr="005A641E">
        <w:rPr>
          <w:rFonts w:ascii="標楷體" w:eastAsia="標楷體" w:hAnsi="標楷體" w:hint="eastAsia"/>
          <w:color w:val="000000"/>
          <w:sz w:val="28"/>
          <w:szCs w:val="28"/>
        </w:rPr>
        <w:t>採</w:t>
      </w:r>
      <w:proofErr w:type="gramEnd"/>
      <w:r w:rsidRPr="005A641E">
        <w:rPr>
          <w:rFonts w:ascii="標楷體" w:eastAsia="標楷體" w:hAnsi="標楷體" w:hint="eastAsia"/>
          <w:color w:val="000000"/>
          <w:sz w:val="28"/>
          <w:szCs w:val="28"/>
        </w:rPr>
        <w:t>行作法僅為</w:t>
      </w:r>
      <w:proofErr w:type="gramStart"/>
      <w:r w:rsidRPr="005A641E">
        <w:rPr>
          <w:rFonts w:ascii="標楷體" w:eastAsia="標楷體" w:hAnsi="標楷體" w:hint="eastAsia"/>
          <w:color w:val="000000"/>
          <w:sz w:val="28"/>
          <w:szCs w:val="28"/>
        </w:rPr>
        <w:t>例舉</w:t>
      </w:r>
      <w:proofErr w:type="gramEnd"/>
      <w:r w:rsidRPr="005A641E">
        <w:rPr>
          <w:rFonts w:ascii="標楷體" w:eastAsia="標楷體" w:hAnsi="標楷體" w:hint="eastAsia"/>
          <w:color w:val="000000"/>
          <w:sz w:val="28"/>
          <w:szCs w:val="28"/>
        </w:rPr>
        <w:t>，機關得運用多元服務作法提升服務遞送效能。</w:t>
      </w:r>
      <w:proofErr w:type="gramStart"/>
      <w:r w:rsidRPr="005A641E">
        <w:rPr>
          <w:rFonts w:ascii="標楷體" w:eastAsia="標楷體" w:hAnsi="標楷體" w:hint="eastAsia"/>
          <w:color w:val="000000"/>
          <w:sz w:val="28"/>
          <w:szCs w:val="28"/>
        </w:rPr>
        <w:t>此外，</w:t>
      </w:r>
      <w:proofErr w:type="gramEnd"/>
      <w:r w:rsidRPr="005A641E">
        <w:rPr>
          <w:rFonts w:ascii="標楷體" w:eastAsia="標楷體" w:hAnsi="標楷體" w:hint="eastAsia"/>
          <w:color w:val="000000"/>
          <w:sz w:val="28"/>
          <w:szCs w:val="28"/>
        </w:rPr>
        <w:t>同</w:t>
      </w:r>
      <w:r w:rsidRPr="005A641E">
        <w:rPr>
          <w:rFonts w:ascii="標楷體" w:eastAsia="標楷體" w:hAnsi="標楷體"/>
          <w:color w:val="000000"/>
          <w:sz w:val="28"/>
          <w:szCs w:val="28"/>
        </w:rPr>
        <w:t>一服務</w:t>
      </w:r>
      <w:r w:rsidRPr="005A641E">
        <w:rPr>
          <w:rFonts w:ascii="標楷體" w:eastAsia="標楷體" w:hAnsi="標楷體" w:hint="eastAsia"/>
          <w:color w:val="000000"/>
          <w:sz w:val="28"/>
          <w:szCs w:val="28"/>
        </w:rPr>
        <w:t>作</w:t>
      </w:r>
      <w:r w:rsidRPr="005A641E">
        <w:rPr>
          <w:rFonts w:ascii="標楷體" w:eastAsia="標楷體" w:hAnsi="標楷體"/>
          <w:color w:val="000000"/>
          <w:sz w:val="28"/>
          <w:szCs w:val="28"/>
        </w:rPr>
        <w:t>法可能同時</w:t>
      </w:r>
      <w:r w:rsidRPr="005A641E">
        <w:rPr>
          <w:rFonts w:ascii="標楷體" w:eastAsia="標楷體" w:hAnsi="標楷體" w:hint="eastAsia"/>
          <w:color w:val="000000"/>
          <w:sz w:val="28"/>
          <w:szCs w:val="28"/>
        </w:rPr>
        <w:t>符合數個服務遞送評核項目，機關於本構面服務績效</w:t>
      </w:r>
      <w:proofErr w:type="gramStart"/>
      <w:r w:rsidRPr="005A641E">
        <w:rPr>
          <w:rFonts w:ascii="標楷體" w:eastAsia="標楷體" w:hAnsi="標楷體" w:hint="eastAsia"/>
          <w:color w:val="000000"/>
          <w:sz w:val="28"/>
          <w:szCs w:val="28"/>
        </w:rPr>
        <w:t>得跨評</w:t>
      </w:r>
      <w:proofErr w:type="gramEnd"/>
      <w:r w:rsidRPr="005A641E">
        <w:rPr>
          <w:rFonts w:ascii="標楷體" w:eastAsia="標楷體" w:hAnsi="標楷體" w:hint="eastAsia"/>
          <w:color w:val="000000"/>
          <w:sz w:val="28"/>
          <w:szCs w:val="28"/>
        </w:rPr>
        <w:t>核項目</w:t>
      </w:r>
      <w:proofErr w:type="gramStart"/>
      <w:r w:rsidRPr="005A641E">
        <w:rPr>
          <w:rFonts w:ascii="標楷體" w:eastAsia="標楷體" w:hAnsi="標楷體"/>
          <w:color w:val="000000"/>
          <w:sz w:val="28"/>
          <w:szCs w:val="28"/>
        </w:rPr>
        <w:t>併</w:t>
      </w:r>
      <w:proofErr w:type="gramEnd"/>
      <w:r w:rsidRPr="005A641E">
        <w:rPr>
          <w:rFonts w:ascii="標楷體" w:eastAsia="標楷體" w:hAnsi="標楷體"/>
          <w:color w:val="000000"/>
          <w:sz w:val="28"/>
          <w:szCs w:val="28"/>
        </w:rPr>
        <w:t>同呈現</w:t>
      </w:r>
      <w:r w:rsidRPr="005A641E">
        <w:rPr>
          <w:rFonts w:ascii="標楷體" w:eastAsia="標楷體" w:hAnsi="標楷體" w:hint="eastAsia"/>
          <w:color w:val="000000"/>
          <w:sz w:val="28"/>
          <w:szCs w:val="28"/>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7513"/>
      </w:tblGrid>
      <w:tr w:rsidR="007D2C5A" w:rsidRPr="005A641E" w:rsidTr="000C21CD">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構面</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(配分)</w:t>
            </w:r>
          </w:p>
        </w:tc>
        <w:tc>
          <w:tcPr>
            <w:tcW w:w="992" w:type="dxa"/>
            <w:tcBorders>
              <w:top w:val="single" w:sz="4" w:space="0" w:color="auto"/>
              <w:left w:val="doub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評核項目</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評核重點</w:t>
            </w:r>
          </w:p>
        </w:tc>
      </w:tr>
      <w:tr w:rsidR="007D2C5A" w:rsidRPr="005A641E" w:rsidTr="000C21CD">
        <w:trPr>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服務遞送</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(300分)</w:t>
            </w:r>
          </w:p>
          <w:p w:rsidR="007D2C5A" w:rsidRPr="005A641E" w:rsidRDefault="007D2C5A" w:rsidP="000C21CD">
            <w:pPr>
              <w:spacing w:line="360" w:lineRule="exact"/>
              <w:jc w:val="center"/>
              <w:rPr>
                <w:rFonts w:ascii="標楷體" w:eastAsia="標楷體" w:hAnsi="標楷體"/>
                <w:b/>
                <w:color w:val="000000"/>
                <w:sz w:val="28"/>
                <w:szCs w:val="28"/>
              </w:rPr>
            </w:pPr>
          </w:p>
          <w:p w:rsidR="007D2C5A" w:rsidRPr="005A641E" w:rsidRDefault="007D2C5A" w:rsidP="000C21CD">
            <w:pPr>
              <w:spacing w:line="360" w:lineRule="exact"/>
              <w:jc w:val="center"/>
              <w:rPr>
                <w:rFonts w:ascii="標楷體" w:eastAsia="標楷體" w:hAnsi="標楷體"/>
                <w:b/>
                <w:color w:val="000000"/>
                <w:sz w:val="28"/>
                <w:szCs w:val="28"/>
              </w:rPr>
            </w:pP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服務便捷</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C5A" w:rsidRPr="005A641E" w:rsidRDefault="007D2C5A" w:rsidP="000C21CD">
            <w:pPr>
              <w:pStyle w:val="afc"/>
              <w:spacing w:line="400" w:lineRule="exact"/>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瞭解民眾服務需求，檢討既有服務措施，並運用多元策略，提升服務便捷度，可</w:t>
            </w:r>
            <w:proofErr w:type="gramStart"/>
            <w:r w:rsidRPr="005A641E">
              <w:rPr>
                <w:rFonts w:ascii="標楷體" w:eastAsia="標楷體" w:hAnsi="標楷體" w:cs="新細明體" w:hint="eastAsia"/>
                <w:color w:val="000000"/>
                <w:sz w:val="28"/>
                <w:szCs w:val="28"/>
              </w:rPr>
              <w:t>採</w:t>
            </w:r>
            <w:proofErr w:type="gramEnd"/>
            <w:r w:rsidRPr="005A641E">
              <w:rPr>
                <w:rFonts w:ascii="標楷體" w:eastAsia="標楷體" w:hAnsi="標楷體" w:cs="新細明體" w:hint="eastAsia"/>
                <w:color w:val="000000"/>
                <w:sz w:val="28"/>
                <w:szCs w:val="28"/>
              </w:rPr>
              <w:t>行的作法</w:t>
            </w:r>
            <w:proofErr w:type="gramStart"/>
            <w:r w:rsidRPr="005A641E">
              <w:rPr>
                <w:rFonts w:ascii="標楷體" w:eastAsia="標楷體" w:hAnsi="標楷體" w:cs="新細明體" w:hint="eastAsia"/>
                <w:color w:val="000000"/>
                <w:sz w:val="28"/>
                <w:szCs w:val="28"/>
              </w:rPr>
              <w:t>例舉</w:t>
            </w:r>
            <w:proofErr w:type="gramEnd"/>
            <w:r w:rsidRPr="005A641E">
              <w:rPr>
                <w:rFonts w:ascii="標楷體" w:eastAsia="標楷體" w:hAnsi="標楷體" w:cs="新細明體" w:hint="eastAsia"/>
                <w:color w:val="000000"/>
                <w:sz w:val="28"/>
                <w:szCs w:val="28"/>
              </w:rPr>
              <w:t>如下：</w:t>
            </w:r>
          </w:p>
          <w:p w:rsidR="007D2C5A" w:rsidRPr="005A641E" w:rsidRDefault="007D2C5A" w:rsidP="00A96ECC">
            <w:pPr>
              <w:pStyle w:val="afc"/>
              <w:numPr>
                <w:ilvl w:val="0"/>
                <w:numId w:val="45"/>
              </w:numPr>
              <w:spacing w:before="100" w:beforeAutospacing="1"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建置單一窗口整合服務：依受理方式，又</w:t>
            </w:r>
            <w:proofErr w:type="gramStart"/>
            <w:r w:rsidRPr="005A641E">
              <w:rPr>
                <w:rFonts w:ascii="標楷體" w:eastAsia="標楷體" w:hAnsi="標楷體" w:cs="新細明體" w:hint="eastAsia"/>
                <w:color w:val="000000"/>
                <w:sz w:val="28"/>
                <w:szCs w:val="28"/>
              </w:rPr>
              <w:t>可分臨櫃</w:t>
            </w:r>
            <w:proofErr w:type="gramEnd"/>
            <w:r w:rsidRPr="005A641E">
              <w:rPr>
                <w:rFonts w:ascii="標楷體" w:eastAsia="標楷體" w:hAnsi="標楷體" w:cs="新細明體" w:hint="eastAsia"/>
                <w:color w:val="000000"/>
                <w:sz w:val="28"/>
                <w:szCs w:val="28"/>
              </w:rPr>
              <w:t>、電話或網站單一窗口服務。</w:t>
            </w:r>
          </w:p>
          <w:p w:rsidR="007D2C5A" w:rsidRPr="005A641E" w:rsidRDefault="007D2C5A" w:rsidP="00A96ECC">
            <w:pPr>
              <w:pStyle w:val="afc"/>
              <w:numPr>
                <w:ilvl w:val="0"/>
                <w:numId w:val="45"/>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減除申辦案件需檢附之書表謄本：運用跨機關電子查驗， 取代要求民眾</w:t>
            </w:r>
            <w:proofErr w:type="gramStart"/>
            <w:r w:rsidRPr="005A641E">
              <w:rPr>
                <w:rFonts w:ascii="標楷體" w:eastAsia="標楷體" w:hAnsi="標楷體" w:cs="新細明體" w:hint="eastAsia"/>
                <w:color w:val="000000"/>
                <w:sz w:val="28"/>
                <w:szCs w:val="28"/>
              </w:rPr>
              <w:t>檢附紙本</w:t>
            </w:r>
            <w:proofErr w:type="gramEnd"/>
            <w:r w:rsidRPr="005A641E">
              <w:rPr>
                <w:rFonts w:ascii="標楷體" w:eastAsia="標楷體" w:hAnsi="標楷體" w:cs="新細明體" w:hint="eastAsia"/>
                <w:color w:val="000000"/>
                <w:sz w:val="28"/>
                <w:szCs w:val="28"/>
              </w:rPr>
              <w:t>佐證資料。本項得以簡化書表謄本之數量或比率、縮短民眾往返辦理時間或規費等數據呈現績效。</w:t>
            </w:r>
          </w:p>
          <w:p w:rsidR="007D2C5A" w:rsidRPr="005A641E" w:rsidRDefault="007D2C5A" w:rsidP="00A96ECC">
            <w:pPr>
              <w:pStyle w:val="afc"/>
              <w:numPr>
                <w:ilvl w:val="0"/>
                <w:numId w:val="45"/>
              </w:numPr>
              <w:spacing w:line="400" w:lineRule="exact"/>
              <w:ind w:left="284" w:hanging="284"/>
              <w:jc w:val="both"/>
              <w:rPr>
                <w:rFonts w:ascii="標楷體" w:eastAsia="標楷體" w:hAnsi="標楷體" w:cs="新細明體"/>
                <w:color w:val="000000"/>
                <w:sz w:val="28"/>
                <w:szCs w:val="28"/>
              </w:rPr>
            </w:pPr>
            <w:proofErr w:type="gramStart"/>
            <w:r w:rsidRPr="005A641E">
              <w:rPr>
                <w:rFonts w:ascii="標楷體" w:eastAsia="標楷體" w:hAnsi="標楷體" w:cs="新細明體" w:hint="eastAsia"/>
                <w:color w:val="000000"/>
                <w:sz w:val="28"/>
                <w:szCs w:val="28"/>
              </w:rPr>
              <w:t>開發線上申辦</w:t>
            </w:r>
            <w:proofErr w:type="gramEnd"/>
            <w:r w:rsidRPr="005A641E">
              <w:rPr>
                <w:rFonts w:ascii="標楷體" w:eastAsia="標楷體" w:hAnsi="標楷體" w:cs="新細明體" w:hint="eastAsia"/>
                <w:color w:val="000000"/>
                <w:sz w:val="28"/>
                <w:szCs w:val="28"/>
              </w:rPr>
              <w:t>服務：衡酌民眾實際需要，</w:t>
            </w:r>
            <w:proofErr w:type="gramStart"/>
            <w:r w:rsidRPr="005A641E">
              <w:rPr>
                <w:rFonts w:ascii="標楷體" w:eastAsia="標楷體" w:hAnsi="標楷體" w:cs="新細明體" w:hint="eastAsia"/>
                <w:color w:val="000000"/>
                <w:sz w:val="28"/>
                <w:szCs w:val="28"/>
              </w:rPr>
              <w:t>提供線上申辦</w:t>
            </w:r>
            <w:proofErr w:type="gramEnd"/>
            <w:r w:rsidRPr="005A641E">
              <w:rPr>
                <w:rFonts w:ascii="標楷體" w:eastAsia="標楷體" w:hAnsi="標楷體" w:cs="新細明體" w:hint="eastAsia"/>
                <w:color w:val="000000"/>
                <w:sz w:val="28"/>
                <w:szCs w:val="28"/>
              </w:rPr>
              <w:t>服務，並重視跨平台通用性(即可支援各式載具及不同瀏覽程式使用)。本項得以</w:t>
            </w:r>
            <w:proofErr w:type="gramStart"/>
            <w:r w:rsidRPr="005A641E">
              <w:rPr>
                <w:rFonts w:ascii="標楷體" w:eastAsia="標楷體" w:hAnsi="標楷體" w:cs="新細明體" w:hint="eastAsia"/>
                <w:color w:val="000000"/>
                <w:sz w:val="28"/>
                <w:szCs w:val="28"/>
              </w:rPr>
              <w:t>可線上申辦</w:t>
            </w:r>
            <w:proofErr w:type="gramEnd"/>
            <w:r w:rsidRPr="005A641E">
              <w:rPr>
                <w:rFonts w:ascii="標楷體" w:eastAsia="標楷體" w:hAnsi="標楷體" w:cs="新細明體" w:hint="eastAsia"/>
                <w:color w:val="000000"/>
                <w:sz w:val="28"/>
                <w:szCs w:val="28"/>
              </w:rPr>
              <w:t>業務項目數比率、使用率、使用成長率、</w:t>
            </w:r>
            <w:proofErr w:type="gramStart"/>
            <w:r w:rsidRPr="005A641E">
              <w:rPr>
                <w:rFonts w:ascii="標楷體" w:eastAsia="標楷體" w:hAnsi="標楷體" w:cs="新細明體" w:hint="eastAsia"/>
                <w:color w:val="000000"/>
                <w:sz w:val="28"/>
                <w:szCs w:val="28"/>
              </w:rPr>
              <w:t>線上申辦</w:t>
            </w:r>
            <w:proofErr w:type="gramEnd"/>
            <w:r w:rsidRPr="005A641E">
              <w:rPr>
                <w:rFonts w:ascii="標楷體" w:eastAsia="標楷體" w:hAnsi="標楷體" w:cs="新細明體" w:hint="eastAsia"/>
                <w:color w:val="000000"/>
                <w:sz w:val="28"/>
                <w:szCs w:val="28"/>
              </w:rPr>
              <w:t>業務可跨平台使用比率等數據呈現績效。</w:t>
            </w:r>
          </w:p>
          <w:p w:rsidR="007D2C5A" w:rsidRPr="005A641E" w:rsidRDefault="007D2C5A" w:rsidP="00A96ECC">
            <w:pPr>
              <w:pStyle w:val="afc"/>
              <w:numPr>
                <w:ilvl w:val="0"/>
                <w:numId w:val="45"/>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lastRenderedPageBreak/>
              <w:t>其他服務作法。</w:t>
            </w:r>
          </w:p>
        </w:tc>
      </w:tr>
      <w:tr w:rsidR="007D2C5A" w:rsidRPr="005A641E" w:rsidTr="000C21CD">
        <w:trPr>
          <w:jc w:val="center"/>
        </w:trPr>
        <w:tc>
          <w:tcPr>
            <w:tcW w:w="1413" w:type="dxa"/>
            <w:vMerge/>
            <w:tcBorders>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服務可近性</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C5A" w:rsidRPr="005A641E" w:rsidRDefault="007D2C5A" w:rsidP="000C21CD">
            <w:pPr>
              <w:pStyle w:val="afc"/>
              <w:spacing w:line="400" w:lineRule="exact"/>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關注服務對象屬性、居住地區差異及數位落差情形，運用多元策略，促進服務可近性，可</w:t>
            </w:r>
            <w:proofErr w:type="gramStart"/>
            <w:r w:rsidRPr="005A641E">
              <w:rPr>
                <w:rFonts w:ascii="標楷體" w:eastAsia="標楷體" w:hAnsi="標楷體" w:cs="新細明體" w:hint="eastAsia"/>
                <w:color w:val="000000"/>
                <w:sz w:val="28"/>
                <w:szCs w:val="28"/>
              </w:rPr>
              <w:t>採</w:t>
            </w:r>
            <w:proofErr w:type="gramEnd"/>
            <w:r w:rsidRPr="005A641E">
              <w:rPr>
                <w:rFonts w:ascii="標楷體" w:eastAsia="標楷體" w:hAnsi="標楷體" w:cs="新細明體" w:hint="eastAsia"/>
                <w:color w:val="000000"/>
                <w:sz w:val="28"/>
                <w:szCs w:val="28"/>
              </w:rPr>
              <w:t>行作法</w:t>
            </w:r>
            <w:proofErr w:type="gramStart"/>
            <w:r w:rsidRPr="005A641E">
              <w:rPr>
                <w:rFonts w:ascii="標楷體" w:eastAsia="標楷體" w:hAnsi="標楷體" w:cs="新細明體" w:hint="eastAsia"/>
                <w:color w:val="000000"/>
                <w:sz w:val="28"/>
                <w:szCs w:val="28"/>
              </w:rPr>
              <w:t>例舉</w:t>
            </w:r>
            <w:proofErr w:type="gramEnd"/>
            <w:r w:rsidRPr="005A641E">
              <w:rPr>
                <w:rFonts w:ascii="標楷體" w:eastAsia="標楷體" w:hAnsi="標楷體" w:cs="新細明體" w:hint="eastAsia"/>
                <w:color w:val="000000"/>
                <w:sz w:val="28"/>
                <w:szCs w:val="28"/>
              </w:rPr>
              <w:t>如下：</w:t>
            </w:r>
          </w:p>
          <w:p w:rsidR="007D2C5A" w:rsidRPr="005A641E" w:rsidRDefault="007D2C5A" w:rsidP="00A96ECC">
            <w:pPr>
              <w:pStyle w:val="afc"/>
              <w:numPr>
                <w:ilvl w:val="0"/>
                <w:numId w:val="46"/>
              </w:numPr>
              <w:spacing w:before="100" w:beforeAutospacing="1"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在地化服務：因應所轄地區或業務之特性，整合服務客群之需求，提供在地化、客製化之服務。</w:t>
            </w:r>
          </w:p>
          <w:p w:rsidR="007D2C5A" w:rsidRPr="005A641E" w:rsidRDefault="007D2C5A" w:rsidP="00A96ECC">
            <w:pPr>
              <w:pStyle w:val="afc"/>
              <w:numPr>
                <w:ilvl w:val="0"/>
                <w:numId w:val="46"/>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專人全程服務：</w:t>
            </w:r>
            <w:r w:rsidRPr="005A641E">
              <w:rPr>
                <w:rFonts w:ascii="標楷體" w:eastAsia="標楷體" w:hAnsi="標楷體" w:cs="新細明體"/>
                <w:color w:val="000000"/>
                <w:sz w:val="28"/>
                <w:szCs w:val="28"/>
              </w:rPr>
              <w:t>改變由民眾四處奔波洽辦業務的服務模式，由政府機關內部進行協調整合，提供專人全程服務。</w:t>
            </w:r>
          </w:p>
          <w:p w:rsidR="007D2C5A" w:rsidRPr="005A641E" w:rsidRDefault="007D2C5A" w:rsidP="00A96ECC">
            <w:pPr>
              <w:pStyle w:val="afc"/>
              <w:numPr>
                <w:ilvl w:val="0"/>
                <w:numId w:val="46"/>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主動服務：針對特殊或弱勢族群、偏遠或交通不便地區民眾，提供到府、到點服務。</w:t>
            </w:r>
          </w:p>
          <w:p w:rsidR="007D2C5A" w:rsidRPr="005A641E" w:rsidRDefault="007D2C5A" w:rsidP="00A96ECC">
            <w:pPr>
              <w:pStyle w:val="afc"/>
              <w:numPr>
                <w:ilvl w:val="0"/>
                <w:numId w:val="46"/>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其他服務作法。</w:t>
            </w:r>
          </w:p>
        </w:tc>
      </w:tr>
      <w:tr w:rsidR="007D2C5A" w:rsidRPr="005A641E" w:rsidTr="000C21CD">
        <w:trPr>
          <w:jc w:val="center"/>
        </w:trPr>
        <w:tc>
          <w:tcPr>
            <w:tcW w:w="1413" w:type="dxa"/>
            <w:vMerge/>
            <w:tcBorders>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widowControl/>
              <w:spacing w:line="40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服務成長及優化</w:t>
            </w:r>
          </w:p>
          <w:p w:rsidR="007D2C5A" w:rsidRPr="005A641E" w:rsidRDefault="007D2C5A" w:rsidP="000C21CD">
            <w:pPr>
              <w:widowControl/>
              <w:spacing w:line="400" w:lineRule="exact"/>
              <w:rPr>
                <w:rFonts w:ascii="標楷體" w:eastAsia="標楷體" w:hAnsi="標楷體" w:cs="新細明體"/>
                <w:color w:val="000000"/>
                <w:sz w:val="28"/>
                <w:szCs w:val="28"/>
              </w:rPr>
            </w:pPr>
          </w:p>
          <w:p w:rsidR="007D2C5A" w:rsidRPr="005A641E" w:rsidRDefault="007D2C5A" w:rsidP="000C21CD">
            <w:pPr>
              <w:widowControl/>
              <w:spacing w:line="400" w:lineRule="exact"/>
              <w:rPr>
                <w:rFonts w:ascii="標楷體" w:eastAsia="標楷體" w:hAnsi="標楷體" w:cs="新細明體"/>
                <w:color w:val="000000"/>
                <w:sz w:val="28"/>
                <w:szCs w:val="28"/>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7D2C5A" w:rsidRPr="005A641E" w:rsidRDefault="007D2C5A" w:rsidP="000C21CD">
            <w:pPr>
              <w:spacing w:line="400" w:lineRule="exact"/>
              <w:rPr>
                <w:rFonts w:ascii="標楷體" w:eastAsia="標楷體" w:hAnsi="標楷體"/>
                <w:color w:val="000000"/>
                <w:kern w:val="0"/>
                <w:sz w:val="28"/>
                <w:szCs w:val="28"/>
              </w:rPr>
            </w:pPr>
            <w:r w:rsidRPr="005A641E">
              <w:rPr>
                <w:rFonts w:ascii="標楷體" w:eastAsia="標楷體" w:hAnsi="標楷體" w:hint="eastAsia"/>
                <w:color w:val="000000"/>
                <w:sz w:val="28"/>
                <w:szCs w:val="28"/>
              </w:rPr>
              <w:t>評核重點為機關在不同發展條件下，運用自身優勢或克服劣勢，達成除便捷及可近性以外之特定服務目標的努力或措施，說明如下</w:t>
            </w:r>
            <w:r w:rsidRPr="005A641E">
              <w:rPr>
                <w:rFonts w:ascii="新細明體" w:hAnsi="新細明體" w:hint="eastAsia"/>
                <w:color w:val="000000"/>
                <w:sz w:val="28"/>
                <w:szCs w:val="28"/>
              </w:rPr>
              <w:t>：</w:t>
            </w:r>
            <w:r w:rsidRPr="005A641E">
              <w:rPr>
                <w:rFonts w:ascii="標楷體" w:eastAsia="標楷體" w:hAnsi="標楷體"/>
                <w:color w:val="000000"/>
                <w:kern w:val="0"/>
                <w:sz w:val="28"/>
                <w:szCs w:val="28"/>
              </w:rPr>
              <w:t xml:space="preserve"> </w:t>
            </w:r>
          </w:p>
          <w:p w:rsidR="007D2C5A" w:rsidRPr="005A641E" w:rsidRDefault="007D2C5A" w:rsidP="00A96ECC">
            <w:pPr>
              <w:pStyle w:val="afc"/>
              <w:widowControl/>
              <w:numPr>
                <w:ilvl w:val="0"/>
                <w:numId w:val="53"/>
              </w:numPr>
              <w:spacing w:line="400" w:lineRule="exact"/>
              <w:ind w:left="284" w:hanging="284"/>
              <w:jc w:val="both"/>
              <w:rPr>
                <w:rFonts w:ascii="標楷體" w:eastAsia="標楷體" w:hAnsi="標楷體"/>
                <w:color w:val="000000"/>
                <w:sz w:val="28"/>
                <w:szCs w:val="28"/>
              </w:rPr>
            </w:pPr>
            <w:r w:rsidRPr="005A641E">
              <w:rPr>
                <w:rFonts w:ascii="標楷體" w:eastAsia="標楷體" w:hAnsi="標楷體" w:hint="eastAsia"/>
                <w:color w:val="000000"/>
                <w:sz w:val="28"/>
                <w:szCs w:val="28"/>
              </w:rPr>
              <w:t>突破成長:機關為完成服務遞送，於考量機關任務、服務對象屬性、資源可運用程度後，積極排除各項不利因素達成服務目標所展現之努力與成效。</w:t>
            </w:r>
          </w:p>
          <w:p w:rsidR="007D2C5A" w:rsidRPr="005A641E" w:rsidRDefault="007D2C5A" w:rsidP="00A96ECC">
            <w:pPr>
              <w:pStyle w:val="afc"/>
              <w:widowControl/>
              <w:numPr>
                <w:ilvl w:val="0"/>
                <w:numId w:val="53"/>
              </w:numPr>
              <w:spacing w:line="400" w:lineRule="exact"/>
              <w:ind w:left="284" w:hanging="284"/>
              <w:jc w:val="both"/>
              <w:rPr>
                <w:rFonts w:ascii="標楷體" w:eastAsia="標楷體" w:hAnsi="標楷體"/>
                <w:color w:val="000000"/>
                <w:sz w:val="28"/>
                <w:szCs w:val="28"/>
              </w:rPr>
            </w:pPr>
            <w:r w:rsidRPr="005A641E">
              <w:rPr>
                <w:rFonts w:ascii="標楷體" w:eastAsia="標楷體" w:hAnsi="標楷體" w:hint="eastAsia"/>
                <w:color w:val="000000"/>
                <w:sz w:val="28"/>
                <w:szCs w:val="28"/>
              </w:rPr>
              <w:t>優質服務:機關在其核心業務範疇內，於設定服務目標後，運用多元策略，提出符合機關任務且較現有服務措施具有挑戰性，或符合機關特色且更具吸引力、豐富性之其他服務措施。</w:t>
            </w:r>
          </w:p>
        </w:tc>
      </w:tr>
    </w:tbl>
    <w:p w:rsidR="007D2C5A" w:rsidRPr="005A641E" w:rsidRDefault="007D2C5A" w:rsidP="007D2C5A">
      <w:pPr>
        <w:snapToGrid w:val="0"/>
        <w:spacing w:beforeLines="100" w:before="360" w:afterLines="50" w:after="180"/>
        <w:ind w:left="142"/>
        <w:rPr>
          <w:rFonts w:ascii="標楷體" w:eastAsia="標楷體" w:hAnsi="標楷體"/>
          <w:b/>
          <w:color w:val="000000"/>
          <w:sz w:val="28"/>
          <w:szCs w:val="28"/>
        </w:rPr>
      </w:pPr>
      <w:proofErr w:type="gramStart"/>
      <w:r w:rsidRPr="005A641E">
        <w:rPr>
          <w:rFonts w:ascii="標楷體" w:eastAsia="標楷體" w:hAnsi="標楷體" w:hint="eastAsia"/>
          <w:b/>
          <w:color w:val="000000"/>
          <w:sz w:val="28"/>
          <w:szCs w:val="28"/>
        </w:rPr>
        <w:t>【</w:t>
      </w:r>
      <w:proofErr w:type="gramEnd"/>
      <w:r w:rsidRPr="005A641E">
        <w:rPr>
          <w:rFonts w:ascii="標楷體" w:eastAsia="標楷體" w:hAnsi="標楷體" w:hint="eastAsia"/>
          <w:b/>
          <w:color w:val="000000"/>
          <w:sz w:val="28"/>
          <w:szCs w:val="28"/>
        </w:rPr>
        <w:t>表3：個別</w:t>
      </w:r>
      <w:proofErr w:type="gramStart"/>
      <w:r w:rsidRPr="005A641E">
        <w:rPr>
          <w:rFonts w:ascii="標楷體" w:eastAsia="標楷體" w:hAnsi="標楷體" w:hint="eastAsia"/>
          <w:b/>
          <w:color w:val="000000"/>
          <w:sz w:val="28"/>
          <w:szCs w:val="28"/>
        </w:rPr>
        <w:t>評核構面</w:t>
      </w:r>
      <w:proofErr w:type="gramEnd"/>
      <w:r w:rsidRPr="005A641E">
        <w:rPr>
          <w:rFonts w:ascii="標楷體" w:eastAsia="標楷體" w:hAnsi="標楷體" w:hint="eastAsia"/>
          <w:b/>
          <w:color w:val="000000"/>
          <w:sz w:val="28"/>
          <w:szCs w:val="28"/>
        </w:rPr>
        <w:t>-服務量能</w:t>
      </w:r>
      <w:proofErr w:type="gramStart"/>
      <w:r w:rsidRPr="005A641E">
        <w:rPr>
          <w:rFonts w:ascii="標楷體" w:eastAsia="標楷體" w:hAnsi="標楷體" w:hint="eastAsia"/>
          <w:b/>
          <w:color w:val="000000"/>
          <w:sz w:val="28"/>
          <w:szCs w:val="28"/>
        </w:rPr>
        <w:t>】</w:t>
      </w:r>
      <w:proofErr w:type="gram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7513"/>
      </w:tblGrid>
      <w:tr w:rsidR="007D2C5A" w:rsidRPr="005A641E" w:rsidTr="000C21CD">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構面</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(配分)</w:t>
            </w:r>
          </w:p>
        </w:tc>
        <w:tc>
          <w:tcPr>
            <w:tcW w:w="992" w:type="dxa"/>
            <w:tcBorders>
              <w:top w:val="single" w:sz="4" w:space="0" w:color="auto"/>
              <w:left w:val="doub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評核項目</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評核重點</w:t>
            </w:r>
          </w:p>
        </w:tc>
      </w:tr>
      <w:tr w:rsidR="007D2C5A" w:rsidRPr="005A641E" w:rsidTr="000C21CD">
        <w:trPr>
          <w:trHeight w:val="990"/>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服務量能</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(200分)</w:t>
            </w:r>
          </w:p>
          <w:p w:rsidR="007D2C5A" w:rsidRPr="005A641E" w:rsidRDefault="007D2C5A" w:rsidP="000C21CD">
            <w:pPr>
              <w:spacing w:line="360" w:lineRule="exact"/>
              <w:jc w:val="center"/>
              <w:rPr>
                <w:rFonts w:ascii="標楷體" w:eastAsia="標楷體" w:hAnsi="標楷體"/>
                <w:b/>
                <w:color w:val="000000"/>
                <w:sz w:val="28"/>
                <w:szCs w:val="28"/>
              </w:rPr>
            </w:pP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內部作業簡化</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C5A" w:rsidRPr="005A641E" w:rsidRDefault="007D2C5A" w:rsidP="000C21CD">
            <w:pPr>
              <w:pStyle w:val="afc"/>
              <w:spacing w:line="400" w:lineRule="exact"/>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簡化內部作業可提升同仁行政效率，並</w:t>
            </w:r>
            <w:r w:rsidRPr="005A641E">
              <w:rPr>
                <w:rFonts w:ascii="標楷體" w:eastAsia="標楷體" w:hAnsi="標楷體" w:cs="新細明體"/>
                <w:color w:val="000000"/>
                <w:sz w:val="28"/>
                <w:szCs w:val="28"/>
              </w:rPr>
              <w:t>聚焦核心業務，</w:t>
            </w:r>
            <w:r w:rsidRPr="005A641E">
              <w:rPr>
                <w:rFonts w:ascii="標楷體" w:eastAsia="標楷體" w:hAnsi="標楷體" w:cs="新細明體" w:hint="eastAsia"/>
                <w:color w:val="000000"/>
                <w:sz w:val="28"/>
                <w:szCs w:val="28"/>
              </w:rPr>
              <w:t>創新精進服務。評核重點為機關運用多元管道蒐集機關成員意見，據以檢討及改造內部流程，精實作業，減省</w:t>
            </w:r>
            <w:r w:rsidRPr="005A641E">
              <w:rPr>
                <w:rFonts w:ascii="標楷體" w:eastAsia="標楷體" w:hAnsi="標楷體" w:cs="新細明體"/>
                <w:color w:val="000000"/>
                <w:sz w:val="28"/>
                <w:szCs w:val="28"/>
              </w:rPr>
              <w:t>不必要的審核及行政</w:t>
            </w:r>
            <w:r w:rsidRPr="005A641E">
              <w:rPr>
                <w:rFonts w:ascii="標楷體" w:eastAsia="標楷體" w:hAnsi="標楷體" w:cs="新細明體" w:hint="eastAsia"/>
                <w:color w:val="000000"/>
                <w:sz w:val="28"/>
                <w:szCs w:val="28"/>
              </w:rPr>
              <w:t>程序之情形。本項應說明簡化作法並提供具體數據，如減省的人力、物力或時間等。</w:t>
            </w:r>
          </w:p>
        </w:tc>
      </w:tr>
      <w:tr w:rsidR="007D2C5A" w:rsidRPr="005A641E" w:rsidTr="000C21CD">
        <w:trPr>
          <w:trHeight w:val="346"/>
          <w:jc w:val="center"/>
        </w:trPr>
        <w:tc>
          <w:tcPr>
            <w:tcW w:w="1413" w:type="dxa"/>
            <w:vMerge/>
            <w:tcBorders>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color w:val="000000"/>
                <w:sz w:val="28"/>
                <w:szCs w:val="28"/>
              </w:rPr>
            </w:pP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服務精進機制</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C5A" w:rsidRPr="005A641E" w:rsidRDefault="007D2C5A" w:rsidP="000C21CD">
            <w:pPr>
              <w:pStyle w:val="afc"/>
              <w:spacing w:line="400" w:lineRule="exact"/>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深化</w:t>
            </w:r>
            <w:r w:rsidRPr="005A641E">
              <w:rPr>
                <w:rFonts w:ascii="標楷體" w:eastAsia="標楷體" w:hAnsi="標楷體" w:cs="新細明體"/>
                <w:color w:val="000000"/>
                <w:sz w:val="28"/>
                <w:szCs w:val="28"/>
              </w:rPr>
              <w:t>服務</w:t>
            </w:r>
            <w:r w:rsidRPr="005A641E">
              <w:rPr>
                <w:rFonts w:ascii="標楷體" w:eastAsia="標楷體" w:hAnsi="標楷體" w:cs="新細明體" w:hint="eastAsia"/>
                <w:color w:val="000000"/>
                <w:sz w:val="28"/>
                <w:szCs w:val="28"/>
              </w:rPr>
              <w:t>量能關鍵</w:t>
            </w:r>
            <w:r w:rsidRPr="005A641E">
              <w:rPr>
                <w:rFonts w:ascii="標楷體" w:eastAsia="標楷體" w:hAnsi="標楷體" w:cs="新細明體"/>
                <w:color w:val="000000"/>
                <w:sz w:val="28"/>
                <w:szCs w:val="28"/>
              </w:rPr>
              <w:t>在於組織內部建立</w:t>
            </w:r>
            <w:r w:rsidRPr="005A641E">
              <w:rPr>
                <w:rFonts w:ascii="標楷體" w:eastAsia="標楷體" w:hAnsi="標楷體" w:cs="新細明體" w:hint="eastAsia"/>
                <w:color w:val="000000"/>
                <w:sz w:val="28"/>
                <w:szCs w:val="28"/>
              </w:rPr>
              <w:t>常態性運作</w:t>
            </w:r>
            <w:r w:rsidRPr="005A641E">
              <w:rPr>
                <w:rFonts w:ascii="標楷體" w:eastAsia="標楷體" w:hAnsi="標楷體" w:cs="新細明體"/>
                <w:color w:val="000000"/>
                <w:sz w:val="28"/>
                <w:szCs w:val="28"/>
              </w:rPr>
              <w:t>機</w:t>
            </w:r>
            <w:r w:rsidRPr="005A641E">
              <w:rPr>
                <w:rFonts w:ascii="標楷體" w:eastAsia="標楷體" w:hAnsi="標楷體" w:cs="新細明體" w:hint="eastAsia"/>
                <w:color w:val="000000"/>
                <w:sz w:val="28"/>
                <w:szCs w:val="28"/>
              </w:rPr>
              <w:t>制，以及在首長領導及成員合作下，投入服務創新及精進</w:t>
            </w:r>
            <w:r w:rsidRPr="005A641E">
              <w:rPr>
                <w:rFonts w:ascii="標楷體" w:eastAsia="標楷體" w:hAnsi="標楷體" w:cs="新細明體"/>
                <w:color w:val="000000"/>
                <w:sz w:val="28"/>
                <w:szCs w:val="28"/>
              </w:rPr>
              <w:t>。</w:t>
            </w:r>
            <w:r w:rsidRPr="005A641E">
              <w:rPr>
                <w:rFonts w:ascii="標楷體" w:eastAsia="標楷體" w:hAnsi="標楷體" w:cs="新細明體" w:hint="eastAsia"/>
                <w:color w:val="000000"/>
                <w:sz w:val="28"/>
                <w:szCs w:val="28"/>
              </w:rPr>
              <w:t>評核重點包括</w:t>
            </w:r>
            <w:r w:rsidRPr="005A641E">
              <w:rPr>
                <w:rFonts w:ascii="標楷體" w:eastAsia="標楷體" w:hAnsi="標楷體" w:cs="新細明體"/>
                <w:color w:val="000000"/>
                <w:sz w:val="28"/>
                <w:szCs w:val="28"/>
              </w:rPr>
              <w:t>機關內部</w:t>
            </w:r>
            <w:r w:rsidRPr="005A641E">
              <w:rPr>
                <w:rFonts w:ascii="標楷體" w:eastAsia="標楷體" w:hAnsi="標楷體" w:cs="新細明體" w:hint="eastAsia"/>
                <w:color w:val="000000"/>
                <w:sz w:val="28"/>
                <w:szCs w:val="28"/>
              </w:rPr>
              <w:t>服務精進</w:t>
            </w:r>
            <w:r w:rsidRPr="005A641E">
              <w:rPr>
                <w:rFonts w:ascii="標楷體" w:eastAsia="標楷體" w:hAnsi="標楷體" w:cs="新細明體"/>
                <w:color w:val="000000"/>
                <w:sz w:val="28"/>
                <w:szCs w:val="28"/>
              </w:rPr>
              <w:t>機制運作</w:t>
            </w:r>
            <w:r w:rsidRPr="005A641E">
              <w:rPr>
                <w:rFonts w:ascii="標楷體" w:eastAsia="標楷體" w:hAnsi="標楷體" w:cs="新細明體" w:hint="eastAsia"/>
                <w:color w:val="000000"/>
                <w:sz w:val="28"/>
                <w:szCs w:val="28"/>
              </w:rPr>
              <w:t>情形、創新服務提案情形及</w:t>
            </w:r>
            <w:proofErr w:type="gramStart"/>
            <w:r w:rsidRPr="005A641E">
              <w:rPr>
                <w:rFonts w:ascii="標楷體" w:eastAsia="標楷體" w:hAnsi="標楷體" w:cs="新細明體" w:hint="eastAsia"/>
                <w:color w:val="000000"/>
                <w:sz w:val="28"/>
                <w:szCs w:val="28"/>
              </w:rPr>
              <w:t>採行率</w:t>
            </w:r>
            <w:proofErr w:type="gramEnd"/>
            <w:r w:rsidRPr="005A641E">
              <w:rPr>
                <w:rFonts w:ascii="標楷體" w:eastAsia="標楷體" w:hAnsi="標楷體" w:cs="新細明體" w:hint="eastAsia"/>
                <w:color w:val="000000"/>
                <w:sz w:val="28"/>
                <w:szCs w:val="28"/>
              </w:rPr>
              <w:t>等。</w:t>
            </w:r>
          </w:p>
        </w:tc>
      </w:tr>
    </w:tbl>
    <w:p w:rsidR="007D2C5A" w:rsidRPr="005A641E" w:rsidRDefault="007D2C5A" w:rsidP="007D2C5A">
      <w:pPr>
        <w:snapToGrid w:val="0"/>
        <w:spacing w:beforeLines="100" w:before="360" w:afterLines="50" w:after="180"/>
        <w:ind w:left="142"/>
        <w:rPr>
          <w:rFonts w:ascii="標楷體" w:eastAsia="標楷體" w:hAnsi="標楷體"/>
          <w:b/>
          <w:color w:val="000000"/>
          <w:sz w:val="28"/>
          <w:szCs w:val="28"/>
        </w:rPr>
      </w:pPr>
      <w:proofErr w:type="gramStart"/>
      <w:r w:rsidRPr="005A641E">
        <w:rPr>
          <w:rFonts w:ascii="標楷體" w:eastAsia="標楷體" w:hAnsi="標楷體" w:hint="eastAsia"/>
          <w:b/>
          <w:color w:val="000000"/>
          <w:sz w:val="28"/>
          <w:szCs w:val="28"/>
        </w:rPr>
        <w:lastRenderedPageBreak/>
        <w:t>【</w:t>
      </w:r>
      <w:proofErr w:type="gramEnd"/>
      <w:r w:rsidRPr="005A641E">
        <w:rPr>
          <w:rFonts w:ascii="標楷體" w:eastAsia="標楷體" w:hAnsi="標楷體" w:hint="eastAsia"/>
          <w:b/>
          <w:color w:val="000000"/>
          <w:sz w:val="28"/>
          <w:szCs w:val="28"/>
        </w:rPr>
        <w:t>表4：個別</w:t>
      </w:r>
      <w:proofErr w:type="gramStart"/>
      <w:r w:rsidRPr="005A641E">
        <w:rPr>
          <w:rFonts w:ascii="標楷體" w:eastAsia="標楷體" w:hAnsi="標楷體" w:hint="eastAsia"/>
          <w:b/>
          <w:color w:val="000000"/>
          <w:sz w:val="28"/>
          <w:szCs w:val="28"/>
        </w:rPr>
        <w:t>評核構面</w:t>
      </w:r>
      <w:proofErr w:type="gramEnd"/>
      <w:r w:rsidRPr="005A641E">
        <w:rPr>
          <w:rFonts w:ascii="標楷體" w:eastAsia="標楷體" w:hAnsi="標楷體" w:hint="eastAsia"/>
          <w:b/>
          <w:color w:val="000000"/>
          <w:sz w:val="28"/>
          <w:szCs w:val="28"/>
        </w:rPr>
        <w:t>-服務評價</w:t>
      </w:r>
      <w:proofErr w:type="gramStart"/>
      <w:r w:rsidRPr="005A641E">
        <w:rPr>
          <w:rFonts w:ascii="標楷體" w:eastAsia="標楷體" w:hAnsi="標楷體" w:hint="eastAsia"/>
          <w:b/>
          <w:color w:val="000000"/>
          <w:sz w:val="28"/>
          <w:szCs w:val="28"/>
        </w:rPr>
        <w:t>】</w:t>
      </w:r>
      <w:proofErr w:type="gram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7513"/>
      </w:tblGrid>
      <w:tr w:rsidR="007D2C5A" w:rsidRPr="005A641E" w:rsidTr="000C21CD">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構面</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(配分)</w:t>
            </w:r>
          </w:p>
        </w:tc>
        <w:tc>
          <w:tcPr>
            <w:tcW w:w="992" w:type="dxa"/>
            <w:tcBorders>
              <w:top w:val="single" w:sz="4" w:space="0" w:color="auto"/>
              <w:left w:val="doub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評核項目</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評核重點</w:t>
            </w:r>
          </w:p>
        </w:tc>
      </w:tr>
      <w:tr w:rsidR="007D2C5A" w:rsidRPr="005A641E" w:rsidTr="000C21CD">
        <w:trPr>
          <w:trHeight w:val="346"/>
          <w:jc w:val="center"/>
        </w:trPr>
        <w:tc>
          <w:tcPr>
            <w:tcW w:w="1413" w:type="dxa"/>
            <w:vMerge w:val="restart"/>
            <w:tcBorders>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服務評價</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(200分)</w:t>
            </w: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服務滿意情形</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C5A" w:rsidRPr="005A641E" w:rsidRDefault="007D2C5A" w:rsidP="000C21CD">
            <w:pPr>
              <w:pStyle w:val="afc"/>
              <w:spacing w:line="400" w:lineRule="exact"/>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善用各類意見調查工具與機制，瞭解民眾對服務的評價及意見</w:t>
            </w:r>
            <w:r w:rsidRPr="005A641E">
              <w:rPr>
                <w:rFonts w:ascii="標楷體" w:eastAsia="標楷體" w:hAnsi="標楷體" w:cs="新細明體"/>
                <w:color w:val="000000"/>
                <w:sz w:val="28"/>
                <w:szCs w:val="28"/>
              </w:rPr>
              <w:t>，</w:t>
            </w:r>
            <w:r w:rsidRPr="005A641E">
              <w:rPr>
                <w:rFonts w:ascii="標楷體" w:eastAsia="標楷體" w:hAnsi="標楷體" w:cs="新細明體" w:hint="eastAsia"/>
                <w:color w:val="000000"/>
                <w:sz w:val="28"/>
                <w:szCs w:val="28"/>
              </w:rPr>
              <w:t>並</w:t>
            </w:r>
            <w:r w:rsidRPr="005A641E">
              <w:rPr>
                <w:rFonts w:ascii="標楷體" w:eastAsia="標楷體" w:hAnsi="標楷體" w:cs="新細明體"/>
                <w:color w:val="000000"/>
                <w:sz w:val="28"/>
                <w:szCs w:val="28"/>
              </w:rPr>
              <w:t>據以改善</w:t>
            </w:r>
            <w:r w:rsidRPr="005A641E">
              <w:rPr>
                <w:rFonts w:ascii="標楷體" w:eastAsia="標楷體" w:hAnsi="標楷體" w:cs="新細明體" w:hint="eastAsia"/>
                <w:color w:val="000000"/>
                <w:sz w:val="28"/>
                <w:szCs w:val="28"/>
              </w:rPr>
              <w:t>既有</w:t>
            </w:r>
            <w:r w:rsidRPr="005A641E">
              <w:rPr>
                <w:rFonts w:ascii="標楷體" w:eastAsia="標楷體" w:hAnsi="標楷體" w:cs="新細明體"/>
                <w:color w:val="000000"/>
                <w:sz w:val="28"/>
                <w:szCs w:val="28"/>
              </w:rPr>
              <w:t>措施</w:t>
            </w:r>
            <w:r w:rsidRPr="005A641E">
              <w:rPr>
                <w:rFonts w:ascii="標楷體" w:eastAsia="標楷體" w:hAnsi="標楷體" w:cs="新細明體" w:hint="eastAsia"/>
                <w:color w:val="000000"/>
                <w:sz w:val="28"/>
                <w:szCs w:val="28"/>
              </w:rPr>
              <w:t>，評核重點如下：</w:t>
            </w:r>
          </w:p>
          <w:p w:rsidR="007D2C5A" w:rsidRPr="005A641E" w:rsidRDefault="007D2C5A" w:rsidP="00A96ECC">
            <w:pPr>
              <w:pStyle w:val="afc"/>
              <w:numPr>
                <w:ilvl w:val="0"/>
                <w:numId w:val="47"/>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根據服務對象或特性差異，運用多元管道定期進行滿意度調查，</w:t>
            </w:r>
            <w:r w:rsidRPr="005A641E">
              <w:rPr>
                <w:rFonts w:ascii="標楷體" w:eastAsia="標楷體" w:hAnsi="標楷體" w:cs="新細明體"/>
                <w:color w:val="000000"/>
                <w:sz w:val="28"/>
                <w:szCs w:val="28"/>
              </w:rPr>
              <w:t>調查項目應包含洽公環境、服務禮儀、服務專業性、服務措施等</w:t>
            </w:r>
            <w:r w:rsidRPr="005A641E">
              <w:rPr>
                <w:rFonts w:ascii="標楷體" w:eastAsia="標楷體" w:hAnsi="標楷體" w:cs="新細明體" w:hint="eastAsia"/>
                <w:color w:val="000000"/>
                <w:sz w:val="28"/>
                <w:szCs w:val="28"/>
              </w:rPr>
              <w:t>，並提出調查設計、</w:t>
            </w:r>
            <w:r w:rsidRPr="005A641E">
              <w:rPr>
                <w:rFonts w:ascii="標楷體" w:eastAsia="標楷體" w:hAnsi="標楷體" w:cs="新細明體"/>
                <w:color w:val="000000"/>
                <w:sz w:val="28"/>
                <w:szCs w:val="28"/>
              </w:rPr>
              <w:t>抽樣</w:t>
            </w:r>
            <w:r w:rsidRPr="005A641E">
              <w:rPr>
                <w:rFonts w:ascii="標楷體" w:eastAsia="標楷體" w:hAnsi="標楷體" w:cs="新細明體" w:hint="eastAsia"/>
                <w:color w:val="000000"/>
                <w:sz w:val="28"/>
                <w:szCs w:val="28"/>
              </w:rPr>
              <w:t>設計</w:t>
            </w:r>
            <w:r w:rsidRPr="005A641E">
              <w:rPr>
                <w:rFonts w:ascii="標楷體" w:eastAsia="標楷體" w:hAnsi="標楷體" w:cs="新細明體"/>
                <w:color w:val="000000"/>
                <w:sz w:val="28"/>
                <w:szCs w:val="28"/>
              </w:rPr>
              <w:t>、調查結果</w:t>
            </w:r>
            <w:r w:rsidRPr="005A641E">
              <w:rPr>
                <w:rFonts w:ascii="標楷體" w:eastAsia="標楷體" w:hAnsi="標楷體" w:cs="新細明體" w:hint="eastAsia"/>
                <w:color w:val="000000"/>
                <w:sz w:val="28"/>
                <w:szCs w:val="28"/>
              </w:rPr>
              <w:t>、趨勢</w:t>
            </w:r>
            <w:r w:rsidRPr="005A641E">
              <w:rPr>
                <w:rFonts w:ascii="標楷體" w:eastAsia="標楷體" w:hAnsi="標楷體" w:cs="新細明體"/>
                <w:color w:val="000000"/>
                <w:sz w:val="28"/>
                <w:szCs w:val="28"/>
              </w:rPr>
              <w:t>分析</w:t>
            </w:r>
            <w:r w:rsidRPr="005A641E">
              <w:rPr>
                <w:rFonts w:ascii="標楷體" w:eastAsia="標楷體" w:hAnsi="標楷體" w:cs="新細明體" w:hint="eastAsia"/>
                <w:color w:val="000000"/>
                <w:sz w:val="28"/>
                <w:szCs w:val="28"/>
              </w:rPr>
              <w:t>及檢討改善情形</w:t>
            </w:r>
            <w:r w:rsidRPr="005A641E">
              <w:rPr>
                <w:rFonts w:ascii="標楷體" w:eastAsia="標楷體" w:hAnsi="標楷體" w:cs="新細明體"/>
                <w:color w:val="000000"/>
                <w:sz w:val="28"/>
                <w:szCs w:val="28"/>
              </w:rPr>
              <w:t>等</w:t>
            </w:r>
            <w:r w:rsidRPr="005A641E">
              <w:rPr>
                <w:rFonts w:ascii="標楷體" w:eastAsia="標楷體" w:hAnsi="標楷體" w:cs="新細明體" w:hint="eastAsia"/>
                <w:color w:val="000000"/>
                <w:sz w:val="28"/>
                <w:szCs w:val="28"/>
              </w:rPr>
              <w:t>。另亦應進行內部同仁</w:t>
            </w:r>
            <w:r w:rsidRPr="005A641E">
              <w:rPr>
                <w:rFonts w:ascii="標楷體" w:eastAsia="標楷體" w:hAnsi="標楷體" w:cs="新細明體"/>
                <w:color w:val="000000"/>
                <w:sz w:val="28"/>
                <w:szCs w:val="28"/>
              </w:rPr>
              <w:t>滿意度調查</w:t>
            </w:r>
            <w:r w:rsidRPr="005A641E">
              <w:rPr>
                <w:rFonts w:ascii="標楷體" w:eastAsia="標楷體" w:hAnsi="標楷體" w:cs="新細明體" w:hint="eastAsia"/>
                <w:color w:val="000000"/>
                <w:sz w:val="28"/>
                <w:szCs w:val="28"/>
              </w:rPr>
              <w:t>。</w:t>
            </w:r>
          </w:p>
          <w:p w:rsidR="007D2C5A" w:rsidRPr="005A641E" w:rsidRDefault="007D2C5A" w:rsidP="00A96ECC">
            <w:pPr>
              <w:pStyle w:val="afc"/>
              <w:numPr>
                <w:ilvl w:val="0"/>
                <w:numId w:val="47"/>
              </w:numPr>
              <w:spacing w:line="400" w:lineRule="exact"/>
              <w:ind w:left="284" w:hanging="284"/>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除滿意度調查外，機關可彈性運用其他機制瞭解民眾對服務的評價，並請提供執行情形及結果。</w:t>
            </w:r>
          </w:p>
        </w:tc>
      </w:tr>
      <w:tr w:rsidR="007D2C5A" w:rsidRPr="005A641E" w:rsidTr="000C21CD">
        <w:trPr>
          <w:trHeight w:val="1180"/>
          <w:jc w:val="center"/>
        </w:trPr>
        <w:tc>
          <w:tcPr>
            <w:tcW w:w="1413" w:type="dxa"/>
            <w:vMerge/>
            <w:tcBorders>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rsidR="007D2C5A" w:rsidRPr="005A641E" w:rsidRDefault="007D2C5A" w:rsidP="000C21CD">
            <w:pPr>
              <w:spacing w:line="360" w:lineRule="exact"/>
              <w:rPr>
                <w:rFonts w:ascii="標楷體" w:eastAsia="標楷體" w:hAnsi="標楷體"/>
                <w:color w:val="000000"/>
                <w:sz w:val="28"/>
                <w:szCs w:val="28"/>
              </w:rPr>
            </w:pPr>
            <w:r w:rsidRPr="005A641E">
              <w:rPr>
                <w:rFonts w:ascii="標楷體" w:eastAsia="標楷體" w:hAnsi="標楷體" w:hint="eastAsia"/>
                <w:color w:val="000000"/>
                <w:sz w:val="28"/>
                <w:szCs w:val="28"/>
              </w:rPr>
              <w:t>意見回應處理情形</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D2C5A" w:rsidRPr="005A641E" w:rsidRDefault="007D2C5A" w:rsidP="000C21CD">
            <w:pPr>
              <w:pStyle w:val="afc"/>
              <w:spacing w:line="400" w:lineRule="exact"/>
              <w:jc w:val="both"/>
              <w:rPr>
                <w:rFonts w:ascii="標楷體" w:eastAsia="標楷體" w:hAnsi="標楷體"/>
                <w:color w:val="000000"/>
                <w:sz w:val="28"/>
                <w:szCs w:val="28"/>
              </w:rPr>
            </w:pPr>
            <w:r w:rsidRPr="005A641E">
              <w:rPr>
                <w:rFonts w:ascii="標楷體" w:eastAsia="標楷體" w:hAnsi="標楷體" w:hint="eastAsia"/>
                <w:color w:val="000000"/>
                <w:sz w:val="28"/>
                <w:szCs w:val="28"/>
              </w:rPr>
              <w:t>除瞭解民眾對服務評價外，應針對民眾意見、抱怨及陳情等</w:t>
            </w:r>
            <w:r w:rsidRPr="005A641E">
              <w:rPr>
                <w:rFonts w:ascii="標楷體" w:eastAsia="標楷體" w:hAnsi="標楷體"/>
                <w:color w:val="000000"/>
                <w:sz w:val="28"/>
                <w:szCs w:val="28"/>
              </w:rPr>
              <w:t>，積極回應，</w:t>
            </w:r>
            <w:r w:rsidRPr="005A641E">
              <w:rPr>
                <w:rFonts w:ascii="標楷體" w:eastAsia="標楷體" w:hAnsi="標楷體" w:hint="eastAsia"/>
                <w:color w:val="000000"/>
                <w:sz w:val="28"/>
                <w:szCs w:val="28"/>
              </w:rPr>
              <w:t>有效</w:t>
            </w:r>
            <w:r w:rsidRPr="005A641E">
              <w:rPr>
                <w:rFonts w:ascii="標楷體" w:eastAsia="標楷體" w:hAnsi="標楷體"/>
                <w:color w:val="000000"/>
                <w:sz w:val="28"/>
                <w:szCs w:val="28"/>
              </w:rPr>
              <w:t>協助民眾解決問題</w:t>
            </w:r>
            <w:r w:rsidRPr="005A641E">
              <w:rPr>
                <w:rFonts w:ascii="標楷體" w:eastAsia="標楷體" w:hAnsi="標楷體" w:hint="eastAsia"/>
                <w:color w:val="000000"/>
                <w:sz w:val="28"/>
                <w:szCs w:val="28"/>
              </w:rPr>
              <w:t>。本項應說明民眾意見回應處理機制、處理情形及陳情案件處理滿意度調查分析(含</w:t>
            </w:r>
            <w:r w:rsidRPr="005A641E">
              <w:rPr>
                <w:rFonts w:ascii="標楷體" w:eastAsia="標楷體" w:hAnsi="標楷體" w:cs="新細明體" w:hint="eastAsia"/>
                <w:color w:val="000000"/>
                <w:sz w:val="28"/>
                <w:szCs w:val="28"/>
              </w:rPr>
              <w:t>趨勢</w:t>
            </w:r>
            <w:r w:rsidRPr="005A641E">
              <w:rPr>
                <w:rFonts w:ascii="標楷體" w:eastAsia="標楷體" w:hAnsi="標楷體" w:cs="新細明體"/>
                <w:color w:val="000000"/>
                <w:sz w:val="28"/>
                <w:szCs w:val="28"/>
              </w:rPr>
              <w:t>分析</w:t>
            </w:r>
            <w:r w:rsidRPr="005A641E">
              <w:rPr>
                <w:rFonts w:ascii="標楷體" w:eastAsia="標楷體" w:hAnsi="標楷體" w:cs="新細明體" w:hint="eastAsia"/>
                <w:color w:val="000000"/>
                <w:sz w:val="28"/>
                <w:szCs w:val="28"/>
              </w:rPr>
              <w:t>)及檢討改善情形</w:t>
            </w:r>
            <w:r w:rsidRPr="005A641E">
              <w:rPr>
                <w:rFonts w:ascii="標楷體" w:eastAsia="標楷體" w:hAnsi="標楷體" w:cs="新細明體"/>
                <w:color w:val="000000"/>
                <w:sz w:val="28"/>
                <w:szCs w:val="28"/>
              </w:rPr>
              <w:t>等</w:t>
            </w:r>
            <w:r w:rsidRPr="005A641E">
              <w:rPr>
                <w:rFonts w:ascii="標楷體" w:eastAsia="標楷體" w:hAnsi="標楷體" w:cs="新細明體" w:hint="eastAsia"/>
                <w:color w:val="000000"/>
                <w:sz w:val="28"/>
                <w:szCs w:val="28"/>
              </w:rPr>
              <w:t>。</w:t>
            </w:r>
          </w:p>
        </w:tc>
      </w:tr>
    </w:tbl>
    <w:p w:rsidR="007D2C5A" w:rsidRPr="005A641E" w:rsidRDefault="007D2C5A" w:rsidP="007D2C5A">
      <w:pPr>
        <w:snapToGrid w:val="0"/>
        <w:spacing w:beforeLines="100" w:before="360" w:afterLines="50" w:after="180"/>
        <w:ind w:left="142"/>
        <w:rPr>
          <w:rFonts w:ascii="標楷體" w:eastAsia="標楷體" w:hAnsi="標楷體"/>
          <w:b/>
          <w:color w:val="000000"/>
          <w:sz w:val="28"/>
          <w:szCs w:val="28"/>
        </w:rPr>
      </w:pPr>
      <w:proofErr w:type="gramStart"/>
      <w:r w:rsidRPr="005A641E">
        <w:rPr>
          <w:rFonts w:ascii="標楷體" w:eastAsia="標楷體" w:hAnsi="標楷體" w:hint="eastAsia"/>
          <w:b/>
          <w:color w:val="000000"/>
          <w:sz w:val="28"/>
          <w:szCs w:val="28"/>
        </w:rPr>
        <w:t>【</w:t>
      </w:r>
      <w:proofErr w:type="gramEnd"/>
      <w:r w:rsidRPr="005A641E">
        <w:rPr>
          <w:rFonts w:ascii="標楷體" w:eastAsia="標楷體" w:hAnsi="標楷體" w:hint="eastAsia"/>
          <w:b/>
          <w:color w:val="000000"/>
          <w:sz w:val="28"/>
          <w:szCs w:val="28"/>
        </w:rPr>
        <w:t>表5：整體</w:t>
      </w:r>
      <w:proofErr w:type="gramStart"/>
      <w:r w:rsidRPr="005A641E">
        <w:rPr>
          <w:rFonts w:ascii="標楷體" w:eastAsia="標楷體" w:hAnsi="標楷體" w:hint="eastAsia"/>
          <w:b/>
          <w:color w:val="000000"/>
          <w:sz w:val="28"/>
          <w:szCs w:val="28"/>
        </w:rPr>
        <w:t>評核構面</w:t>
      </w:r>
      <w:proofErr w:type="gramEnd"/>
      <w:r w:rsidRPr="005A641E">
        <w:rPr>
          <w:rFonts w:ascii="標楷體" w:eastAsia="標楷體" w:hAnsi="標楷體" w:hint="eastAsia"/>
          <w:b/>
          <w:color w:val="000000"/>
          <w:sz w:val="28"/>
          <w:szCs w:val="28"/>
        </w:rPr>
        <w:t>-開放創新</w:t>
      </w:r>
      <w:proofErr w:type="gramStart"/>
      <w:r w:rsidRPr="005A641E">
        <w:rPr>
          <w:rFonts w:ascii="標楷體" w:eastAsia="標楷體" w:hAnsi="標楷體" w:hint="eastAsia"/>
          <w:b/>
          <w:color w:val="000000"/>
          <w:sz w:val="28"/>
          <w:szCs w:val="28"/>
        </w:rPr>
        <w:t>】</w:t>
      </w:r>
      <w:proofErr w:type="gramEnd"/>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10"/>
      </w:tblGrid>
      <w:tr w:rsidR="007D2C5A" w:rsidRPr="005A641E" w:rsidTr="000C21CD">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構面</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(配分)</w:t>
            </w:r>
          </w:p>
        </w:tc>
        <w:tc>
          <w:tcPr>
            <w:tcW w:w="8510" w:type="dxa"/>
            <w:tcBorders>
              <w:top w:val="single" w:sz="4" w:space="0" w:color="auto"/>
              <w:left w:val="doub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評核重點</w:t>
            </w:r>
          </w:p>
        </w:tc>
      </w:tr>
      <w:tr w:rsidR="007D2C5A" w:rsidRPr="005A641E" w:rsidTr="000C21CD">
        <w:trPr>
          <w:trHeight w:val="1170"/>
          <w:jc w:val="center"/>
        </w:trPr>
        <w:tc>
          <w:tcPr>
            <w:tcW w:w="1413" w:type="dxa"/>
            <w:tcBorders>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開放創新</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(100分)</w:t>
            </w:r>
          </w:p>
          <w:p w:rsidR="007D2C5A" w:rsidRPr="005A641E" w:rsidRDefault="007D2C5A" w:rsidP="000C21CD">
            <w:pPr>
              <w:spacing w:line="360" w:lineRule="exact"/>
              <w:rPr>
                <w:rFonts w:ascii="標楷體" w:eastAsia="標楷體" w:hAnsi="標楷體"/>
                <w:b/>
                <w:color w:val="000000"/>
                <w:sz w:val="28"/>
                <w:szCs w:val="28"/>
              </w:rPr>
            </w:pPr>
          </w:p>
        </w:tc>
        <w:tc>
          <w:tcPr>
            <w:tcW w:w="8510" w:type="dxa"/>
            <w:tcBorders>
              <w:top w:val="single" w:sz="4" w:space="0" w:color="auto"/>
              <w:left w:val="double" w:sz="4" w:space="0" w:color="auto"/>
              <w:bottom w:val="single" w:sz="4" w:space="0" w:color="auto"/>
              <w:right w:val="single" w:sz="4" w:space="0" w:color="auto"/>
            </w:tcBorders>
            <w:shd w:val="clear" w:color="auto" w:fill="auto"/>
          </w:tcPr>
          <w:p w:rsidR="007D2C5A" w:rsidRPr="005A641E" w:rsidRDefault="007D2C5A" w:rsidP="00A96ECC">
            <w:pPr>
              <w:pStyle w:val="afc"/>
              <w:numPr>
                <w:ilvl w:val="0"/>
                <w:numId w:val="48"/>
              </w:numPr>
              <w:spacing w:line="400" w:lineRule="exact"/>
              <w:ind w:left="227" w:hanging="227"/>
              <w:jc w:val="both"/>
              <w:rPr>
                <w:rFonts w:ascii="標楷體" w:eastAsia="標楷體" w:hAnsi="標楷體" w:cs="新細明體"/>
                <w:color w:val="000000"/>
                <w:sz w:val="28"/>
                <w:szCs w:val="28"/>
              </w:rPr>
            </w:pPr>
            <w:r w:rsidRPr="005A641E">
              <w:rPr>
                <w:rFonts w:ascii="標楷體" w:eastAsia="標楷體" w:hAnsi="標楷體" w:cs="新細明體" w:hint="eastAsia"/>
                <w:color w:val="000000"/>
                <w:kern w:val="0"/>
                <w:sz w:val="28"/>
                <w:szCs w:val="28"/>
              </w:rPr>
              <w:t>開放參與及創新性在基礎服務、服務遞送、服務量能及服務評價等構面有不同運用方式</w:t>
            </w:r>
            <w:r w:rsidRPr="005A641E">
              <w:rPr>
                <w:rFonts w:ascii="標楷體" w:eastAsia="標楷體" w:hAnsi="標楷體" w:cs="新細明體" w:hint="eastAsia"/>
                <w:color w:val="000000"/>
                <w:sz w:val="28"/>
                <w:szCs w:val="28"/>
              </w:rPr>
              <w:t>，</w:t>
            </w:r>
            <w:r w:rsidRPr="005A641E">
              <w:rPr>
                <w:rFonts w:ascii="標楷體" w:eastAsia="標楷體" w:hAnsi="標楷體" w:cs="新細明體" w:hint="eastAsia"/>
                <w:color w:val="000000"/>
                <w:sz w:val="28"/>
                <w:szCs w:val="28"/>
                <w:u w:val="single"/>
              </w:rPr>
              <w:t>參獎機關請依實際運用情形於個別</w:t>
            </w:r>
            <w:proofErr w:type="gramStart"/>
            <w:r w:rsidRPr="005A641E">
              <w:rPr>
                <w:rFonts w:ascii="標楷體" w:eastAsia="標楷體" w:hAnsi="標楷體" w:cs="新細明體" w:hint="eastAsia"/>
                <w:color w:val="000000"/>
                <w:sz w:val="28"/>
                <w:szCs w:val="28"/>
                <w:u w:val="single"/>
              </w:rPr>
              <w:t>評核構面</w:t>
            </w:r>
            <w:proofErr w:type="gramEnd"/>
            <w:r w:rsidRPr="005A641E">
              <w:rPr>
                <w:rFonts w:ascii="標楷體" w:eastAsia="標楷體" w:hAnsi="標楷體" w:cs="新細明體" w:hint="eastAsia"/>
                <w:color w:val="000000"/>
                <w:sz w:val="28"/>
                <w:szCs w:val="28"/>
                <w:u w:val="single"/>
              </w:rPr>
              <w:t>中撰寫，</w:t>
            </w:r>
            <w:proofErr w:type="gramStart"/>
            <w:r w:rsidRPr="005A641E">
              <w:rPr>
                <w:rFonts w:ascii="標楷體" w:eastAsia="標楷體" w:hAnsi="標楷體" w:cs="新細明體" w:hint="eastAsia"/>
                <w:color w:val="000000"/>
                <w:sz w:val="28"/>
                <w:szCs w:val="28"/>
                <w:u w:val="single"/>
              </w:rPr>
              <w:t>本構面</w:t>
            </w:r>
            <w:proofErr w:type="gramEnd"/>
            <w:r w:rsidRPr="005A641E">
              <w:rPr>
                <w:rFonts w:ascii="標楷體" w:eastAsia="標楷體" w:hAnsi="標楷體" w:cs="新細明體" w:hint="eastAsia"/>
                <w:color w:val="000000"/>
                <w:sz w:val="28"/>
                <w:szCs w:val="28"/>
                <w:u w:val="single"/>
              </w:rPr>
              <w:t>毋須另</w:t>
            </w:r>
            <w:proofErr w:type="gramStart"/>
            <w:r w:rsidRPr="005A641E">
              <w:rPr>
                <w:rFonts w:ascii="標楷體" w:eastAsia="標楷體" w:hAnsi="標楷體" w:cs="新細明體" w:hint="eastAsia"/>
                <w:color w:val="000000"/>
                <w:sz w:val="28"/>
                <w:szCs w:val="28"/>
                <w:u w:val="single"/>
              </w:rPr>
              <w:t>闢專節</w:t>
            </w:r>
            <w:proofErr w:type="gramEnd"/>
            <w:r w:rsidRPr="005A641E">
              <w:rPr>
                <w:rFonts w:ascii="標楷體" w:eastAsia="標楷體" w:hAnsi="標楷體" w:cs="新細明體" w:hint="eastAsia"/>
                <w:color w:val="000000"/>
                <w:sz w:val="28"/>
                <w:szCs w:val="28"/>
                <w:u w:val="single"/>
              </w:rPr>
              <w:t>撰寫</w:t>
            </w:r>
            <w:r w:rsidRPr="005A641E">
              <w:rPr>
                <w:rFonts w:ascii="標楷體" w:eastAsia="標楷體" w:hAnsi="標楷體" w:cs="新細明體" w:hint="eastAsia"/>
                <w:color w:val="000000"/>
                <w:sz w:val="28"/>
                <w:szCs w:val="28"/>
              </w:rPr>
              <w:t>，評審委員將就個別</w:t>
            </w:r>
            <w:proofErr w:type="gramStart"/>
            <w:r w:rsidRPr="005A641E">
              <w:rPr>
                <w:rFonts w:ascii="標楷體" w:eastAsia="標楷體" w:hAnsi="標楷體" w:cs="新細明體" w:hint="eastAsia"/>
                <w:color w:val="000000"/>
                <w:sz w:val="28"/>
                <w:szCs w:val="28"/>
              </w:rPr>
              <w:t>評核構面</w:t>
            </w:r>
            <w:proofErr w:type="gramEnd"/>
            <w:r w:rsidRPr="005A641E">
              <w:rPr>
                <w:rFonts w:ascii="標楷體" w:eastAsia="標楷體" w:hAnsi="標楷體" w:cs="新細明體" w:hint="eastAsia"/>
                <w:color w:val="000000"/>
                <w:sz w:val="28"/>
                <w:szCs w:val="28"/>
              </w:rPr>
              <w:t>中開放參與及創新性整體展現</w:t>
            </w:r>
            <w:proofErr w:type="gramStart"/>
            <w:r w:rsidRPr="005A641E">
              <w:rPr>
                <w:rFonts w:ascii="標楷體" w:eastAsia="標楷體" w:hAnsi="標楷體" w:cs="新細明體" w:hint="eastAsia"/>
                <w:color w:val="000000"/>
                <w:sz w:val="28"/>
                <w:szCs w:val="28"/>
              </w:rPr>
              <w:t>情形綜整評分</w:t>
            </w:r>
            <w:proofErr w:type="gramEnd"/>
            <w:r w:rsidRPr="005A641E">
              <w:rPr>
                <w:rFonts w:ascii="標楷體" w:eastAsia="標楷體" w:hAnsi="標楷體" w:cs="新細明體" w:hint="eastAsia"/>
                <w:color w:val="000000"/>
                <w:sz w:val="28"/>
                <w:szCs w:val="28"/>
              </w:rPr>
              <w:t>。</w:t>
            </w:r>
          </w:p>
          <w:p w:rsidR="007D2C5A" w:rsidRPr="005A641E" w:rsidRDefault="007D2C5A" w:rsidP="00A96ECC">
            <w:pPr>
              <w:pStyle w:val="afc"/>
              <w:numPr>
                <w:ilvl w:val="0"/>
                <w:numId w:val="48"/>
              </w:numPr>
              <w:spacing w:line="400" w:lineRule="exact"/>
              <w:ind w:left="227" w:hanging="227"/>
              <w:jc w:val="both"/>
              <w:rPr>
                <w:rFonts w:ascii="標楷體" w:eastAsia="標楷體" w:hAnsi="標楷體" w:cs="新細明體"/>
                <w:color w:val="000000"/>
                <w:sz w:val="28"/>
                <w:szCs w:val="28"/>
              </w:rPr>
            </w:pPr>
            <w:r w:rsidRPr="005A641E">
              <w:rPr>
                <w:rFonts w:ascii="標楷體" w:eastAsia="標楷體" w:hAnsi="標楷體" w:cs="新細明體" w:hint="eastAsia"/>
                <w:color w:val="000000"/>
                <w:kern w:val="0"/>
                <w:sz w:val="28"/>
                <w:szCs w:val="28"/>
              </w:rPr>
              <w:t>開放參與係指機關提供服務時，除應公開服務資訊或促進民眾運用資料外，並適時運用多元管道導入民眾觀點，透過溝通與對話的方式，共創機關與民眾合作的契機。例如，</w:t>
            </w:r>
            <w:r w:rsidRPr="005A641E">
              <w:rPr>
                <w:rFonts w:ascii="標楷體" w:eastAsia="標楷體" w:hAnsi="標楷體" w:cs="新細明體" w:hint="eastAsia"/>
                <w:color w:val="000000"/>
                <w:sz w:val="28"/>
                <w:szCs w:val="28"/>
              </w:rPr>
              <w:t>透過實體或網路管道，運用多元方法如問卷、訪談、討論、體驗，蒐集民眾對服務需求；或邀集民眾共同參與服務設計等。</w:t>
            </w:r>
          </w:p>
          <w:p w:rsidR="007D2C5A" w:rsidRPr="005A641E" w:rsidRDefault="007D2C5A" w:rsidP="00A96ECC">
            <w:pPr>
              <w:pStyle w:val="afc"/>
              <w:numPr>
                <w:ilvl w:val="0"/>
                <w:numId w:val="48"/>
              </w:numPr>
              <w:spacing w:line="400" w:lineRule="exact"/>
              <w:ind w:left="227" w:hanging="227"/>
              <w:jc w:val="both"/>
              <w:rPr>
                <w:rFonts w:ascii="標楷體" w:eastAsia="標楷體" w:hAnsi="標楷體" w:cs="新細明體"/>
                <w:color w:val="000000"/>
                <w:sz w:val="28"/>
                <w:szCs w:val="28"/>
              </w:rPr>
            </w:pPr>
            <w:r w:rsidRPr="005A641E">
              <w:rPr>
                <w:rFonts w:ascii="標楷體" w:eastAsia="標楷體" w:hAnsi="標楷體" w:cs="新細明體" w:hint="eastAsia"/>
                <w:color w:val="000000"/>
                <w:kern w:val="0"/>
                <w:sz w:val="28"/>
                <w:szCs w:val="28"/>
              </w:rPr>
              <w:t>創新性係指機關就核心業務規劃服務作法或措施時，提出有別於現行服務的想法或方式，並對服務對象具有實質效益。例如，在服務遞送構面，可參酌運用資通訊科技、跨單位及跨機關服務流程整合、政府資訊資源共用共享、公私協力或引進民間資源等作法，以提高服務便捷度、可近性，或優化服務等。</w:t>
            </w:r>
          </w:p>
        </w:tc>
      </w:tr>
    </w:tbl>
    <w:p w:rsidR="007D2C5A" w:rsidRPr="005A641E" w:rsidRDefault="007D2C5A" w:rsidP="007D2C5A">
      <w:pPr>
        <w:pStyle w:val="af7"/>
        <w:snapToGrid w:val="0"/>
        <w:spacing w:beforeLines="100" w:before="360" w:afterLines="50" w:after="180"/>
        <w:ind w:leftChars="0" w:left="862"/>
        <w:rPr>
          <w:rFonts w:ascii="標楷體" w:eastAsia="標楷體" w:hAnsi="標楷體"/>
          <w:b/>
          <w:color w:val="000000"/>
          <w:sz w:val="32"/>
          <w:szCs w:val="32"/>
        </w:rPr>
        <w:sectPr w:rsidR="007D2C5A" w:rsidRPr="005A641E" w:rsidSect="000C21CD">
          <w:pgSz w:w="11906" w:h="16838"/>
          <w:pgMar w:top="1134" w:right="1418" w:bottom="1134" w:left="1418" w:header="851" w:footer="992" w:gutter="0"/>
          <w:cols w:space="425"/>
          <w:docGrid w:type="lines" w:linePitch="360"/>
        </w:sectPr>
      </w:pPr>
    </w:p>
    <w:p w:rsidR="007D2C5A" w:rsidRPr="005A641E" w:rsidRDefault="007D2C5A" w:rsidP="007D2C5A">
      <w:pPr>
        <w:pStyle w:val="af7"/>
        <w:snapToGrid w:val="0"/>
        <w:spacing w:beforeLines="50" w:before="180" w:afterLines="50" w:after="180"/>
        <w:ind w:leftChars="0" w:left="142"/>
        <w:rPr>
          <w:rFonts w:ascii="標楷體" w:eastAsia="標楷體" w:hAnsi="標楷體"/>
          <w:b/>
          <w:color w:val="000000"/>
          <w:sz w:val="32"/>
          <w:szCs w:val="32"/>
        </w:rPr>
      </w:pPr>
      <w:r w:rsidRPr="005A641E">
        <w:rPr>
          <w:rFonts w:ascii="標楷體" w:eastAsia="標楷體" w:hAnsi="標楷體"/>
          <w:b/>
          <w:color w:val="000000"/>
          <w:sz w:val="32"/>
          <w:szCs w:val="32"/>
        </w:rPr>
        <w:lastRenderedPageBreak/>
        <w:t>附件</w:t>
      </w:r>
      <w:r w:rsidRPr="005A641E">
        <w:rPr>
          <w:rFonts w:ascii="標楷體" w:eastAsia="標楷體" w:hAnsi="標楷體" w:hint="eastAsia"/>
          <w:b/>
          <w:color w:val="000000"/>
          <w:sz w:val="32"/>
          <w:szCs w:val="32"/>
        </w:rPr>
        <w:t>6</w:t>
      </w:r>
      <w:r w:rsidRPr="005A641E">
        <w:rPr>
          <w:rFonts w:ascii="標楷體" w:eastAsia="標楷體" w:hAnsi="標楷體"/>
          <w:b/>
          <w:color w:val="000000"/>
          <w:sz w:val="32"/>
          <w:szCs w:val="32"/>
        </w:rPr>
        <w:t xml:space="preserve"> </w:t>
      </w:r>
      <w:r w:rsidRPr="005A641E">
        <w:rPr>
          <w:rFonts w:ascii="標楷體" w:eastAsia="標楷體" w:hAnsi="標楷體" w:hint="eastAsia"/>
          <w:b/>
          <w:color w:val="000000"/>
          <w:sz w:val="32"/>
          <w:szCs w:val="32"/>
        </w:rPr>
        <w:t xml:space="preserve"> 專案規劃類</w:t>
      </w:r>
      <w:r w:rsidRPr="005A641E">
        <w:rPr>
          <w:rFonts w:ascii="標楷體" w:eastAsia="標楷體" w:hAnsi="標楷體"/>
          <w:b/>
          <w:color w:val="000000"/>
          <w:sz w:val="32"/>
          <w:szCs w:val="32"/>
        </w:rPr>
        <w:t>評審標準評分說明</w:t>
      </w:r>
    </w:p>
    <w:p w:rsidR="007D2C5A" w:rsidRPr="005A641E" w:rsidRDefault="007D2C5A" w:rsidP="007D2C5A">
      <w:pPr>
        <w:snapToGrid w:val="0"/>
        <w:spacing w:afterLines="50" w:after="180"/>
        <w:ind w:left="140"/>
        <w:rPr>
          <w:rFonts w:ascii="標楷體" w:eastAsia="標楷體" w:hAnsi="標楷體"/>
          <w:b/>
          <w:color w:val="000000"/>
          <w:sz w:val="28"/>
          <w:szCs w:val="28"/>
        </w:rPr>
      </w:pPr>
      <w:proofErr w:type="gramStart"/>
      <w:r w:rsidRPr="005A641E">
        <w:rPr>
          <w:rFonts w:ascii="標楷體" w:eastAsia="標楷體" w:hAnsi="標楷體" w:hint="eastAsia"/>
          <w:b/>
          <w:color w:val="000000"/>
          <w:sz w:val="28"/>
          <w:szCs w:val="28"/>
        </w:rPr>
        <w:t>【</w:t>
      </w:r>
      <w:proofErr w:type="gramEnd"/>
      <w:r w:rsidRPr="005A641E">
        <w:rPr>
          <w:rFonts w:ascii="標楷體" w:eastAsia="標楷體" w:hAnsi="標楷體" w:hint="eastAsia"/>
          <w:b/>
          <w:color w:val="000000"/>
          <w:sz w:val="28"/>
          <w:szCs w:val="28"/>
        </w:rPr>
        <w:t>表6：個別</w:t>
      </w:r>
      <w:proofErr w:type="gramStart"/>
      <w:r w:rsidRPr="005A641E">
        <w:rPr>
          <w:rFonts w:ascii="標楷體" w:eastAsia="標楷體" w:hAnsi="標楷體" w:hint="eastAsia"/>
          <w:b/>
          <w:color w:val="000000"/>
          <w:sz w:val="28"/>
          <w:szCs w:val="28"/>
        </w:rPr>
        <w:t>評核構面】</w:t>
      </w:r>
      <w:proofErr w:type="gram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01"/>
      </w:tblGrid>
      <w:tr w:rsidR="007D2C5A" w:rsidRPr="005A641E" w:rsidTr="000C21CD">
        <w:trPr>
          <w:jc w:val="center"/>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構面</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(配分)</w:t>
            </w:r>
          </w:p>
        </w:tc>
        <w:tc>
          <w:tcPr>
            <w:tcW w:w="8501" w:type="dxa"/>
            <w:tcBorders>
              <w:top w:val="single" w:sz="4" w:space="0" w:color="auto"/>
              <w:left w:val="doub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評核重點</w:t>
            </w:r>
          </w:p>
        </w:tc>
      </w:tr>
      <w:tr w:rsidR="007D2C5A" w:rsidRPr="005A641E" w:rsidTr="000C21CD">
        <w:trPr>
          <w:trHeight w:val="1170"/>
          <w:jc w:val="center"/>
        </w:trPr>
        <w:tc>
          <w:tcPr>
            <w:tcW w:w="1559" w:type="dxa"/>
            <w:tcBorders>
              <w:left w:val="single" w:sz="4" w:space="0" w:color="auto"/>
              <w:right w:val="single" w:sz="4" w:space="0" w:color="auto"/>
            </w:tcBorders>
            <w:shd w:val="clear" w:color="auto" w:fill="auto"/>
            <w:vAlign w:val="center"/>
          </w:tcPr>
          <w:p w:rsidR="007D2C5A" w:rsidRPr="005A641E" w:rsidRDefault="007D2C5A" w:rsidP="000C21CD">
            <w:pPr>
              <w:spacing w:line="400" w:lineRule="exact"/>
              <w:jc w:val="center"/>
              <w:rPr>
                <w:rFonts w:ascii="標楷體" w:eastAsia="標楷體" w:hAnsi="標楷體" w:cs="新細明體"/>
                <w:b/>
                <w:color w:val="000000"/>
                <w:sz w:val="28"/>
                <w:szCs w:val="28"/>
              </w:rPr>
            </w:pPr>
            <w:r w:rsidRPr="005A641E">
              <w:rPr>
                <w:rFonts w:ascii="標楷體" w:eastAsia="標楷體" w:hAnsi="標楷體" w:cs="新細明體" w:hint="eastAsia"/>
                <w:b/>
                <w:color w:val="000000"/>
                <w:sz w:val="28"/>
                <w:szCs w:val="28"/>
              </w:rPr>
              <w:t>問題分析</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b/>
                <w:color w:val="000000"/>
                <w:sz w:val="28"/>
                <w:szCs w:val="32"/>
              </w:rPr>
              <w:t>（200分）</w:t>
            </w:r>
          </w:p>
        </w:tc>
        <w:tc>
          <w:tcPr>
            <w:tcW w:w="8501" w:type="dxa"/>
            <w:tcBorders>
              <w:top w:val="single" w:sz="4" w:space="0" w:color="auto"/>
              <w:left w:val="double" w:sz="4" w:space="0" w:color="auto"/>
              <w:bottom w:val="single" w:sz="4" w:space="0" w:color="auto"/>
              <w:right w:val="single" w:sz="4" w:space="0" w:color="auto"/>
            </w:tcBorders>
            <w:shd w:val="clear" w:color="auto" w:fill="auto"/>
          </w:tcPr>
          <w:p w:rsidR="007D2C5A" w:rsidRPr="005A641E" w:rsidRDefault="007D2C5A" w:rsidP="000C21CD">
            <w:pPr>
              <w:spacing w:line="400" w:lineRule="exact"/>
              <w:jc w:val="both"/>
              <w:rPr>
                <w:rFonts w:ascii="標楷體" w:eastAsia="標楷體" w:hAnsi="標楷體"/>
                <w:b/>
                <w:color w:val="000000"/>
                <w:sz w:val="28"/>
                <w:szCs w:val="32"/>
              </w:rPr>
            </w:pPr>
            <w:r w:rsidRPr="005A641E">
              <w:rPr>
                <w:rFonts w:ascii="標楷體" w:eastAsia="標楷體" w:hAnsi="標楷體" w:hint="eastAsia"/>
                <w:b/>
                <w:color w:val="000000"/>
                <w:sz w:val="28"/>
                <w:szCs w:val="32"/>
              </w:rPr>
              <w:t>專案問題分析</w:t>
            </w:r>
          </w:p>
          <w:p w:rsidR="007D2C5A" w:rsidRPr="005A641E" w:rsidRDefault="007D2C5A" w:rsidP="000C21CD">
            <w:pPr>
              <w:spacing w:line="400" w:lineRule="exact"/>
              <w:jc w:val="both"/>
              <w:rPr>
                <w:rFonts w:ascii="標楷體" w:eastAsia="標楷體" w:hAnsi="標楷體"/>
                <w:color w:val="000000"/>
                <w:sz w:val="28"/>
                <w:szCs w:val="32"/>
              </w:rPr>
            </w:pPr>
            <w:r w:rsidRPr="005A641E">
              <w:rPr>
                <w:rFonts w:ascii="標楷體" w:eastAsia="標楷體" w:hAnsi="標楷體" w:hint="eastAsia"/>
                <w:color w:val="000000"/>
                <w:sz w:val="28"/>
                <w:szCs w:val="32"/>
              </w:rPr>
              <w:t>專案規劃首重發掘關鍵問題，界定專案範疇後，據以擬定策略或方法，力求確實解決服務或公共問題。參獎機關應針對下列重點進行說明：</w:t>
            </w:r>
          </w:p>
          <w:p w:rsidR="007D2C5A" w:rsidRPr="005A641E" w:rsidRDefault="007D2C5A" w:rsidP="00A96ECC">
            <w:pPr>
              <w:pStyle w:val="afc"/>
              <w:numPr>
                <w:ilvl w:val="0"/>
                <w:numId w:val="49"/>
              </w:numPr>
              <w:spacing w:line="400" w:lineRule="exact"/>
              <w:ind w:left="255" w:hanging="255"/>
              <w:jc w:val="both"/>
              <w:rPr>
                <w:rFonts w:ascii="標楷體" w:eastAsia="標楷體" w:hAnsi="標楷體"/>
                <w:color w:val="000000"/>
                <w:sz w:val="28"/>
              </w:rPr>
            </w:pPr>
            <w:r w:rsidRPr="005A641E">
              <w:rPr>
                <w:rFonts w:ascii="標楷體" w:eastAsia="標楷體" w:hAnsi="標楷體" w:hint="eastAsia"/>
                <w:color w:val="000000"/>
                <w:sz w:val="28"/>
              </w:rPr>
              <w:t>詳述專</w:t>
            </w:r>
            <w:r w:rsidRPr="005A641E">
              <w:rPr>
                <w:rFonts w:ascii="標楷體" w:eastAsia="標楷體" w:hAnsi="標楷體"/>
                <w:color w:val="000000"/>
                <w:sz w:val="28"/>
              </w:rPr>
              <w:t>案</w:t>
            </w:r>
            <w:r w:rsidRPr="005A641E">
              <w:rPr>
                <w:rFonts w:ascii="標楷體" w:eastAsia="標楷體" w:hAnsi="標楷體" w:hint="eastAsia"/>
                <w:color w:val="000000"/>
                <w:sz w:val="28"/>
              </w:rPr>
              <w:t>背景及欲解決的問題，並說明解決</w:t>
            </w:r>
            <w:r w:rsidRPr="005A641E">
              <w:rPr>
                <w:rFonts w:ascii="標楷體" w:eastAsia="標楷體" w:hAnsi="標楷體"/>
                <w:color w:val="000000"/>
                <w:sz w:val="28"/>
              </w:rPr>
              <w:t>該項問題</w:t>
            </w:r>
            <w:r w:rsidRPr="005A641E">
              <w:rPr>
                <w:rFonts w:ascii="標楷體" w:eastAsia="標楷體" w:hAnsi="標楷體" w:hint="eastAsia"/>
                <w:color w:val="000000"/>
                <w:sz w:val="28"/>
              </w:rPr>
              <w:t>和當前社經發展趨勢或</w:t>
            </w:r>
            <w:r w:rsidRPr="005A641E">
              <w:rPr>
                <w:rFonts w:ascii="標楷體" w:eastAsia="標楷體" w:hAnsi="標楷體" w:cs="新細明體" w:hint="eastAsia"/>
                <w:color w:val="000000"/>
                <w:sz w:val="28"/>
                <w:szCs w:val="28"/>
              </w:rPr>
              <w:t>重大</w:t>
            </w:r>
            <w:r w:rsidRPr="005A641E">
              <w:rPr>
                <w:rFonts w:ascii="標楷體" w:eastAsia="標楷體" w:hAnsi="標楷體" w:hint="eastAsia"/>
                <w:color w:val="000000"/>
                <w:sz w:val="28"/>
              </w:rPr>
              <w:t>關鍵議題的關聯性，及</w:t>
            </w:r>
            <w:r w:rsidRPr="005A641E">
              <w:rPr>
                <w:rFonts w:ascii="標楷體" w:eastAsia="標楷體" w:hAnsi="標楷體"/>
                <w:color w:val="000000"/>
                <w:sz w:val="28"/>
              </w:rPr>
              <w:t>對民眾或利害</w:t>
            </w:r>
            <w:r w:rsidRPr="005A641E">
              <w:rPr>
                <w:rFonts w:ascii="標楷體" w:eastAsia="標楷體" w:hAnsi="標楷體" w:hint="eastAsia"/>
                <w:color w:val="000000"/>
                <w:sz w:val="28"/>
              </w:rPr>
              <w:t>關係</w:t>
            </w:r>
            <w:r w:rsidRPr="005A641E">
              <w:rPr>
                <w:rFonts w:ascii="標楷體" w:eastAsia="標楷體" w:hAnsi="標楷體"/>
                <w:color w:val="000000"/>
                <w:sz w:val="28"/>
              </w:rPr>
              <w:t>者的</w:t>
            </w:r>
            <w:r w:rsidRPr="005A641E">
              <w:rPr>
                <w:rFonts w:ascii="標楷體" w:eastAsia="標楷體" w:hAnsi="標楷體" w:hint="eastAsia"/>
                <w:color w:val="000000"/>
                <w:sz w:val="28"/>
              </w:rPr>
              <w:t>重要性</w:t>
            </w:r>
            <w:r w:rsidRPr="005A641E">
              <w:rPr>
                <w:rFonts w:ascii="標楷體" w:eastAsia="標楷體" w:hAnsi="標楷體"/>
                <w:color w:val="000000"/>
                <w:sz w:val="28"/>
              </w:rPr>
              <w:t>等。</w:t>
            </w:r>
          </w:p>
          <w:p w:rsidR="007D2C5A" w:rsidRPr="005A641E" w:rsidRDefault="007D2C5A" w:rsidP="00A96ECC">
            <w:pPr>
              <w:pStyle w:val="afc"/>
              <w:numPr>
                <w:ilvl w:val="0"/>
                <w:numId w:val="49"/>
              </w:numPr>
              <w:spacing w:line="400" w:lineRule="exact"/>
              <w:ind w:left="255" w:hanging="255"/>
              <w:jc w:val="both"/>
              <w:rPr>
                <w:rFonts w:ascii="標楷體" w:eastAsia="標楷體" w:hAnsi="標楷體"/>
                <w:color w:val="000000"/>
                <w:sz w:val="28"/>
              </w:rPr>
            </w:pPr>
            <w:r w:rsidRPr="005A641E">
              <w:rPr>
                <w:rFonts w:ascii="標楷體" w:eastAsia="標楷體" w:hAnsi="標楷體" w:hint="eastAsia"/>
                <w:color w:val="000000"/>
                <w:sz w:val="28"/>
              </w:rPr>
              <w:t>透過多元</w:t>
            </w:r>
            <w:r w:rsidRPr="005A641E">
              <w:rPr>
                <w:rFonts w:ascii="標楷體" w:eastAsia="標楷體" w:hAnsi="標楷體" w:cs="新細明體" w:hint="eastAsia"/>
                <w:color w:val="000000"/>
                <w:sz w:val="28"/>
                <w:szCs w:val="28"/>
              </w:rPr>
              <w:t>管道</w:t>
            </w:r>
            <w:r w:rsidRPr="005A641E">
              <w:rPr>
                <w:rFonts w:ascii="標楷體" w:eastAsia="標楷體" w:hAnsi="標楷體" w:hint="eastAsia"/>
                <w:color w:val="000000"/>
                <w:sz w:val="28"/>
              </w:rPr>
              <w:t>蒐集服務對象意見，並妥適運用分析工具</w:t>
            </w:r>
            <w:proofErr w:type="gramStart"/>
            <w:r w:rsidRPr="005A641E">
              <w:rPr>
                <w:rFonts w:ascii="標楷體" w:eastAsia="標楷體" w:hAnsi="標楷體" w:hint="eastAsia"/>
                <w:color w:val="000000"/>
                <w:sz w:val="28"/>
              </w:rPr>
              <w:t>釐</w:t>
            </w:r>
            <w:proofErr w:type="gramEnd"/>
            <w:r w:rsidRPr="005A641E">
              <w:rPr>
                <w:rFonts w:ascii="標楷體" w:eastAsia="標楷體" w:hAnsi="標楷體" w:hint="eastAsia"/>
                <w:color w:val="000000"/>
                <w:sz w:val="28"/>
              </w:rPr>
              <w:t>清問題，界定專案範疇</w:t>
            </w:r>
            <w:r w:rsidRPr="005A641E">
              <w:rPr>
                <w:rFonts w:ascii="標楷體" w:eastAsia="標楷體" w:hAnsi="標楷體"/>
                <w:color w:val="000000"/>
                <w:sz w:val="28"/>
              </w:rPr>
              <w:t>。</w:t>
            </w:r>
          </w:p>
        </w:tc>
      </w:tr>
      <w:tr w:rsidR="007D2C5A" w:rsidRPr="005A641E" w:rsidTr="000C21CD">
        <w:trPr>
          <w:trHeight w:val="1170"/>
          <w:jc w:val="center"/>
        </w:trPr>
        <w:tc>
          <w:tcPr>
            <w:tcW w:w="1559" w:type="dxa"/>
            <w:tcBorders>
              <w:left w:val="single" w:sz="4" w:space="0" w:color="auto"/>
              <w:right w:val="single" w:sz="4" w:space="0" w:color="auto"/>
            </w:tcBorders>
            <w:shd w:val="clear" w:color="auto" w:fill="auto"/>
            <w:vAlign w:val="center"/>
          </w:tcPr>
          <w:p w:rsidR="007D2C5A" w:rsidRPr="005A641E" w:rsidRDefault="007D2C5A" w:rsidP="000C21CD">
            <w:pPr>
              <w:spacing w:line="400" w:lineRule="exact"/>
              <w:jc w:val="center"/>
              <w:rPr>
                <w:rFonts w:ascii="標楷體" w:eastAsia="標楷體" w:hAnsi="標楷體" w:cs="新細明體"/>
                <w:b/>
                <w:color w:val="000000"/>
                <w:sz w:val="28"/>
                <w:szCs w:val="28"/>
              </w:rPr>
            </w:pPr>
            <w:r w:rsidRPr="005A641E">
              <w:rPr>
                <w:rFonts w:ascii="標楷體" w:eastAsia="標楷體" w:hAnsi="標楷體" w:cs="新細明體" w:hint="eastAsia"/>
                <w:b/>
                <w:color w:val="000000"/>
                <w:sz w:val="28"/>
                <w:szCs w:val="28"/>
              </w:rPr>
              <w:t>規劃內容</w:t>
            </w:r>
          </w:p>
          <w:p w:rsidR="007D2C5A" w:rsidRPr="005A641E" w:rsidRDefault="007D2C5A" w:rsidP="000C21CD">
            <w:pPr>
              <w:spacing w:line="400" w:lineRule="exact"/>
              <w:jc w:val="center"/>
              <w:rPr>
                <w:rFonts w:ascii="標楷體" w:eastAsia="標楷體" w:hAnsi="標楷體" w:cs="新細明體"/>
                <w:b/>
                <w:color w:val="000000"/>
                <w:sz w:val="28"/>
                <w:szCs w:val="28"/>
              </w:rPr>
            </w:pPr>
            <w:r w:rsidRPr="005A641E">
              <w:rPr>
                <w:rFonts w:ascii="標楷體" w:eastAsia="標楷體" w:hAnsi="標楷體" w:cs="新細明體"/>
                <w:b/>
                <w:color w:val="000000"/>
                <w:sz w:val="28"/>
                <w:szCs w:val="28"/>
              </w:rPr>
              <w:t>（</w:t>
            </w:r>
            <w:r w:rsidRPr="005A641E">
              <w:rPr>
                <w:rFonts w:ascii="標楷體" w:eastAsia="標楷體" w:hAnsi="標楷體" w:cs="新細明體" w:hint="eastAsia"/>
                <w:b/>
                <w:color w:val="000000"/>
                <w:sz w:val="28"/>
                <w:szCs w:val="28"/>
              </w:rPr>
              <w:t>3</w:t>
            </w:r>
            <w:r w:rsidRPr="005A641E">
              <w:rPr>
                <w:rFonts w:ascii="標楷體" w:eastAsia="標楷體" w:hAnsi="標楷體" w:cs="新細明體"/>
                <w:b/>
                <w:color w:val="000000"/>
                <w:sz w:val="28"/>
                <w:szCs w:val="28"/>
              </w:rPr>
              <w:t>00分）</w:t>
            </w:r>
          </w:p>
          <w:p w:rsidR="007D2C5A" w:rsidRPr="005A641E" w:rsidRDefault="007D2C5A" w:rsidP="000C21CD">
            <w:pPr>
              <w:spacing w:line="400" w:lineRule="exact"/>
              <w:jc w:val="center"/>
              <w:rPr>
                <w:rFonts w:ascii="標楷體" w:eastAsia="標楷體" w:hAnsi="標楷體" w:cs="新細明體"/>
                <w:b/>
                <w:color w:val="000000"/>
                <w:sz w:val="28"/>
                <w:szCs w:val="28"/>
              </w:rPr>
            </w:pPr>
          </w:p>
        </w:tc>
        <w:tc>
          <w:tcPr>
            <w:tcW w:w="8501" w:type="dxa"/>
            <w:tcBorders>
              <w:top w:val="single" w:sz="4" w:space="0" w:color="auto"/>
              <w:left w:val="double" w:sz="4" w:space="0" w:color="auto"/>
              <w:bottom w:val="single" w:sz="4" w:space="0" w:color="auto"/>
              <w:right w:val="single" w:sz="4" w:space="0" w:color="auto"/>
            </w:tcBorders>
            <w:shd w:val="clear" w:color="auto" w:fill="auto"/>
          </w:tcPr>
          <w:p w:rsidR="007D2C5A" w:rsidRPr="005A641E" w:rsidRDefault="007D2C5A" w:rsidP="000C21CD">
            <w:pPr>
              <w:spacing w:line="400" w:lineRule="exact"/>
              <w:jc w:val="both"/>
              <w:rPr>
                <w:rFonts w:ascii="標楷體" w:eastAsia="標楷體" w:hAnsi="標楷體" w:cs="新細明體"/>
                <w:b/>
                <w:color w:val="000000"/>
                <w:sz w:val="28"/>
                <w:szCs w:val="28"/>
              </w:rPr>
            </w:pPr>
            <w:r w:rsidRPr="005A641E">
              <w:rPr>
                <w:rFonts w:ascii="標楷體" w:eastAsia="標楷體" w:hAnsi="標楷體" w:cs="新細明體" w:hint="eastAsia"/>
                <w:b/>
                <w:color w:val="000000"/>
                <w:sz w:val="28"/>
                <w:szCs w:val="28"/>
              </w:rPr>
              <w:t>實施策略與方法</w:t>
            </w:r>
          </w:p>
          <w:p w:rsidR="007D2C5A" w:rsidRPr="005A641E" w:rsidRDefault="007D2C5A" w:rsidP="000C21CD">
            <w:pPr>
              <w:spacing w:line="400" w:lineRule="exact"/>
              <w:jc w:val="both"/>
              <w:rPr>
                <w:rFonts w:ascii="標楷體" w:eastAsia="標楷體" w:hAnsi="標楷體"/>
                <w:color w:val="000000"/>
                <w:sz w:val="28"/>
              </w:rPr>
            </w:pPr>
            <w:r w:rsidRPr="005A641E">
              <w:rPr>
                <w:rFonts w:ascii="標楷體" w:eastAsia="標楷體" w:hAnsi="標楷體" w:hint="eastAsia"/>
                <w:color w:val="000000"/>
                <w:sz w:val="28"/>
              </w:rPr>
              <w:t>本項著眼於機關針對專案問題分析結果，所規劃的多元實施策略與方法，可參酌</w:t>
            </w:r>
            <w:proofErr w:type="gramStart"/>
            <w:r w:rsidRPr="005A641E">
              <w:rPr>
                <w:rFonts w:ascii="標楷體" w:eastAsia="標楷體" w:hAnsi="標楷體" w:hint="eastAsia"/>
                <w:color w:val="000000"/>
                <w:sz w:val="28"/>
              </w:rPr>
              <w:t>採</w:t>
            </w:r>
            <w:proofErr w:type="gramEnd"/>
            <w:r w:rsidRPr="005A641E">
              <w:rPr>
                <w:rFonts w:ascii="標楷體" w:eastAsia="標楷體" w:hAnsi="標楷體" w:hint="eastAsia"/>
                <w:color w:val="000000"/>
                <w:sz w:val="28"/>
              </w:rPr>
              <w:t>行的策略或方法</w:t>
            </w:r>
            <w:proofErr w:type="gramStart"/>
            <w:r w:rsidRPr="005A641E">
              <w:rPr>
                <w:rFonts w:ascii="標楷體" w:eastAsia="標楷體" w:hAnsi="標楷體" w:hint="eastAsia"/>
                <w:color w:val="000000"/>
                <w:sz w:val="28"/>
              </w:rPr>
              <w:t>例舉</w:t>
            </w:r>
            <w:proofErr w:type="gramEnd"/>
            <w:r w:rsidRPr="005A641E">
              <w:rPr>
                <w:rFonts w:ascii="標楷體" w:eastAsia="標楷體" w:hAnsi="標楷體" w:hint="eastAsia"/>
                <w:color w:val="000000"/>
                <w:sz w:val="28"/>
              </w:rPr>
              <w:t>如下</w:t>
            </w:r>
            <w:r w:rsidRPr="005A641E">
              <w:rPr>
                <w:rFonts w:ascii="標楷體" w:eastAsia="標楷體" w:hAnsi="標楷體" w:hint="eastAsia"/>
                <w:color w:val="000000"/>
                <w:sz w:val="28"/>
                <w:szCs w:val="32"/>
              </w:rPr>
              <w:t>：</w:t>
            </w:r>
          </w:p>
          <w:p w:rsidR="007D2C5A" w:rsidRPr="005A641E" w:rsidRDefault="007D2C5A" w:rsidP="00A96ECC">
            <w:pPr>
              <w:pStyle w:val="afc"/>
              <w:numPr>
                <w:ilvl w:val="0"/>
                <w:numId w:val="50"/>
              </w:numPr>
              <w:spacing w:line="400" w:lineRule="exact"/>
              <w:ind w:left="255" w:hanging="255"/>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法規調適及流程簡化：適時檢討及修改現有法規，以及簡化內、外部作業流程，擴大本</w:t>
            </w:r>
            <w:r w:rsidRPr="005A641E">
              <w:rPr>
                <w:rFonts w:ascii="標楷體" w:eastAsia="標楷體" w:hAnsi="標楷體" w:cs="新細明體"/>
                <w:color w:val="000000"/>
                <w:sz w:val="28"/>
                <w:szCs w:val="28"/>
              </w:rPr>
              <w:t>機關</w:t>
            </w:r>
            <w:r w:rsidRPr="005A641E">
              <w:rPr>
                <w:rFonts w:ascii="標楷體" w:eastAsia="標楷體" w:hAnsi="標楷體" w:cs="新細明體" w:hint="eastAsia"/>
                <w:color w:val="000000"/>
                <w:sz w:val="28"/>
                <w:szCs w:val="28"/>
              </w:rPr>
              <w:t>或第一線機關</w:t>
            </w:r>
            <w:r w:rsidRPr="005A641E">
              <w:rPr>
                <w:rFonts w:ascii="標楷體" w:eastAsia="標楷體" w:hAnsi="標楷體" w:cs="新細明體"/>
                <w:color w:val="000000"/>
                <w:sz w:val="28"/>
                <w:szCs w:val="28"/>
              </w:rPr>
              <w:t>服務措施</w:t>
            </w:r>
            <w:r w:rsidRPr="005A641E">
              <w:rPr>
                <w:rFonts w:ascii="標楷體" w:eastAsia="標楷體" w:hAnsi="標楷體" w:cs="新細明體" w:hint="eastAsia"/>
                <w:color w:val="000000"/>
                <w:sz w:val="28"/>
                <w:szCs w:val="28"/>
              </w:rPr>
              <w:t>的運作彈性，提升服務效率。</w:t>
            </w:r>
          </w:p>
          <w:p w:rsidR="007D2C5A" w:rsidRPr="005A641E" w:rsidRDefault="007D2C5A" w:rsidP="00A96ECC">
            <w:pPr>
              <w:pStyle w:val="afc"/>
              <w:numPr>
                <w:ilvl w:val="0"/>
                <w:numId w:val="50"/>
              </w:numPr>
              <w:spacing w:line="400" w:lineRule="exact"/>
              <w:ind w:left="255" w:hanging="255"/>
              <w:jc w:val="both"/>
              <w:rPr>
                <w:rFonts w:ascii="標楷體" w:eastAsia="標楷體" w:hAnsi="標楷體" w:cs="新細明體"/>
                <w:color w:val="000000"/>
                <w:sz w:val="28"/>
                <w:szCs w:val="28"/>
              </w:rPr>
            </w:pPr>
            <w:r w:rsidRPr="005A641E">
              <w:rPr>
                <w:rFonts w:ascii="標楷體" w:eastAsia="標楷體" w:hAnsi="標楷體" w:cs="新細明體"/>
                <w:color w:val="000000"/>
                <w:sz w:val="28"/>
                <w:szCs w:val="28"/>
              </w:rPr>
              <w:t>跨</w:t>
            </w:r>
            <w:r w:rsidRPr="005A641E">
              <w:rPr>
                <w:rFonts w:ascii="標楷體" w:eastAsia="標楷體" w:hAnsi="標楷體" w:cs="新細明體" w:hint="eastAsia"/>
                <w:color w:val="000000"/>
                <w:sz w:val="28"/>
                <w:szCs w:val="28"/>
              </w:rPr>
              <w:t>機關</w:t>
            </w:r>
            <w:r w:rsidRPr="005A641E">
              <w:rPr>
                <w:rFonts w:ascii="標楷體" w:eastAsia="標楷體" w:hAnsi="標楷體" w:cs="新細明體"/>
                <w:color w:val="000000"/>
                <w:sz w:val="28"/>
                <w:szCs w:val="28"/>
              </w:rPr>
              <w:t>整合</w:t>
            </w:r>
            <w:r w:rsidRPr="005A641E">
              <w:rPr>
                <w:rFonts w:ascii="標楷體" w:eastAsia="標楷體" w:hAnsi="標楷體" w:cs="新細明體" w:hint="eastAsia"/>
                <w:color w:val="000000"/>
                <w:sz w:val="28"/>
                <w:szCs w:val="28"/>
              </w:rPr>
              <w:t>：以政府一體的概念，整</w:t>
            </w:r>
            <w:proofErr w:type="gramStart"/>
            <w:r w:rsidRPr="005A641E">
              <w:rPr>
                <w:rFonts w:ascii="標楷體" w:eastAsia="標楷體" w:hAnsi="標楷體" w:cs="新細明體" w:hint="eastAsia"/>
                <w:color w:val="000000"/>
                <w:sz w:val="28"/>
                <w:szCs w:val="28"/>
              </w:rPr>
              <w:t>併</w:t>
            </w:r>
            <w:proofErr w:type="gramEnd"/>
            <w:r w:rsidRPr="005A641E">
              <w:rPr>
                <w:rFonts w:ascii="標楷體" w:eastAsia="標楷體" w:hAnsi="標楷體" w:cs="新細明體" w:hint="eastAsia"/>
                <w:color w:val="000000"/>
                <w:sz w:val="28"/>
                <w:szCs w:val="28"/>
              </w:rPr>
              <w:t>跨單位、跨機關、跨中央及地方政府間服務流程，提供全程整合服務；並集結跨機關資源共同推動。</w:t>
            </w:r>
          </w:p>
          <w:p w:rsidR="007D2C5A" w:rsidRPr="005A641E" w:rsidRDefault="007D2C5A" w:rsidP="00A96ECC">
            <w:pPr>
              <w:pStyle w:val="afc"/>
              <w:numPr>
                <w:ilvl w:val="0"/>
                <w:numId w:val="50"/>
              </w:numPr>
              <w:spacing w:line="400" w:lineRule="exact"/>
              <w:ind w:left="255" w:hanging="255"/>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資料開放及</w:t>
            </w:r>
            <w:r w:rsidRPr="005A641E">
              <w:rPr>
                <w:rFonts w:ascii="標楷體" w:eastAsia="標楷體" w:hAnsi="標楷體" w:cs="新細明體"/>
                <w:color w:val="000000"/>
                <w:sz w:val="28"/>
                <w:szCs w:val="28"/>
              </w:rPr>
              <w:t>政府資訊資源共用共享</w:t>
            </w:r>
            <w:r w:rsidRPr="005A641E">
              <w:rPr>
                <w:rFonts w:ascii="標楷體" w:eastAsia="標楷體" w:hAnsi="標楷體" w:cs="新細明體" w:hint="eastAsia"/>
                <w:color w:val="000000"/>
                <w:sz w:val="28"/>
                <w:szCs w:val="28"/>
              </w:rPr>
              <w:t>：盤點並開放政府資料，提供各界</w:t>
            </w:r>
            <w:r w:rsidRPr="005A641E">
              <w:rPr>
                <w:rFonts w:ascii="標楷體" w:eastAsia="標楷體" w:hAnsi="標楷體" w:cs="新細明體"/>
                <w:color w:val="000000"/>
                <w:sz w:val="28"/>
                <w:szCs w:val="28"/>
              </w:rPr>
              <w:t>下載及利用</w:t>
            </w:r>
            <w:r w:rsidRPr="005A641E">
              <w:rPr>
                <w:rFonts w:ascii="標楷體" w:eastAsia="標楷體" w:hAnsi="標楷體" w:cs="新細明體" w:hint="eastAsia"/>
                <w:color w:val="000000"/>
                <w:sz w:val="28"/>
                <w:szCs w:val="28"/>
              </w:rPr>
              <w:t>，藉由資訊資源共用共享，減省機關作業成本，並帶動各界加值應用，創新服務。</w:t>
            </w:r>
          </w:p>
          <w:p w:rsidR="007D2C5A" w:rsidRPr="005A641E" w:rsidRDefault="007D2C5A" w:rsidP="00A96ECC">
            <w:pPr>
              <w:pStyle w:val="afc"/>
              <w:numPr>
                <w:ilvl w:val="0"/>
                <w:numId w:val="50"/>
              </w:numPr>
              <w:spacing w:line="400" w:lineRule="exact"/>
              <w:ind w:left="255" w:hanging="255"/>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引進社會資源：如透過公私協力或結合民間資源，擴大政府服務量能及延伸服務據點；或導入社會創新，善用民間創意及行動力，解決服務或公共問題。</w:t>
            </w:r>
          </w:p>
          <w:p w:rsidR="007D2C5A" w:rsidRPr="005A641E" w:rsidRDefault="007D2C5A" w:rsidP="00A96ECC">
            <w:pPr>
              <w:pStyle w:val="afc"/>
              <w:numPr>
                <w:ilvl w:val="0"/>
                <w:numId w:val="50"/>
              </w:numPr>
              <w:spacing w:line="400" w:lineRule="exact"/>
              <w:ind w:left="255" w:hanging="255"/>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善用資通訊科技：如</w:t>
            </w:r>
            <w:proofErr w:type="gramStart"/>
            <w:r w:rsidRPr="005A641E">
              <w:rPr>
                <w:rFonts w:ascii="標楷體" w:eastAsia="標楷體" w:hAnsi="標楷體" w:cs="新細明體" w:hint="eastAsia"/>
                <w:color w:val="000000"/>
                <w:sz w:val="28"/>
                <w:szCs w:val="28"/>
              </w:rPr>
              <w:t>建置線上服務</w:t>
            </w:r>
            <w:proofErr w:type="gramEnd"/>
            <w:r w:rsidRPr="005A641E">
              <w:rPr>
                <w:rFonts w:ascii="標楷體" w:eastAsia="標楷體" w:hAnsi="標楷體" w:cs="新細明體" w:hint="eastAsia"/>
                <w:color w:val="000000"/>
                <w:sz w:val="28"/>
                <w:szCs w:val="28"/>
              </w:rPr>
              <w:t>系統，或運用行動裝置、雲端運算科技、巨量資料分析、</w:t>
            </w:r>
            <w:proofErr w:type="gramStart"/>
            <w:r w:rsidRPr="005A641E">
              <w:rPr>
                <w:rFonts w:ascii="標楷體" w:eastAsia="標楷體" w:hAnsi="標楷體" w:cs="新細明體" w:hint="eastAsia"/>
                <w:color w:val="000000"/>
                <w:sz w:val="28"/>
                <w:szCs w:val="28"/>
              </w:rPr>
              <w:t>物聯網</w:t>
            </w:r>
            <w:proofErr w:type="gramEnd"/>
            <w:r w:rsidRPr="005A641E">
              <w:rPr>
                <w:rFonts w:ascii="標楷體" w:eastAsia="標楷體" w:hAnsi="標楷體" w:cs="新細明體" w:hint="eastAsia"/>
                <w:color w:val="000000"/>
                <w:sz w:val="28"/>
                <w:szCs w:val="28"/>
              </w:rPr>
              <w:t>等技術。</w:t>
            </w:r>
          </w:p>
          <w:p w:rsidR="007D2C5A" w:rsidRPr="005A641E" w:rsidRDefault="007D2C5A" w:rsidP="00A96ECC">
            <w:pPr>
              <w:pStyle w:val="afc"/>
              <w:numPr>
                <w:ilvl w:val="0"/>
                <w:numId w:val="50"/>
              </w:numPr>
              <w:spacing w:line="400" w:lineRule="exact"/>
              <w:ind w:left="255" w:hanging="255"/>
              <w:jc w:val="both"/>
              <w:rPr>
                <w:rFonts w:ascii="標楷體" w:eastAsia="標楷體" w:hAnsi="標楷體" w:cs="新細明體"/>
                <w:color w:val="000000"/>
                <w:sz w:val="28"/>
                <w:szCs w:val="28"/>
              </w:rPr>
            </w:pPr>
            <w:r w:rsidRPr="005A641E">
              <w:rPr>
                <w:rFonts w:ascii="標楷體" w:eastAsia="標楷體" w:hAnsi="標楷體" w:cs="新細明體" w:hint="eastAsia"/>
                <w:color w:val="000000"/>
                <w:sz w:val="28"/>
                <w:szCs w:val="28"/>
              </w:rPr>
              <w:t>分眾服務：因應</w:t>
            </w:r>
            <w:r w:rsidRPr="005A641E">
              <w:rPr>
                <w:rFonts w:ascii="標楷體" w:eastAsia="標楷體" w:hAnsi="標楷體" w:cs="新細明體"/>
                <w:color w:val="000000"/>
                <w:sz w:val="28"/>
                <w:szCs w:val="28"/>
              </w:rPr>
              <w:t>服務對象屬性</w:t>
            </w:r>
            <w:r w:rsidRPr="005A641E">
              <w:rPr>
                <w:rFonts w:ascii="標楷體" w:eastAsia="標楷體" w:hAnsi="標楷體" w:cs="新細明體" w:hint="eastAsia"/>
                <w:color w:val="000000"/>
                <w:sz w:val="28"/>
                <w:szCs w:val="28"/>
              </w:rPr>
              <w:t>、居住地區及數位能力的差異，提供專人全程服務、主動服務或其他適性服務，降低取得服務成本。</w:t>
            </w:r>
          </w:p>
          <w:p w:rsidR="007D2C5A" w:rsidRPr="005A641E" w:rsidRDefault="007D2C5A" w:rsidP="00A96ECC">
            <w:pPr>
              <w:pStyle w:val="afc"/>
              <w:numPr>
                <w:ilvl w:val="0"/>
                <w:numId w:val="50"/>
              </w:numPr>
              <w:spacing w:line="400" w:lineRule="exact"/>
              <w:ind w:left="284" w:hanging="284"/>
              <w:jc w:val="both"/>
              <w:rPr>
                <w:rFonts w:ascii="標楷體" w:eastAsia="標楷體" w:hAnsi="標楷體"/>
                <w:b/>
                <w:color w:val="000000"/>
                <w:sz w:val="28"/>
                <w:szCs w:val="32"/>
              </w:rPr>
            </w:pPr>
            <w:r w:rsidRPr="005A641E">
              <w:rPr>
                <w:rFonts w:ascii="標楷體" w:eastAsia="標楷體" w:hAnsi="標楷體" w:cs="新細明體" w:hint="eastAsia"/>
                <w:color w:val="000000"/>
                <w:sz w:val="28"/>
                <w:szCs w:val="28"/>
              </w:rPr>
              <w:t>其他策略或方法。</w:t>
            </w:r>
          </w:p>
        </w:tc>
      </w:tr>
      <w:tr w:rsidR="007D2C5A" w:rsidRPr="005A641E" w:rsidTr="000C21CD">
        <w:trPr>
          <w:trHeight w:val="1170"/>
          <w:jc w:val="center"/>
        </w:trPr>
        <w:tc>
          <w:tcPr>
            <w:tcW w:w="1559" w:type="dxa"/>
            <w:tcBorders>
              <w:left w:val="single" w:sz="4" w:space="0" w:color="auto"/>
              <w:right w:val="single" w:sz="4" w:space="0" w:color="auto"/>
            </w:tcBorders>
            <w:shd w:val="clear" w:color="auto" w:fill="auto"/>
            <w:vAlign w:val="center"/>
          </w:tcPr>
          <w:p w:rsidR="007D2C5A" w:rsidRPr="005A641E" w:rsidRDefault="007D2C5A" w:rsidP="000C21CD">
            <w:pPr>
              <w:spacing w:line="400" w:lineRule="exact"/>
              <w:jc w:val="center"/>
              <w:rPr>
                <w:rFonts w:ascii="標楷體" w:eastAsia="標楷體" w:hAnsi="標楷體" w:cs="新細明體"/>
                <w:b/>
                <w:color w:val="000000"/>
                <w:sz w:val="28"/>
                <w:szCs w:val="28"/>
              </w:rPr>
            </w:pPr>
            <w:r w:rsidRPr="005A641E">
              <w:rPr>
                <w:rFonts w:ascii="標楷體" w:eastAsia="標楷體" w:hAnsi="標楷體" w:cs="新細明體" w:hint="eastAsia"/>
                <w:b/>
                <w:color w:val="000000"/>
                <w:sz w:val="28"/>
                <w:szCs w:val="28"/>
              </w:rPr>
              <w:lastRenderedPageBreak/>
              <w:t>推動成效</w:t>
            </w:r>
          </w:p>
          <w:p w:rsidR="007D2C5A" w:rsidRPr="005A641E" w:rsidRDefault="007D2C5A" w:rsidP="000C21CD">
            <w:pPr>
              <w:spacing w:line="400" w:lineRule="exact"/>
              <w:jc w:val="center"/>
              <w:rPr>
                <w:rFonts w:ascii="標楷體" w:eastAsia="標楷體" w:hAnsi="標楷體" w:cs="新細明體"/>
                <w:color w:val="000000"/>
                <w:sz w:val="28"/>
                <w:szCs w:val="28"/>
              </w:rPr>
            </w:pPr>
            <w:r w:rsidRPr="005A641E">
              <w:rPr>
                <w:rFonts w:ascii="標楷體" w:eastAsia="標楷體" w:hAnsi="標楷體"/>
                <w:b/>
                <w:color w:val="000000"/>
                <w:sz w:val="28"/>
                <w:szCs w:val="32"/>
              </w:rPr>
              <w:t>（</w:t>
            </w:r>
            <w:r w:rsidRPr="005A641E">
              <w:rPr>
                <w:rFonts w:ascii="標楷體" w:eastAsia="標楷體" w:hAnsi="標楷體" w:hint="eastAsia"/>
                <w:b/>
                <w:color w:val="000000"/>
                <w:sz w:val="28"/>
                <w:szCs w:val="32"/>
              </w:rPr>
              <w:t>4</w:t>
            </w:r>
            <w:r w:rsidRPr="005A641E">
              <w:rPr>
                <w:rFonts w:ascii="標楷體" w:eastAsia="標楷體" w:hAnsi="標楷體"/>
                <w:b/>
                <w:color w:val="000000"/>
                <w:sz w:val="28"/>
                <w:szCs w:val="32"/>
              </w:rPr>
              <w:t>00分）</w:t>
            </w:r>
          </w:p>
        </w:tc>
        <w:tc>
          <w:tcPr>
            <w:tcW w:w="8501" w:type="dxa"/>
            <w:tcBorders>
              <w:top w:val="single" w:sz="4" w:space="0" w:color="auto"/>
              <w:left w:val="double" w:sz="4" w:space="0" w:color="auto"/>
              <w:bottom w:val="single" w:sz="4" w:space="0" w:color="auto"/>
              <w:right w:val="single" w:sz="4" w:space="0" w:color="auto"/>
            </w:tcBorders>
            <w:shd w:val="clear" w:color="auto" w:fill="auto"/>
          </w:tcPr>
          <w:p w:rsidR="007D2C5A" w:rsidRPr="005A641E" w:rsidRDefault="007D2C5A" w:rsidP="000C21CD">
            <w:pPr>
              <w:spacing w:line="400" w:lineRule="exact"/>
              <w:jc w:val="both"/>
              <w:rPr>
                <w:rFonts w:ascii="標楷體" w:eastAsia="標楷體" w:hAnsi="標楷體"/>
                <w:color w:val="000000"/>
                <w:sz w:val="28"/>
              </w:rPr>
            </w:pPr>
            <w:r w:rsidRPr="005A641E">
              <w:rPr>
                <w:rFonts w:ascii="標楷體" w:eastAsia="標楷體" w:hAnsi="標楷體" w:hint="eastAsia"/>
                <w:color w:val="000000"/>
                <w:sz w:val="28"/>
              </w:rPr>
              <w:t>本項評核重點係專案問題是否已有效解決，並為服務對象帶來實質效益，參獎機關須從以下4面向說明專案推動成效：</w:t>
            </w:r>
          </w:p>
          <w:p w:rsidR="007D2C5A" w:rsidRPr="005A641E" w:rsidRDefault="007D2C5A" w:rsidP="00A96ECC">
            <w:pPr>
              <w:pStyle w:val="af7"/>
              <w:numPr>
                <w:ilvl w:val="0"/>
                <w:numId w:val="35"/>
              </w:numPr>
              <w:spacing w:line="400" w:lineRule="exact"/>
              <w:ind w:leftChars="0"/>
              <w:jc w:val="both"/>
              <w:rPr>
                <w:rFonts w:ascii="標楷體" w:eastAsia="標楷體" w:hAnsi="標楷體"/>
                <w:b/>
                <w:color w:val="000000"/>
                <w:sz w:val="28"/>
                <w:szCs w:val="28"/>
              </w:rPr>
            </w:pPr>
            <w:r w:rsidRPr="005A641E">
              <w:rPr>
                <w:rFonts w:ascii="標楷體" w:eastAsia="標楷體" w:hAnsi="標楷體" w:hint="eastAsia"/>
                <w:b/>
                <w:color w:val="000000"/>
                <w:sz w:val="28"/>
                <w:szCs w:val="28"/>
              </w:rPr>
              <w:t>外部效益（以下為例示，</w:t>
            </w:r>
            <w:r w:rsidRPr="005A641E">
              <w:rPr>
                <w:rFonts w:ascii="標楷體" w:eastAsia="標楷體" w:hAnsi="標楷體"/>
                <w:b/>
                <w:color w:val="000000"/>
                <w:sz w:val="28"/>
                <w:szCs w:val="28"/>
              </w:rPr>
              <w:t>請</w:t>
            </w:r>
            <w:r w:rsidRPr="005A641E">
              <w:rPr>
                <w:rFonts w:ascii="標楷體" w:eastAsia="標楷體" w:hAnsi="標楷體" w:hint="eastAsia"/>
                <w:b/>
                <w:color w:val="000000"/>
                <w:sz w:val="28"/>
                <w:szCs w:val="28"/>
              </w:rPr>
              <w:t>依</w:t>
            </w:r>
            <w:r w:rsidRPr="005A641E">
              <w:rPr>
                <w:rFonts w:ascii="標楷體" w:eastAsia="標楷體" w:hAnsi="標楷體"/>
                <w:b/>
                <w:color w:val="000000"/>
                <w:sz w:val="28"/>
                <w:szCs w:val="28"/>
              </w:rPr>
              <w:t>專案屬性</w:t>
            </w:r>
            <w:r w:rsidRPr="005A641E">
              <w:rPr>
                <w:rFonts w:ascii="標楷體" w:eastAsia="標楷體" w:hAnsi="標楷體" w:hint="eastAsia"/>
                <w:b/>
                <w:color w:val="000000"/>
                <w:sz w:val="28"/>
                <w:szCs w:val="28"/>
              </w:rPr>
              <w:t>適予說明）</w:t>
            </w:r>
          </w:p>
          <w:p w:rsidR="007D2C5A" w:rsidRPr="005A641E" w:rsidRDefault="007D2C5A" w:rsidP="00A96ECC">
            <w:pPr>
              <w:pStyle w:val="af7"/>
              <w:numPr>
                <w:ilvl w:val="0"/>
                <w:numId w:val="36"/>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hint="eastAsia"/>
                <w:color w:val="000000"/>
                <w:sz w:val="28"/>
                <w:szCs w:val="28"/>
              </w:rPr>
              <w:t>服務使用情形，如服務案件數、服務使用成長率等。</w:t>
            </w:r>
          </w:p>
          <w:p w:rsidR="007D2C5A" w:rsidRPr="005A641E" w:rsidRDefault="007D2C5A" w:rsidP="00A96ECC">
            <w:pPr>
              <w:pStyle w:val="af7"/>
              <w:numPr>
                <w:ilvl w:val="0"/>
                <w:numId w:val="36"/>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color w:val="000000"/>
                <w:sz w:val="28"/>
                <w:szCs w:val="28"/>
              </w:rPr>
              <w:t>協助本機關</w:t>
            </w:r>
            <w:r w:rsidRPr="005A641E">
              <w:rPr>
                <w:rFonts w:ascii="標楷體" w:eastAsia="標楷體" w:hAnsi="標楷體" w:hint="eastAsia"/>
                <w:color w:val="000000"/>
                <w:sz w:val="28"/>
                <w:szCs w:val="28"/>
              </w:rPr>
              <w:t>或</w:t>
            </w:r>
            <w:r w:rsidRPr="005A641E">
              <w:rPr>
                <w:rFonts w:ascii="標楷體" w:eastAsia="標楷體" w:hAnsi="標楷體" w:cs="新細明體" w:hint="eastAsia"/>
                <w:color w:val="000000"/>
                <w:sz w:val="28"/>
                <w:szCs w:val="28"/>
              </w:rPr>
              <w:t>第一線機關</w:t>
            </w:r>
            <w:r w:rsidRPr="005A641E">
              <w:rPr>
                <w:rFonts w:ascii="標楷體" w:eastAsia="標楷體" w:hAnsi="標楷體" w:hint="eastAsia"/>
                <w:color w:val="000000"/>
                <w:sz w:val="28"/>
                <w:szCs w:val="28"/>
              </w:rPr>
              <w:t>產</w:t>
            </w:r>
            <w:r w:rsidRPr="005A641E">
              <w:rPr>
                <w:rFonts w:ascii="標楷體" w:eastAsia="標楷體" w:hAnsi="標楷體"/>
                <w:color w:val="000000"/>
                <w:sz w:val="28"/>
                <w:szCs w:val="28"/>
              </w:rPr>
              <w:t>出更便</w:t>
            </w:r>
            <w:r w:rsidRPr="005A641E">
              <w:rPr>
                <w:rFonts w:ascii="標楷體" w:eastAsia="標楷體" w:hAnsi="標楷體" w:hint="eastAsia"/>
                <w:color w:val="000000"/>
                <w:sz w:val="28"/>
                <w:szCs w:val="28"/>
              </w:rPr>
              <w:t>捷</w:t>
            </w:r>
            <w:r w:rsidRPr="005A641E">
              <w:rPr>
                <w:rFonts w:ascii="標楷體" w:eastAsia="標楷體" w:hAnsi="標楷體"/>
                <w:color w:val="000000"/>
                <w:sz w:val="28"/>
                <w:szCs w:val="28"/>
              </w:rPr>
              <w:t>、</w:t>
            </w:r>
            <w:r w:rsidRPr="005A641E">
              <w:rPr>
                <w:rFonts w:ascii="標楷體" w:eastAsia="標楷體" w:hAnsi="標楷體" w:hint="eastAsia"/>
                <w:color w:val="000000"/>
                <w:sz w:val="28"/>
                <w:szCs w:val="28"/>
              </w:rPr>
              <w:t>更</w:t>
            </w:r>
            <w:r w:rsidRPr="005A641E">
              <w:rPr>
                <w:rFonts w:ascii="標楷體" w:eastAsia="標楷體" w:hAnsi="標楷體"/>
                <w:color w:val="000000"/>
                <w:sz w:val="28"/>
                <w:szCs w:val="28"/>
              </w:rPr>
              <w:t>友善的服務</w:t>
            </w:r>
            <w:r w:rsidRPr="005A641E">
              <w:rPr>
                <w:rFonts w:ascii="標楷體" w:eastAsia="標楷體" w:hAnsi="標楷體" w:hint="eastAsia"/>
                <w:color w:val="000000"/>
                <w:sz w:val="28"/>
                <w:szCs w:val="28"/>
              </w:rPr>
              <w:t>情形</w:t>
            </w:r>
            <w:r w:rsidRPr="005A641E">
              <w:rPr>
                <w:rFonts w:ascii="標楷體" w:eastAsia="標楷體" w:hAnsi="標楷體"/>
                <w:color w:val="000000"/>
                <w:sz w:val="28"/>
                <w:szCs w:val="28"/>
              </w:rPr>
              <w:t>。</w:t>
            </w:r>
          </w:p>
          <w:p w:rsidR="007D2C5A" w:rsidRPr="005A641E" w:rsidRDefault="007D2C5A" w:rsidP="00A96ECC">
            <w:pPr>
              <w:pStyle w:val="af7"/>
              <w:numPr>
                <w:ilvl w:val="0"/>
                <w:numId w:val="36"/>
              </w:numPr>
              <w:spacing w:line="400" w:lineRule="exact"/>
              <w:ind w:leftChars="0" w:left="601" w:hanging="425"/>
              <w:jc w:val="both"/>
              <w:rPr>
                <w:rFonts w:ascii="標楷體" w:eastAsia="標楷體" w:hAnsi="標楷體"/>
                <w:color w:val="000000"/>
                <w:sz w:val="28"/>
                <w:szCs w:val="28"/>
              </w:rPr>
            </w:pPr>
            <w:r w:rsidRPr="005A641E">
              <w:rPr>
                <w:rFonts w:ascii="標楷體" w:eastAsia="標楷體" w:hAnsi="標楷體" w:hint="eastAsia"/>
                <w:color w:val="000000"/>
                <w:sz w:val="28"/>
                <w:szCs w:val="28"/>
              </w:rPr>
              <w:t>促進特殊或弱勢族群、</w:t>
            </w:r>
            <w:r w:rsidRPr="005A641E">
              <w:rPr>
                <w:rFonts w:ascii="標楷體" w:eastAsia="標楷體" w:hAnsi="標楷體" w:cs="新細明體" w:hint="eastAsia"/>
                <w:color w:val="000000"/>
                <w:sz w:val="28"/>
                <w:szCs w:val="28"/>
              </w:rPr>
              <w:t>偏遠</w:t>
            </w:r>
            <w:r w:rsidRPr="005A641E">
              <w:rPr>
                <w:rFonts w:ascii="標楷體" w:eastAsia="標楷體" w:hAnsi="標楷體" w:hint="eastAsia"/>
                <w:color w:val="000000"/>
                <w:sz w:val="28"/>
                <w:szCs w:val="28"/>
              </w:rPr>
              <w:t>或交通不便地區民眾服務可近性情形。</w:t>
            </w:r>
          </w:p>
          <w:p w:rsidR="007D2C5A" w:rsidRPr="005A641E" w:rsidRDefault="007D2C5A" w:rsidP="00A96ECC">
            <w:pPr>
              <w:pStyle w:val="af7"/>
              <w:numPr>
                <w:ilvl w:val="0"/>
                <w:numId w:val="36"/>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color w:val="000000"/>
                <w:sz w:val="28"/>
                <w:szCs w:val="28"/>
              </w:rPr>
              <w:t>增進服務對象滿意度、受益人數或其他具體</w:t>
            </w:r>
            <w:r w:rsidRPr="005A641E">
              <w:rPr>
                <w:rFonts w:ascii="標楷體" w:eastAsia="標楷體" w:hAnsi="標楷體" w:hint="eastAsia"/>
                <w:color w:val="000000"/>
                <w:sz w:val="28"/>
                <w:szCs w:val="28"/>
              </w:rPr>
              <w:t>受益情形</w:t>
            </w:r>
            <w:r w:rsidRPr="005A641E">
              <w:rPr>
                <w:rFonts w:ascii="標楷體" w:eastAsia="標楷體" w:hAnsi="標楷體"/>
                <w:color w:val="000000"/>
                <w:sz w:val="28"/>
                <w:szCs w:val="28"/>
              </w:rPr>
              <w:t>。</w:t>
            </w:r>
          </w:p>
          <w:p w:rsidR="007D2C5A" w:rsidRPr="005A641E" w:rsidRDefault="007D2C5A" w:rsidP="00A96ECC">
            <w:pPr>
              <w:pStyle w:val="af7"/>
              <w:numPr>
                <w:ilvl w:val="0"/>
                <w:numId w:val="36"/>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color w:val="000000"/>
                <w:sz w:val="28"/>
                <w:szCs w:val="28"/>
              </w:rPr>
              <w:t>增進</w:t>
            </w:r>
            <w:r w:rsidRPr="005A641E">
              <w:rPr>
                <w:rFonts w:ascii="標楷體" w:eastAsia="標楷體" w:hAnsi="標楷體" w:hint="eastAsia"/>
                <w:color w:val="000000"/>
                <w:sz w:val="28"/>
                <w:szCs w:val="28"/>
              </w:rPr>
              <w:t>政府及</w:t>
            </w:r>
            <w:r w:rsidRPr="005A641E">
              <w:rPr>
                <w:rFonts w:ascii="標楷體" w:eastAsia="標楷體" w:hAnsi="標楷體"/>
                <w:color w:val="000000"/>
                <w:sz w:val="28"/>
                <w:szCs w:val="28"/>
              </w:rPr>
              <w:t>機關正面形象。</w:t>
            </w:r>
          </w:p>
          <w:p w:rsidR="007D2C5A" w:rsidRPr="005A641E" w:rsidRDefault="007D2C5A" w:rsidP="00A96ECC">
            <w:pPr>
              <w:pStyle w:val="af7"/>
              <w:numPr>
                <w:ilvl w:val="0"/>
                <w:numId w:val="36"/>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hint="eastAsia"/>
                <w:color w:val="000000"/>
                <w:sz w:val="28"/>
                <w:szCs w:val="28"/>
              </w:rPr>
              <w:t>其他具體外部效益。</w:t>
            </w:r>
          </w:p>
          <w:p w:rsidR="007D2C5A" w:rsidRPr="005A641E" w:rsidRDefault="007D2C5A" w:rsidP="00A96ECC">
            <w:pPr>
              <w:pStyle w:val="af7"/>
              <w:numPr>
                <w:ilvl w:val="0"/>
                <w:numId w:val="35"/>
              </w:numPr>
              <w:spacing w:line="400" w:lineRule="exact"/>
              <w:ind w:leftChars="0"/>
              <w:jc w:val="both"/>
              <w:rPr>
                <w:rFonts w:ascii="標楷體" w:eastAsia="標楷體" w:hAnsi="標楷體"/>
                <w:b/>
                <w:color w:val="000000"/>
                <w:sz w:val="28"/>
                <w:szCs w:val="28"/>
              </w:rPr>
            </w:pPr>
            <w:r w:rsidRPr="005A641E">
              <w:rPr>
                <w:rFonts w:ascii="標楷體" w:eastAsia="標楷體" w:hAnsi="標楷體" w:hint="eastAsia"/>
                <w:b/>
                <w:color w:val="000000"/>
                <w:sz w:val="28"/>
                <w:szCs w:val="28"/>
              </w:rPr>
              <w:t>內部效益（以下為例示，</w:t>
            </w:r>
            <w:r w:rsidRPr="005A641E">
              <w:rPr>
                <w:rFonts w:ascii="標楷體" w:eastAsia="標楷體" w:hAnsi="標楷體"/>
                <w:b/>
                <w:color w:val="000000"/>
                <w:sz w:val="28"/>
                <w:szCs w:val="28"/>
              </w:rPr>
              <w:t>請</w:t>
            </w:r>
            <w:r w:rsidRPr="005A641E">
              <w:rPr>
                <w:rFonts w:ascii="標楷體" w:eastAsia="標楷體" w:hAnsi="標楷體" w:hint="eastAsia"/>
                <w:b/>
                <w:color w:val="000000"/>
                <w:sz w:val="28"/>
                <w:szCs w:val="28"/>
              </w:rPr>
              <w:t>依</w:t>
            </w:r>
            <w:r w:rsidRPr="005A641E">
              <w:rPr>
                <w:rFonts w:ascii="標楷體" w:eastAsia="標楷體" w:hAnsi="標楷體"/>
                <w:b/>
                <w:color w:val="000000"/>
                <w:sz w:val="28"/>
                <w:szCs w:val="28"/>
              </w:rPr>
              <w:t>專案屬性</w:t>
            </w:r>
            <w:r w:rsidRPr="005A641E">
              <w:rPr>
                <w:rFonts w:ascii="標楷體" w:eastAsia="標楷體" w:hAnsi="標楷體" w:hint="eastAsia"/>
                <w:b/>
                <w:color w:val="000000"/>
                <w:sz w:val="28"/>
                <w:szCs w:val="28"/>
              </w:rPr>
              <w:t>適予說明）</w:t>
            </w:r>
          </w:p>
          <w:p w:rsidR="007D2C5A" w:rsidRPr="005A641E" w:rsidRDefault="007D2C5A" w:rsidP="00A96ECC">
            <w:pPr>
              <w:pStyle w:val="af7"/>
              <w:numPr>
                <w:ilvl w:val="0"/>
                <w:numId w:val="37"/>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hint="eastAsia"/>
                <w:color w:val="000000"/>
                <w:sz w:val="28"/>
                <w:szCs w:val="28"/>
              </w:rPr>
              <w:t>降低</w:t>
            </w:r>
            <w:r w:rsidRPr="005A641E">
              <w:rPr>
                <w:rFonts w:ascii="標楷體" w:eastAsia="標楷體" w:hAnsi="標楷體"/>
                <w:color w:val="000000"/>
                <w:sz w:val="28"/>
                <w:szCs w:val="28"/>
              </w:rPr>
              <w:t>本機關</w:t>
            </w:r>
            <w:r w:rsidRPr="005A641E">
              <w:rPr>
                <w:rFonts w:ascii="標楷體" w:eastAsia="標楷體" w:hAnsi="標楷體" w:hint="eastAsia"/>
                <w:color w:val="000000"/>
                <w:sz w:val="28"/>
                <w:szCs w:val="28"/>
              </w:rPr>
              <w:t>或</w:t>
            </w:r>
            <w:r w:rsidRPr="005A641E">
              <w:rPr>
                <w:rFonts w:ascii="標楷體" w:eastAsia="標楷體" w:hAnsi="標楷體" w:cs="新細明體" w:hint="eastAsia"/>
                <w:color w:val="000000"/>
                <w:sz w:val="28"/>
                <w:szCs w:val="28"/>
              </w:rPr>
              <w:t>第一線機關</w:t>
            </w:r>
            <w:r w:rsidRPr="005A641E">
              <w:rPr>
                <w:rFonts w:ascii="標楷體" w:eastAsia="標楷體" w:hAnsi="標楷體"/>
                <w:color w:val="000000"/>
                <w:sz w:val="28"/>
                <w:szCs w:val="28"/>
              </w:rPr>
              <w:t>人力</w:t>
            </w:r>
            <w:r w:rsidRPr="005A641E">
              <w:rPr>
                <w:rFonts w:ascii="標楷體" w:eastAsia="標楷體" w:hAnsi="標楷體" w:hint="eastAsia"/>
                <w:color w:val="000000"/>
                <w:sz w:val="28"/>
                <w:szCs w:val="28"/>
              </w:rPr>
              <w:t>、物力、時間等成本</w:t>
            </w:r>
            <w:r w:rsidRPr="005A641E">
              <w:rPr>
                <w:rFonts w:ascii="標楷體" w:eastAsia="標楷體" w:hAnsi="標楷體"/>
                <w:color w:val="000000"/>
                <w:sz w:val="28"/>
                <w:szCs w:val="28"/>
              </w:rPr>
              <w:t>。</w:t>
            </w:r>
          </w:p>
          <w:p w:rsidR="007D2C5A" w:rsidRPr="005A641E" w:rsidRDefault="007D2C5A" w:rsidP="00A96ECC">
            <w:pPr>
              <w:pStyle w:val="af7"/>
              <w:numPr>
                <w:ilvl w:val="0"/>
                <w:numId w:val="37"/>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color w:val="000000"/>
                <w:sz w:val="28"/>
                <w:szCs w:val="28"/>
              </w:rPr>
              <w:t>增進本機關</w:t>
            </w:r>
            <w:r w:rsidRPr="005A641E">
              <w:rPr>
                <w:rFonts w:ascii="標楷體" w:eastAsia="標楷體" w:hAnsi="標楷體" w:hint="eastAsia"/>
                <w:color w:val="000000"/>
                <w:sz w:val="28"/>
                <w:szCs w:val="28"/>
              </w:rPr>
              <w:t>或</w:t>
            </w:r>
            <w:r w:rsidRPr="005A641E">
              <w:rPr>
                <w:rFonts w:ascii="標楷體" w:eastAsia="標楷體" w:hAnsi="標楷體" w:cs="新細明體" w:hint="eastAsia"/>
                <w:color w:val="000000"/>
                <w:sz w:val="28"/>
                <w:szCs w:val="28"/>
              </w:rPr>
              <w:t>第一線機關員工</w:t>
            </w:r>
            <w:r w:rsidRPr="005A641E">
              <w:rPr>
                <w:rFonts w:ascii="標楷體" w:eastAsia="標楷體" w:hAnsi="標楷體" w:hint="eastAsia"/>
                <w:color w:val="000000"/>
                <w:sz w:val="28"/>
                <w:szCs w:val="28"/>
              </w:rPr>
              <w:t>滿意度、認同感、配合度等。</w:t>
            </w:r>
          </w:p>
          <w:p w:rsidR="007D2C5A" w:rsidRPr="005A641E" w:rsidRDefault="007D2C5A" w:rsidP="00A96ECC">
            <w:pPr>
              <w:pStyle w:val="af7"/>
              <w:numPr>
                <w:ilvl w:val="0"/>
                <w:numId w:val="37"/>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color w:val="000000"/>
                <w:sz w:val="28"/>
                <w:szCs w:val="28"/>
              </w:rPr>
              <w:t>其他具體內部</w:t>
            </w:r>
            <w:r w:rsidRPr="005A641E">
              <w:rPr>
                <w:rFonts w:ascii="標楷體" w:eastAsia="標楷體" w:hAnsi="標楷體" w:cs="新細明體"/>
                <w:color w:val="000000"/>
                <w:sz w:val="28"/>
                <w:szCs w:val="28"/>
              </w:rPr>
              <w:t>效益</w:t>
            </w:r>
            <w:r w:rsidRPr="005A641E">
              <w:rPr>
                <w:rFonts w:ascii="標楷體" w:eastAsia="標楷體" w:hAnsi="標楷體"/>
                <w:color w:val="000000"/>
                <w:sz w:val="28"/>
                <w:szCs w:val="28"/>
              </w:rPr>
              <w:t>。</w:t>
            </w:r>
          </w:p>
          <w:p w:rsidR="007D2C5A" w:rsidRPr="005A641E" w:rsidRDefault="007D2C5A" w:rsidP="00A96ECC">
            <w:pPr>
              <w:pStyle w:val="af7"/>
              <w:numPr>
                <w:ilvl w:val="0"/>
                <w:numId w:val="35"/>
              </w:numPr>
              <w:spacing w:line="400" w:lineRule="exact"/>
              <w:ind w:leftChars="0"/>
              <w:jc w:val="both"/>
              <w:rPr>
                <w:rFonts w:ascii="標楷體" w:eastAsia="標楷體" w:hAnsi="標楷體"/>
                <w:b/>
                <w:color w:val="000000"/>
                <w:sz w:val="28"/>
                <w:szCs w:val="28"/>
              </w:rPr>
            </w:pPr>
            <w:r w:rsidRPr="005A641E">
              <w:rPr>
                <w:rFonts w:ascii="標楷體" w:eastAsia="標楷體" w:hAnsi="標楷體" w:hint="eastAsia"/>
                <w:b/>
                <w:color w:val="000000"/>
                <w:sz w:val="28"/>
                <w:szCs w:val="28"/>
              </w:rPr>
              <w:t>成本合理性</w:t>
            </w:r>
          </w:p>
          <w:p w:rsidR="007D2C5A" w:rsidRPr="005A641E" w:rsidRDefault="007D2C5A" w:rsidP="00A96ECC">
            <w:pPr>
              <w:pStyle w:val="af7"/>
              <w:numPr>
                <w:ilvl w:val="0"/>
                <w:numId w:val="38"/>
              </w:numPr>
              <w:spacing w:line="400" w:lineRule="exact"/>
              <w:ind w:leftChars="0" w:hanging="544"/>
              <w:jc w:val="both"/>
              <w:rPr>
                <w:rFonts w:ascii="標楷體" w:eastAsia="標楷體" w:hAnsi="標楷體"/>
                <w:color w:val="000000"/>
                <w:sz w:val="28"/>
                <w:szCs w:val="28"/>
              </w:rPr>
            </w:pPr>
            <w:r w:rsidRPr="005A641E">
              <w:rPr>
                <w:rFonts w:ascii="標楷體" w:eastAsia="標楷體" w:hAnsi="標楷體" w:hint="eastAsia"/>
                <w:color w:val="000000"/>
                <w:sz w:val="28"/>
                <w:szCs w:val="28"/>
              </w:rPr>
              <w:t>專案投入</w:t>
            </w:r>
            <w:r w:rsidRPr="005A641E">
              <w:rPr>
                <w:rFonts w:ascii="標楷體" w:eastAsia="標楷體" w:hAnsi="標楷體" w:cs="新細明體" w:hint="eastAsia"/>
                <w:color w:val="000000"/>
                <w:sz w:val="28"/>
                <w:szCs w:val="28"/>
              </w:rPr>
              <w:t>成本</w:t>
            </w:r>
            <w:r w:rsidRPr="005A641E">
              <w:rPr>
                <w:rFonts w:ascii="標楷體" w:eastAsia="標楷體" w:hAnsi="標楷體" w:hint="eastAsia"/>
                <w:color w:val="000000"/>
                <w:sz w:val="28"/>
                <w:szCs w:val="28"/>
              </w:rPr>
              <w:t>和產出效益間是否具合理性。</w:t>
            </w:r>
          </w:p>
          <w:p w:rsidR="007D2C5A" w:rsidRPr="005A641E" w:rsidRDefault="007D2C5A" w:rsidP="00A96ECC">
            <w:pPr>
              <w:pStyle w:val="af7"/>
              <w:numPr>
                <w:ilvl w:val="0"/>
                <w:numId w:val="38"/>
              </w:numPr>
              <w:spacing w:line="400" w:lineRule="exact"/>
              <w:ind w:leftChars="0" w:left="601" w:hanging="425"/>
              <w:jc w:val="both"/>
              <w:rPr>
                <w:rFonts w:ascii="標楷體" w:eastAsia="標楷體" w:hAnsi="標楷體"/>
                <w:color w:val="000000"/>
                <w:sz w:val="28"/>
                <w:szCs w:val="28"/>
              </w:rPr>
            </w:pPr>
            <w:r w:rsidRPr="005A641E">
              <w:rPr>
                <w:rFonts w:ascii="標楷體" w:eastAsia="標楷體" w:hAnsi="標楷體" w:hint="eastAsia"/>
                <w:color w:val="000000"/>
                <w:sz w:val="28"/>
                <w:szCs w:val="28"/>
              </w:rPr>
              <w:t>若專案投入成本和產生效益不相當</w:t>
            </w:r>
            <w:r w:rsidRPr="005A641E">
              <w:rPr>
                <w:rFonts w:ascii="標楷體" w:eastAsia="標楷體" w:hAnsi="標楷體"/>
                <w:color w:val="000000"/>
                <w:sz w:val="28"/>
                <w:szCs w:val="28"/>
              </w:rPr>
              <w:t>，但</w:t>
            </w:r>
            <w:r w:rsidRPr="005A641E">
              <w:rPr>
                <w:rFonts w:ascii="標楷體" w:eastAsia="標楷體" w:hAnsi="標楷體" w:hint="eastAsia"/>
                <w:color w:val="000000"/>
                <w:sz w:val="28"/>
                <w:szCs w:val="28"/>
              </w:rPr>
              <w:t>在考量</w:t>
            </w:r>
            <w:r w:rsidRPr="005A641E">
              <w:rPr>
                <w:rFonts w:ascii="標楷體" w:eastAsia="標楷體" w:hAnsi="標楷體"/>
                <w:color w:val="000000"/>
                <w:sz w:val="28"/>
                <w:szCs w:val="28"/>
              </w:rPr>
              <w:t>社會公平正義價值下，政府有責任提供該項服務，可作為服務策略選擇的例外原則。</w:t>
            </w:r>
          </w:p>
          <w:p w:rsidR="007D2C5A" w:rsidRPr="005A641E" w:rsidRDefault="007D2C5A" w:rsidP="00A96ECC">
            <w:pPr>
              <w:pStyle w:val="af7"/>
              <w:numPr>
                <w:ilvl w:val="0"/>
                <w:numId w:val="35"/>
              </w:numPr>
              <w:spacing w:line="400" w:lineRule="exact"/>
              <w:ind w:leftChars="0"/>
              <w:jc w:val="both"/>
              <w:rPr>
                <w:rFonts w:ascii="標楷體" w:eastAsia="標楷體" w:hAnsi="標楷體"/>
                <w:b/>
                <w:color w:val="000000"/>
                <w:sz w:val="28"/>
                <w:szCs w:val="28"/>
              </w:rPr>
            </w:pPr>
            <w:r w:rsidRPr="005A641E">
              <w:rPr>
                <w:rFonts w:ascii="標楷體" w:eastAsia="標楷體" w:hAnsi="標楷體" w:hint="eastAsia"/>
                <w:b/>
                <w:color w:val="000000"/>
                <w:sz w:val="28"/>
                <w:szCs w:val="28"/>
              </w:rPr>
              <w:t>服務持續性及擴散性</w:t>
            </w:r>
          </w:p>
          <w:p w:rsidR="007D2C5A" w:rsidRPr="005A641E" w:rsidRDefault="007D2C5A" w:rsidP="00A96ECC">
            <w:pPr>
              <w:pStyle w:val="af7"/>
              <w:numPr>
                <w:ilvl w:val="0"/>
                <w:numId w:val="40"/>
              </w:numPr>
              <w:spacing w:line="400" w:lineRule="exact"/>
              <w:ind w:leftChars="0" w:left="612" w:hanging="425"/>
              <w:jc w:val="both"/>
              <w:rPr>
                <w:rFonts w:ascii="標楷體" w:eastAsia="標楷體" w:hAnsi="標楷體"/>
                <w:color w:val="000000"/>
                <w:sz w:val="28"/>
                <w:szCs w:val="28"/>
              </w:rPr>
            </w:pPr>
            <w:r w:rsidRPr="005A641E">
              <w:rPr>
                <w:rFonts w:ascii="標楷體" w:eastAsia="標楷體" w:hAnsi="標楷體" w:cs="新細明體" w:hint="eastAsia"/>
                <w:color w:val="000000"/>
                <w:sz w:val="28"/>
                <w:szCs w:val="28"/>
              </w:rPr>
              <w:t>服務措施是否持續運作，或轉化為本機關或第一線機關例行性服務項目。</w:t>
            </w:r>
          </w:p>
          <w:p w:rsidR="007D2C5A" w:rsidRPr="005A641E" w:rsidRDefault="007D2C5A" w:rsidP="00A96ECC">
            <w:pPr>
              <w:pStyle w:val="af7"/>
              <w:numPr>
                <w:ilvl w:val="0"/>
                <w:numId w:val="40"/>
              </w:numPr>
              <w:spacing w:line="400" w:lineRule="exact"/>
              <w:ind w:leftChars="0" w:hanging="531"/>
              <w:jc w:val="both"/>
              <w:rPr>
                <w:rFonts w:ascii="標楷體" w:eastAsia="標楷體" w:hAnsi="標楷體"/>
                <w:color w:val="000000"/>
                <w:sz w:val="28"/>
                <w:szCs w:val="28"/>
              </w:rPr>
            </w:pPr>
            <w:r w:rsidRPr="005A641E">
              <w:rPr>
                <w:rFonts w:ascii="標楷體" w:eastAsia="標楷體" w:hAnsi="標楷體" w:hint="eastAsia"/>
                <w:color w:val="000000"/>
                <w:sz w:val="28"/>
                <w:szCs w:val="28"/>
              </w:rPr>
              <w:t>服務措施是否可供其他機關標竿學習及實際擴散情形。</w:t>
            </w:r>
          </w:p>
        </w:tc>
      </w:tr>
    </w:tbl>
    <w:p w:rsidR="007D2C5A" w:rsidRPr="005A641E" w:rsidRDefault="007D2C5A" w:rsidP="007D2C5A">
      <w:pPr>
        <w:snapToGrid w:val="0"/>
        <w:spacing w:beforeLines="100" w:before="360" w:afterLines="50" w:after="180"/>
        <w:ind w:left="142"/>
        <w:rPr>
          <w:rFonts w:ascii="標楷體" w:eastAsia="標楷體" w:hAnsi="標楷體"/>
          <w:b/>
          <w:color w:val="000000"/>
          <w:sz w:val="28"/>
          <w:szCs w:val="28"/>
        </w:rPr>
      </w:pPr>
      <w:proofErr w:type="gramStart"/>
      <w:r w:rsidRPr="005A641E">
        <w:rPr>
          <w:rFonts w:ascii="標楷體" w:eastAsia="標楷體" w:hAnsi="標楷體" w:hint="eastAsia"/>
          <w:b/>
          <w:color w:val="000000"/>
          <w:sz w:val="28"/>
          <w:szCs w:val="28"/>
        </w:rPr>
        <w:t>【</w:t>
      </w:r>
      <w:proofErr w:type="gramEnd"/>
      <w:r w:rsidRPr="005A641E">
        <w:rPr>
          <w:rFonts w:ascii="標楷體" w:eastAsia="標楷體" w:hAnsi="標楷體" w:hint="eastAsia"/>
          <w:b/>
          <w:color w:val="000000"/>
          <w:sz w:val="28"/>
          <w:szCs w:val="28"/>
        </w:rPr>
        <w:t>表7：整體</w:t>
      </w:r>
      <w:proofErr w:type="gramStart"/>
      <w:r w:rsidRPr="005A641E">
        <w:rPr>
          <w:rFonts w:ascii="標楷體" w:eastAsia="標楷體" w:hAnsi="標楷體" w:hint="eastAsia"/>
          <w:b/>
          <w:color w:val="000000"/>
          <w:sz w:val="28"/>
          <w:szCs w:val="28"/>
        </w:rPr>
        <w:t>評核構面】</w:t>
      </w:r>
      <w:proofErr w:type="gram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5"/>
      </w:tblGrid>
      <w:tr w:rsidR="007D2C5A" w:rsidRPr="005A641E" w:rsidTr="000C21CD">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構面</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(配分)</w:t>
            </w:r>
          </w:p>
        </w:tc>
        <w:tc>
          <w:tcPr>
            <w:tcW w:w="8505" w:type="dxa"/>
            <w:tcBorders>
              <w:top w:val="single" w:sz="4" w:space="0" w:color="auto"/>
              <w:left w:val="double" w:sz="4" w:space="0" w:color="auto"/>
              <w:bottom w:val="single" w:sz="4" w:space="0" w:color="auto"/>
              <w:right w:val="single" w:sz="4" w:space="0" w:color="auto"/>
            </w:tcBorders>
            <w:shd w:val="clear" w:color="auto" w:fill="D9D9D9"/>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評核重點</w:t>
            </w:r>
          </w:p>
        </w:tc>
      </w:tr>
      <w:tr w:rsidR="007D2C5A" w:rsidRPr="005A641E" w:rsidTr="000C21CD">
        <w:trPr>
          <w:trHeight w:val="1170"/>
          <w:jc w:val="center"/>
        </w:trPr>
        <w:tc>
          <w:tcPr>
            <w:tcW w:w="1555" w:type="dxa"/>
            <w:tcBorders>
              <w:left w:val="single" w:sz="4" w:space="0" w:color="auto"/>
              <w:right w:val="single" w:sz="4" w:space="0" w:color="auto"/>
            </w:tcBorders>
            <w:shd w:val="clear" w:color="auto" w:fill="auto"/>
            <w:vAlign w:val="center"/>
          </w:tcPr>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開放創新</w:t>
            </w:r>
          </w:p>
          <w:p w:rsidR="007D2C5A" w:rsidRPr="005A641E" w:rsidRDefault="007D2C5A" w:rsidP="000C21CD">
            <w:pPr>
              <w:spacing w:line="360" w:lineRule="exact"/>
              <w:jc w:val="center"/>
              <w:rPr>
                <w:rFonts w:ascii="標楷體" w:eastAsia="標楷體" w:hAnsi="標楷體"/>
                <w:b/>
                <w:color w:val="000000"/>
                <w:sz w:val="28"/>
                <w:szCs w:val="28"/>
              </w:rPr>
            </w:pPr>
            <w:r w:rsidRPr="005A641E">
              <w:rPr>
                <w:rFonts w:ascii="標楷體" w:eastAsia="標楷體" w:hAnsi="標楷體" w:hint="eastAsia"/>
                <w:b/>
                <w:color w:val="000000"/>
                <w:sz w:val="28"/>
                <w:szCs w:val="28"/>
              </w:rPr>
              <w:t>(100分)</w:t>
            </w:r>
          </w:p>
          <w:p w:rsidR="007D2C5A" w:rsidRPr="005A641E" w:rsidRDefault="007D2C5A" w:rsidP="000C21CD">
            <w:pPr>
              <w:spacing w:line="360" w:lineRule="exact"/>
              <w:rPr>
                <w:rFonts w:ascii="標楷體" w:eastAsia="標楷體" w:hAnsi="標楷體"/>
                <w:b/>
                <w:color w:val="000000"/>
                <w:sz w:val="28"/>
                <w:szCs w:val="28"/>
              </w:rPr>
            </w:pPr>
          </w:p>
        </w:tc>
        <w:tc>
          <w:tcPr>
            <w:tcW w:w="8505" w:type="dxa"/>
            <w:tcBorders>
              <w:top w:val="single" w:sz="4" w:space="0" w:color="auto"/>
              <w:left w:val="double" w:sz="4" w:space="0" w:color="auto"/>
              <w:bottom w:val="single" w:sz="4" w:space="0" w:color="auto"/>
              <w:right w:val="single" w:sz="4" w:space="0" w:color="auto"/>
            </w:tcBorders>
            <w:shd w:val="clear" w:color="auto" w:fill="auto"/>
          </w:tcPr>
          <w:p w:rsidR="007D2C5A" w:rsidRPr="005A641E" w:rsidRDefault="007D2C5A" w:rsidP="00A96ECC">
            <w:pPr>
              <w:pStyle w:val="afc"/>
              <w:numPr>
                <w:ilvl w:val="0"/>
                <w:numId w:val="51"/>
              </w:numPr>
              <w:spacing w:line="400" w:lineRule="exact"/>
              <w:ind w:left="227" w:hanging="227"/>
              <w:jc w:val="both"/>
              <w:rPr>
                <w:rFonts w:ascii="標楷體" w:eastAsia="標楷體" w:hAnsi="標楷體" w:cs="新細明體"/>
                <w:color w:val="000000"/>
                <w:kern w:val="0"/>
                <w:sz w:val="28"/>
                <w:szCs w:val="28"/>
              </w:rPr>
            </w:pPr>
            <w:r w:rsidRPr="005A641E">
              <w:rPr>
                <w:rFonts w:ascii="標楷體" w:eastAsia="標楷體" w:hAnsi="標楷體" w:cs="新細明體" w:hint="eastAsia"/>
                <w:color w:val="000000"/>
                <w:kern w:val="0"/>
                <w:sz w:val="28"/>
                <w:szCs w:val="28"/>
              </w:rPr>
              <w:t>開放參與及創新性在專案問題分析及規劃內容構面有不同運用方式，</w:t>
            </w:r>
            <w:r w:rsidRPr="005A641E">
              <w:rPr>
                <w:rFonts w:ascii="標楷體" w:eastAsia="標楷體" w:hAnsi="標楷體" w:cs="新細明體" w:hint="eastAsia"/>
                <w:color w:val="000000"/>
                <w:sz w:val="28"/>
                <w:szCs w:val="28"/>
                <w:u w:val="single"/>
              </w:rPr>
              <w:t>參獎機關請依實際運用情形於個別</w:t>
            </w:r>
            <w:proofErr w:type="gramStart"/>
            <w:r w:rsidRPr="005A641E">
              <w:rPr>
                <w:rFonts w:ascii="標楷體" w:eastAsia="標楷體" w:hAnsi="標楷體" w:cs="新細明體" w:hint="eastAsia"/>
                <w:color w:val="000000"/>
                <w:sz w:val="28"/>
                <w:szCs w:val="28"/>
                <w:u w:val="single"/>
              </w:rPr>
              <w:t>評核構面</w:t>
            </w:r>
            <w:proofErr w:type="gramEnd"/>
            <w:r w:rsidRPr="005A641E">
              <w:rPr>
                <w:rFonts w:ascii="標楷體" w:eastAsia="標楷體" w:hAnsi="標楷體" w:cs="新細明體" w:hint="eastAsia"/>
                <w:color w:val="000000"/>
                <w:sz w:val="28"/>
                <w:szCs w:val="28"/>
                <w:u w:val="single"/>
              </w:rPr>
              <w:t>中撰寫，</w:t>
            </w:r>
            <w:proofErr w:type="gramStart"/>
            <w:r w:rsidRPr="005A641E">
              <w:rPr>
                <w:rFonts w:ascii="標楷體" w:eastAsia="標楷體" w:hAnsi="標楷體" w:cs="新細明體" w:hint="eastAsia"/>
                <w:color w:val="000000"/>
                <w:sz w:val="28"/>
                <w:szCs w:val="28"/>
                <w:u w:val="single"/>
              </w:rPr>
              <w:t>本構面</w:t>
            </w:r>
            <w:proofErr w:type="gramEnd"/>
            <w:r w:rsidRPr="005A641E">
              <w:rPr>
                <w:rFonts w:ascii="標楷體" w:eastAsia="標楷體" w:hAnsi="標楷體" w:cs="新細明體" w:hint="eastAsia"/>
                <w:color w:val="000000"/>
                <w:sz w:val="28"/>
                <w:szCs w:val="28"/>
                <w:u w:val="single"/>
              </w:rPr>
              <w:t>毋須另</w:t>
            </w:r>
            <w:proofErr w:type="gramStart"/>
            <w:r w:rsidRPr="005A641E">
              <w:rPr>
                <w:rFonts w:ascii="標楷體" w:eastAsia="標楷體" w:hAnsi="標楷體" w:cs="新細明體" w:hint="eastAsia"/>
                <w:color w:val="000000"/>
                <w:sz w:val="28"/>
                <w:szCs w:val="28"/>
                <w:u w:val="single"/>
              </w:rPr>
              <w:t>闢專節</w:t>
            </w:r>
            <w:proofErr w:type="gramEnd"/>
            <w:r w:rsidRPr="005A641E">
              <w:rPr>
                <w:rFonts w:ascii="標楷體" w:eastAsia="標楷體" w:hAnsi="標楷體" w:cs="新細明體" w:hint="eastAsia"/>
                <w:color w:val="000000"/>
                <w:sz w:val="28"/>
                <w:szCs w:val="28"/>
                <w:u w:val="single"/>
              </w:rPr>
              <w:t>撰寫</w:t>
            </w:r>
            <w:r w:rsidRPr="005A641E">
              <w:rPr>
                <w:rFonts w:ascii="標楷體" w:eastAsia="標楷體" w:hAnsi="標楷體" w:cs="新細明體" w:hint="eastAsia"/>
                <w:color w:val="000000"/>
                <w:sz w:val="28"/>
                <w:szCs w:val="28"/>
              </w:rPr>
              <w:t>，評審委員將就個別</w:t>
            </w:r>
            <w:proofErr w:type="gramStart"/>
            <w:r w:rsidRPr="005A641E">
              <w:rPr>
                <w:rFonts w:ascii="標楷體" w:eastAsia="標楷體" w:hAnsi="標楷體" w:cs="新細明體" w:hint="eastAsia"/>
                <w:color w:val="000000"/>
                <w:sz w:val="28"/>
                <w:szCs w:val="28"/>
              </w:rPr>
              <w:t>評核構面</w:t>
            </w:r>
            <w:proofErr w:type="gramEnd"/>
            <w:r w:rsidRPr="005A641E">
              <w:rPr>
                <w:rFonts w:ascii="標楷體" w:eastAsia="標楷體" w:hAnsi="標楷體" w:cs="新細明體" w:hint="eastAsia"/>
                <w:color w:val="000000"/>
                <w:sz w:val="28"/>
                <w:szCs w:val="28"/>
              </w:rPr>
              <w:t>中開放參與及創新性整體展現</w:t>
            </w:r>
            <w:proofErr w:type="gramStart"/>
            <w:r w:rsidRPr="005A641E">
              <w:rPr>
                <w:rFonts w:ascii="標楷體" w:eastAsia="標楷體" w:hAnsi="標楷體" w:cs="新細明體" w:hint="eastAsia"/>
                <w:color w:val="000000"/>
                <w:sz w:val="28"/>
                <w:szCs w:val="28"/>
              </w:rPr>
              <w:t>情形綜整評分</w:t>
            </w:r>
            <w:proofErr w:type="gramEnd"/>
            <w:r w:rsidRPr="005A641E">
              <w:rPr>
                <w:rFonts w:ascii="標楷體" w:eastAsia="標楷體" w:hAnsi="標楷體" w:cs="新細明體" w:hint="eastAsia"/>
                <w:color w:val="000000"/>
                <w:sz w:val="28"/>
                <w:szCs w:val="28"/>
              </w:rPr>
              <w:t>。</w:t>
            </w:r>
          </w:p>
          <w:p w:rsidR="007D2C5A" w:rsidRPr="005A641E" w:rsidRDefault="007D2C5A" w:rsidP="00A96ECC">
            <w:pPr>
              <w:pStyle w:val="afc"/>
              <w:numPr>
                <w:ilvl w:val="0"/>
                <w:numId w:val="51"/>
              </w:numPr>
              <w:spacing w:line="400" w:lineRule="exact"/>
              <w:ind w:left="227" w:hanging="227"/>
              <w:jc w:val="both"/>
              <w:rPr>
                <w:rFonts w:ascii="標楷體" w:eastAsia="標楷體" w:hAnsi="標楷體" w:cs="新細明體"/>
                <w:color w:val="000000"/>
                <w:kern w:val="0"/>
                <w:sz w:val="28"/>
                <w:szCs w:val="28"/>
              </w:rPr>
            </w:pPr>
            <w:r w:rsidRPr="005A641E">
              <w:rPr>
                <w:rFonts w:ascii="標楷體" w:eastAsia="標楷體" w:hAnsi="標楷體" w:cs="新細明體" w:hint="eastAsia"/>
                <w:color w:val="000000"/>
                <w:kern w:val="0"/>
                <w:sz w:val="28"/>
                <w:szCs w:val="28"/>
              </w:rPr>
              <w:t>開放參與係指機關規劃服務時，除應公開服務資訊或促進民眾運用資料外，並適時運用多元管道導入民眾觀點，透過溝通與對話的方式，共創機關與民眾合作的契機，例如，透過實體或網路管道，運用多元方法如</w:t>
            </w:r>
            <w:r w:rsidRPr="005A641E">
              <w:rPr>
                <w:rFonts w:ascii="標楷體" w:eastAsia="標楷體" w:hAnsi="標楷體" w:cs="新細明體" w:hint="eastAsia"/>
                <w:color w:val="000000"/>
                <w:sz w:val="28"/>
                <w:szCs w:val="28"/>
              </w:rPr>
              <w:t>問卷、訪談、討論、</w:t>
            </w:r>
            <w:r w:rsidRPr="005A641E">
              <w:rPr>
                <w:rFonts w:ascii="標楷體" w:eastAsia="標楷體" w:hAnsi="標楷體" w:cs="新細明體" w:hint="eastAsia"/>
                <w:color w:val="000000"/>
                <w:kern w:val="0"/>
                <w:sz w:val="28"/>
                <w:szCs w:val="28"/>
              </w:rPr>
              <w:t>體驗，蒐集民眾對服務需求；或</w:t>
            </w:r>
            <w:r w:rsidRPr="005A641E">
              <w:rPr>
                <w:rFonts w:ascii="標楷體" w:eastAsia="標楷體" w:hAnsi="標楷體" w:cs="新細明體" w:hint="eastAsia"/>
                <w:color w:val="000000"/>
                <w:kern w:val="0"/>
                <w:sz w:val="28"/>
                <w:szCs w:val="28"/>
              </w:rPr>
              <w:lastRenderedPageBreak/>
              <w:t>邀集民眾共同參與服務設計等。</w:t>
            </w:r>
          </w:p>
          <w:p w:rsidR="007D2C5A" w:rsidRPr="005A641E" w:rsidRDefault="007D2C5A" w:rsidP="00A96ECC">
            <w:pPr>
              <w:pStyle w:val="afc"/>
              <w:numPr>
                <w:ilvl w:val="0"/>
                <w:numId w:val="51"/>
              </w:numPr>
              <w:spacing w:line="400" w:lineRule="exact"/>
              <w:ind w:left="227" w:hanging="227"/>
              <w:jc w:val="both"/>
              <w:rPr>
                <w:rFonts w:ascii="標楷體" w:eastAsia="標楷體" w:hAnsi="標楷體" w:cs="新細明體"/>
                <w:color w:val="000000"/>
                <w:kern w:val="0"/>
                <w:sz w:val="28"/>
                <w:szCs w:val="28"/>
              </w:rPr>
            </w:pPr>
            <w:r w:rsidRPr="005A641E">
              <w:rPr>
                <w:rFonts w:ascii="標楷體" w:eastAsia="標楷體" w:hAnsi="標楷體" w:cs="新細明體" w:hint="eastAsia"/>
                <w:color w:val="000000"/>
                <w:kern w:val="0"/>
                <w:sz w:val="28"/>
                <w:szCs w:val="28"/>
              </w:rPr>
              <w:t>創新性係指機關針對專案問題規劃解決策略或方法時，提出有別於現行服務的想法或方式，並對服務對象具有實質效益。其來源可為機關自行構思、委外研究或參考國內外作法等。</w:t>
            </w:r>
          </w:p>
        </w:tc>
      </w:tr>
    </w:tbl>
    <w:p w:rsidR="007D2C5A" w:rsidRPr="005A641E" w:rsidRDefault="007D2C5A" w:rsidP="007D2C5A">
      <w:pPr>
        <w:snapToGrid w:val="0"/>
        <w:rPr>
          <w:rFonts w:ascii="標楷體" w:eastAsia="標楷體" w:hAnsi="標楷體"/>
          <w:b/>
          <w:color w:val="000000"/>
          <w:sz w:val="28"/>
          <w:szCs w:val="28"/>
        </w:rPr>
        <w:sectPr w:rsidR="007D2C5A" w:rsidRPr="005A641E" w:rsidSect="000C21CD">
          <w:pgSz w:w="11906" w:h="16838"/>
          <w:pgMar w:top="1134" w:right="1418" w:bottom="1134" w:left="1418" w:header="851" w:footer="992" w:gutter="0"/>
          <w:cols w:space="425"/>
          <w:docGrid w:type="lines" w:linePitch="360"/>
        </w:sectPr>
      </w:pPr>
    </w:p>
    <w:p w:rsidR="007D2C5A" w:rsidRPr="005A641E" w:rsidRDefault="007D2C5A" w:rsidP="007D2C5A">
      <w:pPr>
        <w:rPr>
          <w:rFonts w:ascii="標楷體" w:eastAsia="標楷體" w:hAnsi="標楷體"/>
          <w:b/>
          <w:color w:val="000000"/>
          <w:sz w:val="32"/>
          <w:szCs w:val="32"/>
        </w:rPr>
      </w:pPr>
      <w:r w:rsidRPr="005A641E">
        <w:rPr>
          <w:rFonts w:ascii="標楷體" w:eastAsia="標楷體" w:hAnsi="標楷體"/>
          <w:b/>
          <w:color w:val="000000"/>
          <w:sz w:val="32"/>
          <w:szCs w:val="32"/>
        </w:rPr>
        <w:lastRenderedPageBreak/>
        <w:t>附件</w:t>
      </w:r>
      <w:r w:rsidRPr="005A641E">
        <w:rPr>
          <w:rFonts w:ascii="標楷體" w:eastAsia="標楷體" w:hAnsi="標楷體" w:hint="eastAsia"/>
          <w:b/>
          <w:color w:val="000000"/>
          <w:sz w:val="32"/>
          <w:szCs w:val="32"/>
        </w:rPr>
        <w:t>7</w:t>
      </w:r>
      <w:r w:rsidRPr="005A641E">
        <w:rPr>
          <w:rFonts w:ascii="標楷體" w:eastAsia="標楷體" w:hAnsi="標楷體"/>
          <w:b/>
          <w:color w:val="000000"/>
          <w:sz w:val="32"/>
          <w:szCs w:val="32"/>
        </w:rPr>
        <w:t xml:space="preserve">  電話禮貌測試量表</w:t>
      </w:r>
    </w:p>
    <w:p w:rsidR="007D2C5A" w:rsidRPr="005A641E" w:rsidRDefault="007D2C5A" w:rsidP="007D2C5A">
      <w:pPr>
        <w:snapToGrid w:val="0"/>
        <w:spacing w:beforeLines="50" w:before="180" w:line="360" w:lineRule="exact"/>
        <w:jc w:val="both"/>
        <w:rPr>
          <w:rFonts w:ascii="標楷體" w:eastAsia="標楷體" w:hAnsi="標楷體"/>
          <w:color w:val="000000"/>
          <w:sz w:val="28"/>
        </w:rPr>
      </w:pPr>
      <w:r w:rsidRPr="005A641E">
        <w:rPr>
          <w:rFonts w:ascii="標楷體" w:eastAsia="標楷體" w:hAnsi="標楷體"/>
          <w:color w:val="000000"/>
          <w:sz w:val="28"/>
        </w:rPr>
        <w:t>編號：_______受測單位：__________電話：__________________</w:t>
      </w:r>
    </w:p>
    <w:p w:rsidR="007D2C5A" w:rsidRPr="005A641E" w:rsidRDefault="007D2C5A" w:rsidP="007D2C5A">
      <w:pPr>
        <w:snapToGrid w:val="0"/>
        <w:spacing w:beforeLines="50" w:before="180" w:line="360" w:lineRule="exact"/>
        <w:jc w:val="both"/>
        <w:rPr>
          <w:rFonts w:ascii="標楷體" w:eastAsia="標楷體" w:hAnsi="標楷體"/>
          <w:color w:val="000000"/>
          <w:sz w:val="28"/>
        </w:rPr>
      </w:pPr>
      <w:r w:rsidRPr="005A641E">
        <w:rPr>
          <w:rFonts w:ascii="標楷體" w:eastAsia="標楷體" w:hAnsi="標楷體"/>
          <w:color w:val="000000"/>
          <w:sz w:val="28"/>
        </w:rPr>
        <w:t>測試日期時間：__月__日__時____分</w:t>
      </w:r>
    </w:p>
    <w:p w:rsidR="007D2C5A" w:rsidRPr="005A641E" w:rsidRDefault="007D2C5A" w:rsidP="007D2C5A">
      <w:pPr>
        <w:snapToGrid w:val="0"/>
        <w:spacing w:beforeLines="50" w:before="180" w:afterLines="50" w:after="180" w:line="360" w:lineRule="exact"/>
        <w:jc w:val="both"/>
        <w:rPr>
          <w:rFonts w:ascii="標楷體" w:eastAsia="標楷體" w:hAnsi="標楷體"/>
          <w:color w:val="000000"/>
          <w:sz w:val="28"/>
        </w:rPr>
      </w:pPr>
      <w:r w:rsidRPr="005A641E">
        <w:rPr>
          <w:rFonts w:ascii="標楷體" w:eastAsia="標楷體" w:hAnsi="標楷體"/>
          <w:color w:val="000000"/>
          <w:sz w:val="28"/>
        </w:rPr>
        <w:t>測試人員：___________________</w:t>
      </w:r>
    </w:p>
    <w:tbl>
      <w:tblPr>
        <w:tblW w:w="90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88"/>
        <w:gridCol w:w="1050"/>
        <w:gridCol w:w="993"/>
      </w:tblGrid>
      <w:tr w:rsidR="007D2C5A" w:rsidRPr="005A641E" w:rsidTr="00FA4A08">
        <w:trPr>
          <w:cantSplit/>
          <w:trHeight w:val="657"/>
        </w:trPr>
        <w:tc>
          <w:tcPr>
            <w:tcW w:w="567" w:type="dxa"/>
            <w:tcBorders>
              <w:top w:val="single" w:sz="12" w:space="0" w:color="auto"/>
              <w:bottom w:val="double" w:sz="4" w:space="0" w:color="auto"/>
              <w:right w:val="sing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測試</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結果</w:t>
            </w:r>
          </w:p>
        </w:tc>
        <w:tc>
          <w:tcPr>
            <w:tcW w:w="6488" w:type="dxa"/>
            <w:tcBorders>
              <w:top w:val="single" w:sz="12" w:space="0" w:color="auto"/>
              <w:left w:val="single" w:sz="4" w:space="0" w:color="auto"/>
              <w:bottom w:val="double" w:sz="4" w:space="0" w:color="auto"/>
            </w:tcBorders>
            <w:vAlign w:val="center"/>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內容（總分100分）</w:t>
            </w:r>
          </w:p>
        </w:tc>
        <w:tc>
          <w:tcPr>
            <w:tcW w:w="1050" w:type="dxa"/>
            <w:tcBorders>
              <w:top w:val="single" w:sz="12" w:space="0" w:color="auto"/>
              <w:bottom w:val="doub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細項</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配分</w:t>
            </w:r>
          </w:p>
        </w:tc>
        <w:tc>
          <w:tcPr>
            <w:tcW w:w="993" w:type="dxa"/>
            <w:tcBorders>
              <w:top w:val="single" w:sz="12" w:space="0" w:color="auto"/>
              <w:bottom w:val="doub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分項</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得分</w:t>
            </w:r>
          </w:p>
        </w:tc>
      </w:tr>
      <w:tr w:rsidR="007D2C5A" w:rsidRPr="005A641E" w:rsidTr="00FA4A08">
        <w:trPr>
          <w:cantSplit/>
          <w:trHeight w:val="441"/>
        </w:trPr>
        <w:tc>
          <w:tcPr>
            <w:tcW w:w="567" w:type="dxa"/>
            <w:vMerge w:val="restart"/>
            <w:tcBorders>
              <w:top w:val="double" w:sz="4" w:space="0" w:color="auto"/>
              <w:bottom w:val="nil"/>
              <w:right w:val="single" w:sz="4" w:space="0" w:color="auto"/>
            </w:tcBorders>
          </w:tcPr>
          <w:p w:rsidR="007D2C5A" w:rsidRPr="005A641E" w:rsidRDefault="007D2C5A" w:rsidP="000C21CD">
            <w:pPr>
              <w:snapToGrid w:val="0"/>
              <w:spacing w:beforeLines="10" w:before="36"/>
              <w:jc w:val="both"/>
              <w:rPr>
                <w:rFonts w:ascii="標楷體" w:eastAsia="標楷體" w:hAnsi="標楷體"/>
                <w:color w:val="000000"/>
              </w:rPr>
            </w:pPr>
          </w:p>
        </w:tc>
        <w:tc>
          <w:tcPr>
            <w:tcW w:w="6488" w:type="dxa"/>
            <w:vMerge w:val="restart"/>
            <w:tcBorders>
              <w:top w:val="double" w:sz="4" w:space="0" w:color="auto"/>
              <w:left w:val="single" w:sz="4" w:space="0" w:color="auto"/>
              <w:bottom w:val="nil"/>
            </w:tcBorders>
          </w:tcPr>
          <w:p w:rsidR="007D2C5A" w:rsidRPr="005A641E" w:rsidRDefault="007D2C5A" w:rsidP="000C21CD">
            <w:pPr>
              <w:snapToGrid w:val="0"/>
              <w:spacing w:beforeLines="10" w:before="36"/>
              <w:jc w:val="both"/>
              <w:rPr>
                <w:rFonts w:ascii="標楷體" w:eastAsia="標楷體" w:hAnsi="標楷體"/>
                <w:b/>
                <w:bCs/>
                <w:color w:val="000000"/>
              </w:rPr>
            </w:pPr>
            <w:r w:rsidRPr="005A641E">
              <w:rPr>
                <w:rFonts w:ascii="標楷體" w:eastAsia="標楷體" w:hAnsi="標楷體"/>
                <w:b/>
                <w:bCs/>
                <w:color w:val="000000"/>
              </w:rPr>
              <w:t>一、總機接聽：45分</w:t>
            </w:r>
          </w:p>
          <w:p w:rsidR="007D2C5A" w:rsidRPr="005A641E" w:rsidRDefault="007D2C5A" w:rsidP="00A96ECC">
            <w:pPr>
              <w:numPr>
                <w:ilvl w:val="0"/>
                <w:numId w:val="41"/>
              </w:numPr>
              <w:tabs>
                <w:tab w:val="clear" w:pos="360"/>
                <w:tab w:val="num" w:pos="681"/>
              </w:tabs>
              <w:snapToGrid w:val="0"/>
              <w:spacing w:beforeLines="10" w:before="36"/>
              <w:ind w:left="681" w:hanging="425"/>
              <w:jc w:val="both"/>
              <w:rPr>
                <w:rFonts w:ascii="標楷體" w:eastAsia="標楷體" w:hAnsi="標楷體"/>
                <w:color w:val="000000"/>
              </w:rPr>
            </w:pPr>
            <w:r w:rsidRPr="005A641E">
              <w:rPr>
                <w:rFonts w:ascii="標楷體" w:eastAsia="標楷體" w:hAnsi="標楷體"/>
                <w:color w:val="000000"/>
              </w:rPr>
              <w:t>是</w:t>
            </w:r>
            <w:r w:rsidRPr="005A641E">
              <w:rPr>
                <w:rFonts w:ascii="標楷體" w:eastAsia="標楷體" w:hAnsi="標楷體" w:hint="eastAsia"/>
                <w:color w:val="000000"/>
              </w:rPr>
              <w:t xml:space="preserve"> </w:t>
            </w:r>
            <w:proofErr w:type="gramStart"/>
            <w:r w:rsidRPr="005A641E">
              <w:rPr>
                <w:rFonts w:ascii="標楷體" w:eastAsia="標楷體" w:hAnsi="標楷體" w:hint="eastAsia"/>
                <w:color w:val="000000"/>
              </w:rPr>
              <w:t>□</w:t>
            </w:r>
            <w:r w:rsidRPr="005A641E">
              <w:rPr>
                <w:rFonts w:ascii="標楷體" w:eastAsia="標楷體" w:hAnsi="標楷體"/>
                <w:color w:val="000000"/>
              </w:rPr>
              <w:t>否</w:t>
            </w:r>
            <w:proofErr w:type="gramEnd"/>
            <w:r w:rsidRPr="005A641E">
              <w:rPr>
                <w:rFonts w:ascii="標楷體" w:eastAsia="標楷體" w:hAnsi="標楷體"/>
                <w:color w:val="000000"/>
              </w:rPr>
              <w:t xml:space="preserve">　設電話語音系統</w:t>
            </w:r>
            <w:proofErr w:type="gramStart"/>
            <w:r w:rsidRPr="005A641E">
              <w:rPr>
                <w:rFonts w:ascii="標楷體" w:eastAsia="標楷體" w:hAnsi="標楷體"/>
                <w:color w:val="000000"/>
              </w:rPr>
              <w:t>（</w:t>
            </w:r>
            <w:proofErr w:type="gramEnd"/>
            <w:r w:rsidRPr="005A641E">
              <w:rPr>
                <w:rFonts w:ascii="標楷體" w:eastAsia="標楷體" w:hAnsi="標楷體"/>
                <w:color w:val="000000"/>
              </w:rPr>
              <w:t>無電話語音系統，本項不計分，改計</w:t>
            </w:r>
            <w:proofErr w:type="gramStart"/>
            <w:r w:rsidRPr="005A641E">
              <w:rPr>
                <w:rFonts w:ascii="標楷體" w:eastAsia="標楷體" w:hAnsi="標楷體"/>
                <w:color w:val="000000"/>
              </w:rPr>
              <w:t>（</w:t>
            </w:r>
            <w:proofErr w:type="gramEnd"/>
            <w:r w:rsidRPr="005A641E">
              <w:rPr>
                <w:rFonts w:ascii="標楷體" w:eastAsia="標楷體" w:hAnsi="標楷體"/>
                <w:color w:val="000000"/>
              </w:rPr>
              <w:t>二</w:t>
            </w:r>
            <w:proofErr w:type="gramStart"/>
            <w:r w:rsidRPr="005A641E">
              <w:rPr>
                <w:rFonts w:ascii="標楷體" w:eastAsia="標楷體" w:hAnsi="標楷體"/>
                <w:color w:val="000000"/>
              </w:rPr>
              <w:t>）</w:t>
            </w:r>
            <w:proofErr w:type="gramEnd"/>
            <w:r w:rsidRPr="005A641E">
              <w:rPr>
                <w:rFonts w:ascii="標楷體" w:eastAsia="標楷體" w:hAnsi="標楷體"/>
                <w:color w:val="000000"/>
              </w:rPr>
              <w:t>之分數</w:t>
            </w:r>
            <w:proofErr w:type="gramStart"/>
            <w:r w:rsidRPr="005A641E">
              <w:rPr>
                <w:rFonts w:ascii="標楷體" w:eastAsia="標楷體" w:hAnsi="標楷體"/>
                <w:color w:val="000000"/>
              </w:rPr>
              <w:t>）</w:t>
            </w:r>
            <w:proofErr w:type="gramEnd"/>
          </w:p>
          <w:p w:rsidR="007D2C5A" w:rsidRPr="005A641E" w:rsidRDefault="007D2C5A" w:rsidP="000C21CD">
            <w:pPr>
              <w:snapToGrid w:val="0"/>
              <w:spacing w:beforeLines="10" w:before="36"/>
              <w:jc w:val="both"/>
              <w:rPr>
                <w:rFonts w:ascii="標楷體" w:eastAsia="標楷體" w:hAnsi="標楷體"/>
                <w:color w:val="000000"/>
              </w:rPr>
            </w:pPr>
            <w:r w:rsidRPr="005A641E">
              <w:rPr>
                <w:rFonts w:ascii="標楷體" w:eastAsia="標楷體" w:hAnsi="標楷體"/>
                <w:color w:val="000000"/>
              </w:rPr>
              <w:t>（一）電話語音系統接聽速度</w:t>
            </w:r>
          </w:p>
        </w:tc>
        <w:tc>
          <w:tcPr>
            <w:tcW w:w="1050" w:type="dxa"/>
            <w:tcBorders>
              <w:top w:val="double" w:sz="4" w:space="0" w:color="auto"/>
              <w:bottom w:val="nil"/>
            </w:tcBorders>
          </w:tcPr>
          <w:p w:rsidR="007D2C5A" w:rsidRPr="005A641E" w:rsidRDefault="007D2C5A" w:rsidP="000C21CD">
            <w:pPr>
              <w:snapToGrid w:val="0"/>
              <w:spacing w:beforeLines="10" w:before="36"/>
              <w:jc w:val="both"/>
              <w:rPr>
                <w:rFonts w:ascii="標楷體" w:eastAsia="標楷體" w:hAnsi="標楷體"/>
                <w:color w:val="000000"/>
              </w:rPr>
            </w:pPr>
          </w:p>
        </w:tc>
        <w:tc>
          <w:tcPr>
            <w:tcW w:w="993" w:type="dxa"/>
            <w:vMerge w:val="restart"/>
            <w:tcBorders>
              <w:top w:val="double" w:sz="4" w:space="0" w:color="auto"/>
            </w:tcBorders>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576"/>
        </w:trPr>
        <w:tc>
          <w:tcPr>
            <w:tcW w:w="567" w:type="dxa"/>
            <w:vMerge/>
            <w:tcBorders>
              <w:top w:val="nil"/>
              <w:bottom w:val="nil"/>
              <w:right w:val="single" w:sz="4" w:space="0" w:color="auto"/>
            </w:tcBorders>
          </w:tcPr>
          <w:p w:rsidR="007D2C5A" w:rsidRPr="005A641E" w:rsidRDefault="007D2C5A" w:rsidP="000C21CD">
            <w:pPr>
              <w:snapToGrid w:val="0"/>
              <w:spacing w:beforeLines="10" w:before="36"/>
              <w:jc w:val="both"/>
              <w:rPr>
                <w:rFonts w:ascii="標楷體" w:eastAsia="標楷體" w:hAnsi="標楷體"/>
                <w:color w:val="000000"/>
              </w:rPr>
            </w:pPr>
          </w:p>
        </w:tc>
        <w:tc>
          <w:tcPr>
            <w:tcW w:w="6488" w:type="dxa"/>
            <w:vMerge/>
            <w:tcBorders>
              <w:top w:val="nil"/>
              <w:left w:val="single" w:sz="4" w:space="0" w:color="auto"/>
              <w:bottom w:val="nil"/>
            </w:tcBorders>
          </w:tcPr>
          <w:p w:rsidR="007D2C5A" w:rsidRPr="005A641E" w:rsidRDefault="007D2C5A" w:rsidP="000C21CD">
            <w:pPr>
              <w:snapToGrid w:val="0"/>
              <w:spacing w:beforeLines="10" w:before="36"/>
              <w:jc w:val="both"/>
              <w:rPr>
                <w:rFonts w:ascii="標楷體" w:eastAsia="標楷體" w:hAnsi="標楷體"/>
                <w:color w:val="000000"/>
              </w:rPr>
            </w:pPr>
          </w:p>
        </w:tc>
        <w:tc>
          <w:tcPr>
            <w:tcW w:w="1050" w:type="dxa"/>
            <w:vMerge w:val="restart"/>
            <w:tcBorders>
              <w:top w:val="nil"/>
              <w:bottom w:val="single" w:sz="4" w:space="0" w:color="auto"/>
            </w:tcBorders>
          </w:tcPr>
          <w:p w:rsidR="007D2C5A" w:rsidRPr="005A641E" w:rsidRDefault="007D2C5A" w:rsidP="000C21CD">
            <w:pPr>
              <w:snapToGrid w:val="0"/>
              <w:spacing w:beforeLines="10" w:before="36"/>
              <w:jc w:val="both"/>
              <w:rPr>
                <w:rFonts w:ascii="標楷體" w:eastAsia="標楷體" w:hAnsi="標楷體"/>
                <w:color w:val="000000"/>
              </w:rPr>
            </w:pPr>
            <w:r w:rsidRPr="005A641E">
              <w:rPr>
                <w:rFonts w:ascii="標楷體" w:eastAsia="標楷體" w:hAnsi="標楷體"/>
                <w:color w:val="000000"/>
              </w:rPr>
              <w:t>15</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385"/>
        </w:trPr>
        <w:tc>
          <w:tcPr>
            <w:tcW w:w="567" w:type="dxa"/>
            <w:vMerge/>
            <w:tcBorders>
              <w:top w:val="nil"/>
              <w:bottom w:val="nil"/>
              <w:right w:val="single" w:sz="4" w:space="0" w:color="auto"/>
            </w:tcBorders>
          </w:tcPr>
          <w:p w:rsidR="007D2C5A" w:rsidRPr="005A641E" w:rsidRDefault="007D2C5A" w:rsidP="000C21CD">
            <w:pPr>
              <w:snapToGrid w:val="0"/>
              <w:spacing w:beforeLines="10" w:before="36"/>
              <w:jc w:val="both"/>
              <w:rPr>
                <w:rFonts w:ascii="標楷體" w:eastAsia="標楷體" w:hAnsi="標楷體"/>
                <w:color w:val="000000"/>
              </w:rPr>
            </w:pPr>
          </w:p>
        </w:tc>
        <w:tc>
          <w:tcPr>
            <w:tcW w:w="6488" w:type="dxa"/>
            <w:vMerge/>
            <w:tcBorders>
              <w:top w:val="nil"/>
              <w:left w:val="single" w:sz="4" w:space="0" w:color="auto"/>
              <w:bottom w:val="nil"/>
            </w:tcBorders>
          </w:tcPr>
          <w:p w:rsidR="007D2C5A" w:rsidRPr="005A641E" w:rsidRDefault="007D2C5A" w:rsidP="000C21CD">
            <w:pPr>
              <w:snapToGrid w:val="0"/>
              <w:spacing w:beforeLines="10" w:before="36"/>
              <w:jc w:val="both"/>
              <w:rPr>
                <w:rFonts w:ascii="標楷體" w:eastAsia="標楷體" w:hAnsi="標楷體"/>
                <w:color w:val="000000"/>
              </w:rPr>
            </w:pPr>
          </w:p>
        </w:tc>
        <w:tc>
          <w:tcPr>
            <w:tcW w:w="1050" w:type="dxa"/>
            <w:vMerge/>
            <w:tcBorders>
              <w:bottom w:val="nil"/>
            </w:tcBorders>
          </w:tcPr>
          <w:p w:rsidR="007D2C5A" w:rsidRPr="005A641E" w:rsidRDefault="007D2C5A" w:rsidP="000C21CD">
            <w:pPr>
              <w:snapToGrid w:val="0"/>
              <w:spacing w:beforeLines="10" w:before="36"/>
              <w:jc w:val="both"/>
              <w:rPr>
                <w:rFonts w:ascii="標楷體" w:eastAsia="標楷體" w:hAnsi="標楷體"/>
                <w:color w:val="000000"/>
              </w:rPr>
            </w:pP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291"/>
        </w:trPr>
        <w:tc>
          <w:tcPr>
            <w:tcW w:w="567" w:type="dxa"/>
            <w:tcBorders>
              <w:top w:val="nil"/>
              <w:bottom w:val="nil"/>
              <w:right w:val="single" w:sz="4" w:space="0" w:color="auto"/>
            </w:tcBorders>
          </w:tcPr>
          <w:p w:rsidR="007D2C5A" w:rsidRPr="005A641E" w:rsidRDefault="007D2C5A" w:rsidP="000C21CD">
            <w:pPr>
              <w:snapToGrid w:val="0"/>
              <w:spacing w:beforeLines="10" w:before="36"/>
              <w:jc w:val="both"/>
              <w:rPr>
                <w:rFonts w:ascii="標楷體" w:eastAsia="標楷體" w:hAnsi="標楷體"/>
                <w:color w:val="000000"/>
              </w:rPr>
            </w:pPr>
          </w:p>
        </w:tc>
        <w:tc>
          <w:tcPr>
            <w:tcW w:w="6488" w:type="dxa"/>
            <w:tcBorders>
              <w:top w:val="nil"/>
              <w:left w:val="single" w:sz="4" w:space="0" w:color="auto"/>
              <w:bottom w:val="nil"/>
            </w:tcBorders>
          </w:tcPr>
          <w:p w:rsidR="007D2C5A" w:rsidRPr="005A641E" w:rsidRDefault="007D2C5A" w:rsidP="000C21CD">
            <w:pPr>
              <w:snapToGrid w:val="0"/>
              <w:spacing w:beforeLines="10" w:before="36"/>
              <w:ind w:left="692" w:hanging="692"/>
              <w:jc w:val="both"/>
              <w:rPr>
                <w:rFonts w:ascii="標楷體" w:eastAsia="標楷體" w:hAnsi="標楷體"/>
                <w:color w:val="000000"/>
              </w:rPr>
            </w:pPr>
            <w:r w:rsidRPr="005A641E">
              <w:rPr>
                <w:rFonts w:ascii="標楷體" w:eastAsia="標楷體" w:hAnsi="標楷體"/>
                <w:color w:val="000000"/>
              </w:rPr>
              <w:t>１、電話語音總機接聽情形</w:t>
            </w:r>
          </w:p>
        </w:tc>
        <w:tc>
          <w:tcPr>
            <w:tcW w:w="1050" w:type="dxa"/>
            <w:tcBorders>
              <w:top w:val="nil"/>
              <w:bottom w:val="nil"/>
            </w:tcBorders>
          </w:tcPr>
          <w:p w:rsidR="007D2C5A" w:rsidRPr="005A641E" w:rsidRDefault="007D2C5A" w:rsidP="000C21CD">
            <w:pPr>
              <w:snapToGrid w:val="0"/>
              <w:spacing w:beforeLines="10" w:before="36"/>
              <w:jc w:val="both"/>
              <w:rPr>
                <w:rFonts w:ascii="標楷體" w:eastAsia="標楷體" w:hAnsi="標楷體"/>
                <w:color w:val="000000"/>
              </w:rPr>
            </w:pPr>
            <w:r w:rsidRPr="005A641E">
              <w:rPr>
                <w:rFonts w:ascii="標楷體" w:eastAsia="標楷體" w:hAnsi="標楷體"/>
                <w:color w:val="000000"/>
              </w:rPr>
              <w:t>5</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420"/>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4" w:left="255" w:hangingChars="72" w:hanging="173"/>
              <w:jc w:val="both"/>
              <w:rPr>
                <w:rFonts w:ascii="標楷體" w:eastAsia="標楷體" w:hAnsi="標楷體"/>
                <w:color w:val="000000"/>
              </w:rPr>
            </w:pPr>
            <w:r w:rsidRPr="005A641E">
              <w:rPr>
                <w:rFonts w:ascii="標楷體" w:eastAsia="標楷體" w:hAnsi="標楷體"/>
                <w:color w:val="000000"/>
              </w:rPr>
              <w:t>（１）4聲或10秒內獲得接聽服務。</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（5）</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279"/>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4" w:left="255" w:hangingChars="72" w:hanging="173"/>
              <w:jc w:val="both"/>
              <w:rPr>
                <w:rFonts w:ascii="標楷體" w:eastAsia="標楷體" w:hAnsi="標楷體"/>
                <w:color w:val="000000"/>
              </w:rPr>
            </w:pPr>
            <w:r w:rsidRPr="005A641E">
              <w:rPr>
                <w:rFonts w:ascii="標楷體" w:eastAsia="標楷體" w:hAnsi="標楷體"/>
                <w:color w:val="000000"/>
              </w:rPr>
              <w:t>（２）15秒內獲得接聽服務。</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100"/>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4" w:left="255" w:hangingChars="72" w:hanging="173"/>
              <w:jc w:val="both"/>
              <w:rPr>
                <w:rFonts w:ascii="標楷體" w:eastAsia="標楷體" w:hAnsi="標楷體"/>
                <w:color w:val="000000"/>
              </w:rPr>
            </w:pPr>
            <w:r w:rsidRPr="005A641E">
              <w:rPr>
                <w:rFonts w:ascii="標楷體" w:eastAsia="標楷體" w:hAnsi="標楷體"/>
                <w:color w:val="000000"/>
              </w:rPr>
              <w:t>（３）電話故障。</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（0）</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261"/>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p>
        </w:tc>
        <w:tc>
          <w:tcPr>
            <w:tcW w:w="6488" w:type="dxa"/>
            <w:tcBorders>
              <w:top w:val="nil"/>
              <w:left w:val="single" w:sz="4" w:space="0" w:color="auto"/>
              <w:bottom w:val="nil"/>
            </w:tcBorders>
          </w:tcPr>
          <w:p w:rsidR="007D2C5A" w:rsidRPr="005A641E" w:rsidRDefault="007D2C5A" w:rsidP="000C21CD">
            <w:pPr>
              <w:snapToGrid w:val="0"/>
              <w:spacing w:beforeLines="10" w:before="36"/>
              <w:ind w:left="692" w:hanging="692"/>
              <w:jc w:val="both"/>
              <w:rPr>
                <w:rFonts w:ascii="標楷體" w:eastAsia="標楷體" w:hAnsi="標楷體"/>
                <w:color w:val="000000"/>
              </w:rPr>
            </w:pPr>
            <w:r w:rsidRPr="005A641E">
              <w:rPr>
                <w:rFonts w:ascii="標楷體" w:eastAsia="標楷體" w:hAnsi="標楷體"/>
                <w:color w:val="000000"/>
              </w:rPr>
              <w:t>２、電話語音系統應答內容及說話速度</w:t>
            </w:r>
          </w:p>
        </w:tc>
        <w:tc>
          <w:tcPr>
            <w:tcW w:w="1050" w:type="dxa"/>
            <w:tcBorders>
              <w:top w:val="nil"/>
              <w:bottom w:val="nil"/>
            </w:tcBorders>
          </w:tcPr>
          <w:p w:rsidR="007D2C5A" w:rsidRPr="005A641E" w:rsidRDefault="007D2C5A" w:rsidP="000C21CD">
            <w:pPr>
              <w:snapToGrid w:val="0"/>
              <w:spacing w:beforeLines="10" w:before="36"/>
              <w:jc w:val="both"/>
              <w:rPr>
                <w:rFonts w:ascii="標楷體" w:eastAsia="標楷體" w:hAnsi="標楷體"/>
                <w:color w:val="000000"/>
              </w:rPr>
            </w:pPr>
            <w:r w:rsidRPr="005A641E">
              <w:rPr>
                <w:rFonts w:ascii="標楷體" w:eastAsia="標楷體" w:hAnsi="標楷體"/>
                <w:color w:val="000000"/>
              </w:rPr>
              <w:t>5</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236"/>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4" w:left="255" w:hangingChars="72" w:hanging="173"/>
              <w:jc w:val="both"/>
              <w:rPr>
                <w:rFonts w:ascii="標楷體" w:eastAsia="標楷體" w:hAnsi="標楷體"/>
                <w:color w:val="000000"/>
              </w:rPr>
            </w:pPr>
            <w:r w:rsidRPr="005A641E">
              <w:rPr>
                <w:rFonts w:ascii="標楷體" w:eastAsia="標楷體" w:hAnsi="標楷體"/>
                <w:color w:val="000000"/>
              </w:rPr>
              <w:t>（１）招呼語簡明扼要，</w:t>
            </w:r>
            <w:proofErr w:type="gramStart"/>
            <w:r w:rsidRPr="005A641E">
              <w:rPr>
                <w:rFonts w:ascii="標楷體" w:eastAsia="標楷體" w:hAnsi="標楷體"/>
                <w:color w:val="000000"/>
              </w:rPr>
              <w:t>清楚報明</w:t>
            </w:r>
            <w:proofErr w:type="gramEnd"/>
            <w:r w:rsidRPr="005A641E">
              <w:rPr>
                <w:rFonts w:ascii="標楷體" w:eastAsia="標楷體" w:hAnsi="標楷體"/>
                <w:color w:val="000000"/>
              </w:rPr>
              <w:t>機關名稱。</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（5）</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589"/>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5" w:left="792" w:hangingChars="295" w:hanging="708"/>
              <w:jc w:val="both"/>
              <w:rPr>
                <w:rFonts w:ascii="標楷體" w:eastAsia="標楷體" w:hAnsi="標楷體"/>
                <w:color w:val="000000"/>
              </w:rPr>
            </w:pPr>
            <w:r w:rsidRPr="005A641E">
              <w:rPr>
                <w:rFonts w:ascii="標楷體" w:eastAsia="標楷體" w:hAnsi="標楷體"/>
                <w:color w:val="000000"/>
              </w:rPr>
              <w:t>（２）語音系統項目說明時間過久、層次過多、或速度較快，不易記得所需之系統服務資訊，經常需使用「重聽」功能。</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699"/>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5" w:left="792" w:hangingChars="295" w:hanging="708"/>
              <w:jc w:val="both"/>
              <w:rPr>
                <w:rFonts w:ascii="標楷體" w:eastAsia="標楷體" w:hAnsi="標楷體"/>
                <w:color w:val="000000"/>
              </w:rPr>
            </w:pPr>
            <w:r w:rsidRPr="005A641E">
              <w:rPr>
                <w:rFonts w:ascii="標楷體" w:eastAsia="標楷體" w:hAnsi="標楷體"/>
                <w:color w:val="000000"/>
              </w:rPr>
              <w:t>（３）語音系統項目說明時間過久、層次過多、或速度較快，且未提供「重聽」功能，</w:t>
            </w:r>
            <w:proofErr w:type="gramStart"/>
            <w:r w:rsidRPr="005A641E">
              <w:rPr>
                <w:rFonts w:ascii="標楷體" w:eastAsia="標楷體" w:hAnsi="標楷體"/>
                <w:color w:val="000000"/>
              </w:rPr>
              <w:t>致需重</w:t>
            </w:r>
            <w:proofErr w:type="gramEnd"/>
            <w:r w:rsidRPr="005A641E">
              <w:rPr>
                <w:rFonts w:ascii="標楷體" w:eastAsia="標楷體" w:hAnsi="標楷體"/>
                <w:color w:val="000000"/>
              </w:rPr>
              <w:t>撥總機號碼。</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（0）</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372"/>
        </w:trPr>
        <w:tc>
          <w:tcPr>
            <w:tcW w:w="567" w:type="dxa"/>
            <w:tcBorders>
              <w:top w:val="nil"/>
              <w:bottom w:val="nil"/>
              <w:right w:val="single" w:sz="4" w:space="0" w:color="auto"/>
            </w:tcBorders>
          </w:tcPr>
          <w:p w:rsidR="007D2C5A" w:rsidRPr="005A641E" w:rsidRDefault="007D2C5A" w:rsidP="000C21CD">
            <w:pPr>
              <w:snapToGrid w:val="0"/>
              <w:spacing w:beforeLines="10" w:before="36"/>
              <w:jc w:val="both"/>
              <w:rPr>
                <w:rFonts w:ascii="標楷體" w:eastAsia="標楷體" w:hAnsi="標楷體"/>
                <w:color w:val="000000"/>
              </w:rPr>
            </w:pPr>
          </w:p>
        </w:tc>
        <w:tc>
          <w:tcPr>
            <w:tcW w:w="6488" w:type="dxa"/>
            <w:tcBorders>
              <w:top w:val="nil"/>
              <w:left w:val="single" w:sz="4" w:space="0" w:color="auto"/>
              <w:bottom w:val="nil"/>
            </w:tcBorders>
          </w:tcPr>
          <w:p w:rsidR="007D2C5A" w:rsidRPr="005A641E" w:rsidRDefault="007D2C5A" w:rsidP="000C21CD">
            <w:pPr>
              <w:snapToGrid w:val="0"/>
              <w:spacing w:beforeLines="10" w:before="36"/>
              <w:ind w:left="482" w:hanging="482"/>
              <w:jc w:val="both"/>
              <w:rPr>
                <w:rFonts w:ascii="標楷體" w:eastAsia="標楷體" w:hAnsi="標楷體"/>
                <w:color w:val="000000"/>
              </w:rPr>
            </w:pPr>
            <w:r w:rsidRPr="005A641E">
              <w:rPr>
                <w:rFonts w:ascii="標楷體" w:eastAsia="標楷體" w:hAnsi="標楷體"/>
                <w:color w:val="000000"/>
              </w:rPr>
              <w:t>３、電話語音系統於10秒內能讓民眾獲知總機號碼之轉接服務：</w:t>
            </w:r>
          </w:p>
        </w:tc>
        <w:tc>
          <w:tcPr>
            <w:tcW w:w="1050" w:type="dxa"/>
            <w:tcBorders>
              <w:top w:val="nil"/>
              <w:bottom w:val="nil"/>
            </w:tcBorders>
          </w:tcPr>
          <w:p w:rsidR="007D2C5A" w:rsidRPr="005A641E" w:rsidRDefault="007D2C5A" w:rsidP="000C21CD">
            <w:pPr>
              <w:snapToGrid w:val="0"/>
              <w:spacing w:beforeLines="10" w:before="36"/>
              <w:jc w:val="both"/>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646"/>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3" w:left="789" w:hangingChars="296" w:hanging="710"/>
              <w:jc w:val="both"/>
              <w:rPr>
                <w:rFonts w:ascii="標楷體" w:eastAsia="標楷體" w:hAnsi="標楷體"/>
                <w:color w:val="000000"/>
              </w:rPr>
            </w:pPr>
            <w:r w:rsidRPr="005A641E">
              <w:rPr>
                <w:rFonts w:ascii="標楷體" w:eastAsia="標楷體" w:hAnsi="標楷體"/>
                <w:color w:val="000000"/>
              </w:rPr>
              <w:t>（１）總機代號設於前，語音項目說明於10秒內能提供總機號碼，毋需聽完全部語音項目說明，即能提供轉接服務。</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612"/>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3" w:left="789" w:hangingChars="296" w:hanging="710"/>
              <w:jc w:val="both"/>
              <w:rPr>
                <w:rFonts w:ascii="標楷體" w:eastAsia="標楷體" w:hAnsi="標楷體"/>
                <w:color w:val="000000"/>
              </w:rPr>
            </w:pPr>
            <w:r w:rsidRPr="005A641E">
              <w:rPr>
                <w:rFonts w:ascii="標楷體" w:eastAsia="標楷體" w:hAnsi="標楷體"/>
                <w:color w:val="000000"/>
              </w:rPr>
              <w:t>（２）總機代號設於前，語音項目說明於10秒內能提供總機號碼，需聽完全部語音項目說明，方能提供轉接服務。</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579"/>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5" w:left="792" w:hangingChars="295" w:hanging="708"/>
              <w:jc w:val="both"/>
              <w:rPr>
                <w:rFonts w:ascii="標楷體" w:eastAsia="標楷體" w:hAnsi="標楷體"/>
                <w:color w:val="000000"/>
              </w:rPr>
            </w:pPr>
            <w:r w:rsidRPr="005A641E">
              <w:rPr>
                <w:rFonts w:ascii="標楷體" w:eastAsia="標楷體" w:hAnsi="標楷體"/>
                <w:color w:val="000000"/>
              </w:rPr>
              <w:t>（３）總機代號設於最後，需聽完全部語音項目說明後，10秒以上才能獲知總機號碼，並提供轉接服務。</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（1）</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662"/>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5" w:left="792" w:hangingChars="295" w:hanging="708"/>
              <w:jc w:val="both"/>
              <w:rPr>
                <w:rFonts w:ascii="標楷體" w:eastAsia="標楷體" w:hAnsi="標楷體"/>
                <w:color w:val="000000"/>
              </w:rPr>
            </w:pPr>
            <w:r w:rsidRPr="005A641E">
              <w:rPr>
                <w:rFonts w:ascii="標楷體" w:eastAsia="標楷體" w:hAnsi="標楷體"/>
                <w:color w:val="000000"/>
              </w:rPr>
              <w:t>（４）轉接總機等候時，自動語音系統應答「總機忙線中」（或其他暫候用語）1次以上，即斷線或要求掛斷重撥。</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（0）</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361"/>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p>
        </w:tc>
        <w:tc>
          <w:tcPr>
            <w:tcW w:w="6488" w:type="dxa"/>
            <w:tcBorders>
              <w:top w:val="nil"/>
              <w:left w:val="single" w:sz="4" w:space="0" w:color="auto"/>
              <w:bottom w:val="nil"/>
            </w:tcBorders>
          </w:tcPr>
          <w:p w:rsidR="007D2C5A" w:rsidRPr="005A641E" w:rsidRDefault="007D2C5A" w:rsidP="000C21CD">
            <w:pPr>
              <w:snapToGrid w:val="0"/>
              <w:spacing w:beforeLines="10" w:before="36"/>
              <w:ind w:left="692" w:hanging="692"/>
              <w:jc w:val="both"/>
              <w:rPr>
                <w:rFonts w:ascii="標楷體" w:eastAsia="標楷體" w:hAnsi="標楷體"/>
                <w:color w:val="000000"/>
              </w:rPr>
            </w:pPr>
            <w:r w:rsidRPr="005A641E">
              <w:rPr>
                <w:rFonts w:ascii="標楷體" w:eastAsia="標楷體" w:hAnsi="標楷體"/>
                <w:color w:val="000000"/>
              </w:rPr>
              <w:t>４、電話語音總機應答語調：</w:t>
            </w:r>
          </w:p>
        </w:tc>
        <w:tc>
          <w:tcPr>
            <w:tcW w:w="1050" w:type="dxa"/>
            <w:tcBorders>
              <w:top w:val="nil"/>
              <w:bottom w:val="nil"/>
            </w:tcBorders>
          </w:tcPr>
          <w:p w:rsidR="007D2C5A" w:rsidRPr="005A641E" w:rsidRDefault="007D2C5A" w:rsidP="000C21CD">
            <w:pPr>
              <w:snapToGrid w:val="0"/>
              <w:spacing w:beforeLines="10" w:before="36"/>
              <w:jc w:val="both"/>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324"/>
        </w:trPr>
        <w:tc>
          <w:tcPr>
            <w:tcW w:w="567" w:type="dxa"/>
            <w:tcBorders>
              <w:top w:val="nil"/>
              <w:bottom w:val="nil"/>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FA4A08">
            <w:pPr>
              <w:snapToGrid w:val="0"/>
              <w:spacing w:beforeLines="10" w:before="36"/>
              <w:ind w:leftChars="34" w:left="255" w:hangingChars="72" w:hanging="173"/>
              <w:jc w:val="both"/>
              <w:rPr>
                <w:rFonts w:ascii="標楷體" w:eastAsia="標楷體" w:hAnsi="標楷體"/>
                <w:color w:val="000000"/>
              </w:rPr>
            </w:pPr>
            <w:r w:rsidRPr="005A641E">
              <w:rPr>
                <w:rFonts w:ascii="標楷體" w:eastAsia="標楷體" w:hAnsi="標楷體"/>
                <w:color w:val="000000"/>
              </w:rPr>
              <w:t>（１）語音口氣謙和、熱誠。</w:t>
            </w:r>
          </w:p>
        </w:tc>
        <w:tc>
          <w:tcPr>
            <w:tcW w:w="1050" w:type="dxa"/>
            <w:tcBorders>
              <w:top w:val="nil"/>
              <w:bottom w:val="nil"/>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ind w:leftChars="106" w:left="254"/>
              <w:jc w:val="both"/>
              <w:rPr>
                <w:rFonts w:ascii="標楷體" w:eastAsia="標楷體" w:hAnsi="標楷體"/>
                <w:color w:val="000000"/>
              </w:rPr>
            </w:pPr>
          </w:p>
        </w:tc>
      </w:tr>
      <w:tr w:rsidR="007D2C5A" w:rsidRPr="005A641E" w:rsidTr="00FA4A08">
        <w:trPr>
          <w:cantSplit/>
          <w:trHeight w:val="371"/>
        </w:trPr>
        <w:tc>
          <w:tcPr>
            <w:tcW w:w="567" w:type="dxa"/>
            <w:tcBorders>
              <w:top w:val="nil"/>
              <w:bottom w:val="single" w:sz="18" w:space="0" w:color="auto"/>
              <w:right w:val="single" w:sz="4"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single" w:sz="18" w:space="0" w:color="auto"/>
            </w:tcBorders>
          </w:tcPr>
          <w:p w:rsidR="007D2C5A" w:rsidRPr="005A641E" w:rsidRDefault="007D2C5A" w:rsidP="00FA4A08">
            <w:pPr>
              <w:snapToGrid w:val="0"/>
              <w:spacing w:beforeLines="10" w:before="36"/>
              <w:ind w:leftChars="34" w:left="255" w:hangingChars="72" w:hanging="173"/>
              <w:jc w:val="both"/>
              <w:rPr>
                <w:rFonts w:ascii="標楷體" w:eastAsia="標楷體" w:hAnsi="標楷體"/>
                <w:color w:val="000000"/>
              </w:rPr>
            </w:pPr>
            <w:r w:rsidRPr="005A641E">
              <w:rPr>
                <w:rFonts w:ascii="標楷體" w:eastAsia="標楷體" w:hAnsi="標楷體"/>
                <w:color w:val="000000"/>
              </w:rPr>
              <w:t>（２）語音口氣平淡。</w:t>
            </w:r>
          </w:p>
        </w:tc>
        <w:tc>
          <w:tcPr>
            <w:tcW w:w="1050" w:type="dxa"/>
            <w:tcBorders>
              <w:top w:val="nil"/>
              <w:bottom w:val="single" w:sz="18" w:space="0" w:color="auto"/>
            </w:tcBorders>
          </w:tcPr>
          <w:p w:rsidR="007D2C5A" w:rsidRPr="005A641E" w:rsidRDefault="007D2C5A" w:rsidP="000C21CD">
            <w:pPr>
              <w:snapToGrid w:val="0"/>
              <w:spacing w:beforeLines="10" w:before="36"/>
              <w:jc w:val="right"/>
              <w:rPr>
                <w:rFonts w:ascii="標楷體" w:eastAsia="標楷體" w:hAnsi="標楷體"/>
                <w:color w:val="000000"/>
              </w:rPr>
            </w:pPr>
            <w:r w:rsidRPr="005A641E">
              <w:rPr>
                <w:rFonts w:ascii="標楷體" w:eastAsia="標楷體" w:hAnsi="標楷體"/>
                <w:color w:val="000000"/>
              </w:rPr>
              <w:t>（1）</w:t>
            </w:r>
          </w:p>
        </w:tc>
        <w:tc>
          <w:tcPr>
            <w:tcW w:w="993" w:type="dxa"/>
            <w:vMerge/>
            <w:tcBorders>
              <w:bottom w:val="single" w:sz="18" w:space="0" w:color="auto"/>
            </w:tcBorders>
          </w:tcPr>
          <w:p w:rsidR="007D2C5A" w:rsidRPr="005A641E" w:rsidRDefault="007D2C5A" w:rsidP="000C21CD">
            <w:pPr>
              <w:snapToGrid w:val="0"/>
              <w:spacing w:beforeLines="10" w:before="36"/>
              <w:jc w:val="both"/>
              <w:rPr>
                <w:rFonts w:ascii="標楷體" w:eastAsia="標楷體" w:hAnsi="標楷體"/>
                <w:color w:val="000000"/>
              </w:rPr>
            </w:pPr>
          </w:p>
        </w:tc>
      </w:tr>
      <w:tr w:rsidR="007D2C5A" w:rsidRPr="005A641E" w:rsidTr="00FA4A08">
        <w:trPr>
          <w:cantSplit/>
          <w:trHeight w:val="620"/>
        </w:trPr>
        <w:tc>
          <w:tcPr>
            <w:tcW w:w="567" w:type="dxa"/>
            <w:tcBorders>
              <w:top w:val="single" w:sz="12" w:space="0" w:color="auto"/>
              <w:bottom w:val="double" w:sz="4" w:space="0" w:color="auto"/>
              <w:right w:val="single" w:sz="4" w:space="0" w:color="auto"/>
            </w:tcBorders>
          </w:tcPr>
          <w:p w:rsidR="007D2C5A" w:rsidRPr="005A641E" w:rsidRDefault="007D2C5A" w:rsidP="000C21CD">
            <w:pPr>
              <w:snapToGrid w:val="0"/>
              <w:jc w:val="right"/>
              <w:rPr>
                <w:rFonts w:ascii="標楷體" w:eastAsia="標楷體" w:hAnsi="標楷體"/>
                <w:b/>
                <w:color w:val="000000"/>
              </w:rPr>
            </w:pPr>
            <w:r w:rsidRPr="005A641E">
              <w:rPr>
                <w:rFonts w:ascii="標楷體" w:eastAsia="標楷體" w:hAnsi="標楷體"/>
                <w:b/>
                <w:color w:val="000000"/>
              </w:rPr>
              <w:lastRenderedPageBreak/>
              <w:t>測試</w:t>
            </w:r>
          </w:p>
          <w:p w:rsidR="007D2C5A" w:rsidRPr="005A641E" w:rsidRDefault="007D2C5A" w:rsidP="000C21CD">
            <w:pPr>
              <w:snapToGrid w:val="0"/>
              <w:jc w:val="right"/>
              <w:rPr>
                <w:rFonts w:ascii="標楷體" w:eastAsia="標楷體" w:hAnsi="標楷體"/>
                <w:b/>
                <w:color w:val="000000"/>
              </w:rPr>
            </w:pPr>
            <w:r w:rsidRPr="005A641E">
              <w:rPr>
                <w:rFonts w:ascii="標楷體" w:eastAsia="標楷體" w:hAnsi="標楷體"/>
                <w:b/>
                <w:color w:val="000000"/>
              </w:rPr>
              <w:t>結果</w:t>
            </w:r>
          </w:p>
        </w:tc>
        <w:tc>
          <w:tcPr>
            <w:tcW w:w="6488" w:type="dxa"/>
            <w:tcBorders>
              <w:top w:val="single" w:sz="12" w:space="0" w:color="auto"/>
              <w:left w:val="single" w:sz="4" w:space="0" w:color="auto"/>
              <w:bottom w:val="double" w:sz="4" w:space="0" w:color="auto"/>
            </w:tcBorders>
          </w:tcPr>
          <w:p w:rsidR="007D2C5A" w:rsidRPr="005A641E" w:rsidRDefault="007D2C5A" w:rsidP="000C21CD">
            <w:pPr>
              <w:snapToGrid w:val="0"/>
              <w:spacing w:before="180"/>
              <w:jc w:val="center"/>
              <w:rPr>
                <w:rFonts w:ascii="標楷體" w:eastAsia="標楷體" w:hAnsi="標楷體"/>
                <w:b/>
                <w:color w:val="000000"/>
              </w:rPr>
            </w:pPr>
            <w:r w:rsidRPr="005A641E">
              <w:rPr>
                <w:rFonts w:ascii="標楷體" w:eastAsia="標楷體" w:hAnsi="標楷體"/>
                <w:b/>
                <w:color w:val="000000"/>
              </w:rPr>
              <w:t>考核內容（總分100分）</w:t>
            </w:r>
          </w:p>
        </w:tc>
        <w:tc>
          <w:tcPr>
            <w:tcW w:w="1050" w:type="dxa"/>
            <w:tcBorders>
              <w:top w:val="single" w:sz="12" w:space="0" w:color="auto"/>
              <w:bottom w:val="doub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細項</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配分</w:t>
            </w:r>
          </w:p>
        </w:tc>
        <w:tc>
          <w:tcPr>
            <w:tcW w:w="993" w:type="dxa"/>
            <w:tcBorders>
              <w:top w:val="single" w:sz="12" w:space="0" w:color="auto"/>
              <w:bottom w:val="doub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分項</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得分</w:t>
            </w:r>
          </w:p>
        </w:tc>
      </w:tr>
      <w:tr w:rsidR="007D2C5A" w:rsidRPr="005A641E" w:rsidTr="00FA4A08">
        <w:trPr>
          <w:cantSplit/>
          <w:trHeight w:val="735"/>
        </w:trPr>
        <w:tc>
          <w:tcPr>
            <w:tcW w:w="567" w:type="dxa"/>
            <w:tcBorders>
              <w:top w:val="double" w:sz="4" w:space="0" w:color="auto"/>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p>
        </w:tc>
        <w:tc>
          <w:tcPr>
            <w:tcW w:w="6488" w:type="dxa"/>
            <w:tcBorders>
              <w:top w:val="double" w:sz="4" w:space="0" w:color="auto"/>
              <w:left w:val="single" w:sz="4" w:space="0" w:color="auto"/>
              <w:bottom w:val="nil"/>
            </w:tcBorders>
          </w:tcPr>
          <w:p w:rsidR="007D2C5A" w:rsidRPr="005A641E" w:rsidRDefault="007D2C5A" w:rsidP="000C21CD">
            <w:pPr>
              <w:snapToGrid w:val="0"/>
              <w:spacing w:beforeLines="10" w:before="36" w:afterLines="10" w:after="36"/>
              <w:ind w:left="680" w:hanging="680"/>
              <w:jc w:val="both"/>
              <w:rPr>
                <w:rFonts w:ascii="標楷體" w:eastAsia="標楷體" w:hAnsi="標楷體"/>
                <w:color w:val="000000"/>
              </w:rPr>
            </w:pPr>
            <w:r w:rsidRPr="005A641E">
              <w:rPr>
                <w:rFonts w:ascii="標楷體" w:eastAsia="標楷體" w:hAnsi="標楷體"/>
                <w:color w:val="000000"/>
              </w:rPr>
              <w:t>（二）總機人員接聽速度（如無電話語音總機系統，本項得分乘以2.5，滿分25分）</w:t>
            </w:r>
          </w:p>
        </w:tc>
        <w:tc>
          <w:tcPr>
            <w:tcW w:w="1050" w:type="dxa"/>
            <w:tcBorders>
              <w:top w:val="double" w:sz="4" w:space="0" w:color="auto"/>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10</w:t>
            </w:r>
          </w:p>
        </w:tc>
        <w:tc>
          <w:tcPr>
            <w:tcW w:w="993" w:type="dxa"/>
            <w:vMerge w:val="restart"/>
            <w:tcBorders>
              <w:top w:val="double" w:sz="4" w:space="0" w:color="auto"/>
            </w:tcBorders>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641"/>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１、電話鈴響4聲或10秒內獲得接聽服務。</w:t>
            </w:r>
            <w:proofErr w:type="gramStart"/>
            <w:r w:rsidRPr="005A641E">
              <w:rPr>
                <w:rFonts w:ascii="標楷體" w:eastAsia="標楷體" w:hAnsi="標楷體"/>
                <w:color w:val="000000"/>
              </w:rPr>
              <w:t>（</w:t>
            </w:r>
            <w:proofErr w:type="gramEnd"/>
            <w:r w:rsidRPr="005A641E">
              <w:rPr>
                <w:rFonts w:ascii="標楷體" w:eastAsia="標楷體" w:hAnsi="標楷體"/>
                <w:color w:val="000000"/>
              </w:rPr>
              <w:t>8分；每增減一聲或3秒，即增減1分，最多10分</w:t>
            </w:r>
            <w:proofErr w:type="gramStart"/>
            <w:r w:rsidRPr="005A641E">
              <w:rPr>
                <w:rFonts w:ascii="標楷體" w:eastAsia="標楷體" w:hAnsi="標楷體"/>
                <w:color w:val="000000"/>
              </w:rPr>
              <w:t>）</w:t>
            </w:r>
            <w:proofErr w:type="gramEnd"/>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10</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269"/>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２、連打2次無人接聽。（隔10分鐘後再測1次）</w:t>
            </w:r>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0</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333"/>
        </w:trPr>
        <w:tc>
          <w:tcPr>
            <w:tcW w:w="567" w:type="dxa"/>
            <w:tcBorders>
              <w:top w:val="nil"/>
              <w:bottom w:val="double" w:sz="4" w:space="0" w:color="auto"/>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double" w:sz="4" w:space="0" w:color="auto"/>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３、電話故障。</w:t>
            </w:r>
          </w:p>
        </w:tc>
        <w:tc>
          <w:tcPr>
            <w:tcW w:w="1050" w:type="dxa"/>
            <w:tcBorders>
              <w:top w:val="nil"/>
              <w:bottom w:val="double" w:sz="4" w:space="0" w:color="auto"/>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0</w:t>
            </w:r>
          </w:p>
        </w:tc>
        <w:tc>
          <w:tcPr>
            <w:tcW w:w="993" w:type="dxa"/>
            <w:vMerge/>
            <w:tcBorders>
              <w:bottom w:val="double" w:sz="4" w:space="0" w:color="auto"/>
            </w:tcBorders>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440"/>
        </w:trPr>
        <w:tc>
          <w:tcPr>
            <w:tcW w:w="567" w:type="dxa"/>
            <w:tcBorders>
              <w:top w:val="double" w:sz="4" w:space="0" w:color="auto"/>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p>
        </w:tc>
        <w:tc>
          <w:tcPr>
            <w:tcW w:w="6488" w:type="dxa"/>
            <w:tcBorders>
              <w:top w:val="double" w:sz="4" w:space="0" w:color="auto"/>
              <w:left w:val="single" w:sz="4" w:space="0" w:color="auto"/>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（三）總機人員電話禮貌</w:t>
            </w:r>
          </w:p>
        </w:tc>
        <w:tc>
          <w:tcPr>
            <w:tcW w:w="1050" w:type="dxa"/>
            <w:tcBorders>
              <w:top w:val="double" w:sz="4" w:space="0" w:color="auto"/>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20</w:t>
            </w:r>
          </w:p>
        </w:tc>
        <w:tc>
          <w:tcPr>
            <w:tcW w:w="993" w:type="dxa"/>
            <w:vMerge w:val="restart"/>
            <w:tcBorders>
              <w:top w:val="double" w:sz="4" w:space="0" w:color="auto"/>
            </w:tcBorders>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297"/>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１、接話時，首先</w:t>
            </w:r>
            <w:proofErr w:type="gramStart"/>
            <w:r w:rsidRPr="005A641E">
              <w:rPr>
                <w:rFonts w:ascii="標楷體" w:eastAsia="標楷體" w:hAnsi="標楷體"/>
                <w:color w:val="000000"/>
              </w:rPr>
              <w:t>清晰報明單位</w:t>
            </w:r>
            <w:proofErr w:type="gramEnd"/>
            <w:r w:rsidRPr="005A641E">
              <w:rPr>
                <w:rFonts w:ascii="標楷體" w:eastAsia="標楷體" w:hAnsi="標楷體"/>
                <w:color w:val="000000"/>
              </w:rPr>
              <w:t>。</w:t>
            </w:r>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273"/>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332" w:hanging="332"/>
              <w:jc w:val="both"/>
              <w:rPr>
                <w:rFonts w:ascii="標楷體" w:eastAsia="標楷體" w:hAnsi="標楷體"/>
                <w:color w:val="000000"/>
              </w:rPr>
            </w:pPr>
            <w:r w:rsidRPr="005A641E">
              <w:rPr>
                <w:rFonts w:ascii="標楷體" w:eastAsia="標楷體" w:hAnsi="標楷體"/>
                <w:color w:val="000000"/>
              </w:rPr>
              <w:t>２、說「您好」、「早安」等問候語。</w:t>
            </w:r>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660"/>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３、接話時，先接受來電者簡單陳述並予過濾，確認洽辦單位或對象。</w:t>
            </w:r>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287"/>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332" w:hanging="332"/>
              <w:jc w:val="both"/>
              <w:rPr>
                <w:rFonts w:ascii="標楷體" w:eastAsia="標楷體" w:hAnsi="標楷體"/>
                <w:color w:val="000000"/>
              </w:rPr>
            </w:pPr>
            <w:r w:rsidRPr="005A641E">
              <w:rPr>
                <w:rFonts w:ascii="標楷體" w:eastAsia="標楷體" w:hAnsi="標楷體"/>
                <w:color w:val="000000"/>
              </w:rPr>
              <w:t>４、結束時有道再見或其他禮貌性結束語。</w:t>
            </w:r>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633"/>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５、轉接電話時之服務態度：</w:t>
            </w:r>
            <w:proofErr w:type="gramStart"/>
            <w:r w:rsidRPr="005A641E">
              <w:rPr>
                <w:rFonts w:ascii="標楷體" w:eastAsia="標楷體" w:hAnsi="標楷體"/>
                <w:color w:val="000000"/>
              </w:rPr>
              <w:t>（註</w:t>
            </w:r>
            <w:proofErr w:type="gramEnd"/>
            <w:r w:rsidRPr="005A641E">
              <w:rPr>
                <w:rFonts w:ascii="標楷體" w:eastAsia="標楷體" w:hAnsi="標楷體"/>
                <w:color w:val="000000"/>
              </w:rPr>
              <w:t>：毋需</w:t>
            </w:r>
            <w:proofErr w:type="gramStart"/>
            <w:r w:rsidRPr="005A641E">
              <w:rPr>
                <w:rFonts w:ascii="標楷體" w:eastAsia="標楷體" w:hAnsi="標楷體"/>
                <w:color w:val="000000"/>
              </w:rPr>
              <w:t>轉接即能</w:t>
            </w:r>
            <w:proofErr w:type="gramEnd"/>
            <w:r w:rsidRPr="005A641E">
              <w:rPr>
                <w:rFonts w:ascii="標楷體" w:eastAsia="標楷體" w:hAnsi="標楷體"/>
                <w:color w:val="000000"/>
              </w:rPr>
              <w:t>充分提供所詢問之資訊時，第５、６項給分</w:t>
            </w:r>
            <w:proofErr w:type="gramStart"/>
            <w:r w:rsidRPr="005A641E">
              <w:rPr>
                <w:rFonts w:ascii="標楷體" w:eastAsia="標楷體" w:hAnsi="標楷體"/>
                <w:color w:val="000000"/>
              </w:rPr>
              <w:t>）</w:t>
            </w:r>
            <w:proofErr w:type="gramEnd"/>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598"/>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Chars="106" w:left="964" w:hangingChars="296" w:hanging="710"/>
              <w:jc w:val="both"/>
              <w:rPr>
                <w:rFonts w:ascii="標楷體" w:eastAsia="標楷體" w:hAnsi="標楷體"/>
                <w:color w:val="000000"/>
              </w:rPr>
            </w:pPr>
            <w:r w:rsidRPr="005A641E">
              <w:rPr>
                <w:rFonts w:ascii="標楷體" w:eastAsia="標楷體" w:hAnsi="標楷體"/>
                <w:color w:val="000000"/>
              </w:rPr>
              <w:t>（１）告知將轉接電話之分機號碼/業務單位或業務承辦人員。</w:t>
            </w:r>
          </w:p>
        </w:tc>
        <w:tc>
          <w:tcPr>
            <w:tcW w:w="1050" w:type="dxa"/>
            <w:tcBorders>
              <w:top w:val="nil"/>
              <w:bottom w:val="nil"/>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color w:val="000000"/>
              </w:rPr>
              <w:t>(3)</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261"/>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Chars="106" w:left="964" w:hangingChars="296" w:hanging="710"/>
              <w:jc w:val="both"/>
              <w:rPr>
                <w:rFonts w:ascii="標楷體" w:eastAsia="標楷體" w:hAnsi="標楷體"/>
                <w:color w:val="000000"/>
              </w:rPr>
            </w:pPr>
            <w:r w:rsidRPr="005A641E">
              <w:rPr>
                <w:rFonts w:ascii="標楷體" w:eastAsia="標楷體" w:hAnsi="標楷體"/>
                <w:color w:val="000000"/>
              </w:rPr>
              <w:t>（２）未告知將轉接電話之分機號碼即行轉接。</w:t>
            </w:r>
          </w:p>
        </w:tc>
        <w:tc>
          <w:tcPr>
            <w:tcW w:w="1050" w:type="dxa"/>
            <w:tcBorders>
              <w:top w:val="nil"/>
              <w:bottom w:val="nil"/>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445"/>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Chars="106" w:left="964" w:hangingChars="296" w:hanging="710"/>
              <w:jc w:val="both"/>
              <w:rPr>
                <w:rFonts w:ascii="標楷體" w:eastAsia="標楷體" w:hAnsi="標楷體"/>
                <w:color w:val="000000"/>
              </w:rPr>
            </w:pPr>
            <w:r w:rsidRPr="005A641E">
              <w:rPr>
                <w:rFonts w:ascii="標楷體" w:eastAsia="標楷體" w:hAnsi="標楷體"/>
                <w:color w:val="000000"/>
              </w:rPr>
              <w:t>（３）未告知將轉接電話之分機號碼即行轉接，業務單位電話斷線或無人接聽，無法自行重撥該分機號碼。</w:t>
            </w:r>
          </w:p>
        </w:tc>
        <w:tc>
          <w:tcPr>
            <w:tcW w:w="1050" w:type="dxa"/>
            <w:tcBorders>
              <w:top w:val="nil"/>
              <w:bottom w:val="nil"/>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color w:val="000000"/>
              </w:rPr>
              <w:t>(0)</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295"/>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332" w:hanging="332"/>
              <w:jc w:val="both"/>
              <w:rPr>
                <w:rFonts w:ascii="標楷體" w:eastAsia="標楷體" w:hAnsi="標楷體"/>
                <w:color w:val="000000"/>
              </w:rPr>
            </w:pPr>
            <w:r w:rsidRPr="005A641E">
              <w:rPr>
                <w:rFonts w:ascii="標楷體" w:eastAsia="標楷體" w:hAnsi="標楷體"/>
                <w:color w:val="000000"/>
              </w:rPr>
              <w:t>６、轉接電話時，說「幫您轉接，請稍候」等禮貌用語。</w:t>
            </w:r>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682"/>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482" w:hanging="482"/>
              <w:jc w:val="both"/>
              <w:textDirection w:val="lrTbV"/>
              <w:rPr>
                <w:rFonts w:hAnsi="標楷體"/>
                <w:color w:val="000000"/>
              </w:rPr>
            </w:pPr>
            <w:r w:rsidRPr="005A641E">
              <w:rPr>
                <w:rFonts w:hAnsi="標楷體"/>
                <w:color w:val="000000"/>
                <w:szCs w:val="24"/>
              </w:rPr>
              <w:t>７、</w:t>
            </w:r>
            <w:r w:rsidRPr="005A641E">
              <w:rPr>
                <w:rFonts w:ascii="標楷體" w:eastAsia="標楷體" w:hAnsi="標楷體"/>
                <w:color w:val="000000"/>
              </w:rPr>
              <w:t>業務單位忙線中之處理情形：（業務單位無忙線情形，本項給分）</w:t>
            </w:r>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707"/>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Chars="106" w:left="964" w:hangingChars="296" w:hanging="710"/>
              <w:jc w:val="both"/>
              <w:rPr>
                <w:rFonts w:ascii="標楷體" w:eastAsia="標楷體" w:hAnsi="標楷體"/>
                <w:color w:val="000000"/>
              </w:rPr>
            </w:pPr>
            <w:r w:rsidRPr="005A641E">
              <w:rPr>
                <w:rFonts w:ascii="標楷體" w:eastAsia="標楷體" w:hAnsi="標楷體"/>
                <w:color w:val="000000"/>
              </w:rPr>
              <w:t>（１）向來電者委婉說明，「對不起，</w:t>
            </w:r>
            <w:r w:rsidRPr="005A641E">
              <w:rPr>
                <w:rFonts w:ascii="標楷體" w:eastAsia="標楷體" w:hAnsi="標楷體" w:cs="新細明體" w:hint="eastAsia"/>
                <w:color w:val="000000"/>
              </w:rPr>
              <w:t>※</w:t>
            </w:r>
            <w:r w:rsidRPr="005A641E">
              <w:rPr>
                <w:rFonts w:ascii="標楷體" w:eastAsia="標楷體" w:hAnsi="標楷體"/>
                <w:color w:val="000000"/>
              </w:rPr>
              <w:t>先生（小姐）正在電話中，請稍候再撥」；或洽轉其他代理人。</w:t>
            </w:r>
          </w:p>
        </w:tc>
        <w:tc>
          <w:tcPr>
            <w:tcW w:w="1050" w:type="dxa"/>
            <w:tcBorders>
              <w:top w:val="nil"/>
              <w:bottom w:val="nil"/>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391"/>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Chars="106" w:left="964" w:hangingChars="296" w:hanging="710"/>
              <w:jc w:val="both"/>
              <w:rPr>
                <w:rFonts w:ascii="標楷體" w:eastAsia="標楷體" w:hAnsi="標楷體"/>
                <w:color w:val="000000"/>
              </w:rPr>
            </w:pPr>
            <w:r w:rsidRPr="005A641E">
              <w:rPr>
                <w:rFonts w:ascii="標楷體" w:eastAsia="標楷體" w:hAnsi="標楷體"/>
                <w:color w:val="000000"/>
              </w:rPr>
              <w:t>（２）簡單回復業務單位忙線中，未改轉其他相關分機或未提供業務承辦單位訊息，即請另行重撥。</w:t>
            </w:r>
          </w:p>
        </w:tc>
        <w:tc>
          <w:tcPr>
            <w:tcW w:w="1050" w:type="dxa"/>
            <w:tcBorders>
              <w:top w:val="nil"/>
              <w:bottom w:val="nil"/>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color w:val="000000"/>
              </w:rPr>
              <w:t>(0)</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341"/>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８、總機人員之接聽態度：</w:t>
            </w:r>
          </w:p>
        </w:tc>
        <w:tc>
          <w:tcPr>
            <w:tcW w:w="1050" w:type="dxa"/>
            <w:tcBorders>
              <w:top w:val="nil"/>
              <w:bottom w:val="nil"/>
            </w:tcBorders>
          </w:tcPr>
          <w:p w:rsidR="007D2C5A" w:rsidRPr="005A641E" w:rsidRDefault="007D2C5A" w:rsidP="000C21CD">
            <w:p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312"/>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A96ECC">
            <w:pPr>
              <w:numPr>
                <w:ilvl w:val="0"/>
                <w:numId w:val="42"/>
              </w:numPr>
              <w:snapToGrid w:val="0"/>
              <w:spacing w:beforeLines="10" w:before="36" w:afterLines="10" w:after="36"/>
              <w:jc w:val="both"/>
              <w:rPr>
                <w:rFonts w:ascii="標楷體" w:eastAsia="標楷體" w:hAnsi="標楷體"/>
                <w:color w:val="000000"/>
              </w:rPr>
            </w:pPr>
            <w:r w:rsidRPr="005A641E">
              <w:rPr>
                <w:rFonts w:ascii="標楷體" w:eastAsia="標楷體" w:hAnsi="標楷體"/>
                <w:color w:val="000000"/>
              </w:rPr>
              <w:t>語調謙和、熱誠。</w:t>
            </w:r>
          </w:p>
        </w:tc>
        <w:tc>
          <w:tcPr>
            <w:tcW w:w="1050" w:type="dxa"/>
            <w:tcBorders>
              <w:top w:val="nil"/>
              <w:bottom w:val="nil"/>
            </w:tcBorders>
          </w:tcPr>
          <w:p w:rsidR="007D2C5A" w:rsidRPr="005A641E" w:rsidRDefault="007D2C5A" w:rsidP="000C21CD">
            <w:pPr>
              <w:snapToGrid w:val="0"/>
              <w:spacing w:beforeLines="10" w:before="36" w:afterLines="10" w:after="36"/>
              <w:jc w:val="right"/>
              <w:rPr>
                <w:rFonts w:ascii="標楷體" w:eastAsia="標楷體" w:hAnsi="標楷體"/>
                <w:b/>
                <w:color w:val="000000"/>
              </w:rPr>
            </w:pPr>
            <w:r w:rsidRPr="005A641E">
              <w:rPr>
                <w:rFonts w:ascii="標楷體" w:eastAsia="標楷體" w:hAnsi="標楷體"/>
                <w:color w:val="000000"/>
              </w:rPr>
              <w:t>(2)</w:t>
            </w:r>
          </w:p>
        </w:tc>
        <w:tc>
          <w:tcPr>
            <w:tcW w:w="993" w:type="dxa"/>
            <w:vMerge/>
          </w:tcPr>
          <w:p w:rsidR="007D2C5A" w:rsidRPr="005A641E" w:rsidRDefault="007D2C5A" w:rsidP="000C21CD">
            <w:pPr>
              <w:snapToGrid w:val="0"/>
              <w:spacing w:beforeLines="10" w:before="36" w:afterLines="10" w:after="36"/>
              <w:ind w:leftChars="106" w:left="964" w:hangingChars="296" w:hanging="710"/>
              <w:jc w:val="both"/>
              <w:rPr>
                <w:rFonts w:ascii="標楷體" w:eastAsia="標楷體" w:hAnsi="標楷體"/>
                <w:color w:val="000000"/>
              </w:rPr>
            </w:pPr>
          </w:p>
        </w:tc>
      </w:tr>
      <w:tr w:rsidR="007D2C5A" w:rsidRPr="005A641E" w:rsidTr="00FA4A08">
        <w:trPr>
          <w:cantSplit/>
          <w:trHeight w:val="274"/>
        </w:trPr>
        <w:tc>
          <w:tcPr>
            <w:tcW w:w="567" w:type="dxa"/>
            <w:tcBorders>
              <w:top w:val="nil"/>
              <w:bottom w:val="nil"/>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nil"/>
            </w:tcBorders>
          </w:tcPr>
          <w:p w:rsidR="007D2C5A" w:rsidRPr="005A641E" w:rsidRDefault="007D2C5A" w:rsidP="000C21CD">
            <w:pPr>
              <w:snapToGrid w:val="0"/>
              <w:spacing w:beforeLines="10" w:before="36" w:afterLines="10" w:after="36"/>
              <w:ind w:leftChars="106" w:left="964" w:hangingChars="296" w:hanging="710"/>
              <w:jc w:val="both"/>
              <w:rPr>
                <w:rFonts w:ascii="標楷體" w:eastAsia="標楷體" w:hAnsi="標楷體"/>
                <w:color w:val="000000"/>
              </w:rPr>
            </w:pPr>
            <w:r w:rsidRPr="005A641E">
              <w:rPr>
                <w:rFonts w:ascii="標楷體" w:eastAsia="標楷體" w:hAnsi="標楷體"/>
                <w:color w:val="000000"/>
              </w:rPr>
              <w:t>（２）語調平淡，態度尚佳。</w:t>
            </w:r>
          </w:p>
        </w:tc>
        <w:tc>
          <w:tcPr>
            <w:tcW w:w="1050" w:type="dxa"/>
            <w:tcBorders>
              <w:top w:val="nil"/>
              <w:bottom w:val="nil"/>
            </w:tcBorders>
          </w:tcPr>
          <w:p w:rsidR="007D2C5A" w:rsidRPr="005A641E" w:rsidRDefault="007D2C5A" w:rsidP="000C21CD">
            <w:pPr>
              <w:snapToGrid w:val="0"/>
              <w:spacing w:beforeLines="10" w:before="36" w:afterLines="10" w:after="36"/>
              <w:jc w:val="right"/>
              <w:rPr>
                <w:rFonts w:ascii="標楷體" w:eastAsia="標楷體" w:hAnsi="標楷體"/>
                <w:b/>
                <w:color w:val="000000"/>
              </w:rPr>
            </w:pPr>
            <w:r w:rsidRPr="005A641E">
              <w:rPr>
                <w:rFonts w:ascii="標楷體" w:eastAsia="標楷體" w:hAnsi="標楷體"/>
                <w:color w:val="000000"/>
              </w:rPr>
              <w:t>(1)</w:t>
            </w:r>
          </w:p>
        </w:tc>
        <w:tc>
          <w:tcPr>
            <w:tcW w:w="993" w:type="dxa"/>
            <w:vMerge/>
          </w:tcPr>
          <w:p w:rsidR="007D2C5A" w:rsidRPr="005A641E" w:rsidRDefault="007D2C5A" w:rsidP="000C21CD">
            <w:pPr>
              <w:snapToGrid w:val="0"/>
              <w:spacing w:beforeLines="10" w:before="36" w:afterLines="10" w:after="36"/>
              <w:jc w:val="both"/>
              <w:rPr>
                <w:rFonts w:ascii="標楷體" w:eastAsia="標楷體" w:hAnsi="標楷體"/>
                <w:color w:val="000000"/>
              </w:rPr>
            </w:pPr>
          </w:p>
        </w:tc>
      </w:tr>
      <w:tr w:rsidR="007D2C5A" w:rsidRPr="005A641E" w:rsidTr="00FA4A08">
        <w:trPr>
          <w:cantSplit/>
          <w:trHeight w:val="411"/>
        </w:trPr>
        <w:tc>
          <w:tcPr>
            <w:tcW w:w="567" w:type="dxa"/>
            <w:tcBorders>
              <w:top w:val="nil"/>
              <w:bottom w:val="single" w:sz="18" w:space="0" w:color="auto"/>
              <w:right w:val="single" w:sz="4" w:space="0" w:color="auto"/>
            </w:tcBorders>
          </w:tcPr>
          <w:p w:rsidR="007D2C5A" w:rsidRPr="005A641E" w:rsidRDefault="007D2C5A" w:rsidP="000C21CD">
            <w:pPr>
              <w:snapToGrid w:val="0"/>
              <w:spacing w:beforeLines="10" w:before="36" w:afterLines="10" w:after="36"/>
              <w:jc w:val="right"/>
              <w:rPr>
                <w:rFonts w:ascii="標楷體" w:eastAsia="標楷體" w:hAnsi="標楷體"/>
                <w:color w:val="000000"/>
              </w:rPr>
            </w:pPr>
            <w:r w:rsidRPr="005A641E">
              <w:rPr>
                <w:rFonts w:ascii="標楷體" w:eastAsia="標楷體" w:hAnsi="標楷體" w:hint="eastAsia"/>
                <w:color w:val="000000"/>
              </w:rPr>
              <w:t>□</w:t>
            </w:r>
          </w:p>
        </w:tc>
        <w:tc>
          <w:tcPr>
            <w:tcW w:w="6488" w:type="dxa"/>
            <w:tcBorders>
              <w:top w:val="nil"/>
              <w:left w:val="single" w:sz="4" w:space="0" w:color="auto"/>
              <w:bottom w:val="single" w:sz="18" w:space="0" w:color="auto"/>
            </w:tcBorders>
          </w:tcPr>
          <w:p w:rsidR="007D2C5A" w:rsidRPr="005A641E" w:rsidRDefault="007D2C5A" w:rsidP="000C21CD">
            <w:pPr>
              <w:snapToGrid w:val="0"/>
              <w:spacing w:beforeLines="10" w:before="36" w:afterLines="10" w:after="36"/>
              <w:ind w:leftChars="107" w:left="965" w:hangingChars="295" w:hanging="708"/>
              <w:jc w:val="both"/>
              <w:rPr>
                <w:rFonts w:ascii="標楷體" w:eastAsia="標楷體" w:hAnsi="標楷體"/>
                <w:color w:val="000000"/>
              </w:rPr>
            </w:pPr>
            <w:r w:rsidRPr="005A641E">
              <w:rPr>
                <w:rFonts w:ascii="標楷體" w:eastAsia="標楷體" w:hAnsi="標楷體"/>
                <w:color w:val="000000"/>
              </w:rPr>
              <w:t>（３）語調急躁、不耐煩。</w:t>
            </w:r>
          </w:p>
        </w:tc>
        <w:tc>
          <w:tcPr>
            <w:tcW w:w="1050" w:type="dxa"/>
            <w:tcBorders>
              <w:top w:val="nil"/>
              <w:bottom w:val="single" w:sz="18" w:space="0" w:color="auto"/>
            </w:tcBorders>
          </w:tcPr>
          <w:p w:rsidR="007D2C5A" w:rsidRPr="005A641E" w:rsidRDefault="007D2C5A" w:rsidP="000C21CD">
            <w:pPr>
              <w:snapToGrid w:val="0"/>
              <w:spacing w:beforeLines="10" w:before="36" w:afterLines="10" w:after="36"/>
              <w:jc w:val="right"/>
              <w:rPr>
                <w:rFonts w:ascii="標楷體" w:eastAsia="標楷體" w:hAnsi="標楷體"/>
                <w:b/>
                <w:color w:val="000000"/>
              </w:rPr>
            </w:pPr>
            <w:r w:rsidRPr="005A641E">
              <w:rPr>
                <w:rFonts w:ascii="標楷體" w:eastAsia="標楷體" w:hAnsi="標楷體"/>
                <w:color w:val="000000"/>
              </w:rPr>
              <w:t>(0)</w:t>
            </w:r>
          </w:p>
        </w:tc>
        <w:tc>
          <w:tcPr>
            <w:tcW w:w="993" w:type="dxa"/>
            <w:vMerge/>
            <w:tcBorders>
              <w:bottom w:val="single" w:sz="18" w:space="0" w:color="auto"/>
            </w:tcBorders>
          </w:tcPr>
          <w:p w:rsidR="007D2C5A" w:rsidRPr="005A641E" w:rsidRDefault="007D2C5A" w:rsidP="000C21CD">
            <w:pPr>
              <w:snapToGrid w:val="0"/>
              <w:spacing w:beforeLines="10" w:before="36" w:afterLines="10" w:after="36"/>
              <w:jc w:val="both"/>
              <w:rPr>
                <w:rFonts w:ascii="標楷體" w:eastAsia="標楷體" w:hAnsi="標楷體"/>
                <w:color w:val="000000"/>
              </w:rPr>
            </w:pPr>
          </w:p>
        </w:tc>
      </w:tr>
    </w:tbl>
    <w:p w:rsidR="007D2C5A" w:rsidRPr="005A641E" w:rsidRDefault="007D2C5A" w:rsidP="007D2C5A">
      <w:pPr>
        <w:rPr>
          <w:rFonts w:ascii="標楷體" w:eastAsia="標楷體" w:hAnsi="標楷體"/>
          <w:color w:val="000000"/>
        </w:rPr>
      </w:pPr>
      <w:r w:rsidRPr="005A641E">
        <w:rPr>
          <w:rFonts w:ascii="標楷體" w:eastAsia="標楷體" w:hAnsi="標楷體"/>
          <w:color w:val="000000"/>
        </w:rPr>
        <w:br w:type="page"/>
      </w:r>
    </w:p>
    <w:tbl>
      <w:tblPr>
        <w:tblW w:w="90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521"/>
        <w:gridCol w:w="1017"/>
        <w:gridCol w:w="993"/>
      </w:tblGrid>
      <w:tr w:rsidR="007D2C5A" w:rsidRPr="005A641E" w:rsidTr="000C21CD">
        <w:trPr>
          <w:cantSplit/>
          <w:trHeight w:val="657"/>
        </w:trPr>
        <w:tc>
          <w:tcPr>
            <w:tcW w:w="567" w:type="dxa"/>
            <w:tcBorders>
              <w:top w:val="single" w:sz="12" w:space="0" w:color="auto"/>
              <w:bottom w:val="doub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lastRenderedPageBreak/>
              <w:t>測試</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結果</w:t>
            </w:r>
          </w:p>
        </w:tc>
        <w:tc>
          <w:tcPr>
            <w:tcW w:w="6521" w:type="dxa"/>
            <w:tcBorders>
              <w:top w:val="single" w:sz="12" w:space="0" w:color="auto"/>
              <w:bottom w:val="double" w:sz="4" w:space="0" w:color="auto"/>
            </w:tcBorders>
            <w:vAlign w:val="center"/>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考核內容（總分100分）</w:t>
            </w:r>
          </w:p>
        </w:tc>
        <w:tc>
          <w:tcPr>
            <w:tcW w:w="1017" w:type="dxa"/>
            <w:tcBorders>
              <w:top w:val="single" w:sz="12" w:space="0" w:color="auto"/>
              <w:bottom w:val="doub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細項</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配分</w:t>
            </w:r>
          </w:p>
        </w:tc>
        <w:tc>
          <w:tcPr>
            <w:tcW w:w="993" w:type="dxa"/>
            <w:tcBorders>
              <w:top w:val="single" w:sz="12" w:space="0" w:color="auto"/>
              <w:bottom w:val="double" w:sz="4" w:space="0" w:color="auto"/>
              <w:right w:val="sing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分項</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得分</w:t>
            </w:r>
          </w:p>
        </w:tc>
      </w:tr>
      <w:tr w:rsidR="007D2C5A" w:rsidRPr="005A641E" w:rsidTr="000C21CD">
        <w:trPr>
          <w:cantSplit/>
          <w:trHeight w:val="461"/>
        </w:trPr>
        <w:tc>
          <w:tcPr>
            <w:tcW w:w="567" w:type="dxa"/>
            <w:tcBorders>
              <w:top w:val="double" w:sz="4" w:space="0" w:color="auto"/>
              <w:bottom w:val="nil"/>
              <w:right w:val="single" w:sz="4" w:space="0" w:color="auto"/>
            </w:tcBorders>
          </w:tcPr>
          <w:p w:rsidR="007D2C5A" w:rsidRPr="005A641E" w:rsidRDefault="007D2C5A" w:rsidP="000C21CD">
            <w:pPr>
              <w:snapToGrid w:val="0"/>
              <w:jc w:val="both"/>
              <w:rPr>
                <w:rFonts w:ascii="標楷體" w:eastAsia="標楷體" w:hAnsi="標楷體"/>
                <w:color w:val="000000"/>
              </w:rPr>
            </w:pPr>
          </w:p>
        </w:tc>
        <w:tc>
          <w:tcPr>
            <w:tcW w:w="6521" w:type="dxa"/>
            <w:tcBorders>
              <w:top w:val="double" w:sz="4" w:space="0" w:color="auto"/>
              <w:left w:val="single" w:sz="4" w:space="0" w:color="auto"/>
              <w:bottom w:val="nil"/>
            </w:tcBorders>
          </w:tcPr>
          <w:p w:rsidR="007D2C5A" w:rsidRPr="005A641E" w:rsidRDefault="007D2C5A" w:rsidP="000C21CD">
            <w:pPr>
              <w:snapToGrid w:val="0"/>
              <w:jc w:val="both"/>
              <w:rPr>
                <w:rFonts w:ascii="標楷體" w:eastAsia="標楷體" w:hAnsi="標楷體"/>
                <w:b/>
                <w:color w:val="000000"/>
              </w:rPr>
            </w:pPr>
            <w:r w:rsidRPr="005A641E">
              <w:rPr>
                <w:rFonts w:ascii="標楷體" w:eastAsia="標楷體" w:hAnsi="標楷體"/>
                <w:b/>
                <w:color w:val="000000"/>
              </w:rPr>
              <w:t>二、業務單位接聽電話：55分</w:t>
            </w:r>
          </w:p>
        </w:tc>
        <w:tc>
          <w:tcPr>
            <w:tcW w:w="1017" w:type="dxa"/>
            <w:tcBorders>
              <w:top w:val="double" w:sz="4" w:space="0" w:color="auto"/>
              <w:bottom w:val="nil"/>
            </w:tcBorders>
          </w:tcPr>
          <w:p w:rsidR="007D2C5A" w:rsidRPr="005A641E" w:rsidRDefault="007D2C5A" w:rsidP="000C21CD">
            <w:pPr>
              <w:snapToGrid w:val="0"/>
              <w:jc w:val="both"/>
              <w:rPr>
                <w:rFonts w:ascii="標楷體" w:eastAsia="標楷體" w:hAnsi="標楷體"/>
                <w:b/>
                <w:color w:val="000000"/>
              </w:rPr>
            </w:pPr>
          </w:p>
        </w:tc>
        <w:tc>
          <w:tcPr>
            <w:tcW w:w="993" w:type="dxa"/>
            <w:vMerge w:val="restart"/>
            <w:tcBorders>
              <w:top w:val="double" w:sz="4" w:space="0" w:color="auto"/>
              <w:right w:val="single" w:sz="4" w:space="0" w:color="auto"/>
            </w:tcBorders>
          </w:tcPr>
          <w:p w:rsidR="007D2C5A" w:rsidRPr="005A641E" w:rsidRDefault="007D2C5A" w:rsidP="000C21CD">
            <w:pPr>
              <w:snapToGrid w:val="0"/>
              <w:jc w:val="both"/>
              <w:rPr>
                <w:rFonts w:ascii="標楷體" w:eastAsia="標楷體" w:hAnsi="標楷體"/>
                <w:b/>
                <w:color w:val="000000"/>
              </w:rPr>
            </w:pPr>
          </w:p>
        </w:tc>
      </w:tr>
      <w:tr w:rsidR="007D2C5A" w:rsidRPr="005A641E" w:rsidTr="000C21CD">
        <w:trPr>
          <w:cantSplit/>
          <w:trHeight w:val="388"/>
        </w:trPr>
        <w:tc>
          <w:tcPr>
            <w:tcW w:w="567" w:type="dxa"/>
            <w:tcBorders>
              <w:top w:val="nil"/>
              <w:bottom w:val="nil"/>
              <w:right w:val="single" w:sz="4" w:space="0" w:color="auto"/>
            </w:tcBorders>
          </w:tcPr>
          <w:p w:rsidR="007D2C5A" w:rsidRPr="005A641E" w:rsidRDefault="007D2C5A" w:rsidP="000C21CD">
            <w:pPr>
              <w:snapToGrid w:val="0"/>
              <w:jc w:val="both"/>
              <w:rPr>
                <w:rFonts w:ascii="標楷體" w:eastAsia="標楷體" w:hAnsi="標楷體"/>
                <w:b/>
                <w:color w:val="000000"/>
              </w:rPr>
            </w:pPr>
          </w:p>
        </w:tc>
        <w:tc>
          <w:tcPr>
            <w:tcW w:w="6521" w:type="dxa"/>
            <w:tcBorders>
              <w:top w:val="nil"/>
              <w:left w:val="single" w:sz="4" w:space="0" w:color="auto"/>
              <w:bottom w:val="nil"/>
            </w:tcBorders>
          </w:tcPr>
          <w:p w:rsidR="007D2C5A" w:rsidRPr="005A641E" w:rsidRDefault="007D2C5A" w:rsidP="000C21CD">
            <w:pPr>
              <w:snapToGrid w:val="0"/>
              <w:jc w:val="both"/>
              <w:rPr>
                <w:rFonts w:ascii="標楷體" w:eastAsia="標楷體" w:hAnsi="標楷體"/>
                <w:b/>
                <w:color w:val="000000"/>
              </w:rPr>
            </w:pPr>
            <w:r w:rsidRPr="005A641E">
              <w:rPr>
                <w:rFonts w:ascii="標楷體" w:eastAsia="標楷體" w:hAnsi="標楷體"/>
                <w:color w:val="000000"/>
              </w:rPr>
              <w:t>（一）接聽速度</w:t>
            </w:r>
          </w:p>
        </w:tc>
        <w:tc>
          <w:tcPr>
            <w:tcW w:w="1017" w:type="dxa"/>
            <w:tcBorders>
              <w:top w:val="nil"/>
              <w:bottom w:val="nil"/>
            </w:tcBorders>
          </w:tcPr>
          <w:p w:rsidR="007D2C5A" w:rsidRPr="005A641E" w:rsidRDefault="007D2C5A" w:rsidP="000C21CD">
            <w:pPr>
              <w:snapToGrid w:val="0"/>
              <w:jc w:val="both"/>
              <w:rPr>
                <w:rFonts w:ascii="標楷體" w:eastAsia="標楷體" w:hAnsi="標楷體"/>
                <w:b/>
                <w:color w:val="000000"/>
              </w:rPr>
            </w:pPr>
            <w:r w:rsidRPr="005A641E">
              <w:rPr>
                <w:rFonts w:ascii="標楷體" w:eastAsia="標楷體" w:hAnsi="標楷體"/>
                <w:color w:val="000000"/>
              </w:rPr>
              <w:t>15</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668"/>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１、電話鈴響4聲或10秒應答</w:t>
            </w:r>
            <w:proofErr w:type="gramStart"/>
            <w:r w:rsidRPr="005A641E">
              <w:rPr>
                <w:rFonts w:ascii="標楷體" w:eastAsia="標楷體" w:hAnsi="標楷體"/>
                <w:color w:val="000000"/>
              </w:rPr>
              <w:t>（</w:t>
            </w:r>
            <w:proofErr w:type="gramEnd"/>
            <w:r w:rsidRPr="005A641E">
              <w:rPr>
                <w:rFonts w:ascii="標楷體" w:eastAsia="標楷體" w:hAnsi="標楷體"/>
                <w:color w:val="000000"/>
              </w:rPr>
              <w:t>8分；每增減1響或3秒，即增減1分，最多10分</w:t>
            </w:r>
            <w:proofErr w:type="gramStart"/>
            <w:r w:rsidRPr="005A641E">
              <w:rPr>
                <w:rFonts w:ascii="標楷體" w:eastAsia="標楷體" w:hAnsi="標楷體"/>
                <w:color w:val="000000"/>
              </w:rPr>
              <w:t>）</w:t>
            </w:r>
            <w:proofErr w:type="gramEnd"/>
          </w:p>
        </w:tc>
        <w:tc>
          <w:tcPr>
            <w:tcW w:w="1017" w:type="dxa"/>
            <w:tcBorders>
              <w:top w:val="nil"/>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10</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300"/>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p>
        </w:tc>
        <w:tc>
          <w:tcPr>
            <w:tcW w:w="6521" w:type="dxa"/>
            <w:tcBorders>
              <w:top w:val="nil"/>
              <w:left w:val="single" w:sz="4" w:space="0" w:color="auto"/>
              <w:bottom w:val="nil"/>
            </w:tcBorders>
          </w:tcPr>
          <w:p w:rsidR="007D2C5A" w:rsidRPr="005A641E" w:rsidRDefault="007D2C5A" w:rsidP="000C21CD">
            <w:pPr>
              <w:snapToGrid w:val="0"/>
              <w:ind w:left="332" w:hanging="332"/>
              <w:jc w:val="both"/>
              <w:rPr>
                <w:rFonts w:ascii="標楷體" w:eastAsia="標楷體" w:hAnsi="標楷體"/>
                <w:color w:val="000000"/>
              </w:rPr>
            </w:pPr>
            <w:r w:rsidRPr="005A641E">
              <w:rPr>
                <w:rFonts w:ascii="標楷體" w:eastAsia="標楷體" w:hAnsi="標楷體"/>
                <w:color w:val="000000"/>
              </w:rPr>
              <w:t>２、業務單位無人接聽之情形：（無無人接聽情形，本項給分）</w:t>
            </w:r>
          </w:p>
        </w:tc>
        <w:tc>
          <w:tcPr>
            <w:tcW w:w="1017" w:type="dxa"/>
            <w:tcBorders>
              <w:top w:val="nil"/>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5</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668"/>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6" w:left="964" w:hangingChars="296" w:hanging="710"/>
              <w:jc w:val="both"/>
              <w:rPr>
                <w:rFonts w:ascii="標楷體" w:eastAsia="標楷體" w:hAnsi="標楷體"/>
                <w:color w:val="000000"/>
              </w:rPr>
            </w:pPr>
            <w:r w:rsidRPr="005A641E">
              <w:rPr>
                <w:rFonts w:ascii="標楷體" w:eastAsia="標楷體" w:hAnsi="標楷體"/>
                <w:color w:val="000000"/>
              </w:rPr>
              <w:t>（１）無人接聽，電話系統自動轉接總機人員服務或提供其他撥接服務（如改撥其他分機或改接總機人員服務…）。</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(5)</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540"/>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6" w:left="964" w:hangingChars="296" w:hanging="710"/>
              <w:jc w:val="both"/>
              <w:rPr>
                <w:rFonts w:ascii="標楷體" w:eastAsia="標楷體" w:hAnsi="標楷體"/>
                <w:color w:val="000000"/>
              </w:rPr>
            </w:pPr>
            <w:r w:rsidRPr="005A641E">
              <w:rPr>
                <w:rFonts w:ascii="標楷體" w:eastAsia="標楷體" w:hAnsi="標楷體"/>
                <w:color w:val="000000"/>
              </w:rPr>
              <w:t>（２）無人接聽（電話鈴響9聲以上或20秒以上），電話系統或總機人員未提供其他轉（撥）接服務。</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(0)</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413"/>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239" w:left="-574" w:firstLineChars="345" w:firstLine="828"/>
              <w:jc w:val="both"/>
              <w:rPr>
                <w:rFonts w:ascii="標楷體" w:eastAsia="標楷體" w:hAnsi="標楷體"/>
                <w:color w:val="000000"/>
              </w:rPr>
            </w:pPr>
            <w:r w:rsidRPr="005A641E">
              <w:rPr>
                <w:rFonts w:ascii="標楷體" w:eastAsia="標楷體" w:hAnsi="標楷體"/>
                <w:color w:val="000000"/>
              </w:rPr>
              <w:t>（３）電話故障。</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(0)</w:t>
            </w:r>
          </w:p>
        </w:tc>
        <w:tc>
          <w:tcPr>
            <w:tcW w:w="993" w:type="dxa"/>
            <w:vMerge/>
            <w:tcBorders>
              <w:bottom w:val="nil"/>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311"/>
        </w:trPr>
        <w:tc>
          <w:tcPr>
            <w:tcW w:w="567" w:type="dxa"/>
            <w:tcBorders>
              <w:top w:val="double" w:sz="4" w:space="0" w:color="auto"/>
              <w:bottom w:val="nil"/>
              <w:right w:val="single" w:sz="4" w:space="0" w:color="auto"/>
            </w:tcBorders>
          </w:tcPr>
          <w:p w:rsidR="007D2C5A" w:rsidRPr="005A641E" w:rsidRDefault="007D2C5A" w:rsidP="000C21CD">
            <w:pPr>
              <w:snapToGrid w:val="0"/>
              <w:jc w:val="right"/>
              <w:rPr>
                <w:rFonts w:ascii="標楷體" w:eastAsia="標楷體" w:hAnsi="標楷體"/>
                <w:color w:val="000000"/>
              </w:rPr>
            </w:pPr>
          </w:p>
        </w:tc>
        <w:tc>
          <w:tcPr>
            <w:tcW w:w="6521" w:type="dxa"/>
            <w:tcBorders>
              <w:top w:val="double" w:sz="4" w:space="0" w:color="auto"/>
              <w:left w:val="single" w:sz="4" w:space="0" w:color="auto"/>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（二）電話禮貌</w:t>
            </w:r>
          </w:p>
        </w:tc>
        <w:tc>
          <w:tcPr>
            <w:tcW w:w="1017" w:type="dxa"/>
            <w:tcBorders>
              <w:top w:val="double" w:sz="4" w:space="0" w:color="auto"/>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25</w:t>
            </w:r>
          </w:p>
        </w:tc>
        <w:tc>
          <w:tcPr>
            <w:tcW w:w="993" w:type="dxa"/>
            <w:vMerge w:val="restart"/>
            <w:tcBorders>
              <w:top w:val="double" w:sz="4" w:space="0" w:color="auto"/>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259"/>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p>
        </w:tc>
        <w:tc>
          <w:tcPr>
            <w:tcW w:w="6521" w:type="dxa"/>
            <w:tcBorders>
              <w:top w:val="nil"/>
              <w:left w:val="single" w:sz="4" w:space="0" w:color="auto"/>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１、接話應對情形</w:t>
            </w:r>
          </w:p>
        </w:tc>
        <w:tc>
          <w:tcPr>
            <w:tcW w:w="1017" w:type="dxa"/>
            <w:tcBorders>
              <w:top w:val="nil"/>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10</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513"/>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5" w:left="965" w:hangingChars="297" w:hanging="713"/>
              <w:jc w:val="both"/>
              <w:rPr>
                <w:rFonts w:ascii="標楷體" w:eastAsia="標楷體" w:hAnsi="標楷體"/>
                <w:color w:val="000000"/>
              </w:rPr>
            </w:pPr>
            <w:r w:rsidRPr="005A641E">
              <w:rPr>
                <w:rFonts w:ascii="標楷體" w:eastAsia="標楷體" w:hAnsi="標楷體"/>
                <w:color w:val="000000"/>
              </w:rPr>
              <w:t>（１）</w:t>
            </w:r>
            <w:proofErr w:type="gramStart"/>
            <w:r w:rsidRPr="005A641E">
              <w:rPr>
                <w:rFonts w:ascii="標楷體" w:eastAsia="標楷體" w:hAnsi="標楷體"/>
                <w:color w:val="000000"/>
              </w:rPr>
              <w:t>清晰報明單位</w:t>
            </w:r>
            <w:proofErr w:type="gramEnd"/>
            <w:r w:rsidRPr="005A641E">
              <w:rPr>
                <w:rFonts w:ascii="標楷體" w:eastAsia="標楷體" w:hAnsi="標楷體"/>
                <w:color w:val="000000"/>
              </w:rPr>
              <w:t>名稱或自己姓名（氏），說「您好」、「早安」等問候語。</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(10)</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294"/>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5" w:left="965" w:hangingChars="297" w:hanging="713"/>
              <w:jc w:val="both"/>
              <w:rPr>
                <w:rFonts w:ascii="標楷體" w:eastAsia="標楷體" w:hAnsi="標楷體"/>
                <w:color w:val="000000"/>
              </w:rPr>
            </w:pPr>
            <w:r w:rsidRPr="005A641E">
              <w:rPr>
                <w:rFonts w:ascii="標楷體" w:eastAsia="標楷體" w:hAnsi="標楷體"/>
                <w:color w:val="000000"/>
              </w:rPr>
              <w:t>（２）</w:t>
            </w:r>
            <w:proofErr w:type="gramStart"/>
            <w:r w:rsidRPr="005A641E">
              <w:rPr>
                <w:rFonts w:ascii="標楷體" w:eastAsia="標楷體" w:hAnsi="標楷體"/>
                <w:color w:val="000000"/>
              </w:rPr>
              <w:t>清晰報明單位</w:t>
            </w:r>
            <w:proofErr w:type="gramEnd"/>
            <w:r w:rsidRPr="005A641E">
              <w:rPr>
                <w:rFonts w:ascii="標楷體" w:eastAsia="標楷體" w:hAnsi="標楷體"/>
                <w:color w:val="000000"/>
              </w:rPr>
              <w:t>名稱或自己姓名（氏）。</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(5)</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590"/>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5" w:left="965" w:hangingChars="297" w:hanging="713"/>
              <w:jc w:val="both"/>
              <w:rPr>
                <w:rFonts w:ascii="標楷體" w:eastAsia="標楷體" w:hAnsi="標楷體"/>
                <w:color w:val="000000"/>
              </w:rPr>
            </w:pPr>
            <w:r w:rsidRPr="005A641E">
              <w:rPr>
                <w:rFonts w:ascii="標楷體" w:eastAsia="標楷體" w:hAnsi="標楷體"/>
                <w:color w:val="000000"/>
              </w:rPr>
              <w:t>（３）</w:t>
            </w:r>
            <w:proofErr w:type="gramStart"/>
            <w:r w:rsidRPr="005A641E">
              <w:rPr>
                <w:rFonts w:ascii="標楷體" w:eastAsia="標楷體" w:hAnsi="標楷體"/>
                <w:color w:val="000000"/>
              </w:rPr>
              <w:t>未報明單位</w:t>
            </w:r>
            <w:proofErr w:type="gramEnd"/>
            <w:r w:rsidRPr="005A641E">
              <w:rPr>
                <w:rFonts w:ascii="標楷體" w:eastAsia="標楷體" w:hAnsi="標楷體"/>
                <w:color w:val="000000"/>
              </w:rPr>
              <w:t>名稱或自己姓名（氏），說「您好」、「早安」等問候語。</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(5)</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244"/>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5" w:left="965" w:hangingChars="297" w:hanging="713"/>
              <w:jc w:val="both"/>
              <w:rPr>
                <w:rFonts w:ascii="標楷體" w:eastAsia="標楷體" w:hAnsi="標楷體"/>
                <w:color w:val="000000"/>
              </w:rPr>
            </w:pPr>
            <w:r w:rsidRPr="005A641E">
              <w:rPr>
                <w:rFonts w:ascii="標楷體" w:eastAsia="標楷體" w:hAnsi="標楷體"/>
                <w:color w:val="000000"/>
              </w:rPr>
              <w:t>（４）接話說「喂」，</w:t>
            </w:r>
            <w:proofErr w:type="gramStart"/>
            <w:r w:rsidRPr="005A641E">
              <w:rPr>
                <w:rFonts w:ascii="標楷體" w:eastAsia="標楷體" w:hAnsi="標楷體"/>
                <w:color w:val="000000"/>
              </w:rPr>
              <w:t>未報明單位</w:t>
            </w:r>
            <w:proofErr w:type="gramEnd"/>
            <w:r w:rsidRPr="005A641E">
              <w:rPr>
                <w:rFonts w:ascii="標楷體" w:eastAsia="標楷體" w:hAnsi="標楷體"/>
                <w:color w:val="000000"/>
              </w:rPr>
              <w:t>名稱或自己姓名（氏），未說「您好」、「早安」等問候語。</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(0)</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522"/>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b/>
                <w:color w:val="000000"/>
              </w:rPr>
            </w:pPr>
            <w:r w:rsidRPr="005A641E">
              <w:rPr>
                <w:rFonts w:ascii="標楷體" w:eastAsia="標楷體" w:hAnsi="標楷體"/>
                <w:color w:val="000000"/>
              </w:rPr>
              <w:t>２</w:t>
            </w:r>
            <w:r w:rsidRPr="005A641E">
              <w:rPr>
                <w:rFonts w:ascii="標楷體" w:eastAsia="標楷體" w:hAnsi="標楷體" w:hint="eastAsia"/>
                <w:color w:val="000000"/>
              </w:rPr>
              <w:t>、</w:t>
            </w:r>
            <w:r w:rsidRPr="005A641E">
              <w:rPr>
                <w:rFonts w:ascii="標楷體" w:eastAsia="標楷體" w:hAnsi="標楷體"/>
                <w:color w:val="000000"/>
              </w:rPr>
              <w:t>結束時，有禮貌性用語（如「謝謝」、「再見」、「不客氣」等），並讓來電先掛電話。</w:t>
            </w:r>
          </w:p>
        </w:tc>
        <w:tc>
          <w:tcPr>
            <w:tcW w:w="1017" w:type="dxa"/>
            <w:tcBorders>
              <w:top w:val="nil"/>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5</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215"/>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p>
        </w:tc>
        <w:tc>
          <w:tcPr>
            <w:tcW w:w="6521" w:type="dxa"/>
            <w:tcBorders>
              <w:top w:val="nil"/>
              <w:left w:val="single" w:sz="4" w:space="0" w:color="auto"/>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３</w:t>
            </w:r>
            <w:r w:rsidRPr="005A641E">
              <w:rPr>
                <w:rFonts w:ascii="標楷體" w:eastAsia="標楷體" w:hAnsi="標楷體" w:hint="eastAsia"/>
                <w:color w:val="000000"/>
              </w:rPr>
              <w:t>、</w:t>
            </w:r>
            <w:r w:rsidRPr="005A641E">
              <w:rPr>
                <w:rFonts w:ascii="標楷體" w:eastAsia="標楷體" w:hAnsi="標楷體"/>
                <w:color w:val="000000"/>
              </w:rPr>
              <w:t>接話時之態度：</w:t>
            </w:r>
          </w:p>
        </w:tc>
        <w:tc>
          <w:tcPr>
            <w:tcW w:w="1017" w:type="dxa"/>
            <w:tcBorders>
              <w:top w:val="nil"/>
              <w:bottom w:val="nil"/>
            </w:tcBorders>
          </w:tcPr>
          <w:p w:rsidR="007D2C5A" w:rsidRPr="005A641E" w:rsidRDefault="007D2C5A" w:rsidP="000C21CD">
            <w:pPr>
              <w:snapToGrid w:val="0"/>
              <w:jc w:val="both"/>
              <w:rPr>
                <w:rFonts w:ascii="標楷體" w:eastAsia="標楷體" w:hAnsi="標楷體"/>
                <w:color w:val="000000"/>
              </w:rPr>
            </w:pPr>
            <w:r w:rsidRPr="005A641E">
              <w:rPr>
                <w:rFonts w:ascii="標楷體" w:eastAsia="標楷體" w:hAnsi="標楷體"/>
                <w:color w:val="000000"/>
              </w:rPr>
              <w:t>10</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274"/>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6" w:left="964" w:hangingChars="296" w:hanging="710"/>
              <w:jc w:val="both"/>
              <w:rPr>
                <w:rFonts w:ascii="標楷體" w:eastAsia="標楷體" w:hAnsi="標楷體"/>
                <w:color w:val="000000"/>
              </w:rPr>
            </w:pPr>
            <w:r w:rsidRPr="005A641E">
              <w:rPr>
                <w:rFonts w:ascii="標楷體" w:eastAsia="標楷體" w:hAnsi="標楷體"/>
                <w:color w:val="000000"/>
              </w:rPr>
              <w:t>（１）語調謙和、熱誠。</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(8-10)</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221"/>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6" w:left="964" w:hangingChars="296" w:hanging="710"/>
              <w:jc w:val="both"/>
              <w:rPr>
                <w:rFonts w:ascii="標楷體" w:eastAsia="標楷體" w:hAnsi="標楷體"/>
                <w:color w:val="000000"/>
              </w:rPr>
            </w:pPr>
            <w:r w:rsidRPr="005A641E">
              <w:rPr>
                <w:rFonts w:ascii="標楷體" w:eastAsia="標楷體" w:hAnsi="標楷體"/>
                <w:color w:val="000000"/>
              </w:rPr>
              <w:t>（２）語調平淡，態度尚佳。</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(5-7)</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198"/>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Chars="106" w:left="964" w:hangingChars="296" w:hanging="710"/>
              <w:jc w:val="both"/>
              <w:rPr>
                <w:rFonts w:ascii="標楷體" w:eastAsia="標楷體" w:hAnsi="標楷體"/>
                <w:color w:val="000000"/>
              </w:rPr>
            </w:pPr>
            <w:r w:rsidRPr="005A641E">
              <w:rPr>
                <w:rFonts w:ascii="標楷體" w:eastAsia="標楷體" w:hAnsi="標楷體"/>
                <w:color w:val="000000"/>
              </w:rPr>
              <w:t>（３）語調</w:t>
            </w:r>
            <w:proofErr w:type="gramStart"/>
            <w:r w:rsidRPr="005A641E">
              <w:rPr>
                <w:rFonts w:ascii="標楷體" w:eastAsia="標楷體" w:hAnsi="標楷體"/>
                <w:color w:val="000000"/>
              </w:rPr>
              <w:t>急燥</w:t>
            </w:r>
            <w:proofErr w:type="gramEnd"/>
            <w:r w:rsidRPr="005A641E">
              <w:rPr>
                <w:rFonts w:ascii="標楷體" w:eastAsia="標楷體" w:hAnsi="標楷體"/>
                <w:color w:val="000000"/>
              </w:rPr>
              <w:t>、不耐煩。</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(3-4)</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432"/>
        </w:trPr>
        <w:tc>
          <w:tcPr>
            <w:tcW w:w="567" w:type="dxa"/>
            <w:tcBorders>
              <w:top w:val="nil"/>
              <w:bottom w:val="double" w:sz="4" w:space="0" w:color="auto"/>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double" w:sz="4" w:space="0" w:color="auto"/>
            </w:tcBorders>
          </w:tcPr>
          <w:p w:rsidR="007D2C5A" w:rsidRPr="005A641E" w:rsidRDefault="007D2C5A" w:rsidP="000C21CD">
            <w:pPr>
              <w:snapToGrid w:val="0"/>
              <w:ind w:leftChars="106" w:left="964" w:hangingChars="296" w:hanging="710"/>
              <w:jc w:val="both"/>
              <w:rPr>
                <w:rFonts w:ascii="標楷體" w:eastAsia="標楷體" w:hAnsi="標楷體"/>
                <w:color w:val="000000"/>
              </w:rPr>
            </w:pPr>
            <w:r w:rsidRPr="005A641E">
              <w:rPr>
                <w:rFonts w:ascii="標楷體" w:eastAsia="標楷體" w:hAnsi="標楷體"/>
                <w:color w:val="000000"/>
              </w:rPr>
              <w:t>（４）語調粗暴。</w:t>
            </w:r>
          </w:p>
        </w:tc>
        <w:tc>
          <w:tcPr>
            <w:tcW w:w="1017" w:type="dxa"/>
            <w:tcBorders>
              <w:top w:val="nil"/>
              <w:bottom w:val="doub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(0)</w:t>
            </w:r>
          </w:p>
        </w:tc>
        <w:tc>
          <w:tcPr>
            <w:tcW w:w="993" w:type="dxa"/>
            <w:vMerge/>
            <w:tcBorders>
              <w:bottom w:val="double" w:sz="4" w:space="0" w:color="auto"/>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375"/>
        </w:trPr>
        <w:tc>
          <w:tcPr>
            <w:tcW w:w="567" w:type="dxa"/>
            <w:tcBorders>
              <w:top w:val="double" w:sz="4" w:space="0" w:color="auto"/>
              <w:bottom w:val="nil"/>
              <w:right w:val="single" w:sz="4" w:space="0" w:color="auto"/>
            </w:tcBorders>
          </w:tcPr>
          <w:p w:rsidR="007D2C5A" w:rsidRPr="005A641E" w:rsidRDefault="007D2C5A" w:rsidP="000C21CD">
            <w:pPr>
              <w:snapToGrid w:val="0"/>
              <w:jc w:val="right"/>
              <w:rPr>
                <w:rFonts w:ascii="標楷體" w:eastAsia="標楷體" w:hAnsi="標楷體"/>
                <w:b/>
                <w:color w:val="000000"/>
              </w:rPr>
            </w:pPr>
          </w:p>
        </w:tc>
        <w:tc>
          <w:tcPr>
            <w:tcW w:w="6521" w:type="dxa"/>
            <w:tcBorders>
              <w:top w:val="double" w:sz="4" w:space="0" w:color="auto"/>
              <w:left w:val="single" w:sz="4" w:space="0" w:color="auto"/>
              <w:bottom w:val="nil"/>
            </w:tcBorders>
          </w:tcPr>
          <w:p w:rsidR="007D2C5A" w:rsidRPr="005A641E" w:rsidRDefault="007D2C5A" w:rsidP="000C21CD">
            <w:pPr>
              <w:snapToGrid w:val="0"/>
              <w:ind w:left="812" w:hanging="812"/>
              <w:jc w:val="both"/>
              <w:rPr>
                <w:rFonts w:ascii="標楷體" w:eastAsia="標楷體" w:hAnsi="標楷體"/>
                <w:color w:val="000000"/>
              </w:rPr>
            </w:pPr>
            <w:r w:rsidRPr="005A641E">
              <w:rPr>
                <w:rFonts w:ascii="標楷體" w:eastAsia="標楷體" w:hAnsi="標楷體"/>
                <w:b/>
                <w:color w:val="000000"/>
              </w:rPr>
              <w:t>（三）</w:t>
            </w:r>
            <w:r w:rsidRPr="005A641E">
              <w:rPr>
                <w:rFonts w:ascii="標楷體" w:eastAsia="標楷體" w:hAnsi="標楷體"/>
                <w:color w:val="000000"/>
              </w:rPr>
              <w:t>答話內容</w:t>
            </w:r>
            <w:r w:rsidRPr="005A641E">
              <w:rPr>
                <w:rFonts w:ascii="標楷體" w:eastAsia="標楷體" w:hAnsi="標楷體"/>
                <w:b/>
                <w:color w:val="000000"/>
              </w:rPr>
              <w:t>：分甲、乙兩種情形，依實際接聽情形擇</w:t>
            </w:r>
            <w:proofErr w:type="gramStart"/>
            <w:r w:rsidRPr="005A641E">
              <w:rPr>
                <w:rFonts w:ascii="標楷體" w:eastAsia="標楷體" w:hAnsi="標楷體"/>
                <w:b/>
                <w:color w:val="000000"/>
              </w:rPr>
              <w:t>一</w:t>
            </w:r>
            <w:proofErr w:type="gramEnd"/>
            <w:r w:rsidRPr="005A641E">
              <w:rPr>
                <w:rFonts w:ascii="標楷體" w:eastAsia="標楷體" w:hAnsi="標楷體"/>
                <w:b/>
                <w:color w:val="000000"/>
              </w:rPr>
              <w:t>選填。</w:t>
            </w:r>
          </w:p>
        </w:tc>
        <w:tc>
          <w:tcPr>
            <w:tcW w:w="1017" w:type="dxa"/>
            <w:tcBorders>
              <w:top w:val="double" w:sz="4" w:space="0" w:color="auto"/>
              <w:bottom w:val="nil"/>
            </w:tcBorders>
          </w:tcPr>
          <w:p w:rsidR="007D2C5A" w:rsidRPr="005A641E" w:rsidRDefault="007D2C5A" w:rsidP="000C21CD">
            <w:pPr>
              <w:snapToGrid w:val="0"/>
              <w:jc w:val="both"/>
              <w:rPr>
                <w:rFonts w:ascii="標楷體" w:eastAsia="標楷體" w:hAnsi="標楷體"/>
                <w:b/>
                <w:color w:val="000000"/>
              </w:rPr>
            </w:pPr>
            <w:r w:rsidRPr="005A641E">
              <w:rPr>
                <w:rFonts w:ascii="標楷體" w:eastAsia="標楷體" w:hAnsi="標楷體"/>
                <w:color w:val="000000"/>
              </w:rPr>
              <w:t>15</w:t>
            </w:r>
          </w:p>
        </w:tc>
        <w:tc>
          <w:tcPr>
            <w:tcW w:w="993" w:type="dxa"/>
            <w:vMerge w:val="restart"/>
            <w:tcBorders>
              <w:top w:val="double" w:sz="4" w:space="0" w:color="auto"/>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600"/>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p>
        </w:tc>
        <w:tc>
          <w:tcPr>
            <w:tcW w:w="6521" w:type="dxa"/>
            <w:tcBorders>
              <w:top w:val="nil"/>
              <w:left w:val="single" w:sz="4" w:space="0" w:color="auto"/>
              <w:bottom w:val="nil"/>
            </w:tcBorders>
          </w:tcPr>
          <w:p w:rsidR="007D2C5A" w:rsidRPr="005A641E" w:rsidRDefault="007D2C5A" w:rsidP="000C21CD">
            <w:pPr>
              <w:snapToGrid w:val="0"/>
              <w:ind w:left="538" w:hangingChars="224" w:hanging="538"/>
              <w:jc w:val="both"/>
              <w:rPr>
                <w:rFonts w:ascii="標楷體" w:eastAsia="標楷體" w:hAnsi="標楷體"/>
                <w:color w:val="000000"/>
              </w:rPr>
            </w:pPr>
            <w:r w:rsidRPr="005A641E">
              <w:rPr>
                <w:rFonts w:ascii="標楷體" w:eastAsia="標楷體" w:hAnsi="標楷體"/>
                <w:b/>
                <w:color w:val="000000"/>
              </w:rPr>
              <w:t>甲、業務承辦單位（或承辦人）直接</w:t>
            </w:r>
            <w:proofErr w:type="gramStart"/>
            <w:r w:rsidRPr="005A641E">
              <w:rPr>
                <w:rFonts w:ascii="標楷體" w:eastAsia="標楷體" w:hAnsi="標楷體"/>
                <w:b/>
                <w:color w:val="000000"/>
              </w:rPr>
              <w:t>接</w:t>
            </w:r>
            <w:proofErr w:type="gramEnd"/>
            <w:r w:rsidRPr="005A641E">
              <w:rPr>
                <w:rFonts w:ascii="標楷體" w:eastAsia="標楷體" w:hAnsi="標楷體"/>
                <w:b/>
                <w:color w:val="000000"/>
              </w:rPr>
              <w:t>聽；</w:t>
            </w:r>
            <w:proofErr w:type="gramStart"/>
            <w:r w:rsidRPr="005A641E">
              <w:rPr>
                <w:rFonts w:ascii="標楷體" w:eastAsia="標楷體" w:hAnsi="標楷體"/>
                <w:b/>
                <w:color w:val="000000"/>
              </w:rPr>
              <w:t>或經代接電話</w:t>
            </w:r>
            <w:proofErr w:type="gramEnd"/>
            <w:r w:rsidRPr="005A641E">
              <w:rPr>
                <w:rFonts w:ascii="標楷體" w:eastAsia="標楷體" w:hAnsi="標楷體"/>
                <w:b/>
                <w:color w:val="000000"/>
              </w:rPr>
              <w:t>後轉至業務承辦單位（或承辦人）接聽解說詳細程度：</w:t>
            </w:r>
          </w:p>
        </w:tc>
        <w:tc>
          <w:tcPr>
            <w:tcW w:w="1017" w:type="dxa"/>
            <w:tcBorders>
              <w:top w:val="nil"/>
              <w:bottom w:val="nil"/>
            </w:tcBorders>
          </w:tcPr>
          <w:p w:rsidR="007D2C5A" w:rsidRPr="005A641E" w:rsidRDefault="007D2C5A" w:rsidP="000C21CD">
            <w:pPr>
              <w:snapToGrid w:val="0"/>
              <w:jc w:val="both"/>
              <w:rPr>
                <w:rFonts w:ascii="標楷體" w:eastAsia="標楷體" w:hAnsi="標楷體"/>
                <w:color w:val="000000"/>
              </w:rPr>
            </w:pP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733"/>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１、解說詳盡（能具體、明確答復，或對所</w:t>
            </w:r>
            <w:proofErr w:type="gramStart"/>
            <w:r w:rsidRPr="005A641E">
              <w:rPr>
                <w:rFonts w:ascii="標楷體" w:eastAsia="標楷體" w:hAnsi="標楷體"/>
                <w:color w:val="000000"/>
              </w:rPr>
              <w:t>詢</w:t>
            </w:r>
            <w:proofErr w:type="gramEnd"/>
            <w:r w:rsidRPr="005A641E">
              <w:rPr>
                <w:rFonts w:ascii="標楷體" w:eastAsia="標楷體" w:hAnsi="標楷體"/>
                <w:color w:val="000000"/>
              </w:rPr>
              <w:t>疑義之相關作業程序及主管法規能說明清楚）。</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(12-15)</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427"/>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332" w:hanging="332"/>
              <w:jc w:val="both"/>
              <w:rPr>
                <w:rFonts w:ascii="標楷體" w:eastAsia="標楷體" w:hAnsi="標楷體"/>
                <w:color w:val="000000"/>
              </w:rPr>
            </w:pPr>
            <w:r w:rsidRPr="005A641E">
              <w:rPr>
                <w:rFonts w:ascii="標楷體" w:eastAsia="標楷體" w:hAnsi="標楷體"/>
                <w:color w:val="000000"/>
              </w:rPr>
              <w:t>２、解說尚可（對相關作業程序及主管法規簡單說明）。</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(8-11)</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419"/>
        </w:trPr>
        <w:tc>
          <w:tcPr>
            <w:tcW w:w="567" w:type="dxa"/>
            <w:tcBorders>
              <w:top w:val="nil"/>
              <w:bottom w:val="nil"/>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nil"/>
            </w:tcBorders>
          </w:tcPr>
          <w:p w:rsidR="007D2C5A" w:rsidRPr="005A641E" w:rsidRDefault="007D2C5A" w:rsidP="000C21CD">
            <w:pPr>
              <w:snapToGrid w:val="0"/>
              <w:ind w:left="332" w:hanging="332"/>
              <w:jc w:val="both"/>
              <w:rPr>
                <w:rFonts w:ascii="標楷體" w:eastAsia="標楷體" w:hAnsi="標楷體"/>
                <w:color w:val="000000"/>
              </w:rPr>
            </w:pPr>
            <w:r w:rsidRPr="005A641E">
              <w:rPr>
                <w:rFonts w:ascii="標楷體" w:eastAsia="標楷體" w:hAnsi="標楷體"/>
                <w:color w:val="000000"/>
              </w:rPr>
              <w:t>３、解說不</w:t>
            </w:r>
            <w:proofErr w:type="gramStart"/>
            <w:r w:rsidRPr="005A641E">
              <w:rPr>
                <w:rFonts w:ascii="標楷體" w:eastAsia="標楷體" w:hAnsi="標楷體"/>
                <w:color w:val="000000"/>
              </w:rPr>
              <w:t>清楚（</w:t>
            </w:r>
            <w:proofErr w:type="gramEnd"/>
            <w:r w:rsidRPr="005A641E">
              <w:rPr>
                <w:rFonts w:ascii="標楷體" w:eastAsia="標楷體" w:hAnsi="標楷體"/>
                <w:color w:val="000000"/>
              </w:rPr>
              <w:t>對相關作業程序及主管法規並不了解）。</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(4-7)</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425"/>
        </w:trPr>
        <w:tc>
          <w:tcPr>
            <w:tcW w:w="567" w:type="dxa"/>
            <w:tcBorders>
              <w:top w:val="nil"/>
              <w:bottom w:val="single" w:sz="18" w:space="0" w:color="auto"/>
              <w:right w:val="sing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left w:val="single" w:sz="4" w:space="0" w:color="auto"/>
              <w:bottom w:val="single" w:sz="18" w:space="0" w:color="auto"/>
            </w:tcBorders>
          </w:tcPr>
          <w:p w:rsidR="007D2C5A" w:rsidRPr="005A641E" w:rsidRDefault="007D2C5A" w:rsidP="000C21CD">
            <w:pPr>
              <w:snapToGrid w:val="0"/>
              <w:ind w:left="332" w:hanging="332"/>
              <w:jc w:val="both"/>
              <w:rPr>
                <w:rFonts w:ascii="標楷體" w:eastAsia="標楷體" w:hAnsi="標楷體"/>
                <w:color w:val="000000"/>
              </w:rPr>
            </w:pPr>
            <w:r w:rsidRPr="005A641E">
              <w:rPr>
                <w:rFonts w:ascii="標楷體" w:eastAsia="標楷體" w:hAnsi="標楷體"/>
                <w:color w:val="000000"/>
              </w:rPr>
              <w:t>４、答非所問，或一問三不知，態度明顯敷衍。</w:t>
            </w:r>
          </w:p>
        </w:tc>
        <w:tc>
          <w:tcPr>
            <w:tcW w:w="1017" w:type="dxa"/>
            <w:tcBorders>
              <w:top w:val="nil"/>
              <w:bottom w:val="single" w:sz="18"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(0)</w:t>
            </w:r>
          </w:p>
        </w:tc>
        <w:tc>
          <w:tcPr>
            <w:tcW w:w="993" w:type="dxa"/>
            <w:vMerge/>
            <w:tcBorders>
              <w:bottom w:val="single" w:sz="18" w:space="0" w:color="auto"/>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657"/>
        </w:trPr>
        <w:tc>
          <w:tcPr>
            <w:tcW w:w="567" w:type="dxa"/>
            <w:tcBorders>
              <w:top w:val="single" w:sz="12" w:space="0" w:color="auto"/>
              <w:bottom w:val="doub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lastRenderedPageBreak/>
              <w:t>測試</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結果</w:t>
            </w:r>
          </w:p>
        </w:tc>
        <w:tc>
          <w:tcPr>
            <w:tcW w:w="6521" w:type="dxa"/>
            <w:tcBorders>
              <w:top w:val="single" w:sz="12" w:space="0" w:color="auto"/>
              <w:bottom w:val="double" w:sz="4" w:space="0" w:color="auto"/>
            </w:tcBorders>
            <w:vAlign w:val="center"/>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考核內容（總分100分）</w:t>
            </w:r>
          </w:p>
        </w:tc>
        <w:tc>
          <w:tcPr>
            <w:tcW w:w="1017" w:type="dxa"/>
            <w:tcBorders>
              <w:top w:val="single" w:sz="12" w:space="0" w:color="auto"/>
              <w:bottom w:val="doub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細項</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配分</w:t>
            </w:r>
          </w:p>
        </w:tc>
        <w:tc>
          <w:tcPr>
            <w:tcW w:w="993" w:type="dxa"/>
            <w:tcBorders>
              <w:top w:val="single" w:sz="12" w:space="0" w:color="auto"/>
              <w:bottom w:val="double" w:sz="4" w:space="0" w:color="auto"/>
              <w:right w:val="single" w:sz="4" w:space="0" w:color="auto"/>
            </w:tcBorders>
          </w:tcPr>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分項</w:t>
            </w:r>
          </w:p>
          <w:p w:rsidR="007D2C5A" w:rsidRPr="005A641E" w:rsidRDefault="007D2C5A" w:rsidP="000C21CD">
            <w:pPr>
              <w:snapToGrid w:val="0"/>
              <w:jc w:val="center"/>
              <w:rPr>
                <w:rFonts w:ascii="標楷體" w:eastAsia="標楷體" w:hAnsi="標楷體"/>
                <w:b/>
                <w:color w:val="000000"/>
              </w:rPr>
            </w:pPr>
            <w:r w:rsidRPr="005A641E">
              <w:rPr>
                <w:rFonts w:ascii="標楷體" w:eastAsia="標楷體" w:hAnsi="標楷體"/>
                <w:b/>
                <w:color w:val="000000"/>
              </w:rPr>
              <w:t>得分</w:t>
            </w:r>
          </w:p>
        </w:tc>
      </w:tr>
      <w:tr w:rsidR="007D2C5A" w:rsidRPr="005A641E" w:rsidTr="000C21CD">
        <w:trPr>
          <w:cantSplit/>
          <w:trHeight w:val="423"/>
        </w:trPr>
        <w:tc>
          <w:tcPr>
            <w:tcW w:w="567" w:type="dxa"/>
            <w:tcBorders>
              <w:top w:val="double" w:sz="4" w:space="0" w:color="auto"/>
              <w:bottom w:val="nil"/>
            </w:tcBorders>
          </w:tcPr>
          <w:p w:rsidR="007D2C5A" w:rsidRPr="005A641E" w:rsidRDefault="007D2C5A" w:rsidP="000C21CD">
            <w:pPr>
              <w:snapToGrid w:val="0"/>
              <w:jc w:val="both"/>
              <w:rPr>
                <w:rFonts w:ascii="標楷體" w:eastAsia="標楷體" w:hAnsi="標楷體"/>
                <w:b/>
                <w:color w:val="000000"/>
              </w:rPr>
            </w:pPr>
          </w:p>
        </w:tc>
        <w:tc>
          <w:tcPr>
            <w:tcW w:w="6521" w:type="dxa"/>
            <w:tcBorders>
              <w:top w:val="double" w:sz="4" w:space="0" w:color="auto"/>
              <w:bottom w:val="nil"/>
            </w:tcBorders>
          </w:tcPr>
          <w:p w:rsidR="007D2C5A" w:rsidRPr="005A641E" w:rsidRDefault="007D2C5A" w:rsidP="000C21CD">
            <w:pPr>
              <w:snapToGrid w:val="0"/>
              <w:ind w:left="212" w:hanging="212"/>
              <w:jc w:val="both"/>
              <w:rPr>
                <w:rFonts w:ascii="標楷體" w:eastAsia="標楷體" w:hAnsi="標楷體"/>
                <w:color w:val="000000"/>
              </w:rPr>
            </w:pPr>
            <w:r w:rsidRPr="005A641E">
              <w:rPr>
                <w:rFonts w:ascii="標楷體" w:eastAsia="標楷體" w:hAnsi="標楷體"/>
                <w:b/>
                <w:color w:val="000000"/>
              </w:rPr>
              <w:t>乙、非業務承辦單位（或承辦人）代接電話答復情形：</w:t>
            </w:r>
          </w:p>
        </w:tc>
        <w:tc>
          <w:tcPr>
            <w:tcW w:w="1017" w:type="dxa"/>
            <w:tcBorders>
              <w:top w:val="double" w:sz="4" w:space="0" w:color="auto"/>
              <w:bottom w:val="nil"/>
            </w:tcBorders>
          </w:tcPr>
          <w:p w:rsidR="007D2C5A" w:rsidRPr="005A641E" w:rsidRDefault="007D2C5A" w:rsidP="000C21CD">
            <w:pPr>
              <w:snapToGrid w:val="0"/>
              <w:jc w:val="both"/>
              <w:rPr>
                <w:rFonts w:ascii="標楷體" w:eastAsia="標楷體" w:hAnsi="標楷體"/>
                <w:b/>
                <w:color w:val="000000"/>
              </w:rPr>
            </w:pPr>
          </w:p>
        </w:tc>
        <w:tc>
          <w:tcPr>
            <w:tcW w:w="993" w:type="dxa"/>
            <w:vMerge w:val="restart"/>
            <w:tcBorders>
              <w:top w:val="double" w:sz="4" w:space="0" w:color="auto"/>
              <w:right w:val="single" w:sz="4" w:space="0" w:color="auto"/>
            </w:tcBorders>
          </w:tcPr>
          <w:p w:rsidR="007D2C5A" w:rsidRPr="005A641E" w:rsidRDefault="007D2C5A" w:rsidP="000C21CD">
            <w:pPr>
              <w:snapToGrid w:val="0"/>
              <w:jc w:val="both"/>
              <w:rPr>
                <w:rFonts w:ascii="標楷體" w:eastAsia="標楷體" w:hAnsi="標楷體"/>
                <w:b/>
                <w:color w:val="000000"/>
              </w:rPr>
            </w:pPr>
          </w:p>
        </w:tc>
      </w:tr>
      <w:tr w:rsidR="007D2C5A" w:rsidRPr="005A641E" w:rsidTr="000C21CD">
        <w:trPr>
          <w:cantSplit/>
          <w:trHeight w:val="202"/>
        </w:trPr>
        <w:tc>
          <w:tcPr>
            <w:tcW w:w="56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１、仔細聆聽了解來電者洽詢業務內容或問題，給予詳盡回答，提供所需之資訊。</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(14-15)</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616"/>
        </w:trPr>
        <w:tc>
          <w:tcPr>
            <w:tcW w:w="56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２、能先洽詢其他人員後，做簡單答復，並請留下電話號碼，</w:t>
            </w:r>
            <w:proofErr w:type="gramStart"/>
            <w:r w:rsidRPr="005A641E">
              <w:rPr>
                <w:rFonts w:ascii="標楷體" w:eastAsia="標楷體" w:hAnsi="標楷體"/>
                <w:color w:val="000000"/>
              </w:rPr>
              <w:t>俾</w:t>
            </w:r>
            <w:proofErr w:type="gramEnd"/>
            <w:r w:rsidRPr="005A641E">
              <w:rPr>
                <w:rFonts w:ascii="標楷體" w:eastAsia="標楷體" w:hAnsi="標楷體"/>
                <w:color w:val="000000"/>
              </w:rPr>
              <w:t>進一步處理。</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(12-13)</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912"/>
        </w:trPr>
        <w:tc>
          <w:tcPr>
            <w:tcW w:w="56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３、</w:t>
            </w:r>
            <w:proofErr w:type="gramStart"/>
            <w:r w:rsidRPr="005A641E">
              <w:rPr>
                <w:rFonts w:ascii="標楷體" w:eastAsia="標楷體" w:hAnsi="標楷體"/>
                <w:color w:val="000000"/>
              </w:rPr>
              <w:t>逕</w:t>
            </w:r>
            <w:proofErr w:type="gramEnd"/>
            <w:r w:rsidRPr="005A641E">
              <w:rPr>
                <w:rFonts w:ascii="標楷體" w:eastAsia="標楷體" w:hAnsi="標楷體"/>
                <w:color w:val="000000"/>
              </w:rPr>
              <w:t>為簡單答復，無法即時處理（如承辦人員正在接、打電話/暫時離開座位/公出/請假等），但能請留下電話號碼，</w:t>
            </w:r>
            <w:proofErr w:type="gramStart"/>
            <w:r w:rsidRPr="005A641E">
              <w:rPr>
                <w:rFonts w:ascii="標楷體" w:eastAsia="標楷體" w:hAnsi="標楷體"/>
                <w:color w:val="000000"/>
              </w:rPr>
              <w:t>俾</w:t>
            </w:r>
            <w:proofErr w:type="gramEnd"/>
            <w:r w:rsidRPr="005A641E">
              <w:rPr>
                <w:rFonts w:ascii="標楷體" w:eastAsia="標楷體" w:hAnsi="標楷體"/>
                <w:color w:val="000000"/>
              </w:rPr>
              <w:t>進一步處理。</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(10-11)</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817"/>
        </w:trPr>
        <w:tc>
          <w:tcPr>
            <w:tcW w:w="56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bottom w:val="nil"/>
            </w:tcBorders>
          </w:tcPr>
          <w:p w:rsidR="007D2C5A" w:rsidRPr="005A641E" w:rsidRDefault="007D2C5A" w:rsidP="000C21CD">
            <w:pPr>
              <w:snapToGrid w:val="0"/>
              <w:spacing w:beforeLines="10" w:before="36" w:afterLines="10" w:after="36"/>
              <w:ind w:left="482" w:hanging="482"/>
              <w:jc w:val="both"/>
              <w:rPr>
                <w:rFonts w:ascii="標楷體" w:eastAsia="標楷體" w:hAnsi="標楷體"/>
                <w:color w:val="000000"/>
              </w:rPr>
            </w:pPr>
            <w:r w:rsidRPr="005A641E">
              <w:rPr>
                <w:rFonts w:ascii="標楷體" w:eastAsia="標楷體" w:hAnsi="標楷體"/>
                <w:color w:val="000000"/>
              </w:rPr>
              <w:t>４、無法即時處理，能說明承辦人無法接聽之情形（如正在接、打電話、暫時離開座位、公出、請假等），並說「請稍後再撥。」</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(8-9)</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261"/>
        </w:trPr>
        <w:tc>
          <w:tcPr>
            <w:tcW w:w="56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bottom w:val="nil"/>
            </w:tcBorders>
          </w:tcPr>
          <w:p w:rsidR="007D2C5A" w:rsidRPr="005A641E" w:rsidRDefault="007D2C5A" w:rsidP="000C21CD">
            <w:pPr>
              <w:snapToGrid w:val="0"/>
              <w:ind w:left="539" w:hanging="539"/>
              <w:jc w:val="both"/>
              <w:rPr>
                <w:rFonts w:ascii="標楷體" w:eastAsia="標楷體" w:hAnsi="標楷體"/>
                <w:color w:val="000000"/>
              </w:rPr>
            </w:pPr>
            <w:r w:rsidRPr="005A641E">
              <w:rPr>
                <w:rFonts w:ascii="標楷體" w:eastAsia="標楷體" w:hAnsi="標楷體"/>
                <w:color w:val="000000"/>
              </w:rPr>
              <w:t>５、</w:t>
            </w:r>
            <w:proofErr w:type="gramStart"/>
            <w:r w:rsidRPr="005A641E">
              <w:rPr>
                <w:rFonts w:ascii="標楷體" w:eastAsia="標楷體" w:hAnsi="標楷體"/>
                <w:color w:val="000000"/>
              </w:rPr>
              <w:t>逕</w:t>
            </w:r>
            <w:proofErr w:type="gramEnd"/>
            <w:r w:rsidRPr="005A641E">
              <w:rPr>
                <w:rFonts w:ascii="標楷體" w:eastAsia="標楷體" w:hAnsi="標楷體"/>
                <w:color w:val="000000"/>
              </w:rPr>
              <w:t>回答他不在/非所承辦業務，並說「請稍後再撥。」</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(6-7)</w:t>
            </w:r>
          </w:p>
        </w:tc>
        <w:tc>
          <w:tcPr>
            <w:tcW w:w="993" w:type="dxa"/>
            <w:vMerge/>
            <w:tcBorders>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359"/>
        </w:trPr>
        <w:tc>
          <w:tcPr>
            <w:tcW w:w="567" w:type="dxa"/>
            <w:tcBorders>
              <w:top w:val="nil"/>
              <w:bottom w:val="double" w:sz="4" w:space="0" w:color="auto"/>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hint="eastAsia"/>
                <w:color w:val="000000"/>
              </w:rPr>
              <w:t>□</w:t>
            </w:r>
          </w:p>
        </w:tc>
        <w:tc>
          <w:tcPr>
            <w:tcW w:w="6521" w:type="dxa"/>
            <w:tcBorders>
              <w:top w:val="nil"/>
              <w:bottom w:val="nil"/>
            </w:tcBorders>
          </w:tcPr>
          <w:p w:rsidR="007D2C5A" w:rsidRPr="005A641E" w:rsidRDefault="007D2C5A" w:rsidP="000C21CD">
            <w:pPr>
              <w:snapToGrid w:val="0"/>
              <w:ind w:left="539" w:hanging="539"/>
              <w:jc w:val="both"/>
              <w:rPr>
                <w:rFonts w:ascii="標楷體" w:eastAsia="標楷體" w:hAnsi="標楷體"/>
                <w:color w:val="000000"/>
              </w:rPr>
            </w:pPr>
            <w:r w:rsidRPr="005A641E">
              <w:rPr>
                <w:rFonts w:ascii="標楷體" w:eastAsia="標楷體" w:hAnsi="標楷體"/>
                <w:color w:val="000000"/>
              </w:rPr>
              <w:t>６、</w:t>
            </w:r>
            <w:proofErr w:type="gramStart"/>
            <w:r w:rsidRPr="005A641E">
              <w:rPr>
                <w:rFonts w:ascii="標楷體" w:eastAsia="標楷體" w:hAnsi="標楷體"/>
                <w:color w:val="000000"/>
              </w:rPr>
              <w:t>逕</w:t>
            </w:r>
            <w:proofErr w:type="gramEnd"/>
            <w:r w:rsidRPr="005A641E">
              <w:rPr>
                <w:rFonts w:ascii="標楷體" w:eastAsia="標楷體" w:hAnsi="標楷體"/>
                <w:color w:val="000000"/>
              </w:rPr>
              <w:t>回答他不在/非所承辦業務，無意進一步處理。</w:t>
            </w:r>
          </w:p>
        </w:tc>
        <w:tc>
          <w:tcPr>
            <w:tcW w:w="1017" w:type="dxa"/>
            <w:tcBorders>
              <w:top w:val="nil"/>
              <w:bottom w:val="nil"/>
            </w:tcBorders>
          </w:tcPr>
          <w:p w:rsidR="007D2C5A" w:rsidRPr="005A641E" w:rsidRDefault="007D2C5A" w:rsidP="000C21CD">
            <w:pPr>
              <w:snapToGrid w:val="0"/>
              <w:jc w:val="right"/>
              <w:rPr>
                <w:rFonts w:ascii="標楷體" w:eastAsia="標楷體" w:hAnsi="標楷體"/>
                <w:color w:val="000000"/>
              </w:rPr>
            </w:pPr>
            <w:r w:rsidRPr="005A641E">
              <w:rPr>
                <w:rFonts w:ascii="標楷體" w:eastAsia="標楷體" w:hAnsi="標楷體"/>
                <w:color w:val="000000"/>
              </w:rPr>
              <w:t>(0)</w:t>
            </w:r>
          </w:p>
        </w:tc>
        <w:tc>
          <w:tcPr>
            <w:tcW w:w="993" w:type="dxa"/>
            <w:vMerge/>
            <w:tcBorders>
              <w:bottom w:val="nil"/>
              <w:right w:val="single" w:sz="4" w:space="0" w:color="auto"/>
            </w:tcBorders>
          </w:tcPr>
          <w:p w:rsidR="007D2C5A" w:rsidRPr="005A641E" w:rsidRDefault="007D2C5A" w:rsidP="000C21CD">
            <w:pPr>
              <w:snapToGrid w:val="0"/>
              <w:jc w:val="both"/>
              <w:rPr>
                <w:rFonts w:ascii="標楷體" w:eastAsia="標楷體" w:hAnsi="標楷體"/>
                <w:color w:val="000000"/>
              </w:rPr>
            </w:pPr>
          </w:p>
        </w:tc>
      </w:tr>
      <w:tr w:rsidR="007D2C5A" w:rsidRPr="005A641E" w:rsidTr="000C21CD">
        <w:trPr>
          <w:cantSplit/>
          <w:trHeight w:val="285"/>
        </w:trPr>
        <w:tc>
          <w:tcPr>
            <w:tcW w:w="8105" w:type="dxa"/>
            <w:gridSpan w:val="3"/>
            <w:tcBorders>
              <w:top w:val="single" w:sz="18" w:space="0" w:color="auto"/>
              <w:bottom w:val="single" w:sz="18" w:space="0" w:color="auto"/>
            </w:tcBorders>
          </w:tcPr>
          <w:p w:rsidR="007D2C5A" w:rsidRPr="005A641E" w:rsidRDefault="007D2C5A" w:rsidP="000C21CD">
            <w:pPr>
              <w:snapToGrid w:val="0"/>
              <w:jc w:val="center"/>
              <w:rPr>
                <w:rFonts w:ascii="標楷體" w:eastAsia="標楷體" w:hAnsi="標楷體"/>
                <w:b/>
                <w:bCs/>
                <w:color w:val="000000"/>
              </w:rPr>
            </w:pPr>
            <w:r w:rsidRPr="005A641E">
              <w:rPr>
                <w:rFonts w:ascii="標楷體" w:eastAsia="標楷體" w:hAnsi="標楷體"/>
                <w:b/>
                <w:bCs/>
                <w:color w:val="000000"/>
              </w:rPr>
              <w:t>總            得               分</w:t>
            </w:r>
          </w:p>
        </w:tc>
        <w:tc>
          <w:tcPr>
            <w:tcW w:w="993" w:type="dxa"/>
            <w:tcBorders>
              <w:top w:val="single" w:sz="18" w:space="0" w:color="auto"/>
              <w:bottom w:val="single" w:sz="18" w:space="0" w:color="auto"/>
              <w:right w:val="single" w:sz="4" w:space="0" w:color="auto"/>
            </w:tcBorders>
          </w:tcPr>
          <w:p w:rsidR="007D2C5A" w:rsidRPr="005A641E" w:rsidRDefault="007D2C5A" w:rsidP="000C21CD">
            <w:pPr>
              <w:snapToGrid w:val="0"/>
              <w:jc w:val="both"/>
              <w:rPr>
                <w:rFonts w:ascii="標楷體" w:eastAsia="標楷體" w:hAnsi="標楷體"/>
                <w:color w:val="000000"/>
              </w:rPr>
            </w:pPr>
          </w:p>
        </w:tc>
      </w:tr>
    </w:tbl>
    <w:p w:rsidR="007D2C5A" w:rsidRPr="005A641E" w:rsidRDefault="007D2C5A" w:rsidP="007D2C5A">
      <w:pPr>
        <w:rPr>
          <w:rFonts w:ascii="標楷體" w:eastAsia="標楷體" w:hAnsi="標楷體"/>
          <w:color w:val="000000"/>
        </w:rPr>
      </w:pPr>
    </w:p>
    <w:p w:rsidR="007D2C5A" w:rsidRPr="005A641E" w:rsidRDefault="007D2C5A" w:rsidP="007D2C5A">
      <w:pPr>
        <w:spacing w:afterLines="50" w:after="180" w:line="240" w:lineRule="exact"/>
        <w:jc w:val="both"/>
        <w:rPr>
          <w:rFonts w:ascii="標楷體" w:eastAsia="標楷體" w:hAnsi="標楷體"/>
          <w:b/>
          <w:bCs/>
          <w:color w:val="000000"/>
          <w:sz w:val="28"/>
          <w:szCs w:val="28"/>
          <w:shd w:val="pct15" w:color="auto" w:fill="FFFFFF"/>
        </w:rPr>
      </w:pPr>
    </w:p>
    <w:p w:rsidR="007D2C5A" w:rsidRPr="002276A4" w:rsidRDefault="002276A4" w:rsidP="007D2C5A">
      <w:pPr>
        <w:snapToGrid w:val="0"/>
        <w:spacing w:afterLines="50" w:after="180"/>
        <w:rPr>
          <w:rFonts w:ascii="DotumChe" w:eastAsia="DotumChe" w:hAnsi="DotumChe"/>
          <w:b/>
          <w:color w:val="000000"/>
          <w:sz w:val="36"/>
          <w:szCs w:val="28"/>
        </w:rPr>
      </w:pPr>
      <w:r w:rsidRPr="002276A4">
        <w:rPr>
          <w:rFonts w:ascii="DotumChe" w:eastAsia="DotumChe" w:hAnsi="DotumChe" w:hint="eastAsia"/>
          <w:b/>
          <w:color w:val="000000"/>
          <w:sz w:val="36"/>
          <w:szCs w:val="28"/>
        </w:rPr>
        <w:t>1</w:t>
      </w:r>
    </w:p>
    <w:p w:rsidR="007D2C5A" w:rsidRPr="005A641E" w:rsidRDefault="007D2C5A" w:rsidP="007D2C5A">
      <w:pPr>
        <w:pStyle w:val="20"/>
        <w:spacing w:after="0"/>
        <w:ind w:left="0"/>
        <w:rPr>
          <w:rFonts w:hAnsi="標楷體"/>
          <w:color w:val="000000"/>
          <w:shd w:val="pct15" w:color="auto" w:fill="FFFFFF"/>
        </w:rPr>
      </w:pPr>
    </w:p>
    <w:p w:rsidR="008A42D3" w:rsidRDefault="007D2C5A" w:rsidP="007D2C5A">
      <w:pPr>
        <w:spacing w:beforeLines="50" w:before="180" w:afterLines="50" w:after="180" w:line="360" w:lineRule="exact"/>
        <w:jc w:val="center"/>
        <w:rPr>
          <w:rFonts w:ascii="標楷體" w:eastAsia="標楷體" w:hAnsi="標楷體"/>
          <w:b/>
          <w:color w:val="000000"/>
          <w:sz w:val="36"/>
        </w:rPr>
      </w:pPr>
      <w:r>
        <w:rPr>
          <w:rFonts w:ascii="標楷體" w:eastAsia="標楷體" w:hAnsi="標楷體"/>
          <w:b/>
          <w:color w:val="000000"/>
          <w:sz w:val="36"/>
        </w:rPr>
        <w:t xml:space="preserve"> </w:t>
      </w:r>
    </w:p>
    <w:p w:rsidR="007D2C5A" w:rsidRDefault="007D2C5A">
      <w:pPr>
        <w:widowControl/>
        <w:rPr>
          <w:rFonts w:ascii="標楷體" w:eastAsia="標楷體" w:hAnsi="標楷體"/>
          <w:b/>
          <w:color w:val="000000"/>
          <w:sz w:val="36"/>
        </w:rPr>
      </w:pPr>
      <w:r>
        <w:rPr>
          <w:rFonts w:ascii="標楷體" w:eastAsia="標楷體" w:hAnsi="標楷體"/>
          <w:b/>
          <w:color w:val="000000"/>
          <w:sz w:val="36"/>
        </w:rPr>
        <w:br w:type="page"/>
      </w:r>
    </w:p>
    <w:p w:rsidR="00FF30AD" w:rsidRPr="00FC24B6" w:rsidRDefault="00FF30AD" w:rsidP="00FF30AD">
      <w:pPr>
        <w:spacing w:afterLines="100" w:after="360" w:line="360" w:lineRule="exact"/>
        <w:rPr>
          <w:color w:val="FF0000"/>
        </w:rPr>
      </w:pPr>
      <w:r w:rsidRPr="00F95B23">
        <w:rPr>
          <w:noProof/>
          <w:color w:val="FF0000"/>
          <w:sz w:val="20"/>
        </w:rPr>
        <w:lastRenderedPageBreak/>
        <mc:AlternateContent>
          <mc:Choice Requires="wps">
            <w:drawing>
              <wp:anchor distT="0" distB="0" distL="114300" distR="114300" simplePos="0" relativeHeight="251657216" behindDoc="0" locked="0" layoutInCell="1" allowOverlap="1" wp14:anchorId="0ED84C55" wp14:editId="1AF50670">
                <wp:simplePos x="0" y="0"/>
                <wp:positionH relativeFrom="margin">
                  <wp:align>left</wp:align>
                </wp:positionH>
                <wp:positionV relativeFrom="paragraph">
                  <wp:posOffset>6350</wp:posOffset>
                </wp:positionV>
                <wp:extent cx="685800" cy="342900"/>
                <wp:effectExtent l="0" t="0" r="19050" b="19050"/>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61FDD" w:rsidRDefault="00661FDD" w:rsidP="009D6C39">
                            <w:r>
                              <w:rPr>
                                <w:rFonts w:eastAsia="標楷體" w:hint="eastAsia"/>
                                <w:color w:val="000000"/>
                              </w:rPr>
                              <w:t>附件</w:t>
                            </w:r>
                            <w:proofErr w:type="gramStart"/>
                            <w:r>
                              <w:rPr>
                                <w:rFonts w:eastAsia="標楷體" w:hint="eastAsia"/>
                                <w:color w:val="00000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D84C55" id="Rectangle 97" o:spid="_x0000_s1029" style="position:absolute;margin-left:0;margin-top:.5pt;width:54pt;height:2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">
                <v:textbox>
                  <w:txbxContent>
                    <w:p w:rsidR="00661FDD" w:rsidRDefault="00661FDD" w:rsidP="009D6C39">
                      <w:r>
                        <w:rPr>
                          <w:rFonts w:eastAsia="標楷體" w:hint="eastAsia"/>
                          <w:color w:val="000000"/>
                        </w:rPr>
                        <w:t>附件</w:t>
                      </w:r>
                      <w:proofErr w:type="gramStart"/>
                      <w:r>
                        <w:rPr>
                          <w:rFonts w:eastAsia="標楷體" w:hint="eastAsia"/>
                          <w:color w:val="000000"/>
                        </w:rPr>
                        <w:t>三</w:t>
                      </w:r>
                      <w:proofErr w:type="gramEnd"/>
                    </w:p>
                  </w:txbxContent>
                </v:textbox>
                <w10:wrap anchorx="margin"/>
              </v:rect>
            </w:pict>
          </mc:Fallback>
        </mc:AlternateContent>
      </w:r>
    </w:p>
    <w:p w:rsidR="00FF30AD" w:rsidRDefault="00FF30AD" w:rsidP="002064ED">
      <w:pPr>
        <w:widowControl/>
        <w:snapToGrid w:val="0"/>
        <w:spacing w:before="100" w:beforeAutospacing="1" w:line="240" w:lineRule="atLeast"/>
        <w:rPr>
          <w:rFonts w:ascii="標楷體" w:eastAsia="標楷體" w:hAnsi="標楷體" w:cs="新細明體"/>
          <w:b/>
          <w:bCs/>
          <w:kern w:val="0"/>
          <w:sz w:val="32"/>
          <w:szCs w:val="32"/>
        </w:rPr>
      </w:pPr>
      <w:r w:rsidRPr="00FC24B6">
        <w:rPr>
          <w:rFonts w:ascii="新細明體" w:hAnsi="新細明體" w:cs="新細明體" w:hint="eastAsia"/>
          <w:b/>
          <w:bCs/>
          <w:kern w:val="0"/>
          <w:sz w:val="32"/>
          <w:szCs w:val="32"/>
        </w:rPr>
        <w:t>￭</w:t>
      </w:r>
      <w:r w:rsidRPr="00FC24B6">
        <w:rPr>
          <w:rFonts w:ascii="標楷體" w:eastAsia="標楷體" w:hAnsi="標楷體" w:cs="新細明體" w:hint="eastAsia"/>
          <w:b/>
          <w:bCs/>
          <w:kern w:val="0"/>
          <w:sz w:val="32"/>
          <w:szCs w:val="32"/>
        </w:rPr>
        <w:t xml:space="preserve"> 「政府服務獎」</w:t>
      </w:r>
      <w:r>
        <w:rPr>
          <w:rFonts w:ascii="標楷體" w:eastAsia="標楷體" w:hAnsi="標楷體" w:cs="新細明體" w:hint="eastAsia"/>
          <w:b/>
          <w:bCs/>
          <w:kern w:val="0"/>
          <w:sz w:val="32"/>
          <w:szCs w:val="32"/>
        </w:rPr>
        <w:t>活動</w:t>
      </w:r>
      <w:r w:rsidRPr="00FC24B6">
        <w:rPr>
          <w:rFonts w:ascii="標楷體" w:eastAsia="標楷體" w:hAnsi="標楷體" w:cs="新細明體" w:hint="eastAsia"/>
          <w:b/>
          <w:bCs/>
          <w:kern w:val="0"/>
          <w:sz w:val="32"/>
          <w:szCs w:val="32"/>
        </w:rPr>
        <w:t>標誌</w:t>
      </w:r>
      <w:r>
        <w:rPr>
          <w:rFonts w:ascii="標楷體" w:eastAsia="標楷體" w:hAnsi="標楷體" w:cs="新細明體" w:hint="eastAsia"/>
          <w:b/>
          <w:bCs/>
          <w:kern w:val="0"/>
          <w:sz w:val="32"/>
          <w:szCs w:val="32"/>
        </w:rPr>
        <w:t>與標準字組合</w:t>
      </w:r>
      <w:r w:rsidRPr="00FC24B6">
        <w:rPr>
          <w:rFonts w:ascii="標楷體" w:eastAsia="標楷體" w:hAnsi="標楷體" w:cs="新細明體" w:hint="eastAsia"/>
          <w:b/>
          <w:bCs/>
          <w:kern w:val="0"/>
          <w:sz w:val="32"/>
          <w:szCs w:val="32"/>
        </w:rPr>
        <w:t>圖樣</w:t>
      </w:r>
    </w:p>
    <w:p w:rsidR="00FF30AD" w:rsidRPr="007C6EDD" w:rsidRDefault="00FF30AD" w:rsidP="002064ED">
      <w:pPr>
        <w:widowControl/>
        <w:snapToGrid w:val="0"/>
        <w:spacing w:before="100" w:beforeAutospacing="1" w:line="240" w:lineRule="atLeast"/>
        <w:rPr>
          <w:rFonts w:ascii="微軟正黑體" w:eastAsia="微軟正黑體" w:hAnsi="微軟正黑體" w:cs="新細明體"/>
          <w:b/>
          <w:bCs/>
          <w:kern w:val="0"/>
          <w:szCs w:val="24"/>
          <w:u w:val="single"/>
        </w:rPr>
      </w:pPr>
      <w:r w:rsidRPr="007C6EDD">
        <w:rPr>
          <w:rFonts w:ascii="微軟正黑體" w:eastAsia="微軟正黑體" w:hAnsi="微軟正黑體" w:cs="新細明體" w:hint="eastAsia"/>
          <w:b/>
          <w:bCs/>
          <w:kern w:val="0"/>
          <w:szCs w:val="24"/>
          <w:u w:val="single"/>
        </w:rPr>
        <w:t>標誌+中英文標準字(橫式組合)+</w:t>
      </w:r>
      <w:proofErr w:type="gramStart"/>
      <w:r w:rsidRPr="007C6EDD">
        <w:rPr>
          <w:rFonts w:ascii="微軟正黑體" w:eastAsia="微軟正黑體" w:hAnsi="微軟正黑體" w:cs="新細明體" w:hint="eastAsia"/>
          <w:b/>
          <w:bCs/>
          <w:kern w:val="0"/>
          <w:szCs w:val="24"/>
          <w:u w:val="single"/>
        </w:rPr>
        <w:t>屆別</w:t>
      </w:r>
      <w:proofErr w:type="gramEnd"/>
      <w:r w:rsidR="00AE3BFC">
        <w:rPr>
          <w:rFonts w:ascii="微軟正黑體" w:eastAsia="微軟正黑體" w:hAnsi="微軟正黑體" w:cs="新細明體" w:hint="eastAsia"/>
          <w:b/>
          <w:bCs/>
          <w:kern w:val="0"/>
          <w:szCs w:val="24"/>
          <w:u w:val="single"/>
        </w:rPr>
        <w:t>(依年度調整)</w:t>
      </w:r>
      <w:r w:rsidR="00F11D87">
        <w:rPr>
          <w:rFonts w:ascii="微軟正黑體" w:eastAsia="微軟正黑體" w:hAnsi="微軟正黑體" w:cs="新細明體" w:hint="eastAsia"/>
          <w:b/>
          <w:bCs/>
          <w:kern w:val="0"/>
          <w:szCs w:val="24"/>
          <w:u w:val="single"/>
        </w:rPr>
        <w:t xml:space="preserve">                                     </w:t>
      </w:r>
    </w:p>
    <w:p w:rsidR="00FF30AD" w:rsidRDefault="00FF30AD" w:rsidP="006A752E">
      <w:pPr>
        <w:widowControl/>
        <w:snapToGrid w:val="0"/>
        <w:spacing w:before="100" w:beforeAutospacing="1" w:line="240" w:lineRule="atLeast"/>
        <w:jc w:val="right"/>
        <w:rPr>
          <w:rFonts w:ascii="新細明體" w:hAnsi="新細明體" w:cs="新細明體"/>
          <w:kern w:val="0"/>
          <w:szCs w:val="24"/>
        </w:rPr>
      </w:pPr>
      <w:r>
        <w:rPr>
          <w:rFonts w:ascii="新細明體" w:hAnsi="新細明體" w:cs="新細明體" w:hint="eastAsia"/>
          <w:noProof/>
          <w:kern w:val="0"/>
          <w:szCs w:val="24"/>
          <w:bdr w:val="dashed" w:sz="6" w:space="1" w:color="00000A" w:frame="1"/>
          <w:shd w:val="clear" w:color="auto" w:fill="FFFFFF"/>
        </w:rPr>
        <w:drawing>
          <wp:inline distT="0" distB="0" distL="0" distR="0" wp14:anchorId="72978CEE" wp14:editId="3B067116">
            <wp:extent cx="2462400" cy="1252800"/>
            <wp:effectExtent l="0" t="0" r="0" b="508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6-3-1 標誌與中英文橫式組合-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2400" cy="1252800"/>
                    </a:xfrm>
                    <a:prstGeom prst="rect">
                      <a:avLst/>
                    </a:prstGeom>
                  </pic:spPr>
                </pic:pic>
              </a:graphicData>
            </a:graphic>
          </wp:inline>
        </w:drawing>
      </w:r>
      <w:r>
        <w:rPr>
          <w:rFonts w:ascii="新細明體" w:hAnsi="新細明體" w:cs="新細明體" w:hint="eastAsia"/>
          <w:noProof/>
          <w:kern w:val="0"/>
          <w:szCs w:val="24"/>
          <w:bdr w:val="dashed" w:sz="6" w:space="1" w:color="00000A" w:frame="1"/>
          <w:shd w:val="clear" w:color="auto" w:fill="FFFFFF"/>
        </w:rPr>
        <w:drawing>
          <wp:inline distT="0" distB="0" distL="0" distR="0" wp14:anchorId="012D1EC1" wp14:editId="3B0189B6">
            <wp:extent cx="2664000" cy="1195200"/>
            <wp:effectExtent l="0" t="0" r="3175" b="508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6-4-1 屆別與標誌標準字橫式組合-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4000" cy="1195200"/>
                    </a:xfrm>
                    <a:prstGeom prst="rect">
                      <a:avLst/>
                    </a:prstGeom>
                    <a:ln>
                      <a:noFill/>
                    </a:ln>
                  </pic:spPr>
                </pic:pic>
              </a:graphicData>
            </a:graphic>
          </wp:inline>
        </w:drawing>
      </w:r>
    </w:p>
    <w:p w:rsidR="00FF30AD" w:rsidRPr="007C6EDD" w:rsidRDefault="00FF30AD" w:rsidP="002064ED">
      <w:pPr>
        <w:widowControl/>
        <w:snapToGrid w:val="0"/>
        <w:spacing w:before="100" w:beforeAutospacing="1" w:line="240" w:lineRule="atLeast"/>
        <w:rPr>
          <w:rFonts w:ascii="新細明體" w:hAnsi="新細明體" w:cs="新細明體"/>
          <w:kern w:val="0"/>
          <w:szCs w:val="24"/>
          <w:u w:val="single"/>
        </w:rPr>
      </w:pPr>
      <w:r w:rsidRPr="007C6EDD">
        <w:rPr>
          <w:rFonts w:ascii="微軟正黑體" w:eastAsia="微軟正黑體" w:hAnsi="微軟正黑體" w:cs="新細明體" w:hint="eastAsia"/>
          <w:b/>
          <w:bCs/>
          <w:kern w:val="0"/>
          <w:szCs w:val="24"/>
          <w:u w:val="single"/>
        </w:rPr>
        <w:t>標誌+中英文標準字(上下組合)+</w:t>
      </w:r>
      <w:proofErr w:type="gramStart"/>
      <w:r w:rsidRPr="007C6EDD">
        <w:rPr>
          <w:rFonts w:ascii="微軟正黑體" w:eastAsia="微軟正黑體" w:hAnsi="微軟正黑體" w:cs="新細明體" w:hint="eastAsia"/>
          <w:b/>
          <w:bCs/>
          <w:kern w:val="0"/>
          <w:szCs w:val="24"/>
          <w:u w:val="single"/>
        </w:rPr>
        <w:t>屆別</w:t>
      </w:r>
      <w:proofErr w:type="gramEnd"/>
      <w:r w:rsidR="00AE3BFC">
        <w:rPr>
          <w:rFonts w:ascii="微軟正黑體" w:eastAsia="微軟正黑體" w:hAnsi="微軟正黑體" w:cs="新細明體" w:hint="eastAsia"/>
          <w:b/>
          <w:bCs/>
          <w:kern w:val="0"/>
          <w:szCs w:val="24"/>
          <w:u w:val="single"/>
        </w:rPr>
        <w:t xml:space="preserve">(依年度調整)  </w:t>
      </w:r>
      <w:r w:rsidR="00F11D87">
        <w:rPr>
          <w:rFonts w:ascii="微軟正黑體" w:eastAsia="微軟正黑體" w:hAnsi="微軟正黑體" w:cs="新細明體" w:hint="eastAsia"/>
          <w:b/>
          <w:bCs/>
          <w:kern w:val="0"/>
          <w:szCs w:val="24"/>
          <w:u w:val="single"/>
        </w:rPr>
        <w:t xml:space="preserve">                                     </w:t>
      </w:r>
    </w:p>
    <w:p w:rsidR="0012301E" w:rsidRDefault="0012301E" w:rsidP="006A752E">
      <w:pPr>
        <w:widowControl/>
        <w:snapToGrid w:val="0"/>
        <w:spacing w:before="100" w:beforeAutospacing="1" w:line="240" w:lineRule="atLeast"/>
        <w:jc w:val="right"/>
        <w:rPr>
          <w:rFonts w:ascii="新細明體" w:hAnsi="新細明體" w:cs="新細明體"/>
          <w:noProof/>
          <w:kern w:val="0"/>
          <w:szCs w:val="24"/>
          <w:bdr w:val="dashed" w:sz="6" w:space="1" w:color="00000A" w:frame="1"/>
          <w:shd w:val="clear" w:color="auto" w:fill="FFFFFF"/>
        </w:rPr>
      </w:pPr>
    </w:p>
    <w:p w:rsidR="00FF30AD" w:rsidRDefault="00FF30AD" w:rsidP="006A752E">
      <w:pPr>
        <w:widowControl/>
        <w:snapToGrid w:val="0"/>
        <w:spacing w:before="100" w:beforeAutospacing="1" w:line="240" w:lineRule="atLeast"/>
        <w:jc w:val="right"/>
        <w:rPr>
          <w:rFonts w:ascii="新細明體" w:hAnsi="新細明體" w:cs="新細明體"/>
          <w:kern w:val="0"/>
          <w:szCs w:val="24"/>
        </w:rPr>
      </w:pPr>
      <w:r>
        <w:rPr>
          <w:rFonts w:ascii="新細明體" w:hAnsi="新細明體" w:cs="新細明體" w:hint="eastAsia"/>
          <w:noProof/>
          <w:kern w:val="0"/>
          <w:szCs w:val="24"/>
          <w:bdr w:val="dashed" w:sz="6" w:space="1" w:color="00000A" w:frame="1"/>
          <w:shd w:val="clear" w:color="auto" w:fill="FFFFFF"/>
        </w:rPr>
        <w:drawing>
          <wp:inline distT="0" distB="0" distL="0" distR="0" wp14:anchorId="450CDC6A" wp14:editId="1970B6E3">
            <wp:extent cx="2418080" cy="1724025"/>
            <wp:effectExtent l="0" t="0" r="127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6-3-3 標誌與中英文上下組合-01.jpg"/>
                    <pic:cNvPicPr/>
                  </pic:nvPicPr>
                  <pic:blipFill rotWithShape="1">
                    <a:blip r:embed="rId15" cstate="print">
                      <a:extLst>
                        <a:ext uri="{28A0092B-C50C-407E-A947-70E740481C1C}">
                          <a14:useLocalDpi xmlns:a14="http://schemas.microsoft.com/office/drawing/2010/main" val="0"/>
                        </a:ext>
                      </a:extLst>
                    </a:blip>
                    <a:srcRect l="1524" t="1052" r="1750" b="3661"/>
                    <a:stretch/>
                  </pic:blipFill>
                  <pic:spPr bwMode="auto">
                    <a:xfrm>
                      <a:off x="0" y="0"/>
                      <a:ext cx="2420050" cy="1725430"/>
                    </a:xfrm>
                    <a:prstGeom prst="rect">
                      <a:avLst/>
                    </a:prstGeom>
                    <a:ln>
                      <a:noFill/>
                    </a:ln>
                    <a:extLst>
                      <a:ext uri="{53640926-AAD7-44D8-BBD7-CCE9431645EC}">
                        <a14:shadowObscured xmlns:a14="http://schemas.microsoft.com/office/drawing/2010/main"/>
                      </a:ext>
                    </a:extLst>
                  </pic:spPr>
                </pic:pic>
              </a:graphicData>
            </a:graphic>
          </wp:inline>
        </w:drawing>
      </w:r>
      <w:r>
        <w:rPr>
          <w:rFonts w:ascii="新細明體" w:hAnsi="新細明體" w:cs="新細明體" w:hint="eastAsia"/>
          <w:noProof/>
          <w:kern w:val="0"/>
          <w:szCs w:val="24"/>
        </w:rPr>
        <w:drawing>
          <wp:inline distT="0" distB="0" distL="0" distR="0" wp14:anchorId="1424D6EB" wp14:editId="6455AE8A">
            <wp:extent cx="1813965" cy="177165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6-4-3 屆別與標誌標準字上下組合-01.jpg"/>
                    <pic:cNvPicPr/>
                  </pic:nvPicPr>
                  <pic:blipFill rotWithShape="1">
                    <a:blip r:embed="rId16" cstate="print">
                      <a:extLst>
                        <a:ext uri="{28A0092B-C50C-407E-A947-70E740481C1C}">
                          <a14:useLocalDpi xmlns:a14="http://schemas.microsoft.com/office/drawing/2010/main" val="0"/>
                        </a:ext>
                      </a:extLst>
                    </a:blip>
                    <a:srcRect b="6595"/>
                    <a:stretch/>
                  </pic:blipFill>
                  <pic:spPr bwMode="auto">
                    <a:xfrm>
                      <a:off x="0" y="0"/>
                      <a:ext cx="1814400" cy="1772075"/>
                    </a:xfrm>
                    <a:prstGeom prst="rect">
                      <a:avLst/>
                    </a:prstGeom>
                    <a:ln>
                      <a:noFill/>
                    </a:ln>
                    <a:extLst>
                      <a:ext uri="{53640926-AAD7-44D8-BBD7-CCE9431645EC}">
                        <a14:shadowObscured xmlns:a14="http://schemas.microsoft.com/office/drawing/2010/main"/>
                      </a:ext>
                    </a:extLst>
                  </pic:spPr>
                </pic:pic>
              </a:graphicData>
            </a:graphic>
          </wp:inline>
        </w:drawing>
      </w:r>
    </w:p>
    <w:p w:rsidR="00FF30AD" w:rsidRPr="007C6EDD" w:rsidRDefault="00FF30AD" w:rsidP="002064ED">
      <w:pPr>
        <w:widowControl/>
        <w:snapToGrid w:val="0"/>
        <w:spacing w:before="100" w:beforeAutospacing="1" w:line="240" w:lineRule="atLeast"/>
        <w:rPr>
          <w:rFonts w:ascii="微軟正黑體" w:eastAsia="微軟正黑體" w:hAnsi="微軟正黑體" w:cs="新細明體"/>
          <w:b/>
          <w:bCs/>
          <w:kern w:val="0"/>
          <w:szCs w:val="24"/>
          <w:u w:val="single"/>
        </w:rPr>
      </w:pPr>
      <w:r w:rsidRPr="007C6EDD">
        <w:rPr>
          <w:rFonts w:ascii="微軟正黑體" w:eastAsia="微軟正黑體" w:hAnsi="微軟正黑體" w:cs="新細明體" w:hint="eastAsia"/>
          <w:b/>
          <w:bCs/>
          <w:kern w:val="0"/>
          <w:szCs w:val="24"/>
          <w:u w:val="single"/>
        </w:rPr>
        <w:t>標誌+中英文標準字(直式組合)+</w:t>
      </w:r>
      <w:proofErr w:type="gramStart"/>
      <w:r w:rsidRPr="007C6EDD">
        <w:rPr>
          <w:rFonts w:ascii="微軟正黑體" w:eastAsia="微軟正黑體" w:hAnsi="微軟正黑體" w:cs="新細明體" w:hint="eastAsia"/>
          <w:b/>
          <w:bCs/>
          <w:kern w:val="0"/>
          <w:szCs w:val="24"/>
          <w:u w:val="single"/>
        </w:rPr>
        <w:t>屆別</w:t>
      </w:r>
      <w:proofErr w:type="gramEnd"/>
      <w:r w:rsidR="00AE3BFC">
        <w:rPr>
          <w:rFonts w:ascii="微軟正黑體" w:eastAsia="微軟正黑體" w:hAnsi="微軟正黑體" w:cs="新細明體" w:hint="eastAsia"/>
          <w:b/>
          <w:bCs/>
          <w:kern w:val="0"/>
          <w:szCs w:val="24"/>
          <w:u w:val="single"/>
        </w:rPr>
        <w:t xml:space="preserve">(依年度調整)  </w:t>
      </w:r>
      <w:r w:rsidR="00F11D87">
        <w:rPr>
          <w:rFonts w:ascii="微軟正黑體" w:eastAsia="微軟正黑體" w:hAnsi="微軟正黑體" w:cs="新細明體" w:hint="eastAsia"/>
          <w:b/>
          <w:bCs/>
          <w:kern w:val="0"/>
          <w:szCs w:val="24"/>
          <w:u w:val="single"/>
        </w:rPr>
        <w:t xml:space="preserve">                                     </w:t>
      </w:r>
    </w:p>
    <w:p w:rsidR="00FF30AD" w:rsidRDefault="00FF30AD" w:rsidP="006A752E">
      <w:pPr>
        <w:widowControl/>
        <w:spacing w:before="100" w:beforeAutospacing="1"/>
        <w:jc w:val="right"/>
        <w:rPr>
          <w:rFonts w:ascii="新細明體" w:hAnsi="新細明體" w:cs="新細明體"/>
          <w:kern w:val="0"/>
          <w:szCs w:val="24"/>
        </w:rPr>
      </w:pPr>
      <w:r>
        <w:rPr>
          <w:rFonts w:ascii="新細明體" w:hAnsi="新細明體" w:cs="新細明體" w:hint="eastAsia"/>
          <w:noProof/>
          <w:kern w:val="0"/>
          <w:szCs w:val="24"/>
          <w:bdr w:val="dashed" w:sz="6" w:space="1" w:color="00000A" w:frame="1"/>
          <w:shd w:val="clear" w:color="auto" w:fill="FFFFFF"/>
        </w:rPr>
        <w:drawing>
          <wp:inline distT="0" distB="0" distL="0" distR="0" wp14:anchorId="4615D4AD" wp14:editId="4E8CC3F1">
            <wp:extent cx="1087200" cy="3060000"/>
            <wp:effectExtent l="0" t="0" r="0" b="762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6-3-2 標誌與中英文直式組合-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7200" cy="3060000"/>
                    </a:xfrm>
                    <a:prstGeom prst="rect">
                      <a:avLst/>
                    </a:prstGeom>
                  </pic:spPr>
                </pic:pic>
              </a:graphicData>
            </a:graphic>
          </wp:inline>
        </w:drawing>
      </w:r>
      <w:r>
        <w:rPr>
          <w:rFonts w:ascii="新細明體" w:hAnsi="新細明體" w:cs="新細明體" w:hint="eastAsia"/>
          <w:noProof/>
          <w:kern w:val="0"/>
          <w:szCs w:val="24"/>
        </w:rPr>
        <w:drawing>
          <wp:inline distT="0" distB="0" distL="0" distR="0" wp14:anchorId="0945DF41" wp14:editId="589266E7">
            <wp:extent cx="1231200" cy="3146400"/>
            <wp:effectExtent l="0" t="0" r="762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6-4-2 屆別與標誌標準字直式組合-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1200" cy="3146400"/>
                    </a:xfrm>
                    <a:prstGeom prst="rect">
                      <a:avLst/>
                    </a:prstGeom>
                  </pic:spPr>
                </pic:pic>
              </a:graphicData>
            </a:graphic>
          </wp:inline>
        </w:drawing>
      </w:r>
    </w:p>
    <w:p w:rsidR="00375C9D" w:rsidRPr="00375C9D" w:rsidRDefault="00375C9D" w:rsidP="006A752E">
      <w:pPr>
        <w:widowControl/>
        <w:spacing w:before="100" w:beforeAutospacing="1"/>
        <w:jc w:val="right"/>
        <w:rPr>
          <w:rFonts w:ascii="新細明體" w:hAnsi="新細明體" w:cs="新細明體"/>
          <w:kern w:val="0"/>
          <w:szCs w:val="24"/>
        </w:rPr>
      </w:pPr>
      <w:r w:rsidRPr="00F95B23">
        <w:rPr>
          <w:noProof/>
          <w:color w:val="FF0000"/>
        </w:rPr>
        <w:lastRenderedPageBreak/>
        <mc:AlternateContent>
          <mc:Choice Requires="wps">
            <w:drawing>
              <wp:anchor distT="0" distB="0" distL="114300" distR="114300" simplePos="0" relativeHeight="251658240" behindDoc="0" locked="0" layoutInCell="1" allowOverlap="1">
                <wp:simplePos x="0" y="0"/>
                <wp:positionH relativeFrom="margin">
                  <wp:posOffset>-95250</wp:posOffset>
                </wp:positionH>
                <wp:positionV relativeFrom="paragraph">
                  <wp:posOffset>-1270</wp:posOffset>
                </wp:positionV>
                <wp:extent cx="685800" cy="342900"/>
                <wp:effectExtent l="0" t="0" r="19050" b="19050"/>
                <wp:wrapNone/>
                <wp:docPr id="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661FDD" w:rsidRDefault="00661FDD" w:rsidP="009D6C39">
                            <w:r>
                              <w:rPr>
                                <w:rFonts w:eastAsia="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8" o:spid="_x0000_s1030" style="position:absolute;left:0;text-align:left;margin-left:-7.5pt;margin-top:-.1pt;width:54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">
                <v:textbox>
                  <w:txbxContent>
                    <w:p w:rsidR="00661FDD" w:rsidRDefault="00661FDD" w:rsidP="009D6C39">
                      <w:r>
                        <w:rPr>
                          <w:rFonts w:eastAsia="標楷體" w:hint="eastAsia"/>
                          <w:color w:val="000000"/>
                        </w:rPr>
                        <w:t>附件四</w:t>
                      </w:r>
                    </w:p>
                  </w:txbxContent>
                </v:textbox>
                <w10:wrap anchorx="margin"/>
              </v:rect>
            </w:pict>
          </mc:Fallback>
        </mc:AlternateContent>
      </w:r>
    </w:p>
    <w:p w:rsidR="008F47B8" w:rsidRPr="00456C32" w:rsidRDefault="008F47B8" w:rsidP="008F47B8">
      <w:pPr>
        <w:spacing w:line="160" w:lineRule="exact"/>
        <w:jc w:val="both"/>
        <w:textDirection w:val="lrTbV"/>
        <w:rPr>
          <w:rFonts w:eastAsia="標楷體"/>
          <w:color w:val="000000"/>
          <w:shd w:val="pct15" w:color="auto" w:fill="FFFFFF"/>
        </w:rPr>
      </w:pPr>
    </w:p>
    <w:p w:rsidR="00375C9D" w:rsidRPr="00D42D58" w:rsidRDefault="00936803" w:rsidP="00D42D58">
      <w:pPr>
        <w:widowControl/>
        <w:spacing w:before="100" w:beforeAutospacing="1"/>
        <w:rPr>
          <w:rFonts w:eastAsia="標楷體"/>
          <w:color w:val="000000"/>
          <w:shd w:val="pct15" w:color="auto" w:fill="FFFFFF"/>
        </w:rPr>
      </w:pPr>
      <w:r w:rsidRPr="00375C9D">
        <w:rPr>
          <w:rFonts w:ascii="標楷體" w:eastAsia="標楷體" w:hAnsi="標楷體" w:cs="新細明體"/>
          <w:b/>
          <w:bCs/>
          <w:noProof/>
          <w:kern w:val="0"/>
          <w:sz w:val="32"/>
          <w:szCs w:val="32"/>
        </w:rPr>
        <mc:AlternateContent>
          <mc:Choice Requires="wps">
            <w:drawing>
              <wp:anchor distT="0" distB="0" distL="114300" distR="114300" simplePos="0" relativeHeight="251656192" behindDoc="0" locked="0" layoutInCell="1" allowOverlap="1" wp14:anchorId="660C7026" wp14:editId="0637411E">
                <wp:simplePos x="0" y="0"/>
                <wp:positionH relativeFrom="column">
                  <wp:posOffset>-800100</wp:posOffset>
                </wp:positionH>
                <wp:positionV relativeFrom="paragraph">
                  <wp:posOffset>-342900</wp:posOffset>
                </wp:positionV>
                <wp:extent cx="457200" cy="8343900"/>
                <wp:effectExtent l="0" t="0" r="0" b="0"/>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F17F09" id="Rectangle 96" o:spid="_x0000_s1026" style="position:absolute;margin-left:-63pt;margin-top:-27pt;width:36pt;height:6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" stroked="f"/>
            </w:pict>
          </mc:Fallback>
        </mc:AlternateContent>
      </w:r>
      <w:r w:rsidR="00FC24B6" w:rsidRPr="00375C9D">
        <w:rPr>
          <w:rFonts w:ascii="新細明體" w:hAnsi="新細明體" w:cs="新細明體" w:hint="eastAsia"/>
          <w:b/>
          <w:bCs/>
          <w:kern w:val="0"/>
          <w:sz w:val="32"/>
          <w:szCs w:val="32"/>
        </w:rPr>
        <w:t>￭</w:t>
      </w:r>
      <w:r w:rsidR="00FC24B6" w:rsidRPr="00FC24B6">
        <w:rPr>
          <w:rFonts w:ascii="標楷體" w:eastAsia="標楷體" w:hAnsi="標楷體" w:cs="新細明體" w:hint="eastAsia"/>
          <w:b/>
          <w:bCs/>
          <w:kern w:val="0"/>
          <w:sz w:val="32"/>
          <w:szCs w:val="32"/>
        </w:rPr>
        <w:t xml:space="preserve"> </w:t>
      </w:r>
      <w:r w:rsidR="00375C9D" w:rsidRPr="00901993">
        <w:rPr>
          <w:noProof/>
          <w:color w:val="FF0000"/>
        </w:rPr>
        <mc:AlternateContent>
          <mc:Choice Requires="wps">
            <w:drawing>
              <wp:anchor distT="0" distB="0" distL="114300" distR="114300" simplePos="0" relativeHeight="251667456" behindDoc="0" locked="0" layoutInCell="1" allowOverlap="1" wp14:anchorId="55982F1B" wp14:editId="4A5411D3">
                <wp:simplePos x="0" y="0"/>
                <wp:positionH relativeFrom="column">
                  <wp:posOffset>-800100</wp:posOffset>
                </wp:positionH>
                <wp:positionV relativeFrom="paragraph">
                  <wp:posOffset>-342900</wp:posOffset>
                </wp:positionV>
                <wp:extent cx="457200" cy="8343900"/>
                <wp:effectExtent l="0" t="0" r="0" b="0"/>
                <wp:wrapNone/>
                <wp:docPr id="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41789D" id="Rectangle 96" o:spid="_x0000_s1026" style="position:absolute;margin-left:-63pt;margin-top:-27pt;width:36pt;height:6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" stroked="f"/>
            </w:pict>
          </mc:Fallback>
        </mc:AlternateContent>
      </w:r>
      <w:r w:rsidR="00375C9D" w:rsidRPr="00DD5CE4">
        <w:rPr>
          <w:rFonts w:eastAsia="標楷體" w:hint="eastAsia"/>
          <w:color w:val="000000"/>
          <w:sz w:val="40"/>
        </w:rPr>
        <w:t>獎座規格</w:t>
      </w:r>
    </w:p>
    <w:p w:rsidR="00375C9D" w:rsidRPr="00DD5CE4" w:rsidRDefault="00375C9D" w:rsidP="00375C9D">
      <w:pPr>
        <w:spacing w:afterLines="50" w:after="180" w:line="320" w:lineRule="exact"/>
        <w:ind w:leftChars="150" w:left="360"/>
        <w:rPr>
          <w:rFonts w:eastAsia="標楷體"/>
          <w:color w:val="000000"/>
          <w:sz w:val="32"/>
        </w:rPr>
      </w:pPr>
      <w:proofErr w:type="gramStart"/>
      <w:r w:rsidRPr="00DD5CE4">
        <w:rPr>
          <w:rFonts w:eastAsia="標楷體" w:hint="eastAsia"/>
          <w:color w:val="000000"/>
          <w:sz w:val="32"/>
        </w:rPr>
        <w:t>‧總高</w:t>
      </w:r>
      <w:proofErr w:type="gramEnd"/>
      <w:r w:rsidRPr="00DD5CE4">
        <w:rPr>
          <w:rFonts w:eastAsia="標楷體" w:hint="eastAsia"/>
          <w:color w:val="000000"/>
          <w:sz w:val="32"/>
        </w:rPr>
        <w:t>：約</w:t>
      </w:r>
      <w:r>
        <w:rPr>
          <w:rFonts w:eastAsia="標楷體"/>
          <w:color w:val="000000"/>
          <w:sz w:val="32"/>
        </w:rPr>
        <w:t>36</w:t>
      </w:r>
      <w:r w:rsidRPr="00DD5CE4">
        <w:rPr>
          <w:rFonts w:eastAsia="標楷體" w:hint="eastAsia"/>
          <w:color w:val="000000"/>
          <w:sz w:val="32"/>
        </w:rPr>
        <w:t>公分</w:t>
      </w:r>
    </w:p>
    <w:p w:rsidR="00375C9D" w:rsidRPr="00DD5CE4" w:rsidRDefault="00375C9D" w:rsidP="00375C9D">
      <w:pPr>
        <w:spacing w:afterLines="50" w:after="180" w:line="320" w:lineRule="exact"/>
        <w:ind w:leftChars="150" w:left="360"/>
        <w:rPr>
          <w:rFonts w:eastAsia="標楷體"/>
          <w:color w:val="000000"/>
          <w:sz w:val="32"/>
        </w:rPr>
      </w:pPr>
      <w:proofErr w:type="gramStart"/>
      <w:r w:rsidRPr="00DD5CE4">
        <w:rPr>
          <w:rFonts w:eastAsia="標楷體" w:hint="eastAsia"/>
          <w:color w:val="000000"/>
          <w:sz w:val="32"/>
        </w:rPr>
        <w:t>‧</w:t>
      </w:r>
      <w:proofErr w:type="gramEnd"/>
      <w:r w:rsidRPr="00DD5CE4">
        <w:rPr>
          <w:rFonts w:eastAsia="標楷體" w:hint="eastAsia"/>
          <w:color w:val="000000"/>
          <w:sz w:val="32"/>
        </w:rPr>
        <w:t>金屬製部分：高</w:t>
      </w:r>
      <w:r>
        <w:rPr>
          <w:rFonts w:eastAsia="標楷體"/>
          <w:color w:val="000000"/>
          <w:sz w:val="32"/>
        </w:rPr>
        <w:t>2</w:t>
      </w:r>
      <w:r w:rsidRPr="00DD5CE4">
        <w:rPr>
          <w:rFonts w:eastAsia="標楷體" w:hint="eastAsia"/>
          <w:color w:val="000000"/>
          <w:sz w:val="32"/>
        </w:rPr>
        <w:t>5</w:t>
      </w:r>
      <w:r w:rsidRPr="00DD5CE4">
        <w:rPr>
          <w:rFonts w:eastAsia="標楷體" w:hint="eastAsia"/>
          <w:color w:val="000000"/>
          <w:sz w:val="32"/>
        </w:rPr>
        <w:t>公分</w:t>
      </w:r>
      <w:r w:rsidRPr="00DD5CE4">
        <w:rPr>
          <w:rFonts w:eastAsia="標楷體" w:hint="eastAsia"/>
          <w:color w:val="000000"/>
          <w:sz w:val="32"/>
        </w:rPr>
        <w:t>X</w:t>
      </w:r>
      <w:r w:rsidRPr="00DD5CE4">
        <w:rPr>
          <w:rFonts w:eastAsia="標楷體" w:hint="eastAsia"/>
          <w:color w:val="000000"/>
          <w:sz w:val="32"/>
        </w:rPr>
        <w:t>寬</w:t>
      </w:r>
      <w:r>
        <w:rPr>
          <w:rFonts w:eastAsia="標楷體"/>
          <w:color w:val="000000"/>
          <w:sz w:val="32"/>
        </w:rPr>
        <w:t>8</w:t>
      </w:r>
      <w:r w:rsidRPr="00DD5CE4">
        <w:rPr>
          <w:rFonts w:eastAsia="標楷體" w:hint="eastAsia"/>
          <w:color w:val="000000"/>
          <w:sz w:val="32"/>
        </w:rPr>
        <w:t>公分</w:t>
      </w:r>
    </w:p>
    <w:p w:rsidR="00375C9D" w:rsidRPr="00FC24B6" w:rsidRDefault="00375C9D" w:rsidP="00375C9D">
      <w:pPr>
        <w:spacing w:afterLines="50" w:after="180" w:line="320" w:lineRule="exact"/>
        <w:ind w:leftChars="150" w:left="360"/>
        <w:rPr>
          <w:color w:val="000000"/>
        </w:rPr>
      </w:pPr>
      <w:proofErr w:type="gramStart"/>
      <w:r w:rsidRPr="00DD5CE4">
        <w:rPr>
          <w:rFonts w:eastAsia="標楷體" w:hint="eastAsia"/>
          <w:color w:val="000000"/>
          <w:sz w:val="32"/>
        </w:rPr>
        <w:t>‧</w:t>
      </w:r>
      <w:proofErr w:type="gramEnd"/>
      <w:r w:rsidRPr="00DD5CE4">
        <w:rPr>
          <w:rFonts w:eastAsia="標楷體" w:hint="eastAsia"/>
          <w:color w:val="000000"/>
          <w:sz w:val="32"/>
        </w:rPr>
        <w:t>木製底座：高</w:t>
      </w:r>
      <w:r w:rsidRPr="00DD5CE4">
        <w:rPr>
          <w:rFonts w:eastAsia="標楷體" w:hint="eastAsia"/>
          <w:color w:val="000000"/>
          <w:sz w:val="32"/>
        </w:rPr>
        <w:t>10</w:t>
      </w:r>
      <w:r>
        <w:rPr>
          <w:rFonts w:eastAsia="標楷體"/>
          <w:color w:val="000000"/>
          <w:sz w:val="32"/>
        </w:rPr>
        <w:t>.5</w:t>
      </w:r>
      <w:r w:rsidRPr="00DD5CE4">
        <w:rPr>
          <w:rFonts w:eastAsia="標楷體" w:hint="eastAsia"/>
          <w:color w:val="000000"/>
          <w:sz w:val="32"/>
        </w:rPr>
        <w:t>公分</w:t>
      </w:r>
      <w:r w:rsidRPr="00DD5CE4">
        <w:rPr>
          <w:rFonts w:eastAsia="標楷體" w:hint="eastAsia"/>
          <w:color w:val="000000"/>
          <w:sz w:val="32"/>
        </w:rPr>
        <w:t>X</w:t>
      </w:r>
      <w:r w:rsidRPr="00DD5CE4">
        <w:rPr>
          <w:rFonts w:eastAsia="標楷體" w:hint="eastAsia"/>
          <w:color w:val="000000"/>
          <w:sz w:val="32"/>
        </w:rPr>
        <w:t>直徑</w:t>
      </w:r>
      <w:r>
        <w:rPr>
          <w:rFonts w:eastAsia="標楷體" w:hint="eastAsia"/>
          <w:color w:val="000000"/>
          <w:sz w:val="32"/>
        </w:rPr>
        <w:t>10.</w:t>
      </w:r>
      <w:smartTag w:uri="urn:schemas-microsoft-com:office:smarttags" w:element="chmetcnv">
        <w:smartTagPr>
          <w:attr w:name="TCSC" w:val="0"/>
          <w:attr w:name="NumberType" w:val="1"/>
          <w:attr w:name="Negative" w:val="False"/>
          <w:attr w:name="HasSpace" w:val="False"/>
          <w:attr w:name="SourceValue" w:val="8"/>
          <w:attr w:name="UnitName" w:val="公分"/>
        </w:smartTagPr>
        <w:r w:rsidRPr="00DD5CE4">
          <w:rPr>
            <w:rFonts w:eastAsia="標楷體" w:hint="eastAsia"/>
            <w:color w:val="000000"/>
            <w:sz w:val="32"/>
          </w:rPr>
          <w:t>8</w:t>
        </w:r>
        <w:r w:rsidRPr="00DD5CE4">
          <w:rPr>
            <w:rFonts w:eastAsia="標楷體" w:hint="eastAsia"/>
            <w:color w:val="000000"/>
            <w:sz w:val="32"/>
          </w:rPr>
          <w:t>公分</w:t>
        </w:r>
      </w:smartTag>
    </w:p>
    <w:p w:rsidR="00375C9D" w:rsidRPr="00FC24B6" w:rsidRDefault="00375C9D" w:rsidP="00375C9D">
      <w:pPr>
        <w:widowControl/>
        <w:spacing w:before="100" w:beforeAutospacing="1"/>
        <w:rPr>
          <w:rFonts w:ascii="新細明體" w:hAnsi="新細明體" w:cs="新細明體"/>
          <w:kern w:val="0"/>
          <w:szCs w:val="24"/>
        </w:rPr>
      </w:pPr>
      <w:r w:rsidRPr="00FC24B6">
        <w:rPr>
          <w:rFonts w:ascii="新細明體" w:hAnsi="新細明體" w:cs="新細明體" w:hint="eastAsia"/>
          <w:b/>
          <w:bCs/>
          <w:kern w:val="0"/>
          <w:sz w:val="32"/>
          <w:szCs w:val="32"/>
        </w:rPr>
        <w:t>￭</w:t>
      </w:r>
      <w:r w:rsidRPr="00FC24B6">
        <w:rPr>
          <w:rFonts w:ascii="標楷體" w:eastAsia="標楷體" w:hAnsi="標楷體" w:cs="新細明體" w:hint="eastAsia"/>
          <w:b/>
          <w:bCs/>
          <w:kern w:val="0"/>
          <w:sz w:val="32"/>
          <w:szCs w:val="32"/>
        </w:rPr>
        <w:t xml:space="preserve"> 「政府服務獎」獎座圖樣</w:t>
      </w:r>
    </w:p>
    <w:p w:rsidR="00375C9D" w:rsidRPr="002064ED" w:rsidRDefault="00375C9D" w:rsidP="00CB2FA1">
      <w:pPr>
        <w:widowControl/>
        <w:spacing w:before="100" w:beforeAutospacing="1"/>
        <w:jc w:val="center"/>
        <w:rPr>
          <w:rFonts w:ascii="新細明體" w:hAnsi="新細明體" w:cs="新細明體"/>
          <w:kern w:val="0"/>
          <w:szCs w:val="24"/>
          <w:bdr w:val="dashed" w:sz="6" w:space="1" w:color="00000A" w:frame="1"/>
          <w:shd w:val="clear" w:color="auto" w:fill="FFFFFF"/>
        </w:rPr>
      </w:pPr>
      <w:r>
        <w:rPr>
          <w:rFonts w:ascii="新細明體" w:hAnsi="新細明體" w:cs="新細明體" w:hint="eastAsia"/>
          <w:noProof/>
          <w:kern w:val="0"/>
          <w:szCs w:val="24"/>
          <w:bdr w:val="dashed" w:sz="6" w:space="1" w:color="00000A" w:frame="1"/>
          <w:shd w:val="clear" w:color="auto" w:fill="FFFFFF"/>
        </w:rPr>
        <w:drawing>
          <wp:inline distT="0" distB="0" distL="0" distR="0" wp14:anchorId="04BEDF54" wp14:editId="298A443A">
            <wp:extent cx="3027685" cy="5314646"/>
            <wp:effectExtent l="0" t="0" r="1270" b="63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政府服務獎獎座圖樣.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31275" cy="5320948"/>
                    </a:xfrm>
                    <a:prstGeom prst="rect">
                      <a:avLst/>
                    </a:prstGeom>
                    <a:ln>
                      <a:noFill/>
                    </a:ln>
                  </pic:spPr>
                </pic:pic>
              </a:graphicData>
            </a:graphic>
          </wp:inline>
        </w:drawing>
      </w:r>
    </w:p>
    <w:p w:rsidR="00375C9D" w:rsidRPr="002064ED" w:rsidRDefault="00375C9D" w:rsidP="002064ED">
      <w:pPr>
        <w:widowControl/>
        <w:spacing w:before="100" w:beforeAutospacing="1"/>
        <w:rPr>
          <w:rFonts w:ascii="新細明體" w:hAnsi="新細明體" w:cs="新細明體"/>
          <w:kern w:val="0"/>
          <w:szCs w:val="24"/>
          <w:bdr w:val="dashed" w:sz="6" w:space="1" w:color="00000A" w:frame="1"/>
          <w:shd w:val="clear" w:color="auto" w:fill="FFFFFF"/>
        </w:rPr>
      </w:pPr>
    </w:p>
    <w:sectPr w:rsidR="00375C9D" w:rsidRPr="002064ED" w:rsidSect="007E4E88">
      <w:footerReference w:type="default" r:id="rId20"/>
      <w:pgSz w:w="11906" w:h="16838"/>
      <w:pgMar w:top="1440" w:right="1797" w:bottom="1701"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58" w:rsidRDefault="00407658">
      <w:r>
        <w:separator/>
      </w:r>
    </w:p>
  </w:endnote>
  <w:endnote w:type="continuationSeparator" w:id="0">
    <w:p w:rsidR="00407658" w:rsidRDefault="0040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otumChe">
    <w:panose1 w:val="020B0609000101010101"/>
    <w:charset w:val="81"/>
    <w:family w:val="modern"/>
    <w:pitch w:val="fixed"/>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DD" w:rsidRDefault="00661FDD">
    <w:pPr>
      <w:pStyle w:val="a4"/>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661FDD" w:rsidRDefault="00661FD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DD" w:rsidRDefault="00661FDD" w:rsidP="000C21CD">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322083">
      <w:rPr>
        <w:rStyle w:val="a6"/>
        <w:noProof/>
      </w:rPr>
      <w:t>1</w:t>
    </w:r>
    <w:r>
      <w:rPr>
        <w:rStyle w:val="a6"/>
      </w:rPr>
      <w:fldChar w:fldCharType="end"/>
    </w:r>
  </w:p>
  <w:p w:rsidR="00661FDD" w:rsidRDefault="00661FDD">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DD" w:rsidRDefault="00661FDD">
    <w:pPr>
      <w:pStyle w:val="a4"/>
      <w:jc w:val="center"/>
    </w:pPr>
    <w:r>
      <w:fldChar w:fldCharType="begin"/>
    </w:r>
    <w:r>
      <w:instrText>PAGE   \* MERGEFORMAT</w:instrText>
    </w:r>
    <w:r>
      <w:fldChar w:fldCharType="separate"/>
    </w:r>
    <w:r w:rsidR="00322083" w:rsidRPr="00322083">
      <w:rPr>
        <w:noProof/>
        <w:lang w:val="zh-TW"/>
      </w:rPr>
      <w:t>32</w:t>
    </w:r>
    <w:r>
      <w:fldChar w:fldCharType="end"/>
    </w:r>
  </w:p>
  <w:p w:rsidR="00661FDD" w:rsidRDefault="00661FD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DD" w:rsidRDefault="00661FDD">
    <w:pPr>
      <w:pStyle w:val="a4"/>
      <w:jc w:val="center"/>
    </w:pPr>
    <w:r>
      <w:fldChar w:fldCharType="begin"/>
    </w:r>
    <w:r>
      <w:instrText>PAGE   \* MERGEFORMAT</w:instrText>
    </w:r>
    <w:r>
      <w:fldChar w:fldCharType="separate"/>
    </w:r>
    <w:r w:rsidR="00322083" w:rsidRPr="00322083">
      <w:rPr>
        <w:noProof/>
        <w:lang w:val="zh-TW"/>
      </w:rPr>
      <w:t>6</w:t>
    </w:r>
    <w:r>
      <w:fldChar w:fldCharType="end"/>
    </w:r>
  </w:p>
  <w:p w:rsidR="00661FDD" w:rsidRDefault="00661FDD">
    <w:pPr>
      <w:pStyle w:val="a4"/>
    </w:pPr>
  </w:p>
  <w:p w:rsidR="00661FDD" w:rsidRDefault="00661FDD"/>
  <w:p w:rsidR="00661FDD" w:rsidRDefault="00661F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58" w:rsidRDefault="00407658">
      <w:r>
        <w:separator/>
      </w:r>
    </w:p>
  </w:footnote>
  <w:footnote w:type="continuationSeparator" w:id="0">
    <w:p w:rsidR="00407658" w:rsidRDefault="0040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DD" w:rsidRDefault="00661FDD">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06"/>
    <w:multiLevelType w:val="multilevel"/>
    <w:tmpl w:val="360E078A"/>
    <w:lvl w:ilvl="0">
      <w:start w:val="1"/>
      <w:numFmt w:val="taiwaneseCountingThousand"/>
      <w:lvlText w:val="%1、"/>
      <w:lvlJc w:val="left"/>
      <w:pPr>
        <w:ind w:left="1004" w:hanging="720"/>
      </w:pPr>
      <w:rPr>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nsid w:val="01B706EE"/>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1C6612"/>
    <w:multiLevelType w:val="hybridMultilevel"/>
    <w:tmpl w:val="856028EE"/>
    <w:lvl w:ilvl="0" w:tplc="C0E005BC">
      <w:start w:val="1"/>
      <w:numFmt w:val="decimal"/>
      <w:lvlText w:val="%1."/>
      <w:lvlJc w:val="left"/>
      <w:pPr>
        <w:ind w:left="440" w:hanging="440"/>
      </w:pPr>
      <w:rPr>
        <w:rFonts w:ascii="Times New Roman" w:eastAsia="標楷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136B22"/>
    <w:multiLevelType w:val="hybridMultilevel"/>
    <w:tmpl w:val="A5B82DE2"/>
    <w:lvl w:ilvl="0" w:tplc="4ECC7FEA">
      <w:start w:val="1"/>
      <w:numFmt w:val="taiwaneseCountingThousand"/>
      <w:lvlText w:val="（%1）"/>
      <w:lvlJc w:val="left"/>
      <w:pPr>
        <w:tabs>
          <w:tab w:val="num" w:pos="1506"/>
        </w:tabs>
        <w:ind w:left="1506" w:hanging="108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20" w:hanging="480"/>
      </w:pPr>
    </w:lvl>
    <w:lvl w:ilvl="3" w:tplc="0409000F" w:tentative="1">
      <w:start w:val="1"/>
      <w:numFmt w:val="decimal"/>
      <w:lvlText w:val="%4."/>
      <w:lvlJc w:val="left"/>
      <w:pPr>
        <w:ind w:left="360" w:hanging="480"/>
      </w:pPr>
    </w:lvl>
    <w:lvl w:ilvl="4" w:tplc="04090019" w:tentative="1">
      <w:start w:val="1"/>
      <w:numFmt w:val="ideographTraditional"/>
      <w:lvlText w:val="%5、"/>
      <w:lvlJc w:val="left"/>
      <w:pPr>
        <w:ind w:left="840" w:hanging="480"/>
      </w:pPr>
    </w:lvl>
    <w:lvl w:ilvl="5" w:tplc="0409001B" w:tentative="1">
      <w:start w:val="1"/>
      <w:numFmt w:val="lowerRoman"/>
      <w:lvlText w:val="%6."/>
      <w:lvlJc w:val="right"/>
      <w:pPr>
        <w:ind w:left="1320" w:hanging="480"/>
      </w:pPr>
    </w:lvl>
    <w:lvl w:ilvl="6" w:tplc="0409000F" w:tentative="1">
      <w:start w:val="1"/>
      <w:numFmt w:val="decimal"/>
      <w:lvlText w:val="%7."/>
      <w:lvlJc w:val="left"/>
      <w:pPr>
        <w:ind w:left="1800" w:hanging="480"/>
      </w:pPr>
    </w:lvl>
    <w:lvl w:ilvl="7" w:tplc="04090019" w:tentative="1">
      <w:start w:val="1"/>
      <w:numFmt w:val="ideographTraditional"/>
      <w:lvlText w:val="%8、"/>
      <w:lvlJc w:val="left"/>
      <w:pPr>
        <w:ind w:left="2280" w:hanging="480"/>
      </w:pPr>
    </w:lvl>
    <w:lvl w:ilvl="8" w:tplc="0409001B" w:tentative="1">
      <w:start w:val="1"/>
      <w:numFmt w:val="lowerRoman"/>
      <w:lvlText w:val="%9."/>
      <w:lvlJc w:val="right"/>
      <w:pPr>
        <w:ind w:left="2760" w:hanging="480"/>
      </w:pPr>
    </w:lvl>
  </w:abstractNum>
  <w:abstractNum w:abstractNumId="4">
    <w:nsid w:val="12AA3E58"/>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195545"/>
    <w:multiLevelType w:val="hybridMultilevel"/>
    <w:tmpl w:val="113CAFAA"/>
    <w:lvl w:ilvl="0" w:tplc="01C4FEDE">
      <w:start w:val="1"/>
      <w:numFmt w:val="decimal"/>
      <w:lvlText w:val="%1."/>
      <w:lvlJc w:val="left"/>
      <w:pPr>
        <w:ind w:left="1200" w:hanging="360"/>
      </w:pPr>
      <w:rPr>
        <w:rFonts w:hint="default"/>
        <w:color w:val="000000"/>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145839DA"/>
    <w:multiLevelType w:val="hybridMultilevel"/>
    <w:tmpl w:val="A5B82DE2"/>
    <w:lvl w:ilvl="0" w:tplc="4ECC7FEA">
      <w:start w:val="1"/>
      <w:numFmt w:val="taiwaneseCountingThousand"/>
      <w:lvlText w:val="（%1）"/>
      <w:lvlJc w:val="left"/>
      <w:pPr>
        <w:tabs>
          <w:tab w:val="num" w:pos="1506"/>
        </w:tabs>
        <w:ind w:left="1506" w:hanging="108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20" w:hanging="480"/>
      </w:pPr>
    </w:lvl>
    <w:lvl w:ilvl="3" w:tplc="0409000F" w:tentative="1">
      <w:start w:val="1"/>
      <w:numFmt w:val="decimal"/>
      <w:lvlText w:val="%4."/>
      <w:lvlJc w:val="left"/>
      <w:pPr>
        <w:ind w:left="360" w:hanging="480"/>
      </w:pPr>
    </w:lvl>
    <w:lvl w:ilvl="4" w:tplc="04090019" w:tentative="1">
      <w:start w:val="1"/>
      <w:numFmt w:val="ideographTraditional"/>
      <w:lvlText w:val="%5、"/>
      <w:lvlJc w:val="left"/>
      <w:pPr>
        <w:ind w:left="840" w:hanging="480"/>
      </w:pPr>
    </w:lvl>
    <w:lvl w:ilvl="5" w:tplc="0409001B" w:tentative="1">
      <w:start w:val="1"/>
      <w:numFmt w:val="lowerRoman"/>
      <w:lvlText w:val="%6."/>
      <w:lvlJc w:val="right"/>
      <w:pPr>
        <w:ind w:left="1320" w:hanging="480"/>
      </w:pPr>
    </w:lvl>
    <w:lvl w:ilvl="6" w:tplc="0409000F" w:tentative="1">
      <w:start w:val="1"/>
      <w:numFmt w:val="decimal"/>
      <w:lvlText w:val="%7."/>
      <w:lvlJc w:val="left"/>
      <w:pPr>
        <w:ind w:left="1800" w:hanging="480"/>
      </w:pPr>
    </w:lvl>
    <w:lvl w:ilvl="7" w:tplc="04090019" w:tentative="1">
      <w:start w:val="1"/>
      <w:numFmt w:val="ideographTraditional"/>
      <w:lvlText w:val="%8、"/>
      <w:lvlJc w:val="left"/>
      <w:pPr>
        <w:ind w:left="2280" w:hanging="480"/>
      </w:pPr>
    </w:lvl>
    <w:lvl w:ilvl="8" w:tplc="0409001B" w:tentative="1">
      <w:start w:val="1"/>
      <w:numFmt w:val="lowerRoman"/>
      <w:lvlText w:val="%9."/>
      <w:lvlJc w:val="right"/>
      <w:pPr>
        <w:ind w:left="2760" w:hanging="480"/>
      </w:pPr>
    </w:lvl>
  </w:abstractNum>
  <w:abstractNum w:abstractNumId="7">
    <w:nsid w:val="186E71DE"/>
    <w:multiLevelType w:val="multilevel"/>
    <w:tmpl w:val="676865D6"/>
    <w:lvl w:ilvl="0">
      <w:start w:val="1"/>
      <w:numFmt w:val="taiwaneseCountingThousand"/>
      <w:lvlText w:val="%1、"/>
      <w:lvlJc w:val="left"/>
      <w:pPr>
        <w:ind w:left="1004" w:hanging="720"/>
      </w:pPr>
      <w:rPr>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nsid w:val="19656A38"/>
    <w:multiLevelType w:val="hybridMultilevel"/>
    <w:tmpl w:val="856028EE"/>
    <w:lvl w:ilvl="0" w:tplc="C0E005BC">
      <w:start w:val="1"/>
      <w:numFmt w:val="decimal"/>
      <w:lvlText w:val="%1."/>
      <w:lvlJc w:val="left"/>
      <w:pPr>
        <w:ind w:left="440" w:hanging="440"/>
      </w:pPr>
      <w:rPr>
        <w:rFonts w:ascii="Times New Roman" w:eastAsia="標楷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2E7E8D"/>
    <w:multiLevelType w:val="multilevel"/>
    <w:tmpl w:val="781C2510"/>
    <w:lvl w:ilvl="0">
      <w:start w:val="1"/>
      <w:numFmt w:val="taiwaneseCountingThousand"/>
      <w:lvlText w:val="（%1）"/>
      <w:lvlJc w:val="left"/>
      <w:pPr>
        <w:ind w:left="802" w:hanging="480"/>
      </w:pPr>
    </w:lvl>
    <w:lvl w:ilvl="1">
      <w:start w:val="1"/>
      <w:numFmt w:val="taiwaneseCountingThousand"/>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1CD66DAC"/>
    <w:multiLevelType w:val="hybridMultilevel"/>
    <w:tmpl w:val="E7AEAA86"/>
    <w:lvl w:ilvl="0" w:tplc="8A5698D6">
      <w:start w:val="1"/>
      <w:numFmt w:val="decimal"/>
      <w:lvlText w:val="(%1)"/>
      <w:lvlJc w:val="left"/>
      <w:pPr>
        <w:ind w:left="891" w:hanging="720"/>
      </w:pPr>
      <w:rPr>
        <w:rFonts w:hint="default"/>
      </w:rPr>
    </w:lvl>
    <w:lvl w:ilvl="1" w:tplc="04090019" w:tentative="1">
      <w:start w:val="1"/>
      <w:numFmt w:val="ideographTraditional"/>
      <w:lvlText w:val="%2、"/>
      <w:lvlJc w:val="left"/>
      <w:pPr>
        <w:ind w:left="1131" w:hanging="480"/>
      </w:pPr>
    </w:lvl>
    <w:lvl w:ilvl="2" w:tplc="0409001B" w:tentative="1">
      <w:start w:val="1"/>
      <w:numFmt w:val="lowerRoman"/>
      <w:lvlText w:val="%3."/>
      <w:lvlJc w:val="right"/>
      <w:pPr>
        <w:ind w:left="1611" w:hanging="480"/>
      </w:pPr>
    </w:lvl>
    <w:lvl w:ilvl="3" w:tplc="0409000F" w:tentative="1">
      <w:start w:val="1"/>
      <w:numFmt w:val="decimal"/>
      <w:lvlText w:val="%4."/>
      <w:lvlJc w:val="left"/>
      <w:pPr>
        <w:ind w:left="2091" w:hanging="480"/>
      </w:pPr>
    </w:lvl>
    <w:lvl w:ilvl="4" w:tplc="04090019" w:tentative="1">
      <w:start w:val="1"/>
      <w:numFmt w:val="ideographTraditional"/>
      <w:lvlText w:val="%5、"/>
      <w:lvlJc w:val="left"/>
      <w:pPr>
        <w:ind w:left="2571" w:hanging="480"/>
      </w:pPr>
    </w:lvl>
    <w:lvl w:ilvl="5" w:tplc="0409001B" w:tentative="1">
      <w:start w:val="1"/>
      <w:numFmt w:val="lowerRoman"/>
      <w:lvlText w:val="%6."/>
      <w:lvlJc w:val="right"/>
      <w:pPr>
        <w:ind w:left="3051" w:hanging="480"/>
      </w:pPr>
    </w:lvl>
    <w:lvl w:ilvl="6" w:tplc="0409000F" w:tentative="1">
      <w:start w:val="1"/>
      <w:numFmt w:val="decimal"/>
      <w:lvlText w:val="%7."/>
      <w:lvlJc w:val="left"/>
      <w:pPr>
        <w:ind w:left="3531" w:hanging="480"/>
      </w:pPr>
    </w:lvl>
    <w:lvl w:ilvl="7" w:tplc="04090019" w:tentative="1">
      <w:start w:val="1"/>
      <w:numFmt w:val="ideographTraditional"/>
      <w:lvlText w:val="%8、"/>
      <w:lvlJc w:val="left"/>
      <w:pPr>
        <w:ind w:left="4011" w:hanging="480"/>
      </w:pPr>
    </w:lvl>
    <w:lvl w:ilvl="8" w:tplc="0409001B" w:tentative="1">
      <w:start w:val="1"/>
      <w:numFmt w:val="lowerRoman"/>
      <w:lvlText w:val="%9."/>
      <w:lvlJc w:val="right"/>
      <w:pPr>
        <w:ind w:left="4491" w:hanging="480"/>
      </w:pPr>
    </w:lvl>
  </w:abstractNum>
  <w:abstractNum w:abstractNumId="11">
    <w:nsid w:val="1E3E758F"/>
    <w:multiLevelType w:val="hybridMultilevel"/>
    <w:tmpl w:val="A5F0884E"/>
    <w:lvl w:ilvl="0" w:tplc="8C681812">
      <w:start w:val="1"/>
      <w:numFmt w:val="decimal"/>
      <w:lvlText w:val="%1."/>
      <w:lvlJc w:val="left"/>
      <w:pPr>
        <w:tabs>
          <w:tab w:val="num" w:pos="850"/>
        </w:tabs>
        <w:ind w:left="850" w:hanging="570"/>
      </w:pPr>
      <w:rPr>
        <w:lang w:eastAsia="zh-TW"/>
      </w:rPr>
    </w:lvl>
    <w:lvl w:ilvl="1" w:tplc="8AE887D0">
      <w:start w:val="1"/>
      <w:numFmt w:val="decimal"/>
      <w:lvlText w:val="（%2）"/>
      <w:lvlJc w:val="left"/>
      <w:pPr>
        <w:tabs>
          <w:tab w:val="num" w:pos="1480"/>
        </w:tabs>
        <w:ind w:left="148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0AA4EF1"/>
    <w:multiLevelType w:val="hybridMultilevel"/>
    <w:tmpl w:val="2FBC9152"/>
    <w:lvl w:ilvl="0" w:tplc="94283BE6">
      <w:start w:val="1"/>
      <w:numFmt w:val="decimalFullWidth"/>
      <w:lvlText w:val="（%1）"/>
      <w:lvlJc w:val="left"/>
      <w:pPr>
        <w:tabs>
          <w:tab w:val="num" w:pos="974"/>
        </w:tabs>
        <w:ind w:left="974" w:hanging="720"/>
      </w:pPr>
      <w:rPr>
        <w:rFonts w:hint="eastAsia"/>
      </w:rPr>
    </w:lvl>
    <w:lvl w:ilvl="1" w:tplc="04090019" w:tentative="1">
      <w:start w:val="1"/>
      <w:numFmt w:val="ideographTraditional"/>
      <w:lvlText w:val="%2、"/>
      <w:lvlJc w:val="left"/>
      <w:pPr>
        <w:tabs>
          <w:tab w:val="num" w:pos="1214"/>
        </w:tabs>
        <w:ind w:left="1214" w:hanging="480"/>
      </w:pPr>
    </w:lvl>
    <w:lvl w:ilvl="2" w:tplc="0409001B" w:tentative="1">
      <w:start w:val="1"/>
      <w:numFmt w:val="lowerRoman"/>
      <w:lvlText w:val="%3."/>
      <w:lvlJc w:val="right"/>
      <w:pPr>
        <w:tabs>
          <w:tab w:val="num" w:pos="1694"/>
        </w:tabs>
        <w:ind w:left="1694" w:hanging="480"/>
      </w:pPr>
    </w:lvl>
    <w:lvl w:ilvl="3" w:tplc="0409000F" w:tentative="1">
      <w:start w:val="1"/>
      <w:numFmt w:val="decimal"/>
      <w:lvlText w:val="%4."/>
      <w:lvlJc w:val="left"/>
      <w:pPr>
        <w:tabs>
          <w:tab w:val="num" w:pos="2174"/>
        </w:tabs>
        <w:ind w:left="2174" w:hanging="480"/>
      </w:pPr>
    </w:lvl>
    <w:lvl w:ilvl="4" w:tplc="04090019" w:tentative="1">
      <w:start w:val="1"/>
      <w:numFmt w:val="ideographTraditional"/>
      <w:lvlText w:val="%5、"/>
      <w:lvlJc w:val="left"/>
      <w:pPr>
        <w:tabs>
          <w:tab w:val="num" w:pos="2654"/>
        </w:tabs>
        <w:ind w:left="2654" w:hanging="480"/>
      </w:pPr>
    </w:lvl>
    <w:lvl w:ilvl="5" w:tplc="0409001B" w:tentative="1">
      <w:start w:val="1"/>
      <w:numFmt w:val="lowerRoman"/>
      <w:lvlText w:val="%6."/>
      <w:lvlJc w:val="right"/>
      <w:pPr>
        <w:tabs>
          <w:tab w:val="num" w:pos="3134"/>
        </w:tabs>
        <w:ind w:left="3134" w:hanging="480"/>
      </w:pPr>
    </w:lvl>
    <w:lvl w:ilvl="6" w:tplc="0409000F" w:tentative="1">
      <w:start w:val="1"/>
      <w:numFmt w:val="decimal"/>
      <w:lvlText w:val="%7."/>
      <w:lvlJc w:val="left"/>
      <w:pPr>
        <w:tabs>
          <w:tab w:val="num" w:pos="3614"/>
        </w:tabs>
        <w:ind w:left="3614" w:hanging="480"/>
      </w:pPr>
    </w:lvl>
    <w:lvl w:ilvl="7" w:tplc="04090019" w:tentative="1">
      <w:start w:val="1"/>
      <w:numFmt w:val="ideographTraditional"/>
      <w:lvlText w:val="%8、"/>
      <w:lvlJc w:val="left"/>
      <w:pPr>
        <w:tabs>
          <w:tab w:val="num" w:pos="4094"/>
        </w:tabs>
        <w:ind w:left="4094" w:hanging="480"/>
      </w:pPr>
    </w:lvl>
    <w:lvl w:ilvl="8" w:tplc="0409001B" w:tentative="1">
      <w:start w:val="1"/>
      <w:numFmt w:val="lowerRoman"/>
      <w:lvlText w:val="%9."/>
      <w:lvlJc w:val="right"/>
      <w:pPr>
        <w:tabs>
          <w:tab w:val="num" w:pos="4574"/>
        </w:tabs>
        <w:ind w:left="4574" w:hanging="480"/>
      </w:pPr>
    </w:lvl>
  </w:abstractNum>
  <w:abstractNum w:abstractNumId="13">
    <w:nsid w:val="23E54106"/>
    <w:multiLevelType w:val="hybridMultilevel"/>
    <w:tmpl w:val="40AA46F0"/>
    <w:lvl w:ilvl="0" w:tplc="CB700A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B07945"/>
    <w:multiLevelType w:val="hybridMultilevel"/>
    <w:tmpl w:val="EF9CDD0A"/>
    <w:lvl w:ilvl="0" w:tplc="486CC4F2">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500A57"/>
    <w:multiLevelType w:val="singleLevel"/>
    <w:tmpl w:val="EBACD550"/>
    <w:lvl w:ilvl="0">
      <w:start w:val="1"/>
      <w:numFmt w:val="taiwaneseCountingThousand"/>
      <w:lvlText w:val="%1、"/>
      <w:lvlJc w:val="left"/>
      <w:pPr>
        <w:tabs>
          <w:tab w:val="num" w:pos="660"/>
        </w:tabs>
        <w:ind w:left="660" w:hanging="660"/>
      </w:pPr>
      <w:rPr>
        <w:rFonts w:ascii="標楷體" w:eastAsia="標楷體" w:hint="eastAsia"/>
        <w:sz w:val="28"/>
      </w:rPr>
    </w:lvl>
  </w:abstractNum>
  <w:abstractNum w:abstractNumId="16">
    <w:nsid w:val="2A3618C5"/>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A3358C"/>
    <w:multiLevelType w:val="hybridMultilevel"/>
    <w:tmpl w:val="18E438D6"/>
    <w:lvl w:ilvl="0" w:tplc="EDD8220C">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8">
    <w:nsid w:val="2CD35784"/>
    <w:multiLevelType w:val="multilevel"/>
    <w:tmpl w:val="725A5532"/>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D944416"/>
    <w:multiLevelType w:val="multilevel"/>
    <w:tmpl w:val="5EBA9DCC"/>
    <w:lvl w:ilvl="0">
      <w:start w:val="2"/>
      <w:numFmt w:val="taiwaneseCountingThousand"/>
      <w:suff w:val="nothing"/>
      <w:lvlText w:val="%1、"/>
      <w:lvlJc w:val="left"/>
      <w:pPr>
        <w:ind w:left="952" w:hanging="635"/>
      </w:pPr>
      <w:rPr>
        <w:rFonts w:hint="eastAsia"/>
      </w:rPr>
    </w:lvl>
    <w:lvl w:ilvl="1">
      <w:start w:val="2"/>
      <w:numFmt w:val="taiwaneseCountingThousand"/>
      <w:suff w:val="nothing"/>
      <w:lvlText w:val="（%2）"/>
      <w:lvlJc w:val="left"/>
      <w:pPr>
        <w:ind w:left="953" w:hanging="823"/>
      </w:pPr>
      <w:rPr>
        <w:rFonts w:hint="eastAsia"/>
      </w:rPr>
    </w:lvl>
    <w:lvl w:ilvl="2">
      <w:start w:val="1"/>
      <w:numFmt w:val="decimalFullWidth"/>
      <w:suff w:val="nothing"/>
      <w:lvlText w:val="%3、"/>
      <w:lvlJc w:val="left"/>
      <w:pPr>
        <w:ind w:left="635" w:hanging="193"/>
      </w:pPr>
      <w:rPr>
        <w:rFonts w:hint="eastAsia"/>
      </w:rPr>
    </w:lvl>
    <w:lvl w:ilvl="3">
      <w:start w:val="1"/>
      <w:numFmt w:val="decimal"/>
      <w:lvlText w:val="%4."/>
      <w:lvlJc w:val="left"/>
      <w:pPr>
        <w:tabs>
          <w:tab w:val="num" w:pos="1267"/>
        </w:tabs>
        <w:ind w:left="794" w:firstLine="113"/>
      </w:pPr>
      <w:rPr>
        <w:rFonts w:hint="eastAsia"/>
      </w:rPr>
    </w:lvl>
    <w:lvl w:ilvl="4">
      <w:start w:val="1"/>
      <w:numFmt w:val="upperLetter"/>
      <w:pStyle w:val="3"/>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nsid w:val="2DB70E7D"/>
    <w:multiLevelType w:val="hybridMultilevel"/>
    <w:tmpl w:val="C032D500"/>
    <w:lvl w:ilvl="0" w:tplc="0C9AD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E41274C"/>
    <w:multiLevelType w:val="hybridMultilevel"/>
    <w:tmpl w:val="A502C25C"/>
    <w:lvl w:ilvl="0" w:tplc="33524690">
      <w:start w:val="1"/>
      <w:numFmt w:val="decimal"/>
      <w:lvlText w:val="（%1）"/>
      <w:lvlJc w:val="left"/>
      <w:pPr>
        <w:ind w:left="1200" w:hanging="480"/>
      </w:pPr>
      <w:rPr>
        <w:rFonts w:hint="eastAsia"/>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035254F"/>
    <w:multiLevelType w:val="multilevel"/>
    <w:tmpl w:val="04EE9A9C"/>
    <w:lvl w:ilvl="0">
      <w:start w:val="1"/>
      <w:numFmt w:val="taiwaneseCountingThousand"/>
      <w:lvlText w:val="（%1）"/>
      <w:lvlJc w:val="left"/>
      <w:pPr>
        <w:ind w:left="1560" w:hanging="1080"/>
      </w:pPr>
      <w:rPr>
        <w:color w:val="000000"/>
      </w:rPr>
    </w:lvl>
    <w:lvl w:ilvl="1">
      <w:start w:val="1"/>
      <w:numFmt w:val="ideographTraditional"/>
      <w:lvlText w:val="%2、"/>
      <w:lvlJc w:val="left"/>
      <w:pPr>
        <w:ind w:left="1440" w:hanging="48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732349A"/>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0070E0"/>
    <w:multiLevelType w:val="multilevel"/>
    <w:tmpl w:val="102846A0"/>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CC2194B"/>
    <w:multiLevelType w:val="hybridMultilevel"/>
    <w:tmpl w:val="57527D5E"/>
    <w:lvl w:ilvl="0" w:tplc="064C0A5A">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E557796"/>
    <w:multiLevelType w:val="hybridMultilevel"/>
    <w:tmpl w:val="711A856A"/>
    <w:lvl w:ilvl="0" w:tplc="C8A020A6">
      <w:start w:val="1"/>
      <w:numFmt w:val="decimal"/>
      <w:lvlText w:val="%1."/>
      <w:lvlJc w:val="left"/>
      <w:pPr>
        <w:tabs>
          <w:tab w:val="num" w:pos="1639"/>
        </w:tabs>
        <w:ind w:left="1639" w:hanging="360"/>
      </w:pPr>
      <w:rPr>
        <w:rFonts w:hint="default"/>
        <w:lang w:eastAsia="zh-TW"/>
      </w:rPr>
    </w:lvl>
    <w:lvl w:ilvl="1" w:tplc="04090019" w:tentative="1">
      <w:start w:val="1"/>
      <w:numFmt w:val="ideographTraditional"/>
      <w:lvlText w:val="%2、"/>
      <w:lvlJc w:val="left"/>
      <w:pPr>
        <w:tabs>
          <w:tab w:val="num" w:pos="2239"/>
        </w:tabs>
        <w:ind w:left="2239" w:hanging="480"/>
      </w:pPr>
    </w:lvl>
    <w:lvl w:ilvl="2" w:tplc="0409001B" w:tentative="1">
      <w:start w:val="1"/>
      <w:numFmt w:val="lowerRoman"/>
      <w:lvlText w:val="%3."/>
      <w:lvlJc w:val="right"/>
      <w:pPr>
        <w:tabs>
          <w:tab w:val="num" w:pos="2719"/>
        </w:tabs>
        <w:ind w:left="2719" w:hanging="480"/>
      </w:pPr>
    </w:lvl>
    <w:lvl w:ilvl="3" w:tplc="0409000F" w:tentative="1">
      <w:start w:val="1"/>
      <w:numFmt w:val="decimal"/>
      <w:lvlText w:val="%4."/>
      <w:lvlJc w:val="left"/>
      <w:pPr>
        <w:tabs>
          <w:tab w:val="num" w:pos="3199"/>
        </w:tabs>
        <w:ind w:left="3199" w:hanging="480"/>
      </w:pPr>
    </w:lvl>
    <w:lvl w:ilvl="4" w:tplc="04090019" w:tentative="1">
      <w:start w:val="1"/>
      <w:numFmt w:val="ideographTraditional"/>
      <w:lvlText w:val="%5、"/>
      <w:lvlJc w:val="left"/>
      <w:pPr>
        <w:tabs>
          <w:tab w:val="num" w:pos="3679"/>
        </w:tabs>
        <w:ind w:left="3679" w:hanging="480"/>
      </w:pPr>
    </w:lvl>
    <w:lvl w:ilvl="5" w:tplc="0409001B" w:tentative="1">
      <w:start w:val="1"/>
      <w:numFmt w:val="lowerRoman"/>
      <w:lvlText w:val="%6."/>
      <w:lvlJc w:val="right"/>
      <w:pPr>
        <w:tabs>
          <w:tab w:val="num" w:pos="4159"/>
        </w:tabs>
        <w:ind w:left="4159" w:hanging="480"/>
      </w:pPr>
    </w:lvl>
    <w:lvl w:ilvl="6" w:tplc="0409000F" w:tentative="1">
      <w:start w:val="1"/>
      <w:numFmt w:val="decimal"/>
      <w:lvlText w:val="%7."/>
      <w:lvlJc w:val="left"/>
      <w:pPr>
        <w:tabs>
          <w:tab w:val="num" w:pos="4639"/>
        </w:tabs>
        <w:ind w:left="4639" w:hanging="480"/>
      </w:pPr>
    </w:lvl>
    <w:lvl w:ilvl="7" w:tplc="04090019" w:tentative="1">
      <w:start w:val="1"/>
      <w:numFmt w:val="ideographTraditional"/>
      <w:lvlText w:val="%8、"/>
      <w:lvlJc w:val="left"/>
      <w:pPr>
        <w:tabs>
          <w:tab w:val="num" w:pos="5119"/>
        </w:tabs>
        <w:ind w:left="5119" w:hanging="480"/>
      </w:pPr>
    </w:lvl>
    <w:lvl w:ilvl="8" w:tplc="0409001B" w:tentative="1">
      <w:start w:val="1"/>
      <w:numFmt w:val="lowerRoman"/>
      <w:lvlText w:val="%9."/>
      <w:lvlJc w:val="right"/>
      <w:pPr>
        <w:tabs>
          <w:tab w:val="num" w:pos="5599"/>
        </w:tabs>
        <w:ind w:left="5599" w:hanging="480"/>
      </w:pPr>
    </w:lvl>
  </w:abstractNum>
  <w:abstractNum w:abstractNumId="27">
    <w:nsid w:val="3F4154C7"/>
    <w:multiLevelType w:val="hybridMultilevel"/>
    <w:tmpl w:val="18E438D6"/>
    <w:lvl w:ilvl="0" w:tplc="EDD8220C">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28">
    <w:nsid w:val="42284373"/>
    <w:multiLevelType w:val="hybridMultilevel"/>
    <w:tmpl w:val="A5F0884E"/>
    <w:lvl w:ilvl="0" w:tplc="8C681812">
      <w:start w:val="1"/>
      <w:numFmt w:val="decimal"/>
      <w:lvlText w:val="%1."/>
      <w:lvlJc w:val="left"/>
      <w:pPr>
        <w:tabs>
          <w:tab w:val="num" w:pos="850"/>
        </w:tabs>
        <w:ind w:left="850" w:hanging="570"/>
      </w:pPr>
      <w:rPr>
        <w:lang w:eastAsia="zh-TW"/>
      </w:rPr>
    </w:lvl>
    <w:lvl w:ilvl="1" w:tplc="8AE887D0">
      <w:start w:val="1"/>
      <w:numFmt w:val="decimal"/>
      <w:lvlText w:val="（%2）"/>
      <w:lvlJc w:val="left"/>
      <w:pPr>
        <w:tabs>
          <w:tab w:val="num" w:pos="1480"/>
        </w:tabs>
        <w:ind w:left="148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30850F5"/>
    <w:multiLevelType w:val="hybridMultilevel"/>
    <w:tmpl w:val="FF4EDF94"/>
    <w:lvl w:ilvl="0" w:tplc="B9708E68">
      <w:start w:val="1"/>
      <w:numFmt w:val="decimal"/>
      <w:lvlText w:val="%1."/>
      <w:lvlJc w:val="left"/>
      <w:pPr>
        <w:ind w:left="440" w:hanging="440"/>
      </w:pPr>
      <w:rPr>
        <w:rFonts w:ascii="Times New Roman" w:eastAsia="標楷體"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396098F"/>
    <w:multiLevelType w:val="hybridMultilevel"/>
    <w:tmpl w:val="28E645EA"/>
    <w:lvl w:ilvl="0" w:tplc="6E02A4DA">
      <w:start w:val="1"/>
      <w:numFmt w:val="taiwaneseCountingThousand"/>
      <w:lvlText w:val="(%1)"/>
      <w:lvlJc w:val="left"/>
      <w:pPr>
        <w:ind w:left="1120" w:hanging="460"/>
      </w:pPr>
      <w:rPr>
        <w:rFonts w:ascii="標楷體" w:eastAsia="標楷體" w:hAnsi="標楷體"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1">
    <w:nsid w:val="43FC5670"/>
    <w:multiLevelType w:val="hybridMultilevel"/>
    <w:tmpl w:val="18E438D6"/>
    <w:lvl w:ilvl="0" w:tplc="EDD8220C">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32">
    <w:nsid w:val="44D6113D"/>
    <w:multiLevelType w:val="hybridMultilevel"/>
    <w:tmpl w:val="ABAA1E72"/>
    <w:lvl w:ilvl="0" w:tplc="54D03B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123BC2"/>
    <w:multiLevelType w:val="hybridMultilevel"/>
    <w:tmpl w:val="711A856A"/>
    <w:lvl w:ilvl="0" w:tplc="C8A020A6">
      <w:start w:val="1"/>
      <w:numFmt w:val="decimal"/>
      <w:lvlText w:val="%1."/>
      <w:lvlJc w:val="left"/>
      <w:pPr>
        <w:tabs>
          <w:tab w:val="num" w:pos="1639"/>
        </w:tabs>
        <w:ind w:left="1639" w:hanging="360"/>
      </w:pPr>
      <w:rPr>
        <w:rFonts w:hint="default"/>
        <w:lang w:eastAsia="zh-TW"/>
      </w:rPr>
    </w:lvl>
    <w:lvl w:ilvl="1" w:tplc="04090019" w:tentative="1">
      <w:start w:val="1"/>
      <w:numFmt w:val="ideographTraditional"/>
      <w:lvlText w:val="%2、"/>
      <w:lvlJc w:val="left"/>
      <w:pPr>
        <w:tabs>
          <w:tab w:val="num" w:pos="2239"/>
        </w:tabs>
        <w:ind w:left="2239" w:hanging="480"/>
      </w:pPr>
    </w:lvl>
    <w:lvl w:ilvl="2" w:tplc="0409001B" w:tentative="1">
      <w:start w:val="1"/>
      <w:numFmt w:val="lowerRoman"/>
      <w:lvlText w:val="%3."/>
      <w:lvlJc w:val="right"/>
      <w:pPr>
        <w:tabs>
          <w:tab w:val="num" w:pos="2719"/>
        </w:tabs>
        <w:ind w:left="2719" w:hanging="480"/>
      </w:pPr>
    </w:lvl>
    <w:lvl w:ilvl="3" w:tplc="0409000F" w:tentative="1">
      <w:start w:val="1"/>
      <w:numFmt w:val="decimal"/>
      <w:lvlText w:val="%4."/>
      <w:lvlJc w:val="left"/>
      <w:pPr>
        <w:tabs>
          <w:tab w:val="num" w:pos="3199"/>
        </w:tabs>
        <w:ind w:left="3199" w:hanging="480"/>
      </w:pPr>
    </w:lvl>
    <w:lvl w:ilvl="4" w:tplc="04090019" w:tentative="1">
      <w:start w:val="1"/>
      <w:numFmt w:val="ideographTraditional"/>
      <w:lvlText w:val="%5、"/>
      <w:lvlJc w:val="left"/>
      <w:pPr>
        <w:tabs>
          <w:tab w:val="num" w:pos="3679"/>
        </w:tabs>
        <w:ind w:left="3679" w:hanging="480"/>
      </w:pPr>
    </w:lvl>
    <w:lvl w:ilvl="5" w:tplc="0409001B" w:tentative="1">
      <w:start w:val="1"/>
      <w:numFmt w:val="lowerRoman"/>
      <w:lvlText w:val="%6."/>
      <w:lvlJc w:val="right"/>
      <w:pPr>
        <w:tabs>
          <w:tab w:val="num" w:pos="4159"/>
        </w:tabs>
        <w:ind w:left="4159" w:hanging="480"/>
      </w:pPr>
    </w:lvl>
    <w:lvl w:ilvl="6" w:tplc="0409000F" w:tentative="1">
      <w:start w:val="1"/>
      <w:numFmt w:val="decimal"/>
      <w:lvlText w:val="%7."/>
      <w:lvlJc w:val="left"/>
      <w:pPr>
        <w:tabs>
          <w:tab w:val="num" w:pos="4639"/>
        </w:tabs>
        <w:ind w:left="4639" w:hanging="480"/>
      </w:pPr>
    </w:lvl>
    <w:lvl w:ilvl="7" w:tplc="04090019" w:tentative="1">
      <w:start w:val="1"/>
      <w:numFmt w:val="ideographTraditional"/>
      <w:lvlText w:val="%8、"/>
      <w:lvlJc w:val="left"/>
      <w:pPr>
        <w:tabs>
          <w:tab w:val="num" w:pos="5119"/>
        </w:tabs>
        <w:ind w:left="5119" w:hanging="480"/>
      </w:pPr>
    </w:lvl>
    <w:lvl w:ilvl="8" w:tplc="0409001B" w:tentative="1">
      <w:start w:val="1"/>
      <w:numFmt w:val="lowerRoman"/>
      <w:lvlText w:val="%9."/>
      <w:lvlJc w:val="right"/>
      <w:pPr>
        <w:tabs>
          <w:tab w:val="num" w:pos="5599"/>
        </w:tabs>
        <w:ind w:left="5599" w:hanging="480"/>
      </w:pPr>
    </w:lvl>
  </w:abstractNum>
  <w:abstractNum w:abstractNumId="34">
    <w:nsid w:val="483F5825"/>
    <w:multiLevelType w:val="hybridMultilevel"/>
    <w:tmpl w:val="9AAA154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nsid w:val="49ED49FE"/>
    <w:multiLevelType w:val="multilevel"/>
    <w:tmpl w:val="92D2084C"/>
    <w:lvl w:ilvl="0">
      <w:start w:val="1"/>
      <w:numFmt w:val="taiwaneseCountingThousand"/>
      <w:lvlText w:val="（%1）"/>
      <w:lvlJc w:val="left"/>
      <w:pPr>
        <w:ind w:left="1560" w:hanging="1080"/>
      </w:pPr>
      <w:rPr>
        <w:color w:val="000000"/>
      </w:rPr>
    </w:lvl>
    <w:lvl w:ilvl="1">
      <w:start w:val="1"/>
      <w:numFmt w:val="ideographTraditional"/>
      <w:lvlText w:val="%2、"/>
      <w:lvlJc w:val="left"/>
      <w:pPr>
        <w:ind w:left="1440" w:hanging="48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4A957911"/>
    <w:multiLevelType w:val="multilevel"/>
    <w:tmpl w:val="54C6A9F6"/>
    <w:lvl w:ilvl="0">
      <w:start w:val="1"/>
      <w:numFmt w:val="decimalFullWidth"/>
      <w:lvlText w:val="%1、"/>
      <w:lvlJc w:val="left"/>
      <w:pPr>
        <w:tabs>
          <w:tab w:val="num" w:pos="1620"/>
        </w:tabs>
        <w:ind w:left="1620" w:hanging="720"/>
      </w:pPr>
      <w:rPr>
        <w:rFonts w:hint="eastAsia"/>
      </w:rPr>
    </w:lvl>
    <w:lvl w:ilvl="1">
      <w:start w:val="1"/>
      <w:numFmt w:val="upperLetter"/>
      <w:pStyle w:val="2"/>
      <w:lvlText w:val="%2."/>
      <w:lvlJc w:val="left"/>
      <w:pPr>
        <w:tabs>
          <w:tab w:val="num" w:pos="840"/>
        </w:tabs>
        <w:ind w:left="840" w:hanging="36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7">
    <w:nsid w:val="4BF667C0"/>
    <w:multiLevelType w:val="hybridMultilevel"/>
    <w:tmpl w:val="40AA46F0"/>
    <w:lvl w:ilvl="0" w:tplc="CB700A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E6C3C3B"/>
    <w:multiLevelType w:val="multilevel"/>
    <w:tmpl w:val="DEAAB740"/>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4F20562E"/>
    <w:multiLevelType w:val="hybridMultilevel"/>
    <w:tmpl w:val="5FAA79E8"/>
    <w:lvl w:ilvl="0" w:tplc="1CCACEFC">
      <w:start w:val="1"/>
      <w:numFmt w:val="taiwaneseCountingThousand"/>
      <w:lvlText w:val="%1、"/>
      <w:lvlJc w:val="left"/>
      <w:pPr>
        <w:tabs>
          <w:tab w:val="num" w:pos="680"/>
        </w:tabs>
        <w:ind w:left="680" w:hanging="680"/>
      </w:pPr>
      <w:rPr>
        <w:rFonts w:eastAsia="標楷體" w:hint="eastAsia"/>
        <w:b w:val="0"/>
        <w:i w:val="0"/>
        <w:color w:val="00000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1BE39F2"/>
    <w:multiLevelType w:val="multilevel"/>
    <w:tmpl w:val="74CC3860"/>
    <w:lvl w:ilvl="0">
      <w:start w:val="1"/>
      <w:numFmt w:val="taiwaneseCountingThousand"/>
      <w:lvlText w:val="（%1）"/>
      <w:lvlJc w:val="left"/>
      <w:pPr>
        <w:ind w:left="1506" w:hanging="1080"/>
      </w:pPr>
    </w:lvl>
    <w:lvl w:ilvl="1">
      <w:start w:val="1"/>
      <w:numFmt w:val="ideographTraditional"/>
      <w:lvlText w:val="%2、"/>
      <w:lvlJc w:val="left"/>
      <w:pPr>
        <w:ind w:left="906" w:hanging="480"/>
      </w:pPr>
    </w:lvl>
    <w:lvl w:ilvl="2">
      <w:start w:val="1"/>
      <w:numFmt w:val="lowerRoman"/>
      <w:lvlText w:val="%3."/>
      <w:lvlJc w:val="right"/>
      <w:pPr>
        <w:ind w:left="1386" w:hanging="480"/>
      </w:pPr>
    </w:lvl>
    <w:lvl w:ilvl="3">
      <w:start w:val="1"/>
      <w:numFmt w:val="decimal"/>
      <w:lvlText w:val="%4."/>
      <w:lvlJc w:val="left"/>
      <w:pPr>
        <w:ind w:left="1866" w:hanging="480"/>
      </w:pPr>
    </w:lvl>
    <w:lvl w:ilvl="4">
      <w:start w:val="1"/>
      <w:numFmt w:val="ideographTraditional"/>
      <w:lvlText w:val="%5、"/>
      <w:lvlJc w:val="left"/>
      <w:pPr>
        <w:ind w:left="2346" w:hanging="480"/>
      </w:pPr>
    </w:lvl>
    <w:lvl w:ilvl="5">
      <w:start w:val="1"/>
      <w:numFmt w:val="lowerRoman"/>
      <w:lvlText w:val="%6."/>
      <w:lvlJc w:val="right"/>
      <w:pPr>
        <w:ind w:left="2826" w:hanging="480"/>
      </w:pPr>
    </w:lvl>
    <w:lvl w:ilvl="6">
      <w:start w:val="1"/>
      <w:numFmt w:val="decimal"/>
      <w:lvlText w:val="%7."/>
      <w:lvlJc w:val="left"/>
      <w:pPr>
        <w:ind w:left="3306" w:hanging="480"/>
      </w:pPr>
    </w:lvl>
    <w:lvl w:ilvl="7">
      <w:start w:val="1"/>
      <w:numFmt w:val="ideographTraditional"/>
      <w:lvlText w:val="%8、"/>
      <w:lvlJc w:val="left"/>
      <w:pPr>
        <w:ind w:left="3786" w:hanging="480"/>
      </w:pPr>
    </w:lvl>
    <w:lvl w:ilvl="8">
      <w:start w:val="1"/>
      <w:numFmt w:val="lowerRoman"/>
      <w:lvlText w:val="%9."/>
      <w:lvlJc w:val="right"/>
      <w:pPr>
        <w:ind w:left="4266" w:hanging="480"/>
      </w:pPr>
    </w:lvl>
  </w:abstractNum>
  <w:abstractNum w:abstractNumId="41">
    <w:nsid w:val="525B24E2"/>
    <w:multiLevelType w:val="multilevel"/>
    <w:tmpl w:val="7012EF18"/>
    <w:lvl w:ilvl="0">
      <w:start w:val="1"/>
      <w:numFmt w:val="taiwaneseCountingThousand"/>
      <w:lvlText w:val="%1、"/>
      <w:lvlJc w:val="left"/>
      <w:pPr>
        <w:ind w:left="1004" w:hanging="720"/>
      </w:pPr>
      <w:rPr>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2">
    <w:nsid w:val="54FD278B"/>
    <w:multiLevelType w:val="hybridMultilevel"/>
    <w:tmpl w:val="CCEAA632"/>
    <w:lvl w:ilvl="0" w:tplc="8418F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7117537"/>
    <w:multiLevelType w:val="hybridMultilevel"/>
    <w:tmpl w:val="456CA7B2"/>
    <w:lvl w:ilvl="0" w:tplc="30C43B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nsid w:val="5A2E5EE6"/>
    <w:multiLevelType w:val="multilevel"/>
    <w:tmpl w:val="D50A62C6"/>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5B243F7C"/>
    <w:multiLevelType w:val="multilevel"/>
    <w:tmpl w:val="644E738E"/>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5BD07EF2"/>
    <w:multiLevelType w:val="hybridMultilevel"/>
    <w:tmpl w:val="F7A070E0"/>
    <w:lvl w:ilvl="0" w:tplc="4ECC7FEA">
      <w:start w:val="1"/>
      <w:numFmt w:val="taiwaneseCountingThousand"/>
      <w:lvlText w:val="（%1）"/>
      <w:lvlJc w:val="left"/>
      <w:pPr>
        <w:tabs>
          <w:tab w:val="num" w:pos="3066"/>
        </w:tabs>
        <w:ind w:left="306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CD52A22"/>
    <w:multiLevelType w:val="multilevel"/>
    <w:tmpl w:val="2B8A9D30"/>
    <w:lvl w:ilvl="0">
      <w:start w:val="1"/>
      <w:numFmt w:val="taiwaneseCountingThousand"/>
      <w:lvlText w:val="%1、"/>
      <w:lvlJc w:val="left"/>
      <w:pPr>
        <w:ind w:left="1004" w:hanging="720"/>
      </w:pPr>
      <w:rPr>
        <w:rFonts w:ascii="標楷體" w:eastAsia="標楷體" w:hAnsi="標楷體"/>
        <w:color w:val="000000"/>
        <w:sz w:val="32"/>
        <w:szCs w:val="32"/>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8">
    <w:nsid w:val="5CEA4D0B"/>
    <w:multiLevelType w:val="hybridMultilevel"/>
    <w:tmpl w:val="40AA46F0"/>
    <w:lvl w:ilvl="0" w:tplc="CB700A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EE7041C"/>
    <w:multiLevelType w:val="hybridMultilevel"/>
    <w:tmpl w:val="711A856A"/>
    <w:lvl w:ilvl="0" w:tplc="C8A020A6">
      <w:start w:val="1"/>
      <w:numFmt w:val="decimal"/>
      <w:lvlText w:val="%1."/>
      <w:lvlJc w:val="left"/>
      <w:pPr>
        <w:tabs>
          <w:tab w:val="num" w:pos="1639"/>
        </w:tabs>
        <w:ind w:left="1639" w:hanging="360"/>
      </w:pPr>
      <w:rPr>
        <w:rFonts w:hint="default"/>
        <w:lang w:eastAsia="zh-TW"/>
      </w:rPr>
    </w:lvl>
    <w:lvl w:ilvl="1" w:tplc="04090019" w:tentative="1">
      <w:start w:val="1"/>
      <w:numFmt w:val="ideographTraditional"/>
      <w:lvlText w:val="%2、"/>
      <w:lvlJc w:val="left"/>
      <w:pPr>
        <w:tabs>
          <w:tab w:val="num" w:pos="2239"/>
        </w:tabs>
        <w:ind w:left="2239" w:hanging="480"/>
      </w:pPr>
    </w:lvl>
    <w:lvl w:ilvl="2" w:tplc="0409001B" w:tentative="1">
      <w:start w:val="1"/>
      <w:numFmt w:val="lowerRoman"/>
      <w:lvlText w:val="%3."/>
      <w:lvlJc w:val="right"/>
      <w:pPr>
        <w:tabs>
          <w:tab w:val="num" w:pos="2719"/>
        </w:tabs>
        <w:ind w:left="2719" w:hanging="480"/>
      </w:pPr>
    </w:lvl>
    <w:lvl w:ilvl="3" w:tplc="0409000F" w:tentative="1">
      <w:start w:val="1"/>
      <w:numFmt w:val="decimal"/>
      <w:lvlText w:val="%4."/>
      <w:lvlJc w:val="left"/>
      <w:pPr>
        <w:tabs>
          <w:tab w:val="num" w:pos="3199"/>
        </w:tabs>
        <w:ind w:left="3199" w:hanging="480"/>
      </w:pPr>
    </w:lvl>
    <w:lvl w:ilvl="4" w:tplc="04090019" w:tentative="1">
      <w:start w:val="1"/>
      <w:numFmt w:val="ideographTraditional"/>
      <w:lvlText w:val="%5、"/>
      <w:lvlJc w:val="left"/>
      <w:pPr>
        <w:tabs>
          <w:tab w:val="num" w:pos="3679"/>
        </w:tabs>
        <w:ind w:left="3679" w:hanging="480"/>
      </w:pPr>
    </w:lvl>
    <w:lvl w:ilvl="5" w:tplc="0409001B" w:tentative="1">
      <w:start w:val="1"/>
      <w:numFmt w:val="lowerRoman"/>
      <w:lvlText w:val="%6."/>
      <w:lvlJc w:val="right"/>
      <w:pPr>
        <w:tabs>
          <w:tab w:val="num" w:pos="4159"/>
        </w:tabs>
        <w:ind w:left="4159" w:hanging="480"/>
      </w:pPr>
    </w:lvl>
    <w:lvl w:ilvl="6" w:tplc="0409000F" w:tentative="1">
      <w:start w:val="1"/>
      <w:numFmt w:val="decimal"/>
      <w:lvlText w:val="%7."/>
      <w:lvlJc w:val="left"/>
      <w:pPr>
        <w:tabs>
          <w:tab w:val="num" w:pos="4639"/>
        </w:tabs>
        <w:ind w:left="4639" w:hanging="480"/>
      </w:pPr>
    </w:lvl>
    <w:lvl w:ilvl="7" w:tplc="04090019" w:tentative="1">
      <w:start w:val="1"/>
      <w:numFmt w:val="ideographTraditional"/>
      <w:lvlText w:val="%8、"/>
      <w:lvlJc w:val="left"/>
      <w:pPr>
        <w:tabs>
          <w:tab w:val="num" w:pos="5119"/>
        </w:tabs>
        <w:ind w:left="5119" w:hanging="480"/>
      </w:pPr>
    </w:lvl>
    <w:lvl w:ilvl="8" w:tplc="0409001B" w:tentative="1">
      <w:start w:val="1"/>
      <w:numFmt w:val="lowerRoman"/>
      <w:lvlText w:val="%9."/>
      <w:lvlJc w:val="right"/>
      <w:pPr>
        <w:tabs>
          <w:tab w:val="num" w:pos="5599"/>
        </w:tabs>
        <w:ind w:left="5599" w:hanging="480"/>
      </w:pPr>
    </w:lvl>
  </w:abstractNum>
  <w:abstractNum w:abstractNumId="50">
    <w:nsid w:val="615F3C58"/>
    <w:multiLevelType w:val="hybridMultilevel"/>
    <w:tmpl w:val="18E438D6"/>
    <w:lvl w:ilvl="0" w:tplc="EDD8220C">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51">
    <w:nsid w:val="61D734E6"/>
    <w:multiLevelType w:val="multilevel"/>
    <w:tmpl w:val="386E539E"/>
    <w:lvl w:ilvl="0">
      <w:start w:val="1"/>
      <w:numFmt w:val="taiwaneseCountingThousand"/>
      <w:lvlText w:val="（%1）"/>
      <w:lvlJc w:val="left"/>
      <w:pPr>
        <w:ind w:left="156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620B7B09"/>
    <w:multiLevelType w:val="hybridMultilevel"/>
    <w:tmpl w:val="FF4EDF94"/>
    <w:lvl w:ilvl="0" w:tplc="B9708E68">
      <w:start w:val="1"/>
      <w:numFmt w:val="decimal"/>
      <w:lvlText w:val="%1."/>
      <w:lvlJc w:val="left"/>
      <w:pPr>
        <w:ind w:left="440" w:hanging="440"/>
      </w:pPr>
      <w:rPr>
        <w:rFonts w:ascii="Times New Roman" w:eastAsia="標楷體"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6981648"/>
    <w:multiLevelType w:val="hybridMultilevel"/>
    <w:tmpl w:val="711A856A"/>
    <w:lvl w:ilvl="0" w:tplc="C8A020A6">
      <w:start w:val="1"/>
      <w:numFmt w:val="decimal"/>
      <w:lvlText w:val="%1."/>
      <w:lvlJc w:val="left"/>
      <w:pPr>
        <w:tabs>
          <w:tab w:val="num" w:pos="1639"/>
        </w:tabs>
        <w:ind w:left="1639" w:hanging="360"/>
      </w:pPr>
      <w:rPr>
        <w:rFonts w:hint="default"/>
        <w:lang w:eastAsia="zh-TW"/>
      </w:rPr>
    </w:lvl>
    <w:lvl w:ilvl="1" w:tplc="04090019" w:tentative="1">
      <w:start w:val="1"/>
      <w:numFmt w:val="ideographTraditional"/>
      <w:lvlText w:val="%2、"/>
      <w:lvlJc w:val="left"/>
      <w:pPr>
        <w:tabs>
          <w:tab w:val="num" w:pos="2239"/>
        </w:tabs>
        <w:ind w:left="2239" w:hanging="480"/>
      </w:pPr>
    </w:lvl>
    <w:lvl w:ilvl="2" w:tplc="0409001B" w:tentative="1">
      <w:start w:val="1"/>
      <w:numFmt w:val="lowerRoman"/>
      <w:lvlText w:val="%3."/>
      <w:lvlJc w:val="right"/>
      <w:pPr>
        <w:tabs>
          <w:tab w:val="num" w:pos="2719"/>
        </w:tabs>
        <w:ind w:left="2719" w:hanging="480"/>
      </w:pPr>
    </w:lvl>
    <w:lvl w:ilvl="3" w:tplc="0409000F" w:tentative="1">
      <w:start w:val="1"/>
      <w:numFmt w:val="decimal"/>
      <w:lvlText w:val="%4."/>
      <w:lvlJc w:val="left"/>
      <w:pPr>
        <w:tabs>
          <w:tab w:val="num" w:pos="3199"/>
        </w:tabs>
        <w:ind w:left="3199" w:hanging="480"/>
      </w:pPr>
    </w:lvl>
    <w:lvl w:ilvl="4" w:tplc="04090019" w:tentative="1">
      <w:start w:val="1"/>
      <w:numFmt w:val="ideographTraditional"/>
      <w:lvlText w:val="%5、"/>
      <w:lvlJc w:val="left"/>
      <w:pPr>
        <w:tabs>
          <w:tab w:val="num" w:pos="3679"/>
        </w:tabs>
        <w:ind w:left="3679" w:hanging="480"/>
      </w:pPr>
    </w:lvl>
    <w:lvl w:ilvl="5" w:tplc="0409001B" w:tentative="1">
      <w:start w:val="1"/>
      <w:numFmt w:val="lowerRoman"/>
      <w:lvlText w:val="%6."/>
      <w:lvlJc w:val="right"/>
      <w:pPr>
        <w:tabs>
          <w:tab w:val="num" w:pos="4159"/>
        </w:tabs>
        <w:ind w:left="4159" w:hanging="480"/>
      </w:pPr>
    </w:lvl>
    <w:lvl w:ilvl="6" w:tplc="0409000F" w:tentative="1">
      <w:start w:val="1"/>
      <w:numFmt w:val="decimal"/>
      <w:lvlText w:val="%7."/>
      <w:lvlJc w:val="left"/>
      <w:pPr>
        <w:tabs>
          <w:tab w:val="num" w:pos="4639"/>
        </w:tabs>
        <w:ind w:left="4639" w:hanging="480"/>
      </w:pPr>
    </w:lvl>
    <w:lvl w:ilvl="7" w:tplc="04090019" w:tentative="1">
      <w:start w:val="1"/>
      <w:numFmt w:val="ideographTraditional"/>
      <w:lvlText w:val="%8、"/>
      <w:lvlJc w:val="left"/>
      <w:pPr>
        <w:tabs>
          <w:tab w:val="num" w:pos="5119"/>
        </w:tabs>
        <w:ind w:left="5119" w:hanging="480"/>
      </w:pPr>
    </w:lvl>
    <w:lvl w:ilvl="8" w:tplc="0409001B" w:tentative="1">
      <w:start w:val="1"/>
      <w:numFmt w:val="lowerRoman"/>
      <w:lvlText w:val="%9."/>
      <w:lvlJc w:val="right"/>
      <w:pPr>
        <w:tabs>
          <w:tab w:val="num" w:pos="5599"/>
        </w:tabs>
        <w:ind w:left="5599" w:hanging="480"/>
      </w:pPr>
    </w:lvl>
  </w:abstractNum>
  <w:abstractNum w:abstractNumId="54">
    <w:nsid w:val="6C8D2CA1"/>
    <w:multiLevelType w:val="hybridMultilevel"/>
    <w:tmpl w:val="21982844"/>
    <w:lvl w:ilvl="0" w:tplc="2F346748">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55">
    <w:nsid w:val="6C9E4B27"/>
    <w:multiLevelType w:val="hybridMultilevel"/>
    <w:tmpl w:val="B1963DD6"/>
    <w:lvl w:ilvl="0" w:tplc="9D16E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7ED0F7B"/>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9B84970"/>
    <w:multiLevelType w:val="hybridMultilevel"/>
    <w:tmpl w:val="113CAFAA"/>
    <w:lvl w:ilvl="0" w:tplc="01C4FEDE">
      <w:start w:val="1"/>
      <w:numFmt w:val="decimal"/>
      <w:lvlText w:val="%1."/>
      <w:lvlJc w:val="left"/>
      <w:pPr>
        <w:ind w:left="1200" w:hanging="360"/>
      </w:pPr>
      <w:rPr>
        <w:rFonts w:hint="default"/>
        <w:color w:val="000000"/>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8">
    <w:nsid w:val="7CBC1373"/>
    <w:multiLevelType w:val="hybridMultilevel"/>
    <w:tmpl w:val="40AA46F0"/>
    <w:lvl w:ilvl="0" w:tplc="CB700AD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CD378F8"/>
    <w:multiLevelType w:val="hybridMultilevel"/>
    <w:tmpl w:val="2C6C90D8"/>
    <w:lvl w:ilvl="0" w:tplc="6A3031CE">
      <w:start w:val="1"/>
      <w:numFmt w:val="taiwaneseCountingThousand"/>
      <w:lvlText w:val="（%1）"/>
      <w:lvlJc w:val="left"/>
      <w:pPr>
        <w:ind w:left="480" w:hanging="480"/>
      </w:pPr>
      <w:rPr>
        <w:rFonts w:hint="eastAsia"/>
      </w:rPr>
    </w:lvl>
    <w:lvl w:ilvl="1" w:tplc="3918A51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D5A4CA8"/>
    <w:multiLevelType w:val="multilevel"/>
    <w:tmpl w:val="194616E6"/>
    <w:lvl w:ilvl="0">
      <w:start w:val="1"/>
      <w:numFmt w:val="taiwaneseCountingThousand"/>
      <w:lvlText w:val="%1、"/>
      <w:lvlJc w:val="left"/>
      <w:pPr>
        <w:ind w:left="1004" w:hanging="720"/>
      </w:pPr>
      <w:rPr>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1">
    <w:nsid w:val="7EC6568D"/>
    <w:multiLevelType w:val="hybridMultilevel"/>
    <w:tmpl w:val="ABAA1E72"/>
    <w:lvl w:ilvl="0" w:tplc="54D03B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9"/>
  </w:num>
  <w:num w:numId="3">
    <w:abstractNumId w:val="54"/>
  </w:num>
  <w:num w:numId="4">
    <w:abstractNumId w:val="26"/>
  </w:num>
  <w:num w:numId="5">
    <w:abstractNumId w:val="57"/>
  </w:num>
  <w:num w:numId="6">
    <w:abstractNumId w:val="3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38"/>
  </w:num>
  <w:num w:numId="10">
    <w:abstractNumId w:val="41"/>
  </w:num>
  <w:num w:numId="11">
    <w:abstractNumId w:val="60"/>
  </w:num>
  <w:num w:numId="12">
    <w:abstractNumId w:val="7"/>
  </w:num>
  <w:num w:numId="13">
    <w:abstractNumId w:val="9"/>
  </w:num>
  <w:num w:numId="14">
    <w:abstractNumId w:val="18"/>
  </w:num>
  <w:num w:numId="15">
    <w:abstractNumId w:val="45"/>
  </w:num>
  <w:num w:numId="16">
    <w:abstractNumId w:val="24"/>
  </w:num>
  <w:num w:numId="17">
    <w:abstractNumId w:val="51"/>
  </w:num>
  <w:num w:numId="18">
    <w:abstractNumId w:val="44"/>
  </w:num>
  <w:num w:numId="19">
    <w:abstractNumId w:val="0"/>
  </w:num>
  <w:num w:numId="20">
    <w:abstractNumId w:val="22"/>
  </w:num>
  <w:num w:numId="21">
    <w:abstractNumId w:val="35"/>
  </w:num>
  <w:num w:numId="22">
    <w:abstractNumId w:val="40"/>
  </w:num>
  <w:num w:numId="23">
    <w:abstractNumId w:val="47"/>
  </w:num>
  <w:num w:numId="24">
    <w:abstractNumId w:val="14"/>
  </w:num>
  <w:num w:numId="25">
    <w:abstractNumId w:val="42"/>
  </w:num>
  <w:num w:numId="26">
    <w:abstractNumId w:val="3"/>
  </w:num>
  <w:num w:numId="27">
    <w:abstractNumId w:val="6"/>
  </w:num>
  <w:num w:numId="28">
    <w:abstractNumId w:val="49"/>
  </w:num>
  <w:num w:numId="29">
    <w:abstractNumId w:val="33"/>
  </w:num>
  <w:num w:numId="30">
    <w:abstractNumId w:val="55"/>
  </w:num>
  <w:num w:numId="31">
    <w:abstractNumId w:val="31"/>
  </w:num>
  <w:num w:numId="32">
    <w:abstractNumId w:val="17"/>
  </w:num>
  <w:num w:numId="33">
    <w:abstractNumId w:val="27"/>
  </w:num>
  <w:num w:numId="34">
    <w:abstractNumId w:val="50"/>
  </w:num>
  <w:num w:numId="35">
    <w:abstractNumId w:val="20"/>
  </w:num>
  <w:num w:numId="36">
    <w:abstractNumId w:val="37"/>
  </w:num>
  <w:num w:numId="37">
    <w:abstractNumId w:val="58"/>
  </w:num>
  <w:num w:numId="38">
    <w:abstractNumId w:val="48"/>
  </w:num>
  <w:num w:numId="39">
    <w:abstractNumId w:val="10"/>
  </w:num>
  <w:num w:numId="40">
    <w:abstractNumId w:val="13"/>
  </w:num>
  <w:num w:numId="41">
    <w:abstractNumId w:val="43"/>
  </w:num>
  <w:num w:numId="42">
    <w:abstractNumId w:val="12"/>
  </w:num>
  <w:num w:numId="43">
    <w:abstractNumId w:val="16"/>
  </w:num>
  <w:num w:numId="44">
    <w:abstractNumId w:val="4"/>
  </w:num>
  <w:num w:numId="45">
    <w:abstractNumId w:val="56"/>
  </w:num>
  <w:num w:numId="46">
    <w:abstractNumId w:val="1"/>
  </w:num>
  <w:num w:numId="47">
    <w:abstractNumId w:val="23"/>
  </w:num>
  <w:num w:numId="48">
    <w:abstractNumId w:val="8"/>
  </w:num>
  <w:num w:numId="49">
    <w:abstractNumId w:val="52"/>
  </w:num>
  <w:num w:numId="50">
    <w:abstractNumId w:val="29"/>
  </w:num>
  <w:num w:numId="51">
    <w:abstractNumId w:val="2"/>
  </w:num>
  <w:num w:numId="52">
    <w:abstractNumId w:val="28"/>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61"/>
  </w:num>
  <w:num w:numId="56">
    <w:abstractNumId w:val="32"/>
  </w:num>
  <w:num w:numId="57">
    <w:abstractNumId w:val="15"/>
  </w:num>
  <w:num w:numId="58">
    <w:abstractNumId w:val="30"/>
  </w:num>
  <w:num w:numId="59">
    <w:abstractNumId w:val="34"/>
  </w:num>
  <w:num w:numId="60">
    <w:abstractNumId w:val="53"/>
  </w:num>
  <w:num w:numId="61">
    <w:abstractNumId w:val="21"/>
  </w:num>
  <w:num w:numId="62">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zh-TW" w:vendorID="64" w:dllVersion="131077"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2E"/>
    <w:rsid w:val="00003B7B"/>
    <w:rsid w:val="00006556"/>
    <w:rsid w:val="00006629"/>
    <w:rsid w:val="00007857"/>
    <w:rsid w:val="00010524"/>
    <w:rsid w:val="000110F1"/>
    <w:rsid w:val="00013E2B"/>
    <w:rsid w:val="00024FE0"/>
    <w:rsid w:val="000373F6"/>
    <w:rsid w:val="00044D4F"/>
    <w:rsid w:val="000503F8"/>
    <w:rsid w:val="00051C54"/>
    <w:rsid w:val="00052A08"/>
    <w:rsid w:val="000558BB"/>
    <w:rsid w:val="000564A2"/>
    <w:rsid w:val="0006057D"/>
    <w:rsid w:val="00060D4E"/>
    <w:rsid w:val="00060FD4"/>
    <w:rsid w:val="000663CB"/>
    <w:rsid w:val="00070D19"/>
    <w:rsid w:val="000724D0"/>
    <w:rsid w:val="000735D7"/>
    <w:rsid w:val="000739B2"/>
    <w:rsid w:val="00080B18"/>
    <w:rsid w:val="00087386"/>
    <w:rsid w:val="000917F8"/>
    <w:rsid w:val="000975EB"/>
    <w:rsid w:val="000A1A7F"/>
    <w:rsid w:val="000A232E"/>
    <w:rsid w:val="000B0660"/>
    <w:rsid w:val="000B46A3"/>
    <w:rsid w:val="000B7AE5"/>
    <w:rsid w:val="000C1D35"/>
    <w:rsid w:val="000C21CD"/>
    <w:rsid w:val="000C36C7"/>
    <w:rsid w:val="000C3BCD"/>
    <w:rsid w:val="000C5FB2"/>
    <w:rsid w:val="000C6CF1"/>
    <w:rsid w:val="000C762E"/>
    <w:rsid w:val="000D236C"/>
    <w:rsid w:val="000D4B35"/>
    <w:rsid w:val="000E1453"/>
    <w:rsid w:val="000E60A0"/>
    <w:rsid w:val="000F076A"/>
    <w:rsid w:val="000F1F0C"/>
    <w:rsid w:val="000F7993"/>
    <w:rsid w:val="00101072"/>
    <w:rsid w:val="0010120A"/>
    <w:rsid w:val="00105FDE"/>
    <w:rsid w:val="00120798"/>
    <w:rsid w:val="001209ED"/>
    <w:rsid w:val="00120C77"/>
    <w:rsid w:val="0012301E"/>
    <w:rsid w:val="001254B2"/>
    <w:rsid w:val="00130959"/>
    <w:rsid w:val="001445A7"/>
    <w:rsid w:val="0014605E"/>
    <w:rsid w:val="0014653B"/>
    <w:rsid w:val="00147D78"/>
    <w:rsid w:val="0015202A"/>
    <w:rsid w:val="00155F6C"/>
    <w:rsid w:val="001656D1"/>
    <w:rsid w:val="0017272E"/>
    <w:rsid w:val="00173A22"/>
    <w:rsid w:val="001805A8"/>
    <w:rsid w:val="0018468E"/>
    <w:rsid w:val="00186285"/>
    <w:rsid w:val="001910E6"/>
    <w:rsid w:val="00192748"/>
    <w:rsid w:val="0019371F"/>
    <w:rsid w:val="00194054"/>
    <w:rsid w:val="00195E62"/>
    <w:rsid w:val="001974D0"/>
    <w:rsid w:val="001A3F17"/>
    <w:rsid w:val="001A4D15"/>
    <w:rsid w:val="001A7262"/>
    <w:rsid w:val="001A7877"/>
    <w:rsid w:val="001A7FDF"/>
    <w:rsid w:val="001B70D3"/>
    <w:rsid w:val="001C0175"/>
    <w:rsid w:val="001C04D0"/>
    <w:rsid w:val="001C08D6"/>
    <w:rsid w:val="001D2BDA"/>
    <w:rsid w:val="001D3B6D"/>
    <w:rsid w:val="001D429A"/>
    <w:rsid w:val="001E135F"/>
    <w:rsid w:val="00200FF3"/>
    <w:rsid w:val="00201D80"/>
    <w:rsid w:val="002064ED"/>
    <w:rsid w:val="00212517"/>
    <w:rsid w:val="00215BA7"/>
    <w:rsid w:val="00220C75"/>
    <w:rsid w:val="002276A4"/>
    <w:rsid w:val="00234DB2"/>
    <w:rsid w:val="0025556B"/>
    <w:rsid w:val="00260B61"/>
    <w:rsid w:val="00263B0A"/>
    <w:rsid w:val="0026416D"/>
    <w:rsid w:val="002642BF"/>
    <w:rsid w:val="002644D3"/>
    <w:rsid w:val="00266F5F"/>
    <w:rsid w:val="0026762F"/>
    <w:rsid w:val="002705FB"/>
    <w:rsid w:val="00276ACD"/>
    <w:rsid w:val="002810C0"/>
    <w:rsid w:val="0028671F"/>
    <w:rsid w:val="00291203"/>
    <w:rsid w:val="00291214"/>
    <w:rsid w:val="002916B0"/>
    <w:rsid w:val="002935E4"/>
    <w:rsid w:val="00293B62"/>
    <w:rsid w:val="0029402C"/>
    <w:rsid w:val="00295FBC"/>
    <w:rsid w:val="002977A4"/>
    <w:rsid w:val="0029794C"/>
    <w:rsid w:val="002B23B8"/>
    <w:rsid w:val="002B6626"/>
    <w:rsid w:val="002B786D"/>
    <w:rsid w:val="002C0F6C"/>
    <w:rsid w:val="002D03B1"/>
    <w:rsid w:val="00301AA6"/>
    <w:rsid w:val="00302A53"/>
    <w:rsid w:val="00314ED6"/>
    <w:rsid w:val="00316582"/>
    <w:rsid w:val="0032181F"/>
    <w:rsid w:val="00322083"/>
    <w:rsid w:val="0032253A"/>
    <w:rsid w:val="0033541C"/>
    <w:rsid w:val="003415AE"/>
    <w:rsid w:val="00345C23"/>
    <w:rsid w:val="00350E82"/>
    <w:rsid w:val="00357229"/>
    <w:rsid w:val="00362614"/>
    <w:rsid w:val="00371D05"/>
    <w:rsid w:val="003737A0"/>
    <w:rsid w:val="00375445"/>
    <w:rsid w:val="00375C9D"/>
    <w:rsid w:val="00375DE6"/>
    <w:rsid w:val="0037698B"/>
    <w:rsid w:val="00381B25"/>
    <w:rsid w:val="00385FC3"/>
    <w:rsid w:val="003A31E7"/>
    <w:rsid w:val="003B0FFC"/>
    <w:rsid w:val="003B478F"/>
    <w:rsid w:val="003B7993"/>
    <w:rsid w:val="003B7ADB"/>
    <w:rsid w:val="003C12DA"/>
    <w:rsid w:val="003D4A21"/>
    <w:rsid w:val="003E41A4"/>
    <w:rsid w:val="003E4B4A"/>
    <w:rsid w:val="003E5EBB"/>
    <w:rsid w:val="003F0293"/>
    <w:rsid w:val="003F0ADD"/>
    <w:rsid w:val="003F7127"/>
    <w:rsid w:val="00407658"/>
    <w:rsid w:val="00407EE3"/>
    <w:rsid w:val="00412362"/>
    <w:rsid w:val="00412391"/>
    <w:rsid w:val="00413F90"/>
    <w:rsid w:val="004147FB"/>
    <w:rsid w:val="00421D9A"/>
    <w:rsid w:val="00425DDE"/>
    <w:rsid w:val="0043179D"/>
    <w:rsid w:val="0044216D"/>
    <w:rsid w:val="00442F8D"/>
    <w:rsid w:val="0044512B"/>
    <w:rsid w:val="004501EA"/>
    <w:rsid w:val="00456C32"/>
    <w:rsid w:val="00465647"/>
    <w:rsid w:val="0046599E"/>
    <w:rsid w:val="00466A09"/>
    <w:rsid w:val="00473C4B"/>
    <w:rsid w:val="00477E43"/>
    <w:rsid w:val="004820D3"/>
    <w:rsid w:val="004850B1"/>
    <w:rsid w:val="00487F0C"/>
    <w:rsid w:val="00493432"/>
    <w:rsid w:val="004973D1"/>
    <w:rsid w:val="004A3921"/>
    <w:rsid w:val="004A3F7B"/>
    <w:rsid w:val="004A58CD"/>
    <w:rsid w:val="004A6280"/>
    <w:rsid w:val="004B1FED"/>
    <w:rsid w:val="004B28DF"/>
    <w:rsid w:val="004B58FE"/>
    <w:rsid w:val="004B5FC9"/>
    <w:rsid w:val="004B65CE"/>
    <w:rsid w:val="004C36FB"/>
    <w:rsid w:val="004D3E21"/>
    <w:rsid w:val="004D585F"/>
    <w:rsid w:val="004E3B4B"/>
    <w:rsid w:val="004E6535"/>
    <w:rsid w:val="004F516D"/>
    <w:rsid w:val="00500CE0"/>
    <w:rsid w:val="0050261D"/>
    <w:rsid w:val="00505385"/>
    <w:rsid w:val="005058CD"/>
    <w:rsid w:val="00506A54"/>
    <w:rsid w:val="00515F19"/>
    <w:rsid w:val="00520A4C"/>
    <w:rsid w:val="0052269F"/>
    <w:rsid w:val="00522BC4"/>
    <w:rsid w:val="005267C5"/>
    <w:rsid w:val="005307D5"/>
    <w:rsid w:val="00531B09"/>
    <w:rsid w:val="0053258F"/>
    <w:rsid w:val="00535A35"/>
    <w:rsid w:val="005360FA"/>
    <w:rsid w:val="00536A6F"/>
    <w:rsid w:val="0055351F"/>
    <w:rsid w:val="00555E8E"/>
    <w:rsid w:val="0056237E"/>
    <w:rsid w:val="00563DE4"/>
    <w:rsid w:val="00564AB8"/>
    <w:rsid w:val="00567CD8"/>
    <w:rsid w:val="00572665"/>
    <w:rsid w:val="005755FD"/>
    <w:rsid w:val="00583296"/>
    <w:rsid w:val="005855EF"/>
    <w:rsid w:val="0058753A"/>
    <w:rsid w:val="00590755"/>
    <w:rsid w:val="005937FE"/>
    <w:rsid w:val="005A4BD9"/>
    <w:rsid w:val="005A556F"/>
    <w:rsid w:val="005C1AAD"/>
    <w:rsid w:val="005C2808"/>
    <w:rsid w:val="005C61DB"/>
    <w:rsid w:val="005C71EA"/>
    <w:rsid w:val="005D24F4"/>
    <w:rsid w:val="005D58A9"/>
    <w:rsid w:val="005E0678"/>
    <w:rsid w:val="005F3447"/>
    <w:rsid w:val="005F3AF3"/>
    <w:rsid w:val="005F4730"/>
    <w:rsid w:val="005F58AA"/>
    <w:rsid w:val="005F7B28"/>
    <w:rsid w:val="00601EEF"/>
    <w:rsid w:val="00604B48"/>
    <w:rsid w:val="006107FD"/>
    <w:rsid w:val="00612715"/>
    <w:rsid w:val="006156EE"/>
    <w:rsid w:val="00616130"/>
    <w:rsid w:val="00617AFF"/>
    <w:rsid w:val="00640208"/>
    <w:rsid w:val="0064154B"/>
    <w:rsid w:val="00643AF8"/>
    <w:rsid w:val="006502C2"/>
    <w:rsid w:val="00652E8B"/>
    <w:rsid w:val="00655725"/>
    <w:rsid w:val="00661FDD"/>
    <w:rsid w:val="00662EAD"/>
    <w:rsid w:val="00672E13"/>
    <w:rsid w:val="00680AE1"/>
    <w:rsid w:val="00681276"/>
    <w:rsid w:val="00687470"/>
    <w:rsid w:val="00691D5D"/>
    <w:rsid w:val="0069481E"/>
    <w:rsid w:val="00697FCA"/>
    <w:rsid w:val="006A752E"/>
    <w:rsid w:val="006B128B"/>
    <w:rsid w:val="006B424F"/>
    <w:rsid w:val="006C10F6"/>
    <w:rsid w:val="006D1808"/>
    <w:rsid w:val="006D1E9E"/>
    <w:rsid w:val="006E08D3"/>
    <w:rsid w:val="00700AC7"/>
    <w:rsid w:val="00705A50"/>
    <w:rsid w:val="00726E61"/>
    <w:rsid w:val="007303D6"/>
    <w:rsid w:val="00744161"/>
    <w:rsid w:val="00744390"/>
    <w:rsid w:val="00744459"/>
    <w:rsid w:val="00756275"/>
    <w:rsid w:val="00763718"/>
    <w:rsid w:val="0077025D"/>
    <w:rsid w:val="00771F0A"/>
    <w:rsid w:val="00773B64"/>
    <w:rsid w:val="0078207E"/>
    <w:rsid w:val="00782F4B"/>
    <w:rsid w:val="007924A9"/>
    <w:rsid w:val="00792A98"/>
    <w:rsid w:val="0079686A"/>
    <w:rsid w:val="007975DF"/>
    <w:rsid w:val="007B2F3C"/>
    <w:rsid w:val="007B6A63"/>
    <w:rsid w:val="007B77CA"/>
    <w:rsid w:val="007C05E5"/>
    <w:rsid w:val="007C1BED"/>
    <w:rsid w:val="007C6EDD"/>
    <w:rsid w:val="007D1EC2"/>
    <w:rsid w:val="007D2C5A"/>
    <w:rsid w:val="007D2E59"/>
    <w:rsid w:val="007E0592"/>
    <w:rsid w:val="007E1945"/>
    <w:rsid w:val="007E4E88"/>
    <w:rsid w:val="007E53D7"/>
    <w:rsid w:val="007E5F4E"/>
    <w:rsid w:val="007F473D"/>
    <w:rsid w:val="00802618"/>
    <w:rsid w:val="00803725"/>
    <w:rsid w:val="00807126"/>
    <w:rsid w:val="00807CBE"/>
    <w:rsid w:val="00812F4F"/>
    <w:rsid w:val="00822911"/>
    <w:rsid w:val="00826467"/>
    <w:rsid w:val="0083180C"/>
    <w:rsid w:val="00842D62"/>
    <w:rsid w:val="008479E9"/>
    <w:rsid w:val="008502A5"/>
    <w:rsid w:val="00850D36"/>
    <w:rsid w:val="00852190"/>
    <w:rsid w:val="00855006"/>
    <w:rsid w:val="008552A2"/>
    <w:rsid w:val="008570B3"/>
    <w:rsid w:val="008662E0"/>
    <w:rsid w:val="00872E5F"/>
    <w:rsid w:val="008764B9"/>
    <w:rsid w:val="00877F44"/>
    <w:rsid w:val="00891894"/>
    <w:rsid w:val="008954DC"/>
    <w:rsid w:val="00895B13"/>
    <w:rsid w:val="00897744"/>
    <w:rsid w:val="008A42D3"/>
    <w:rsid w:val="008C7918"/>
    <w:rsid w:val="008D592B"/>
    <w:rsid w:val="008E182B"/>
    <w:rsid w:val="008F07C7"/>
    <w:rsid w:val="008F47B8"/>
    <w:rsid w:val="008F6A9C"/>
    <w:rsid w:val="008F7871"/>
    <w:rsid w:val="009002D6"/>
    <w:rsid w:val="00901993"/>
    <w:rsid w:val="00902D9A"/>
    <w:rsid w:val="009077E3"/>
    <w:rsid w:val="0091057E"/>
    <w:rsid w:val="0091065C"/>
    <w:rsid w:val="00917BEE"/>
    <w:rsid w:val="009222FA"/>
    <w:rsid w:val="00925700"/>
    <w:rsid w:val="00925BEC"/>
    <w:rsid w:val="00930440"/>
    <w:rsid w:val="0093058A"/>
    <w:rsid w:val="00931B21"/>
    <w:rsid w:val="00936803"/>
    <w:rsid w:val="00940B1C"/>
    <w:rsid w:val="00944EFB"/>
    <w:rsid w:val="0095138F"/>
    <w:rsid w:val="00952087"/>
    <w:rsid w:val="00952305"/>
    <w:rsid w:val="00953C0D"/>
    <w:rsid w:val="00954D6D"/>
    <w:rsid w:val="00955ABB"/>
    <w:rsid w:val="00977CDA"/>
    <w:rsid w:val="00980D73"/>
    <w:rsid w:val="0098105C"/>
    <w:rsid w:val="00985745"/>
    <w:rsid w:val="0098677A"/>
    <w:rsid w:val="00987B24"/>
    <w:rsid w:val="00990461"/>
    <w:rsid w:val="0099485B"/>
    <w:rsid w:val="0099629D"/>
    <w:rsid w:val="00996977"/>
    <w:rsid w:val="009A030D"/>
    <w:rsid w:val="009A3A63"/>
    <w:rsid w:val="009A7A6E"/>
    <w:rsid w:val="009B3363"/>
    <w:rsid w:val="009B4354"/>
    <w:rsid w:val="009C1C39"/>
    <w:rsid w:val="009C7D1E"/>
    <w:rsid w:val="009D00D6"/>
    <w:rsid w:val="009D0589"/>
    <w:rsid w:val="009D2434"/>
    <w:rsid w:val="009D5016"/>
    <w:rsid w:val="009D622A"/>
    <w:rsid w:val="009D6C39"/>
    <w:rsid w:val="009D6F09"/>
    <w:rsid w:val="009E0AD8"/>
    <w:rsid w:val="009E1C98"/>
    <w:rsid w:val="009E6FEC"/>
    <w:rsid w:val="009E7989"/>
    <w:rsid w:val="009F0446"/>
    <w:rsid w:val="009F6D4C"/>
    <w:rsid w:val="009F7616"/>
    <w:rsid w:val="00A0219B"/>
    <w:rsid w:val="00A032C9"/>
    <w:rsid w:val="00A0491C"/>
    <w:rsid w:val="00A10A84"/>
    <w:rsid w:val="00A11622"/>
    <w:rsid w:val="00A1175C"/>
    <w:rsid w:val="00A12AD2"/>
    <w:rsid w:val="00A17B10"/>
    <w:rsid w:val="00A21593"/>
    <w:rsid w:val="00A216C2"/>
    <w:rsid w:val="00A223F4"/>
    <w:rsid w:val="00A26F5D"/>
    <w:rsid w:val="00A275FA"/>
    <w:rsid w:val="00A27F4B"/>
    <w:rsid w:val="00A42421"/>
    <w:rsid w:val="00A50E87"/>
    <w:rsid w:val="00A53A60"/>
    <w:rsid w:val="00A709BE"/>
    <w:rsid w:val="00A7161D"/>
    <w:rsid w:val="00A716BF"/>
    <w:rsid w:val="00A71FF0"/>
    <w:rsid w:val="00A77A5E"/>
    <w:rsid w:val="00A808E6"/>
    <w:rsid w:val="00A81160"/>
    <w:rsid w:val="00A81834"/>
    <w:rsid w:val="00A82EC1"/>
    <w:rsid w:val="00A85F04"/>
    <w:rsid w:val="00A86F5E"/>
    <w:rsid w:val="00A91D6E"/>
    <w:rsid w:val="00A93A34"/>
    <w:rsid w:val="00A94A42"/>
    <w:rsid w:val="00A96ECC"/>
    <w:rsid w:val="00AA1659"/>
    <w:rsid w:val="00AA6EE7"/>
    <w:rsid w:val="00AB2D03"/>
    <w:rsid w:val="00AB6F96"/>
    <w:rsid w:val="00AB7BFE"/>
    <w:rsid w:val="00AC03D9"/>
    <w:rsid w:val="00AC6197"/>
    <w:rsid w:val="00AC7DE0"/>
    <w:rsid w:val="00AD3367"/>
    <w:rsid w:val="00AE0F56"/>
    <w:rsid w:val="00AE26B7"/>
    <w:rsid w:val="00AE34FE"/>
    <w:rsid w:val="00AE3BFC"/>
    <w:rsid w:val="00AE59D2"/>
    <w:rsid w:val="00AF3B4B"/>
    <w:rsid w:val="00B00633"/>
    <w:rsid w:val="00B160D2"/>
    <w:rsid w:val="00B231F5"/>
    <w:rsid w:val="00B25A08"/>
    <w:rsid w:val="00B3295D"/>
    <w:rsid w:val="00B37F88"/>
    <w:rsid w:val="00B40BA6"/>
    <w:rsid w:val="00B41C81"/>
    <w:rsid w:val="00B41F83"/>
    <w:rsid w:val="00B51752"/>
    <w:rsid w:val="00B52770"/>
    <w:rsid w:val="00B55D1F"/>
    <w:rsid w:val="00B65EA8"/>
    <w:rsid w:val="00B66308"/>
    <w:rsid w:val="00B70FD6"/>
    <w:rsid w:val="00B726D7"/>
    <w:rsid w:val="00B803A7"/>
    <w:rsid w:val="00B906AD"/>
    <w:rsid w:val="00B92CF1"/>
    <w:rsid w:val="00B96596"/>
    <w:rsid w:val="00BA12A4"/>
    <w:rsid w:val="00BA42D7"/>
    <w:rsid w:val="00BA5B22"/>
    <w:rsid w:val="00BA6627"/>
    <w:rsid w:val="00BB33A8"/>
    <w:rsid w:val="00BB68A3"/>
    <w:rsid w:val="00BB7397"/>
    <w:rsid w:val="00BB770D"/>
    <w:rsid w:val="00BC7264"/>
    <w:rsid w:val="00BD5B8A"/>
    <w:rsid w:val="00BD643E"/>
    <w:rsid w:val="00BE09D6"/>
    <w:rsid w:val="00BE2AB6"/>
    <w:rsid w:val="00BF020C"/>
    <w:rsid w:val="00BF0BD1"/>
    <w:rsid w:val="00BF26AC"/>
    <w:rsid w:val="00BF3819"/>
    <w:rsid w:val="00BF4DFA"/>
    <w:rsid w:val="00BF63B5"/>
    <w:rsid w:val="00BF69AF"/>
    <w:rsid w:val="00C11717"/>
    <w:rsid w:val="00C1183A"/>
    <w:rsid w:val="00C2037F"/>
    <w:rsid w:val="00C2057C"/>
    <w:rsid w:val="00C34F46"/>
    <w:rsid w:val="00C47801"/>
    <w:rsid w:val="00C50678"/>
    <w:rsid w:val="00C513CD"/>
    <w:rsid w:val="00C54A52"/>
    <w:rsid w:val="00C57BF0"/>
    <w:rsid w:val="00C63455"/>
    <w:rsid w:val="00C748A4"/>
    <w:rsid w:val="00C75594"/>
    <w:rsid w:val="00C809F2"/>
    <w:rsid w:val="00C83198"/>
    <w:rsid w:val="00C85CE7"/>
    <w:rsid w:val="00C917FB"/>
    <w:rsid w:val="00C9206D"/>
    <w:rsid w:val="00C947D1"/>
    <w:rsid w:val="00CA6AA0"/>
    <w:rsid w:val="00CB2FA1"/>
    <w:rsid w:val="00CB76A9"/>
    <w:rsid w:val="00CB7BA7"/>
    <w:rsid w:val="00CC24B9"/>
    <w:rsid w:val="00CC5BB9"/>
    <w:rsid w:val="00CD160F"/>
    <w:rsid w:val="00CD2216"/>
    <w:rsid w:val="00CD59BF"/>
    <w:rsid w:val="00CD6898"/>
    <w:rsid w:val="00CD6E15"/>
    <w:rsid w:val="00CE0600"/>
    <w:rsid w:val="00CE40C7"/>
    <w:rsid w:val="00CE4A1A"/>
    <w:rsid w:val="00CE4AEF"/>
    <w:rsid w:val="00CE54C2"/>
    <w:rsid w:val="00CF7326"/>
    <w:rsid w:val="00D07244"/>
    <w:rsid w:val="00D15A49"/>
    <w:rsid w:val="00D2091E"/>
    <w:rsid w:val="00D31B60"/>
    <w:rsid w:val="00D40559"/>
    <w:rsid w:val="00D42D58"/>
    <w:rsid w:val="00D445E3"/>
    <w:rsid w:val="00D4567F"/>
    <w:rsid w:val="00D51B1E"/>
    <w:rsid w:val="00D52C2E"/>
    <w:rsid w:val="00D56B44"/>
    <w:rsid w:val="00D60621"/>
    <w:rsid w:val="00D64C91"/>
    <w:rsid w:val="00D7003C"/>
    <w:rsid w:val="00D72177"/>
    <w:rsid w:val="00D73754"/>
    <w:rsid w:val="00D807D7"/>
    <w:rsid w:val="00D80A24"/>
    <w:rsid w:val="00D8465E"/>
    <w:rsid w:val="00DB0FF1"/>
    <w:rsid w:val="00DB1C93"/>
    <w:rsid w:val="00DB4218"/>
    <w:rsid w:val="00DB4FF4"/>
    <w:rsid w:val="00DC1627"/>
    <w:rsid w:val="00DC2DFA"/>
    <w:rsid w:val="00DC697B"/>
    <w:rsid w:val="00DD1FCF"/>
    <w:rsid w:val="00DD3304"/>
    <w:rsid w:val="00DD5CE4"/>
    <w:rsid w:val="00DE21A1"/>
    <w:rsid w:val="00DF18E9"/>
    <w:rsid w:val="00DF1E03"/>
    <w:rsid w:val="00DF4CDD"/>
    <w:rsid w:val="00E009A6"/>
    <w:rsid w:val="00E052E0"/>
    <w:rsid w:val="00E053E1"/>
    <w:rsid w:val="00E0709D"/>
    <w:rsid w:val="00E10901"/>
    <w:rsid w:val="00E14C64"/>
    <w:rsid w:val="00E16358"/>
    <w:rsid w:val="00E16F74"/>
    <w:rsid w:val="00E2236F"/>
    <w:rsid w:val="00E30D8A"/>
    <w:rsid w:val="00E3329D"/>
    <w:rsid w:val="00E416C6"/>
    <w:rsid w:val="00E42E89"/>
    <w:rsid w:val="00E467A0"/>
    <w:rsid w:val="00E53660"/>
    <w:rsid w:val="00E54D28"/>
    <w:rsid w:val="00E63F8B"/>
    <w:rsid w:val="00E755C2"/>
    <w:rsid w:val="00E771A0"/>
    <w:rsid w:val="00E81777"/>
    <w:rsid w:val="00E90D80"/>
    <w:rsid w:val="00E928CA"/>
    <w:rsid w:val="00E95B41"/>
    <w:rsid w:val="00EA006E"/>
    <w:rsid w:val="00EA068B"/>
    <w:rsid w:val="00EA2F54"/>
    <w:rsid w:val="00EA3469"/>
    <w:rsid w:val="00EA46D0"/>
    <w:rsid w:val="00EA47A0"/>
    <w:rsid w:val="00EA50FE"/>
    <w:rsid w:val="00EA7356"/>
    <w:rsid w:val="00EB0479"/>
    <w:rsid w:val="00EB4B88"/>
    <w:rsid w:val="00EB54E2"/>
    <w:rsid w:val="00EB6880"/>
    <w:rsid w:val="00EB76BC"/>
    <w:rsid w:val="00EC1A1C"/>
    <w:rsid w:val="00EC2BE9"/>
    <w:rsid w:val="00EC5BE7"/>
    <w:rsid w:val="00EC6B97"/>
    <w:rsid w:val="00ED1020"/>
    <w:rsid w:val="00ED11BD"/>
    <w:rsid w:val="00EE1414"/>
    <w:rsid w:val="00EE46A8"/>
    <w:rsid w:val="00EE6436"/>
    <w:rsid w:val="00EF119C"/>
    <w:rsid w:val="00EF16F5"/>
    <w:rsid w:val="00EF6D57"/>
    <w:rsid w:val="00EF7A05"/>
    <w:rsid w:val="00F001CB"/>
    <w:rsid w:val="00F00295"/>
    <w:rsid w:val="00F0785D"/>
    <w:rsid w:val="00F11D87"/>
    <w:rsid w:val="00F12A7D"/>
    <w:rsid w:val="00F140E0"/>
    <w:rsid w:val="00F152EF"/>
    <w:rsid w:val="00F2040A"/>
    <w:rsid w:val="00F30792"/>
    <w:rsid w:val="00F30D9E"/>
    <w:rsid w:val="00F365B4"/>
    <w:rsid w:val="00F36AB5"/>
    <w:rsid w:val="00F429D4"/>
    <w:rsid w:val="00F43951"/>
    <w:rsid w:val="00F44A15"/>
    <w:rsid w:val="00F57CFC"/>
    <w:rsid w:val="00F6693A"/>
    <w:rsid w:val="00F6783B"/>
    <w:rsid w:val="00F70CD9"/>
    <w:rsid w:val="00F74378"/>
    <w:rsid w:val="00F8167B"/>
    <w:rsid w:val="00F84C31"/>
    <w:rsid w:val="00F85947"/>
    <w:rsid w:val="00F907D9"/>
    <w:rsid w:val="00F90F88"/>
    <w:rsid w:val="00F91A65"/>
    <w:rsid w:val="00F94E37"/>
    <w:rsid w:val="00F95B23"/>
    <w:rsid w:val="00F96491"/>
    <w:rsid w:val="00FA4A08"/>
    <w:rsid w:val="00FA4B8E"/>
    <w:rsid w:val="00FA672D"/>
    <w:rsid w:val="00FA675F"/>
    <w:rsid w:val="00FA6BCA"/>
    <w:rsid w:val="00FC17BF"/>
    <w:rsid w:val="00FC24B6"/>
    <w:rsid w:val="00FC57DA"/>
    <w:rsid w:val="00FC5F4E"/>
    <w:rsid w:val="00FD0B61"/>
    <w:rsid w:val="00FD2C91"/>
    <w:rsid w:val="00FD3081"/>
    <w:rsid w:val="00FE49E2"/>
    <w:rsid w:val="00FF30AD"/>
    <w:rsid w:val="00FF356C"/>
    <w:rsid w:val="00FF6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numPr>
        <w:ilvl w:val="1"/>
        <w:numId w:val="1"/>
      </w:numPr>
      <w:tabs>
        <w:tab w:val="clear" w:pos="840"/>
      </w:tabs>
      <w:adjustRightInd w:val="0"/>
      <w:snapToGrid w:val="0"/>
      <w:spacing w:line="520" w:lineRule="exact"/>
      <w:ind w:left="1440"/>
      <w:outlineLvl w:val="1"/>
    </w:pPr>
    <w:rPr>
      <w:rFonts w:ascii="標楷體" w:eastAsia="標楷體"/>
      <w:sz w:val="32"/>
    </w:rPr>
  </w:style>
  <w:style w:type="paragraph" w:styleId="3">
    <w:name w:val="heading 3"/>
    <w:basedOn w:val="a"/>
    <w:next w:val="a"/>
    <w:qFormat/>
    <w:pPr>
      <w:keepNext/>
      <w:numPr>
        <w:ilvl w:val="4"/>
        <w:numId w:val="2"/>
      </w:numPr>
      <w:adjustRightInd w:val="0"/>
      <w:snapToGrid w:val="0"/>
      <w:spacing w:before="100" w:after="100" w:line="360" w:lineRule="exact"/>
      <w:outlineLvl w:val="2"/>
    </w:pPr>
    <w:rPr>
      <w:rFonts w:eastAsia="標楷體"/>
      <w:color w:val="000000"/>
      <w:kern w:val="0"/>
      <w:sz w:val="28"/>
    </w:rPr>
  </w:style>
  <w:style w:type="paragraph" w:styleId="6">
    <w:name w:val="heading 6"/>
    <w:basedOn w:val="a"/>
    <w:next w:val="a"/>
    <w:link w:val="60"/>
    <w:semiHidden/>
    <w:unhideWhenUsed/>
    <w:qFormat/>
    <w:rsid w:val="00662EAD"/>
    <w:pPr>
      <w:keepNext/>
      <w:spacing w:line="720" w:lineRule="auto"/>
      <w:ind w:leftChars="200" w:left="200"/>
      <w:outlineLvl w:val="5"/>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標楷體" w:eastAsia="標楷體"/>
      <w:sz w:val="28"/>
    </w:rPr>
  </w:style>
  <w:style w:type="paragraph" w:styleId="a4">
    <w:name w:val="footer"/>
    <w:basedOn w:val="a"/>
    <w:link w:val="a5"/>
    <w:pPr>
      <w:tabs>
        <w:tab w:val="center" w:pos="4153"/>
        <w:tab w:val="right" w:pos="8306"/>
      </w:tabs>
      <w:snapToGrid w:val="0"/>
    </w:pPr>
    <w:rPr>
      <w:sz w:val="20"/>
    </w:rPr>
  </w:style>
  <w:style w:type="character" w:styleId="a6">
    <w:name w:val="page number"/>
    <w:basedOn w:val="a0"/>
  </w:style>
  <w:style w:type="paragraph" w:styleId="a7">
    <w:name w:val="Body Text Indent"/>
    <w:basedOn w:val="a"/>
    <w:pPr>
      <w:widowControl/>
      <w:spacing w:before="120" w:after="120" w:line="440" w:lineRule="exact"/>
      <w:ind w:left="340" w:hanging="340"/>
    </w:pPr>
    <w:rPr>
      <w:rFonts w:eastAsia="標楷體"/>
      <w:kern w:val="0"/>
      <w:sz w:val="32"/>
    </w:rPr>
  </w:style>
  <w:style w:type="paragraph" w:styleId="a8">
    <w:name w:val="Normal Indent"/>
    <w:basedOn w:val="a"/>
    <w:pPr>
      <w:ind w:left="480"/>
    </w:pPr>
  </w:style>
  <w:style w:type="paragraph" w:styleId="a9">
    <w:name w:val="Plain Text"/>
    <w:basedOn w:val="a"/>
    <w:rPr>
      <w:rFonts w:ascii="細明體" w:eastAsia="細明體" w:hAnsi="Courier New"/>
    </w:rPr>
  </w:style>
  <w:style w:type="paragraph" w:styleId="30">
    <w:name w:val="Body Text Indent 3"/>
    <w:basedOn w:val="a"/>
    <w:pPr>
      <w:spacing w:line="440" w:lineRule="exact"/>
      <w:ind w:left="1440"/>
    </w:pPr>
    <w:rPr>
      <w:rFonts w:eastAsia="標楷體"/>
      <w:sz w:val="28"/>
    </w:rPr>
  </w:style>
  <w:style w:type="paragraph" w:customStyle="1" w:styleId="aa">
    <w:name w:val="一"/>
    <w:basedOn w:val="a"/>
    <w:pPr>
      <w:adjustRightInd w:val="0"/>
      <w:ind w:left="426" w:hanging="426"/>
      <w:textAlignment w:val="baseline"/>
    </w:pPr>
    <w:rPr>
      <w:rFonts w:ascii="細明體" w:eastAsia="細明體"/>
      <w:kern w:val="0"/>
      <w:sz w:val="28"/>
    </w:rPr>
  </w:style>
  <w:style w:type="paragraph" w:styleId="ab">
    <w:name w:val="Document Map"/>
    <w:basedOn w:val="a"/>
    <w:semiHidden/>
    <w:pPr>
      <w:shd w:val="clear" w:color="auto" w:fill="000080"/>
    </w:pPr>
    <w:rPr>
      <w:rFonts w:ascii="Arial" w:hAnsi="Arial"/>
    </w:rPr>
  </w:style>
  <w:style w:type="character" w:styleId="ac">
    <w:name w:val="Hyperlink"/>
    <w:rPr>
      <w:color w:val="0000FF"/>
      <w:u w:val="single"/>
    </w:rPr>
  </w:style>
  <w:style w:type="paragraph" w:styleId="Web">
    <w:name w:val="Normal (Web)"/>
    <w:basedOn w:val="a"/>
    <w:uiPriority w:val="99"/>
    <w:pPr>
      <w:widowControl/>
      <w:spacing w:before="100" w:after="100"/>
    </w:pPr>
    <w:rPr>
      <w:rFonts w:ascii="新細明體" w:hAnsi="新細明體"/>
      <w:kern w:val="0"/>
      <w:szCs w:val="24"/>
    </w:rPr>
  </w:style>
  <w:style w:type="character" w:styleId="ad">
    <w:name w:val="FollowedHyperlink"/>
    <w:rPr>
      <w:color w:val="800080"/>
      <w:u w:val="single"/>
    </w:rPr>
  </w:style>
  <w:style w:type="paragraph" w:styleId="ae">
    <w:name w:val="Block Text"/>
    <w:basedOn w:val="a"/>
    <w:pPr>
      <w:snapToGrid w:val="0"/>
      <w:spacing w:before="120" w:line="480" w:lineRule="exact"/>
      <w:ind w:leftChars="75" w:left="718" w:right="28" w:hangingChars="192" w:hanging="538"/>
    </w:pPr>
    <w:rPr>
      <w:rFonts w:ascii="標楷體" w:eastAsia="標楷體" w:hAnsi="標楷體"/>
      <w:sz w:val="28"/>
    </w:rPr>
  </w:style>
  <w:style w:type="paragraph" w:styleId="af">
    <w:name w:val="annotation text"/>
    <w:basedOn w:val="a"/>
    <w:link w:val="af0"/>
    <w:semiHidden/>
  </w:style>
  <w:style w:type="paragraph" w:styleId="af1">
    <w:name w:val="Balloon Text"/>
    <w:basedOn w:val="a"/>
    <w:semiHidden/>
    <w:rPr>
      <w:rFonts w:ascii="Arial" w:hAnsi="Arial"/>
      <w:sz w:val="18"/>
      <w:szCs w:val="18"/>
    </w:rPr>
  </w:style>
  <w:style w:type="paragraph" w:styleId="af2">
    <w:name w:val="header"/>
    <w:basedOn w:val="a"/>
    <w:pPr>
      <w:tabs>
        <w:tab w:val="center" w:pos="4153"/>
        <w:tab w:val="right" w:pos="8306"/>
      </w:tabs>
      <w:snapToGrid w:val="0"/>
    </w:pPr>
    <w:rPr>
      <w:sz w:val="20"/>
    </w:rPr>
  </w:style>
  <w:style w:type="paragraph" w:styleId="af3">
    <w:name w:val="Note Heading"/>
    <w:basedOn w:val="a"/>
    <w:next w:val="a"/>
    <w:pPr>
      <w:jc w:val="center"/>
    </w:pPr>
    <w:rPr>
      <w:rFonts w:ascii="標楷體" w:eastAsia="標楷體" w:hAnsi="MS Sans Serif"/>
      <w:sz w:val="28"/>
    </w:rPr>
  </w:style>
  <w:style w:type="paragraph" w:styleId="20">
    <w:name w:val="Body Text Indent 2"/>
    <w:basedOn w:val="a"/>
    <w:pPr>
      <w:spacing w:after="120" w:line="480" w:lineRule="auto"/>
      <w:ind w:left="480"/>
    </w:pPr>
  </w:style>
  <w:style w:type="paragraph" w:styleId="21">
    <w:name w:val="Body Text 2"/>
    <w:basedOn w:val="a"/>
    <w:pPr>
      <w:spacing w:after="120" w:line="480" w:lineRule="auto"/>
    </w:pPr>
  </w:style>
  <w:style w:type="paragraph" w:customStyle="1" w:styleId="1">
    <w:name w:val="純文字1"/>
    <w:basedOn w:val="a"/>
    <w:pPr>
      <w:autoSpaceDE w:val="0"/>
      <w:autoSpaceDN w:val="0"/>
      <w:adjustRightInd w:val="0"/>
      <w:textAlignment w:val="baseline"/>
    </w:pPr>
    <w:rPr>
      <w:rFonts w:ascii="細明體" w:eastAsia="細明體"/>
      <w:kern w:val="0"/>
    </w:rPr>
  </w:style>
  <w:style w:type="paragraph" w:styleId="af4">
    <w:name w:val="Date"/>
    <w:basedOn w:val="a"/>
    <w:next w:val="a"/>
    <w:pPr>
      <w:jc w:val="right"/>
    </w:pPr>
    <w:rPr>
      <w:rFonts w:ascii="標楷體" w:eastAsia="標楷體" w:hAnsi="標楷體"/>
      <w:sz w:val="28"/>
    </w:rPr>
  </w:style>
  <w:style w:type="character" w:customStyle="1" w:styleId="dialogtext1">
    <w:name w:val="dialog_text1"/>
    <w:rsid w:val="00101072"/>
    <w:rPr>
      <w:rFonts w:ascii="sөũ" w:hAnsi="sөũ" w:hint="default"/>
      <w:color w:val="000000"/>
      <w:sz w:val="24"/>
      <w:szCs w:val="24"/>
    </w:rPr>
  </w:style>
  <w:style w:type="character" w:customStyle="1" w:styleId="af0">
    <w:name w:val="註解文字 字元"/>
    <w:link w:val="af"/>
    <w:semiHidden/>
    <w:rsid w:val="009D6C39"/>
    <w:rPr>
      <w:kern w:val="2"/>
      <w:sz w:val="24"/>
    </w:rPr>
  </w:style>
  <w:style w:type="paragraph" w:customStyle="1" w:styleId="100">
    <w:name w:val="100"/>
    <w:basedOn w:val="a"/>
    <w:rsid w:val="0026416D"/>
    <w:pPr>
      <w:tabs>
        <w:tab w:val="num" w:pos="1120"/>
      </w:tabs>
      <w:spacing w:line="420" w:lineRule="exact"/>
      <w:ind w:left="1120" w:hanging="660"/>
      <w:jc w:val="both"/>
    </w:pPr>
    <w:rPr>
      <w:rFonts w:ascii="標楷體" w:eastAsia="標楷體"/>
      <w:sz w:val="28"/>
    </w:rPr>
  </w:style>
  <w:style w:type="character" w:customStyle="1" w:styleId="60">
    <w:name w:val="標題 6 字元"/>
    <w:link w:val="6"/>
    <w:semiHidden/>
    <w:rsid w:val="00662EAD"/>
    <w:rPr>
      <w:rFonts w:ascii="Calibri Light" w:eastAsia="新細明體" w:hAnsi="Calibri Light" w:cs="Times New Roman"/>
      <w:kern w:val="2"/>
      <w:sz w:val="36"/>
      <w:szCs w:val="36"/>
    </w:rPr>
  </w:style>
  <w:style w:type="paragraph" w:customStyle="1" w:styleId="af5">
    <w:name w:val="字元 字元 字元"/>
    <w:basedOn w:val="a"/>
    <w:autoRedefine/>
    <w:rsid w:val="00756275"/>
    <w:pPr>
      <w:snapToGrid w:val="0"/>
      <w:spacing w:line="280" w:lineRule="exact"/>
      <w:ind w:left="504" w:hangingChars="200" w:hanging="504"/>
      <w:jc w:val="both"/>
    </w:pPr>
    <w:rPr>
      <w:rFonts w:eastAsia="標楷體" w:hAnsi="標楷體"/>
      <w:bCs/>
      <w:spacing w:val="6"/>
      <w:szCs w:val="24"/>
    </w:rPr>
  </w:style>
  <w:style w:type="character" w:customStyle="1" w:styleId="a5">
    <w:name w:val="頁尾 字元"/>
    <w:link w:val="a4"/>
    <w:rsid w:val="00B41C81"/>
    <w:rPr>
      <w:kern w:val="2"/>
    </w:rPr>
  </w:style>
  <w:style w:type="paragraph" w:customStyle="1" w:styleId="22">
    <w:name w:val="字元 字元2"/>
    <w:basedOn w:val="a"/>
    <w:rsid w:val="00EA50FE"/>
    <w:pPr>
      <w:widowControl/>
      <w:spacing w:after="160" w:line="240" w:lineRule="exact"/>
    </w:pPr>
    <w:rPr>
      <w:rFonts w:ascii="Tahoma" w:hAnsi="Tahoma" w:cs="Tahoma"/>
      <w:kern w:val="0"/>
      <w:sz w:val="20"/>
      <w:lang w:eastAsia="en-US"/>
    </w:rPr>
  </w:style>
  <w:style w:type="character" w:styleId="af6">
    <w:name w:val="Emphasis"/>
    <w:uiPriority w:val="20"/>
    <w:qFormat/>
    <w:rsid w:val="003415AE"/>
    <w:rPr>
      <w:b w:val="0"/>
      <w:bCs w:val="0"/>
      <w:i w:val="0"/>
      <w:iCs w:val="0"/>
      <w:color w:val="DD4B39"/>
    </w:rPr>
  </w:style>
  <w:style w:type="character" w:customStyle="1" w:styleId="st1">
    <w:name w:val="st1"/>
    <w:rsid w:val="003415AE"/>
  </w:style>
  <w:style w:type="paragraph" w:customStyle="1" w:styleId="23">
    <w:name w:val="純文字2"/>
    <w:basedOn w:val="a"/>
    <w:rsid w:val="00456C32"/>
    <w:pPr>
      <w:autoSpaceDE w:val="0"/>
      <w:autoSpaceDN w:val="0"/>
      <w:adjustRightInd w:val="0"/>
      <w:textAlignment w:val="baseline"/>
    </w:pPr>
    <w:rPr>
      <w:rFonts w:ascii="細明體" w:eastAsia="細明體"/>
      <w:kern w:val="0"/>
    </w:rPr>
  </w:style>
  <w:style w:type="paragraph" w:styleId="af7">
    <w:name w:val="List Paragraph"/>
    <w:basedOn w:val="a"/>
    <w:uiPriority w:val="34"/>
    <w:qFormat/>
    <w:rsid w:val="008E182B"/>
    <w:pPr>
      <w:ind w:leftChars="200" w:left="480"/>
    </w:pPr>
  </w:style>
  <w:style w:type="paragraph" w:customStyle="1" w:styleId="31">
    <w:name w:val="純文字3"/>
    <w:basedOn w:val="a"/>
    <w:rsid w:val="008A42D3"/>
    <w:pPr>
      <w:autoSpaceDE w:val="0"/>
      <w:autoSpaceDN w:val="0"/>
      <w:adjustRightInd w:val="0"/>
      <w:textAlignment w:val="baseline"/>
    </w:pPr>
    <w:rPr>
      <w:rFonts w:ascii="細明體" w:eastAsia="細明體"/>
      <w:kern w:val="0"/>
    </w:rPr>
  </w:style>
  <w:style w:type="character" w:styleId="af8">
    <w:name w:val="Strong"/>
    <w:qFormat/>
    <w:rsid w:val="008A42D3"/>
    <w:rPr>
      <w:b/>
      <w:bCs/>
    </w:rPr>
  </w:style>
  <w:style w:type="paragraph" w:styleId="32">
    <w:name w:val="Body Text 3"/>
    <w:basedOn w:val="a"/>
    <w:link w:val="33"/>
    <w:rsid w:val="008A42D3"/>
    <w:pPr>
      <w:spacing w:line="340" w:lineRule="exact"/>
      <w:jc w:val="both"/>
    </w:pPr>
    <w:rPr>
      <w:rFonts w:ascii="標楷體" w:eastAsia="標楷體" w:hAnsi="標楷體" w:cs="Arial Unicode MS"/>
      <w:color w:val="000000"/>
      <w:sz w:val="28"/>
      <w:szCs w:val="32"/>
    </w:rPr>
  </w:style>
  <w:style w:type="character" w:customStyle="1" w:styleId="33">
    <w:name w:val="本文 3 字元"/>
    <w:basedOn w:val="a0"/>
    <w:link w:val="32"/>
    <w:rsid w:val="008A42D3"/>
    <w:rPr>
      <w:rFonts w:ascii="標楷體" w:eastAsia="標楷體" w:hAnsi="標楷體" w:cs="Arial Unicode MS"/>
      <w:color w:val="000000"/>
      <w:kern w:val="2"/>
      <w:sz w:val="28"/>
      <w:szCs w:val="32"/>
    </w:rPr>
  </w:style>
  <w:style w:type="paragraph" w:customStyle="1" w:styleId="af9">
    <w:name w:val="標題二內文"/>
    <w:rsid w:val="008A42D3"/>
    <w:pPr>
      <w:widowControl w:val="0"/>
      <w:autoSpaceDN w:val="0"/>
      <w:snapToGrid w:val="0"/>
      <w:spacing w:beforeLines="50" w:afterLines="50"/>
      <w:ind w:leftChars="200" w:left="200" w:firstLineChars="200" w:firstLine="200"/>
    </w:pPr>
    <w:rPr>
      <w:rFonts w:eastAsia="標楷體"/>
      <w:color w:val="0000FF"/>
      <w:kern w:val="2"/>
      <w:sz w:val="28"/>
      <w:szCs w:val="24"/>
    </w:rPr>
  </w:style>
  <w:style w:type="paragraph" w:customStyle="1" w:styleId="4">
    <w:name w:val="4"/>
    <w:basedOn w:val="a"/>
    <w:rsid w:val="008A42D3"/>
    <w:pPr>
      <w:widowControl/>
      <w:spacing w:before="100" w:beforeAutospacing="1" w:after="100" w:afterAutospacing="1"/>
    </w:pPr>
    <w:rPr>
      <w:rFonts w:ascii="Arial Unicode MS" w:eastAsia="Arial Unicode MS" w:hAnsi="Arial Unicode MS" w:cs="Arial Unicode MS"/>
      <w:kern w:val="0"/>
      <w:szCs w:val="24"/>
    </w:rPr>
  </w:style>
  <w:style w:type="paragraph" w:styleId="afa">
    <w:name w:val="Revision"/>
    <w:hidden/>
    <w:uiPriority w:val="99"/>
    <w:semiHidden/>
    <w:rsid w:val="008A42D3"/>
    <w:rPr>
      <w:kern w:val="2"/>
      <w:sz w:val="24"/>
    </w:rPr>
  </w:style>
  <w:style w:type="table" w:styleId="afb">
    <w:name w:val="Table Grid"/>
    <w:basedOn w:val="a1"/>
    <w:uiPriority w:val="39"/>
    <w:rsid w:val="008A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8A42D3"/>
    <w:pPr>
      <w:widowControl w:val="0"/>
    </w:pPr>
    <w:rPr>
      <w:rFonts w:ascii="Calibri" w:hAnsi="Calibri"/>
      <w:kern w:val="2"/>
      <w:sz w:val="24"/>
      <w:szCs w:val="22"/>
    </w:rPr>
  </w:style>
  <w:style w:type="paragraph" w:customStyle="1" w:styleId="Default">
    <w:name w:val="Default"/>
    <w:rsid w:val="008A42D3"/>
    <w:pPr>
      <w:widowControl w:val="0"/>
      <w:autoSpaceDE w:val="0"/>
      <w:autoSpaceDN w:val="0"/>
      <w:adjustRightInd w:val="0"/>
    </w:pPr>
    <w:rPr>
      <w:rFonts w:ascii="標楷體" w:eastAsia="標楷體" w:cs="標楷體"/>
      <w:color w:val="000000"/>
      <w:sz w:val="24"/>
      <w:szCs w:val="24"/>
    </w:rPr>
  </w:style>
  <w:style w:type="paragraph" w:customStyle="1" w:styleId="40">
    <w:name w:val="純文字4"/>
    <w:basedOn w:val="a"/>
    <w:rsid w:val="007D2C5A"/>
    <w:pPr>
      <w:autoSpaceDE w:val="0"/>
      <w:autoSpaceDN w:val="0"/>
      <w:adjustRightInd w:val="0"/>
      <w:textAlignment w:val="baseline"/>
    </w:pPr>
    <w:rPr>
      <w:rFonts w:ascii="細明體" w:eastAsia="細明體"/>
      <w:kern w:val="0"/>
    </w:rPr>
  </w:style>
  <w:style w:type="table" w:customStyle="1" w:styleId="10">
    <w:name w:val="表格格線1"/>
    <w:basedOn w:val="a1"/>
    <w:next w:val="afb"/>
    <w:uiPriority w:val="39"/>
    <w:rsid w:val="007D2C5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numPr>
        <w:ilvl w:val="1"/>
        <w:numId w:val="1"/>
      </w:numPr>
      <w:tabs>
        <w:tab w:val="clear" w:pos="840"/>
      </w:tabs>
      <w:adjustRightInd w:val="0"/>
      <w:snapToGrid w:val="0"/>
      <w:spacing w:line="520" w:lineRule="exact"/>
      <w:ind w:left="1440"/>
      <w:outlineLvl w:val="1"/>
    </w:pPr>
    <w:rPr>
      <w:rFonts w:ascii="標楷體" w:eastAsia="標楷體"/>
      <w:sz w:val="32"/>
    </w:rPr>
  </w:style>
  <w:style w:type="paragraph" w:styleId="3">
    <w:name w:val="heading 3"/>
    <w:basedOn w:val="a"/>
    <w:next w:val="a"/>
    <w:qFormat/>
    <w:pPr>
      <w:keepNext/>
      <w:numPr>
        <w:ilvl w:val="4"/>
        <w:numId w:val="2"/>
      </w:numPr>
      <w:adjustRightInd w:val="0"/>
      <w:snapToGrid w:val="0"/>
      <w:spacing w:before="100" w:after="100" w:line="360" w:lineRule="exact"/>
      <w:outlineLvl w:val="2"/>
    </w:pPr>
    <w:rPr>
      <w:rFonts w:eastAsia="標楷體"/>
      <w:color w:val="000000"/>
      <w:kern w:val="0"/>
      <w:sz w:val="28"/>
    </w:rPr>
  </w:style>
  <w:style w:type="paragraph" w:styleId="6">
    <w:name w:val="heading 6"/>
    <w:basedOn w:val="a"/>
    <w:next w:val="a"/>
    <w:link w:val="60"/>
    <w:semiHidden/>
    <w:unhideWhenUsed/>
    <w:qFormat/>
    <w:rsid w:val="00662EAD"/>
    <w:pPr>
      <w:keepNext/>
      <w:spacing w:line="720" w:lineRule="auto"/>
      <w:ind w:leftChars="200" w:left="200"/>
      <w:outlineLvl w:val="5"/>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標楷體" w:eastAsia="標楷體"/>
      <w:sz w:val="28"/>
    </w:rPr>
  </w:style>
  <w:style w:type="paragraph" w:styleId="a4">
    <w:name w:val="footer"/>
    <w:basedOn w:val="a"/>
    <w:link w:val="a5"/>
    <w:pPr>
      <w:tabs>
        <w:tab w:val="center" w:pos="4153"/>
        <w:tab w:val="right" w:pos="8306"/>
      </w:tabs>
      <w:snapToGrid w:val="0"/>
    </w:pPr>
    <w:rPr>
      <w:sz w:val="20"/>
    </w:rPr>
  </w:style>
  <w:style w:type="character" w:styleId="a6">
    <w:name w:val="page number"/>
    <w:basedOn w:val="a0"/>
  </w:style>
  <w:style w:type="paragraph" w:styleId="a7">
    <w:name w:val="Body Text Indent"/>
    <w:basedOn w:val="a"/>
    <w:pPr>
      <w:widowControl/>
      <w:spacing w:before="120" w:after="120" w:line="440" w:lineRule="exact"/>
      <w:ind w:left="340" w:hanging="340"/>
    </w:pPr>
    <w:rPr>
      <w:rFonts w:eastAsia="標楷體"/>
      <w:kern w:val="0"/>
      <w:sz w:val="32"/>
    </w:rPr>
  </w:style>
  <w:style w:type="paragraph" w:styleId="a8">
    <w:name w:val="Normal Indent"/>
    <w:basedOn w:val="a"/>
    <w:pPr>
      <w:ind w:left="480"/>
    </w:pPr>
  </w:style>
  <w:style w:type="paragraph" w:styleId="a9">
    <w:name w:val="Plain Text"/>
    <w:basedOn w:val="a"/>
    <w:rPr>
      <w:rFonts w:ascii="細明體" w:eastAsia="細明體" w:hAnsi="Courier New"/>
    </w:rPr>
  </w:style>
  <w:style w:type="paragraph" w:styleId="30">
    <w:name w:val="Body Text Indent 3"/>
    <w:basedOn w:val="a"/>
    <w:pPr>
      <w:spacing w:line="440" w:lineRule="exact"/>
      <w:ind w:left="1440"/>
    </w:pPr>
    <w:rPr>
      <w:rFonts w:eastAsia="標楷體"/>
      <w:sz w:val="28"/>
    </w:rPr>
  </w:style>
  <w:style w:type="paragraph" w:customStyle="1" w:styleId="aa">
    <w:name w:val="一"/>
    <w:basedOn w:val="a"/>
    <w:pPr>
      <w:adjustRightInd w:val="0"/>
      <w:ind w:left="426" w:hanging="426"/>
      <w:textAlignment w:val="baseline"/>
    </w:pPr>
    <w:rPr>
      <w:rFonts w:ascii="細明體" w:eastAsia="細明體"/>
      <w:kern w:val="0"/>
      <w:sz w:val="28"/>
    </w:rPr>
  </w:style>
  <w:style w:type="paragraph" w:styleId="ab">
    <w:name w:val="Document Map"/>
    <w:basedOn w:val="a"/>
    <w:semiHidden/>
    <w:pPr>
      <w:shd w:val="clear" w:color="auto" w:fill="000080"/>
    </w:pPr>
    <w:rPr>
      <w:rFonts w:ascii="Arial" w:hAnsi="Arial"/>
    </w:rPr>
  </w:style>
  <w:style w:type="character" w:styleId="ac">
    <w:name w:val="Hyperlink"/>
    <w:rPr>
      <w:color w:val="0000FF"/>
      <w:u w:val="single"/>
    </w:rPr>
  </w:style>
  <w:style w:type="paragraph" w:styleId="Web">
    <w:name w:val="Normal (Web)"/>
    <w:basedOn w:val="a"/>
    <w:uiPriority w:val="99"/>
    <w:pPr>
      <w:widowControl/>
      <w:spacing w:before="100" w:after="100"/>
    </w:pPr>
    <w:rPr>
      <w:rFonts w:ascii="新細明體" w:hAnsi="新細明體"/>
      <w:kern w:val="0"/>
      <w:szCs w:val="24"/>
    </w:rPr>
  </w:style>
  <w:style w:type="character" w:styleId="ad">
    <w:name w:val="FollowedHyperlink"/>
    <w:rPr>
      <w:color w:val="800080"/>
      <w:u w:val="single"/>
    </w:rPr>
  </w:style>
  <w:style w:type="paragraph" w:styleId="ae">
    <w:name w:val="Block Text"/>
    <w:basedOn w:val="a"/>
    <w:pPr>
      <w:snapToGrid w:val="0"/>
      <w:spacing w:before="120" w:line="480" w:lineRule="exact"/>
      <w:ind w:leftChars="75" w:left="718" w:right="28" w:hangingChars="192" w:hanging="538"/>
    </w:pPr>
    <w:rPr>
      <w:rFonts w:ascii="標楷體" w:eastAsia="標楷體" w:hAnsi="標楷體"/>
      <w:sz w:val="28"/>
    </w:rPr>
  </w:style>
  <w:style w:type="paragraph" w:styleId="af">
    <w:name w:val="annotation text"/>
    <w:basedOn w:val="a"/>
    <w:link w:val="af0"/>
    <w:semiHidden/>
  </w:style>
  <w:style w:type="paragraph" w:styleId="af1">
    <w:name w:val="Balloon Text"/>
    <w:basedOn w:val="a"/>
    <w:semiHidden/>
    <w:rPr>
      <w:rFonts w:ascii="Arial" w:hAnsi="Arial"/>
      <w:sz w:val="18"/>
      <w:szCs w:val="18"/>
    </w:rPr>
  </w:style>
  <w:style w:type="paragraph" w:styleId="af2">
    <w:name w:val="header"/>
    <w:basedOn w:val="a"/>
    <w:pPr>
      <w:tabs>
        <w:tab w:val="center" w:pos="4153"/>
        <w:tab w:val="right" w:pos="8306"/>
      </w:tabs>
      <w:snapToGrid w:val="0"/>
    </w:pPr>
    <w:rPr>
      <w:sz w:val="20"/>
    </w:rPr>
  </w:style>
  <w:style w:type="paragraph" w:styleId="af3">
    <w:name w:val="Note Heading"/>
    <w:basedOn w:val="a"/>
    <w:next w:val="a"/>
    <w:pPr>
      <w:jc w:val="center"/>
    </w:pPr>
    <w:rPr>
      <w:rFonts w:ascii="標楷體" w:eastAsia="標楷體" w:hAnsi="MS Sans Serif"/>
      <w:sz w:val="28"/>
    </w:rPr>
  </w:style>
  <w:style w:type="paragraph" w:styleId="20">
    <w:name w:val="Body Text Indent 2"/>
    <w:basedOn w:val="a"/>
    <w:pPr>
      <w:spacing w:after="120" w:line="480" w:lineRule="auto"/>
      <w:ind w:left="480"/>
    </w:pPr>
  </w:style>
  <w:style w:type="paragraph" w:styleId="21">
    <w:name w:val="Body Text 2"/>
    <w:basedOn w:val="a"/>
    <w:pPr>
      <w:spacing w:after="120" w:line="480" w:lineRule="auto"/>
    </w:pPr>
  </w:style>
  <w:style w:type="paragraph" w:customStyle="1" w:styleId="1">
    <w:name w:val="純文字1"/>
    <w:basedOn w:val="a"/>
    <w:pPr>
      <w:autoSpaceDE w:val="0"/>
      <w:autoSpaceDN w:val="0"/>
      <w:adjustRightInd w:val="0"/>
      <w:textAlignment w:val="baseline"/>
    </w:pPr>
    <w:rPr>
      <w:rFonts w:ascii="細明體" w:eastAsia="細明體"/>
      <w:kern w:val="0"/>
    </w:rPr>
  </w:style>
  <w:style w:type="paragraph" w:styleId="af4">
    <w:name w:val="Date"/>
    <w:basedOn w:val="a"/>
    <w:next w:val="a"/>
    <w:pPr>
      <w:jc w:val="right"/>
    </w:pPr>
    <w:rPr>
      <w:rFonts w:ascii="標楷體" w:eastAsia="標楷體" w:hAnsi="標楷體"/>
      <w:sz w:val="28"/>
    </w:rPr>
  </w:style>
  <w:style w:type="character" w:customStyle="1" w:styleId="dialogtext1">
    <w:name w:val="dialog_text1"/>
    <w:rsid w:val="00101072"/>
    <w:rPr>
      <w:rFonts w:ascii="sөũ" w:hAnsi="sөũ" w:hint="default"/>
      <w:color w:val="000000"/>
      <w:sz w:val="24"/>
      <w:szCs w:val="24"/>
    </w:rPr>
  </w:style>
  <w:style w:type="character" w:customStyle="1" w:styleId="af0">
    <w:name w:val="註解文字 字元"/>
    <w:link w:val="af"/>
    <w:semiHidden/>
    <w:rsid w:val="009D6C39"/>
    <w:rPr>
      <w:kern w:val="2"/>
      <w:sz w:val="24"/>
    </w:rPr>
  </w:style>
  <w:style w:type="paragraph" w:customStyle="1" w:styleId="100">
    <w:name w:val="100"/>
    <w:basedOn w:val="a"/>
    <w:rsid w:val="0026416D"/>
    <w:pPr>
      <w:tabs>
        <w:tab w:val="num" w:pos="1120"/>
      </w:tabs>
      <w:spacing w:line="420" w:lineRule="exact"/>
      <w:ind w:left="1120" w:hanging="660"/>
      <w:jc w:val="both"/>
    </w:pPr>
    <w:rPr>
      <w:rFonts w:ascii="標楷體" w:eastAsia="標楷體"/>
      <w:sz w:val="28"/>
    </w:rPr>
  </w:style>
  <w:style w:type="character" w:customStyle="1" w:styleId="60">
    <w:name w:val="標題 6 字元"/>
    <w:link w:val="6"/>
    <w:semiHidden/>
    <w:rsid w:val="00662EAD"/>
    <w:rPr>
      <w:rFonts w:ascii="Calibri Light" w:eastAsia="新細明體" w:hAnsi="Calibri Light" w:cs="Times New Roman"/>
      <w:kern w:val="2"/>
      <w:sz w:val="36"/>
      <w:szCs w:val="36"/>
    </w:rPr>
  </w:style>
  <w:style w:type="paragraph" w:customStyle="1" w:styleId="af5">
    <w:name w:val="字元 字元 字元"/>
    <w:basedOn w:val="a"/>
    <w:autoRedefine/>
    <w:rsid w:val="00756275"/>
    <w:pPr>
      <w:snapToGrid w:val="0"/>
      <w:spacing w:line="280" w:lineRule="exact"/>
      <w:ind w:left="504" w:hangingChars="200" w:hanging="504"/>
      <w:jc w:val="both"/>
    </w:pPr>
    <w:rPr>
      <w:rFonts w:eastAsia="標楷體" w:hAnsi="標楷體"/>
      <w:bCs/>
      <w:spacing w:val="6"/>
      <w:szCs w:val="24"/>
    </w:rPr>
  </w:style>
  <w:style w:type="character" w:customStyle="1" w:styleId="a5">
    <w:name w:val="頁尾 字元"/>
    <w:link w:val="a4"/>
    <w:rsid w:val="00B41C81"/>
    <w:rPr>
      <w:kern w:val="2"/>
    </w:rPr>
  </w:style>
  <w:style w:type="paragraph" w:customStyle="1" w:styleId="22">
    <w:name w:val="字元 字元2"/>
    <w:basedOn w:val="a"/>
    <w:rsid w:val="00EA50FE"/>
    <w:pPr>
      <w:widowControl/>
      <w:spacing w:after="160" w:line="240" w:lineRule="exact"/>
    </w:pPr>
    <w:rPr>
      <w:rFonts w:ascii="Tahoma" w:hAnsi="Tahoma" w:cs="Tahoma"/>
      <w:kern w:val="0"/>
      <w:sz w:val="20"/>
      <w:lang w:eastAsia="en-US"/>
    </w:rPr>
  </w:style>
  <w:style w:type="character" w:styleId="af6">
    <w:name w:val="Emphasis"/>
    <w:uiPriority w:val="20"/>
    <w:qFormat/>
    <w:rsid w:val="003415AE"/>
    <w:rPr>
      <w:b w:val="0"/>
      <w:bCs w:val="0"/>
      <w:i w:val="0"/>
      <w:iCs w:val="0"/>
      <w:color w:val="DD4B39"/>
    </w:rPr>
  </w:style>
  <w:style w:type="character" w:customStyle="1" w:styleId="st1">
    <w:name w:val="st1"/>
    <w:rsid w:val="003415AE"/>
  </w:style>
  <w:style w:type="paragraph" w:customStyle="1" w:styleId="23">
    <w:name w:val="純文字2"/>
    <w:basedOn w:val="a"/>
    <w:rsid w:val="00456C32"/>
    <w:pPr>
      <w:autoSpaceDE w:val="0"/>
      <w:autoSpaceDN w:val="0"/>
      <w:adjustRightInd w:val="0"/>
      <w:textAlignment w:val="baseline"/>
    </w:pPr>
    <w:rPr>
      <w:rFonts w:ascii="細明體" w:eastAsia="細明體"/>
      <w:kern w:val="0"/>
    </w:rPr>
  </w:style>
  <w:style w:type="paragraph" w:styleId="af7">
    <w:name w:val="List Paragraph"/>
    <w:basedOn w:val="a"/>
    <w:uiPriority w:val="34"/>
    <w:qFormat/>
    <w:rsid w:val="008E182B"/>
    <w:pPr>
      <w:ind w:leftChars="200" w:left="480"/>
    </w:pPr>
  </w:style>
  <w:style w:type="paragraph" w:customStyle="1" w:styleId="31">
    <w:name w:val="純文字3"/>
    <w:basedOn w:val="a"/>
    <w:rsid w:val="008A42D3"/>
    <w:pPr>
      <w:autoSpaceDE w:val="0"/>
      <w:autoSpaceDN w:val="0"/>
      <w:adjustRightInd w:val="0"/>
      <w:textAlignment w:val="baseline"/>
    </w:pPr>
    <w:rPr>
      <w:rFonts w:ascii="細明體" w:eastAsia="細明體"/>
      <w:kern w:val="0"/>
    </w:rPr>
  </w:style>
  <w:style w:type="character" w:styleId="af8">
    <w:name w:val="Strong"/>
    <w:qFormat/>
    <w:rsid w:val="008A42D3"/>
    <w:rPr>
      <w:b/>
      <w:bCs/>
    </w:rPr>
  </w:style>
  <w:style w:type="paragraph" w:styleId="32">
    <w:name w:val="Body Text 3"/>
    <w:basedOn w:val="a"/>
    <w:link w:val="33"/>
    <w:rsid w:val="008A42D3"/>
    <w:pPr>
      <w:spacing w:line="340" w:lineRule="exact"/>
      <w:jc w:val="both"/>
    </w:pPr>
    <w:rPr>
      <w:rFonts w:ascii="標楷體" w:eastAsia="標楷體" w:hAnsi="標楷體" w:cs="Arial Unicode MS"/>
      <w:color w:val="000000"/>
      <w:sz w:val="28"/>
      <w:szCs w:val="32"/>
    </w:rPr>
  </w:style>
  <w:style w:type="character" w:customStyle="1" w:styleId="33">
    <w:name w:val="本文 3 字元"/>
    <w:basedOn w:val="a0"/>
    <w:link w:val="32"/>
    <w:rsid w:val="008A42D3"/>
    <w:rPr>
      <w:rFonts w:ascii="標楷體" w:eastAsia="標楷體" w:hAnsi="標楷體" w:cs="Arial Unicode MS"/>
      <w:color w:val="000000"/>
      <w:kern w:val="2"/>
      <w:sz w:val="28"/>
      <w:szCs w:val="32"/>
    </w:rPr>
  </w:style>
  <w:style w:type="paragraph" w:customStyle="1" w:styleId="af9">
    <w:name w:val="標題二內文"/>
    <w:rsid w:val="008A42D3"/>
    <w:pPr>
      <w:widowControl w:val="0"/>
      <w:autoSpaceDN w:val="0"/>
      <w:snapToGrid w:val="0"/>
      <w:spacing w:beforeLines="50" w:afterLines="50"/>
      <w:ind w:leftChars="200" w:left="200" w:firstLineChars="200" w:firstLine="200"/>
    </w:pPr>
    <w:rPr>
      <w:rFonts w:eastAsia="標楷體"/>
      <w:color w:val="0000FF"/>
      <w:kern w:val="2"/>
      <w:sz w:val="28"/>
      <w:szCs w:val="24"/>
    </w:rPr>
  </w:style>
  <w:style w:type="paragraph" w:customStyle="1" w:styleId="4">
    <w:name w:val="4"/>
    <w:basedOn w:val="a"/>
    <w:rsid w:val="008A42D3"/>
    <w:pPr>
      <w:widowControl/>
      <w:spacing w:before="100" w:beforeAutospacing="1" w:after="100" w:afterAutospacing="1"/>
    </w:pPr>
    <w:rPr>
      <w:rFonts w:ascii="Arial Unicode MS" w:eastAsia="Arial Unicode MS" w:hAnsi="Arial Unicode MS" w:cs="Arial Unicode MS"/>
      <w:kern w:val="0"/>
      <w:szCs w:val="24"/>
    </w:rPr>
  </w:style>
  <w:style w:type="paragraph" w:styleId="afa">
    <w:name w:val="Revision"/>
    <w:hidden/>
    <w:uiPriority w:val="99"/>
    <w:semiHidden/>
    <w:rsid w:val="008A42D3"/>
    <w:rPr>
      <w:kern w:val="2"/>
      <w:sz w:val="24"/>
    </w:rPr>
  </w:style>
  <w:style w:type="table" w:styleId="afb">
    <w:name w:val="Table Grid"/>
    <w:basedOn w:val="a1"/>
    <w:uiPriority w:val="39"/>
    <w:rsid w:val="008A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8A42D3"/>
    <w:pPr>
      <w:widowControl w:val="0"/>
    </w:pPr>
    <w:rPr>
      <w:rFonts w:ascii="Calibri" w:hAnsi="Calibri"/>
      <w:kern w:val="2"/>
      <w:sz w:val="24"/>
      <w:szCs w:val="22"/>
    </w:rPr>
  </w:style>
  <w:style w:type="paragraph" w:customStyle="1" w:styleId="Default">
    <w:name w:val="Default"/>
    <w:rsid w:val="008A42D3"/>
    <w:pPr>
      <w:widowControl w:val="0"/>
      <w:autoSpaceDE w:val="0"/>
      <w:autoSpaceDN w:val="0"/>
      <w:adjustRightInd w:val="0"/>
    </w:pPr>
    <w:rPr>
      <w:rFonts w:ascii="標楷體" w:eastAsia="標楷體" w:cs="標楷體"/>
      <w:color w:val="000000"/>
      <w:sz w:val="24"/>
      <w:szCs w:val="24"/>
    </w:rPr>
  </w:style>
  <w:style w:type="paragraph" w:customStyle="1" w:styleId="40">
    <w:name w:val="純文字4"/>
    <w:basedOn w:val="a"/>
    <w:rsid w:val="007D2C5A"/>
    <w:pPr>
      <w:autoSpaceDE w:val="0"/>
      <w:autoSpaceDN w:val="0"/>
      <w:adjustRightInd w:val="0"/>
      <w:textAlignment w:val="baseline"/>
    </w:pPr>
    <w:rPr>
      <w:rFonts w:ascii="細明體" w:eastAsia="細明體"/>
      <w:kern w:val="0"/>
    </w:rPr>
  </w:style>
  <w:style w:type="table" w:customStyle="1" w:styleId="10">
    <w:name w:val="表格格線1"/>
    <w:basedOn w:val="a1"/>
    <w:next w:val="afb"/>
    <w:uiPriority w:val="39"/>
    <w:rsid w:val="007D2C5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52158">
      <w:bodyDiv w:val="1"/>
      <w:marLeft w:val="0"/>
      <w:marRight w:val="0"/>
      <w:marTop w:val="0"/>
      <w:marBottom w:val="0"/>
      <w:divBdr>
        <w:top w:val="none" w:sz="0" w:space="0" w:color="auto"/>
        <w:left w:val="none" w:sz="0" w:space="0" w:color="auto"/>
        <w:bottom w:val="none" w:sz="0" w:space="0" w:color="auto"/>
        <w:right w:val="none" w:sz="0" w:space="0" w:color="auto"/>
      </w:divBdr>
    </w:div>
    <w:div w:id="1626545533">
      <w:bodyDiv w:val="1"/>
      <w:marLeft w:val="0"/>
      <w:marRight w:val="0"/>
      <w:marTop w:val="0"/>
      <w:marBottom w:val="0"/>
      <w:divBdr>
        <w:top w:val="none" w:sz="0" w:space="0" w:color="auto"/>
        <w:left w:val="none" w:sz="0" w:space="0" w:color="auto"/>
        <w:bottom w:val="none" w:sz="0" w:space="0" w:color="auto"/>
        <w:right w:val="none" w:sz="0" w:space="0" w:color="auto"/>
      </w:divBdr>
    </w:div>
    <w:div w:id="1850366421">
      <w:bodyDiv w:val="1"/>
      <w:marLeft w:val="0"/>
      <w:marRight w:val="0"/>
      <w:marTop w:val="0"/>
      <w:marBottom w:val="0"/>
      <w:divBdr>
        <w:top w:val="none" w:sz="0" w:space="0" w:color="auto"/>
        <w:left w:val="none" w:sz="0" w:space="0" w:color="auto"/>
        <w:bottom w:val="none" w:sz="0" w:space="0" w:color="auto"/>
        <w:right w:val="none" w:sz="0" w:space="0" w:color="auto"/>
      </w:divBdr>
    </w:div>
    <w:div w:id="21385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5D67-D3B3-463B-8C09-B271DFEC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2745</Words>
  <Characters>15651</Characters>
  <Application>Microsoft Office Word</Application>
  <DocSecurity>0</DocSecurity>
  <Lines>130</Lines>
  <Paragraphs>36</Paragraphs>
  <ScaleCrop>false</ScaleCrop>
  <Company>rdec</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「電子化政府的挑戰與策略研討會」需求規劃書</dc:title>
  <dc:creator>imingwu_吳怡銘</dc:creator>
  <cp:lastModifiedBy>張學蓉</cp:lastModifiedBy>
  <cp:revision>2</cp:revision>
  <cp:lastPrinted>2019-03-13T02:28:00Z</cp:lastPrinted>
  <dcterms:created xsi:type="dcterms:W3CDTF">2019-03-20T06:45:00Z</dcterms:created>
  <dcterms:modified xsi:type="dcterms:W3CDTF">2019-03-20T06:45:00Z</dcterms:modified>
</cp:coreProperties>
</file>