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F3FE1" w14:textId="77777777" w:rsidR="006A2396" w:rsidRPr="00F31695" w:rsidRDefault="006A2396" w:rsidP="006A2396">
      <w:pPr>
        <w:jc w:val="center"/>
        <w:rPr>
          <w:rFonts w:ascii="Times New Roman" w:eastAsia="標楷體" w:hAnsi="Times New Roman" w:cs="Times New Roman"/>
          <w:b/>
          <w:sz w:val="36"/>
          <w:szCs w:val="28"/>
        </w:rPr>
      </w:pPr>
      <w:r w:rsidRPr="00F31695">
        <w:rPr>
          <w:rFonts w:ascii="Times New Roman" w:eastAsia="標楷體" w:hAnsi="Times New Roman" w:cs="Times New Roman"/>
          <w:b/>
          <w:sz w:val="36"/>
          <w:szCs w:val="28"/>
        </w:rPr>
        <w:t>嘉義市地方創生小旅行</w:t>
      </w:r>
    </w:p>
    <w:p w14:paraId="46528702" w14:textId="77777777" w:rsidR="006A2396" w:rsidRPr="00F31695" w:rsidRDefault="006A2396" w:rsidP="006A239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推薦行程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#1  </w:t>
      </w:r>
      <w:r w:rsidRPr="00F31695">
        <w:rPr>
          <w:rFonts w:ascii="Times New Roman" w:eastAsia="標楷體" w:hAnsi="Times New Roman" w:cs="Times New Roman"/>
          <w:b/>
          <w:sz w:val="28"/>
          <w:szCs w:val="28"/>
        </w:rPr>
        <w:t>探索阿里山腳下的入口城市　一覽嘉義市木都歷史風華</w:t>
      </w:r>
    </w:p>
    <w:p w14:paraId="6712439F" w14:textId="77777777" w:rsidR="006A2396" w:rsidRPr="00F31695" w:rsidRDefault="006A2396" w:rsidP="006A2396">
      <w:pPr>
        <w:widowControl/>
        <w:shd w:val="clear" w:color="auto" w:fill="FFFFFF"/>
        <w:spacing w:after="240" w:line="4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嘉義市有「畫都」之美譽，一走進這座城市，就能感受到美學、藝術及文化創意如何扎根生活與教育。創生小旅行從「嘉義市立美術館」出發，這裡以嘉義美術史、嘉義藝術的內涵特色和城市特質做為策展核心，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大家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可以在此感受一座城市美術館的藝術氛圍。接著，前往附近的「嘉義製材所」，作為日治時期日本政府佔地範圍最廣大的官營木材產業園區，製材所承擔加工木頭成為「木材」的重要任務。如今製材所雖已不再運作，但仍保存許多的歷史建築及遺構，以及曾為杉池的廣大綠地，是嘉義市區難得的文化靜謐場域。</w:t>
      </w:r>
    </w:p>
    <w:p w14:paraId="42B91A2E" w14:textId="77777777" w:rsidR="006A2396" w:rsidRPr="00F31695" w:rsidRDefault="006A2396" w:rsidP="006A2396">
      <w:pPr>
        <w:widowControl/>
        <w:shd w:val="clear" w:color="auto" w:fill="FFFFFF"/>
        <w:spacing w:after="240" w:line="4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用過午餐，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大家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可以到嘉義著名的獨立書店</w:t>
      </w:r>
      <w:r w:rsidRPr="00F31695">
        <w:rPr>
          <w:rFonts w:ascii="Times New Roman" w:eastAsia="標楷體" w:hAnsi="Times New Roman" w:cs="Times New Roman"/>
          <w:sz w:val="28"/>
          <w:szCs w:val="28"/>
        </w:rPr>
        <w:t>—</w:t>
      </w:r>
      <w:r w:rsidRPr="00F31695">
        <w:rPr>
          <w:rFonts w:ascii="Times New Roman" w:eastAsia="標楷體" w:hAnsi="Times New Roman" w:cs="Times New Roman"/>
          <w:sz w:val="28"/>
          <w:szCs w:val="28"/>
        </w:rPr>
        <w:t>「洪雅書房」，這裡展售許多社會議題、深具地方個性的主題書籍。最後駐足嘉義市的觀光門面－「檜意森活村」，檜村目前保留</w:t>
      </w:r>
      <w:r w:rsidRPr="00F31695">
        <w:rPr>
          <w:rFonts w:ascii="Times New Roman" w:eastAsia="標楷體" w:hAnsi="Times New Roman" w:cs="Times New Roman"/>
          <w:sz w:val="28"/>
          <w:szCs w:val="28"/>
        </w:rPr>
        <w:t>29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棟木構造歷史建築，不僅是台灣最早的林業村，也是保存最完整、範圍最廣之日式官舍建築群。經過一整天的深度觀光，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大家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必能感受過往承載林業歷史的風華記憶！</w:t>
      </w:r>
    </w:p>
    <w:p w14:paraId="522E345F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F31695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＃路線</w:t>
      </w:r>
    </w:p>
    <w:p w14:paraId="519BFC4C" w14:textId="77777777" w:rsidR="006A2396" w:rsidRPr="00F31695" w:rsidRDefault="006A2396" w:rsidP="006A2396">
      <w:pPr>
        <w:spacing w:after="240"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嘉義市立美術館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31695">
        <w:rPr>
          <w:rFonts w:ascii="Segoe UI Symbol" w:eastAsia="MS Gothic" w:hAnsi="Segoe UI Symbol" w:cs="Segoe UI Symbol"/>
          <w:sz w:val="28"/>
          <w:szCs w:val="28"/>
        </w:rPr>
        <w:t>➔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嘉義製材所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31695">
        <w:rPr>
          <w:rFonts w:ascii="Segoe UI Symbol" w:eastAsia="MS Gothic" w:hAnsi="Segoe UI Symbol" w:cs="Segoe UI Symbol"/>
          <w:sz w:val="28"/>
          <w:szCs w:val="28"/>
        </w:rPr>
        <w:t>➔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洪雅書房</w:t>
      </w:r>
      <w:r w:rsidRPr="00F31695">
        <w:rPr>
          <w:rFonts w:ascii="Segoe UI Symbol" w:eastAsia="MS Gothic" w:hAnsi="Segoe UI Symbol" w:cs="Segoe UI Symbol"/>
          <w:sz w:val="28"/>
          <w:szCs w:val="28"/>
        </w:rPr>
        <w:t>➔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檜意森活村</w:t>
      </w:r>
    </w:p>
    <w:p w14:paraId="682ADD01" w14:textId="77777777" w:rsidR="006A2396" w:rsidRPr="00F31695" w:rsidRDefault="006A2396" w:rsidP="006A2396">
      <w:pPr>
        <w:spacing w:after="240"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F31695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＃周邊地方創生券適用店家</w:t>
      </w:r>
    </w:p>
    <w:p w14:paraId="4F6D50B2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嘉雁小舖：嘉義市嘉義市東區共和路</w:t>
      </w:r>
      <w:r w:rsidRPr="00F31695">
        <w:rPr>
          <w:rFonts w:ascii="Times New Roman" w:eastAsia="標楷體" w:hAnsi="Times New Roman" w:cs="Times New Roman"/>
          <w:sz w:val="28"/>
          <w:szCs w:val="28"/>
        </w:rPr>
        <w:t>199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巷</w:t>
      </w:r>
      <w:r w:rsidRPr="00F31695">
        <w:rPr>
          <w:rFonts w:ascii="Times New Roman" w:eastAsia="標楷體" w:hAnsi="Times New Roman" w:cs="Times New Roman"/>
          <w:sz w:val="28"/>
          <w:szCs w:val="28"/>
        </w:rPr>
        <w:t>10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</w:p>
    <w:p w14:paraId="2FBD94A2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天然莊：嘉義市嘉義市東區保建街</w:t>
      </w:r>
      <w:r w:rsidRPr="00F31695">
        <w:rPr>
          <w:rFonts w:ascii="Times New Roman" w:eastAsia="標楷體" w:hAnsi="Times New Roman" w:cs="Times New Roman"/>
          <w:sz w:val="28"/>
          <w:szCs w:val="28"/>
        </w:rPr>
        <w:t>36-5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  <w:r w:rsidRPr="00F31695">
        <w:rPr>
          <w:rFonts w:ascii="Times New Roman" w:eastAsia="標楷體" w:hAnsi="Times New Roman" w:cs="Times New Roman"/>
          <w:sz w:val="28"/>
          <w:szCs w:val="28"/>
        </w:rPr>
        <w:t xml:space="preserve">6F2 </w:t>
      </w:r>
    </w:p>
    <w:p w14:paraId="16FBC7C5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幸福木陶坊</w:t>
      </w:r>
      <w:r w:rsidRPr="00F31695">
        <w:rPr>
          <w:rFonts w:ascii="Times New Roman" w:eastAsia="標楷體" w:hAnsi="Times New Roman" w:cs="Times New Roman"/>
          <w:sz w:val="28"/>
          <w:szCs w:val="28"/>
        </w:rPr>
        <w:t>(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春禾人文生活館</w:t>
      </w:r>
      <w:r w:rsidRPr="00F31695">
        <w:rPr>
          <w:rFonts w:ascii="Times New Roman" w:eastAsia="標楷體" w:hAnsi="Times New Roman" w:cs="Times New Roman"/>
          <w:sz w:val="28"/>
          <w:szCs w:val="28"/>
        </w:rPr>
        <w:t>)</w:t>
      </w:r>
      <w:r w:rsidRPr="00F31695">
        <w:rPr>
          <w:rFonts w:ascii="Times New Roman" w:eastAsia="標楷體" w:hAnsi="Times New Roman" w:cs="Times New Roman"/>
          <w:sz w:val="28"/>
          <w:szCs w:val="28"/>
        </w:rPr>
        <w:t>：嘉義市嘉義市東區北門街</w:t>
      </w:r>
      <w:r w:rsidRPr="00F31695">
        <w:rPr>
          <w:rFonts w:ascii="Times New Roman" w:eastAsia="標楷體" w:hAnsi="Times New Roman" w:cs="Times New Roman"/>
          <w:sz w:val="28"/>
          <w:szCs w:val="28"/>
        </w:rPr>
        <w:t>19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號（檜意森活村）</w:t>
      </w:r>
    </w:p>
    <w:p w14:paraId="542B9DE4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愛木村：嘉義市嘉義市文化路</w:t>
      </w:r>
      <w:r w:rsidRPr="00F31695">
        <w:rPr>
          <w:rFonts w:ascii="Times New Roman" w:eastAsia="標楷體" w:hAnsi="Times New Roman" w:cs="Times New Roman"/>
          <w:sz w:val="28"/>
          <w:szCs w:val="28"/>
        </w:rPr>
        <w:t>909-3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</w:p>
    <w:p w14:paraId="28551F0D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洪雅書房：嘉義市嘉義市長榮街</w:t>
      </w:r>
      <w:r w:rsidRPr="00F31695">
        <w:rPr>
          <w:rFonts w:ascii="Times New Roman" w:eastAsia="標楷體" w:hAnsi="Times New Roman" w:cs="Times New Roman"/>
          <w:sz w:val="28"/>
          <w:szCs w:val="28"/>
        </w:rPr>
        <w:t>116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</w:p>
    <w:p w14:paraId="64950CCA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玉山旅社咖啡：嘉義市嘉義市共和路</w:t>
      </w:r>
    </w:p>
    <w:p w14:paraId="45187DC5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紅葉手創工坊：嘉義市嘉義市西區八德路</w:t>
      </w:r>
      <w:r w:rsidRPr="00F31695">
        <w:rPr>
          <w:rFonts w:ascii="Times New Roman" w:eastAsia="標楷體" w:hAnsi="Times New Roman" w:cs="Times New Roman"/>
          <w:sz w:val="28"/>
          <w:szCs w:val="28"/>
        </w:rPr>
        <w:t>77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</w:p>
    <w:p w14:paraId="579DC6FB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義興嘉釀醬油園區：嘉義市嘉義市西區北新路</w:t>
      </w:r>
      <w:r w:rsidRPr="00F31695">
        <w:rPr>
          <w:rFonts w:ascii="Times New Roman" w:eastAsia="標楷體" w:hAnsi="Times New Roman" w:cs="Times New Roman"/>
          <w:sz w:val="28"/>
          <w:szCs w:val="28"/>
        </w:rPr>
        <w:t>250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巷</w:t>
      </w:r>
      <w:r w:rsidRPr="00F31695">
        <w:rPr>
          <w:rFonts w:ascii="Times New Roman" w:eastAsia="標楷體" w:hAnsi="Times New Roman" w:cs="Times New Roman"/>
          <w:sz w:val="28"/>
          <w:szCs w:val="28"/>
        </w:rPr>
        <w:t>52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</w:p>
    <w:p w14:paraId="5AE771E9" w14:textId="77777777" w:rsidR="006A2396" w:rsidRPr="00F31695" w:rsidRDefault="006A2396" w:rsidP="006A2396">
      <w:pPr>
        <w:pStyle w:val="a3"/>
        <w:widowControl/>
        <w:numPr>
          <w:ilvl w:val="0"/>
          <w:numId w:val="17"/>
        </w:numPr>
        <w:shd w:val="clear" w:color="auto" w:fill="FFFFFF"/>
        <w:spacing w:line="400" w:lineRule="exact"/>
        <w:ind w:leftChars="0" w:left="482" w:hanging="4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薯職人食品商店：嘉義市嘉義市西區青年街</w:t>
      </w:r>
      <w:r w:rsidRPr="00F31695">
        <w:rPr>
          <w:rFonts w:ascii="Times New Roman" w:eastAsia="標楷體" w:hAnsi="Times New Roman" w:cs="Times New Roman"/>
          <w:sz w:val="28"/>
          <w:szCs w:val="28"/>
        </w:rPr>
        <w:t>15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號</w:t>
      </w:r>
    </w:p>
    <w:p w14:paraId="18B6C5F0" w14:textId="38B4BD56" w:rsidR="006A2396" w:rsidRPr="00452D56" w:rsidRDefault="006A2396" w:rsidP="006A2396">
      <w:pPr>
        <w:spacing w:line="400" w:lineRule="exact"/>
        <w:rPr>
          <w:rFonts w:ascii="Times New Roman" w:eastAsia="標楷體" w:hAnsi="Times New Roman" w:cs="Times New Roman" w:hint="eastAsia"/>
          <w:kern w:val="0"/>
          <w:szCs w:val="24"/>
        </w:rPr>
      </w:pPr>
      <w:r w:rsidRPr="00F3169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22B7B063" wp14:editId="7BF69B9B">
            <wp:simplePos x="0" y="0"/>
            <wp:positionH relativeFrom="column">
              <wp:posOffset>67310</wp:posOffset>
            </wp:positionH>
            <wp:positionV relativeFrom="paragraph">
              <wp:posOffset>68580</wp:posOffset>
            </wp:positionV>
            <wp:extent cx="2660650" cy="1775460"/>
            <wp:effectExtent l="0" t="0" r="6350" b="0"/>
            <wp:wrapTight wrapText="bothSides">
              <wp:wrapPolygon edited="0">
                <wp:start x="0" y="0"/>
                <wp:lineTo x="0" y="21322"/>
                <wp:lineTo x="21497" y="21322"/>
                <wp:lineTo x="21497" y="0"/>
                <wp:lineTo x="0" y="0"/>
              </wp:wrapPolygon>
            </wp:wrapTight>
            <wp:docPr id="26" name="圖片 26" descr="嘉義市立美術館外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嘉義市立美術館外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9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3EBC7AC0" wp14:editId="5FBDF1E3">
            <wp:simplePos x="0" y="0"/>
            <wp:positionH relativeFrom="column">
              <wp:posOffset>2917190</wp:posOffset>
            </wp:positionH>
            <wp:positionV relativeFrom="paragraph">
              <wp:posOffset>68580</wp:posOffset>
            </wp:positionV>
            <wp:extent cx="2686685" cy="1775460"/>
            <wp:effectExtent l="0" t="0" r="0" b="0"/>
            <wp:wrapSquare wrapText="bothSides"/>
            <wp:docPr id="27" name="圖片 27" descr="開放式展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放式展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4415C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kern w:val="0"/>
          <w:szCs w:val="24"/>
        </w:rPr>
      </w:pPr>
    </w:p>
    <w:p w14:paraId="799A5A87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 w:hint="eastAsia"/>
          <w:kern w:val="0"/>
          <w:szCs w:val="24"/>
        </w:rPr>
      </w:pPr>
    </w:p>
    <w:p w14:paraId="318FE647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kern w:val="0"/>
          <w:szCs w:val="24"/>
        </w:rPr>
      </w:pPr>
      <w:r w:rsidRPr="00F31695">
        <w:rPr>
          <w:rFonts w:ascii="Times New Roman" w:eastAsia="標楷體" w:hAnsi="Times New Roman" w:cs="Times New Roman"/>
          <w:bCs/>
          <w:sz w:val="28"/>
          <w:szCs w:val="28"/>
        </w:rPr>
        <w:lastRenderedPageBreak/>
        <w:t>嘉義市立美術館　　　　　　　　　　　　嘉義市立美術館</w:t>
      </w:r>
    </w:p>
    <w:p w14:paraId="788207BC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kern w:val="0"/>
          <w:szCs w:val="24"/>
        </w:rPr>
      </w:pPr>
      <w:r w:rsidRPr="00F31695">
        <w:rPr>
          <w:rFonts w:ascii="Times New Roman" w:eastAsia="標楷體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4F57F03" wp14:editId="29165EFF">
            <wp:simplePos x="0" y="0"/>
            <wp:positionH relativeFrom="column">
              <wp:posOffset>2987040</wp:posOffset>
            </wp:positionH>
            <wp:positionV relativeFrom="paragraph">
              <wp:posOffset>152400</wp:posOffset>
            </wp:positionV>
            <wp:extent cx="2718435" cy="1911350"/>
            <wp:effectExtent l="0" t="0" r="5715" b="0"/>
            <wp:wrapTight wrapText="bothSides">
              <wp:wrapPolygon edited="0">
                <wp:start x="0" y="0"/>
                <wp:lineTo x="0" y="21313"/>
                <wp:lineTo x="21494" y="21313"/>
                <wp:lineTo x="21494" y="0"/>
                <wp:lineTo x="0" y="0"/>
              </wp:wrapPolygon>
            </wp:wrapTight>
            <wp:docPr id="28" name="圖片 28" descr="動力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動力室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95">
        <w:rPr>
          <w:rFonts w:ascii="Times New Roman" w:eastAsia="標楷體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A472C5C" wp14:editId="777DA973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2887345" cy="1926590"/>
            <wp:effectExtent l="0" t="0" r="8255" b="0"/>
            <wp:wrapTight wrapText="bothSides">
              <wp:wrapPolygon edited="0">
                <wp:start x="0" y="0"/>
                <wp:lineTo x="0" y="21358"/>
                <wp:lineTo x="21519" y="21358"/>
                <wp:lineTo x="21519" y="0"/>
                <wp:lineTo x="0" y="0"/>
              </wp:wrapPolygon>
            </wp:wrapTight>
            <wp:docPr id="29" name="圖片 29" descr="製材工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製材工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F9E40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6816C6E7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4CD97AF6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4E4F108C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4A3ABB40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4A2E71C6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72CF8581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1E419822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557603FA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  <w:r w:rsidRPr="00F31695">
        <w:rPr>
          <w:rFonts w:ascii="Times New Roman" w:eastAsia="標楷體" w:hAnsi="Times New Roman" w:cs="Times New Roman"/>
          <w:sz w:val="28"/>
          <w:szCs w:val="24"/>
        </w:rPr>
        <w:t>嘉義製材所－製材工場　　　　　　　　　　嘉義製材所－動力室</w:t>
      </w:r>
    </w:p>
    <w:p w14:paraId="2B836D6E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  <w:r w:rsidRPr="00F31695">
        <w:rPr>
          <w:rFonts w:ascii="Times New Roman" w:eastAsia="標楷體" w:hAnsi="Times New Roman" w:cs="Times New Roman"/>
          <w:noProof/>
          <w:sz w:val="28"/>
          <w:szCs w:val="24"/>
        </w:rPr>
        <w:drawing>
          <wp:anchor distT="0" distB="0" distL="114300" distR="114300" simplePos="0" relativeHeight="251685888" behindDoc="1" locked="0" layoutInCell="1" allowOverlap="1" wp14:anchorId="2ADA8D6D" wp14:editId="1D7050C3">
            <wp:simplePos x="0" y="0"/>
            <wp:positionH relativeFrom="column">
              <wp:posOffset>158115</wp:posOffset>
            </wp:positionH>
            <wp:positionV relativeFrom="paragraph">
              <wp:posOffset>111760</wp:posOffset>
            </wp:positionV>
            <wp:extent cx="272923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09" y="21328"/>
                <wp:lineTo x="21409" y="0"/>
                <wp:lineTo x="0" y="0"/>
              </wp:wrapPolygon>
            </wp:wrapTight>
            <wp:docPr id="30" name="圖片 30" descr="老派閱讀之必要－五間值得駐足品味的嘉義在地獨立書店• 純情專売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老派閱讀之必要－五間值得駐足品味的嘉義在地獨立書店• 純情專売所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40440" r="20657" b="13116"/>
                    <a:stretch/>
                  </pic:blipFill>
                  <pic:spPr bwMode="auto">
                    <a:xfrm>
                      <a:off x="0" y="0"/>
                      <a:ext cx="27292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9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 wp14:anchorId="78D70B39" wp14:editId="6CD6875C">
            <wp:simplePos x="0" y="0"/>
            <wp:positionH relativeFrom="column">
              <wp:posOffset>2987040</wp:posOffset>
            </wp:positionH>
            <wp:positionV relativeFrom="paragraph">
              <wp:posOffset>111760</wp:posOffset>
            </wp:positionV>
            <wp:extent cx="2718435" cy="1811020"/>
            <wp:effectExtent l="0" t="0" r="5715" b="0"/>
            <wp:wrapTight wrapText="bothSides">
              <wp:wrapPolygon edited="0">
                <wp:start x="0" y="0"/>
                <wp:lineTo x="0" y="21358"/>
                <wp:lineTo x="21494" y="21358"/>
                <wp:lineTo x="21494" y="0"/>
                <wp:lineTo x="0" y="0"/>
              </wp:wrapPolygon>
            </wp:wrapTight>
            <wp:docPr id="31" name="圖片 31" descr="蓮花池之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蓮花池之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9E61B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52CD8F25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32F969AA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255775D4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274FFC0A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4284E40C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7F2D8715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10A431F5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sz w:val="28"/>
          <w:szCs w:val="24"/>
        </w:rPr>
      </w:pPr>
      <w:r w:rsidRPr="00F31695">
        <w:rPr>
          <w:rFonts w:ascii="Times New Roman" w:eastAsia="標楷體" w:hAnsi="Times New Roman" w:cs="Times New Roman"/>
          <w:sz w:val="28"/>
          <w:szCs w:val="24"/>
        </w:rPr>
        <w:tab/>
      </w:r>
      <w:r w:rsidRPr="00F31695">
        <w:rPr>
          <w:rFonts w:ascii="Times New Roman" w:eastAsia="標楷體" w:hAnsi="Times New Roman" w:cs="Times New Roman"/>
          <w:sz w:val="28"/>
          <w:szCs w:val="24"/>
        </w:rPr>
        <w:t>洪雅書房　　　　　　　　　　　　檜意森活村</w:t>
      </w:r>
    </w:p>
    <w:p w14:paraId="061D4B44" w14:textId="77777777" w:rsidR="006A2396" w:rsidRPr="00193D56" w:rsidRDefault="006A2396" w:rsidP="006A2396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193D56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＃如何前往</w:t>
      </w:r>
    </w:p>
    <w:p w14:paraId="2CDD1937" w14:textId="77777777" w:rsidR="006A2396" w:rsidRPr="00F31695" w:rsidRDefault="006A2396" w:rsidP="006A2396">
      <w:pPr>
        <w:pStyle w:val="a3"/>
        <w:widowControl/>
        <w:numPr>
          <w:ilvl w:val="0"/>
          <w:numId w:val="8"/>
        </w:numPr>
        <w:shd w:val="clear" w:color="auto" w:fill="FFFFFF"/>
        <w:spacing w:line="400" w:lineRule="exact"/>
        <w:ind w:leftChars="0"/>
        <w:rPr>
          <w:rFonts w:ascii="Times New Roman" w:eastAsia="標楷體" w:hAnsi="Times New Roman" w:cs="Times New Roman"/>
          <w:bCs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嘉義市立美術館</w:t>
      </w:r>
    </w:p>
    <w:p w14:paraId="391D1E95" w14:textId="77777777" w:rsidR="006A2396" w:rsidRPr="00F31695" w:rsidRDefault="006A2396" w:rsidP="006A2396">
      <w:pPr>
        <w:pStyle w:val="a3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Times New Roman" w:eastAsia="標楷體" w:hAnsi="Times New Roman" w:cs="Times New Roman"/>
          <w:bCs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自行開車：沿國道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1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號前往北港路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/159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縣道，繼續走嘉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175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鄉道，走湖子內路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/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市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13</w:t>
      </w:r>
      <w:r w:rsidRPr="00F31695">
        <w:rPr>
          <w:rFonts w:ascii="Times New Roman" w:eastAsia="標楷體" w:hAnsi="Times New Roman" w:cs="Times New Roman"/>
          <w:bCs/>
          <w:sz w:val="28"/>
          <w:szCs w:val="28"/>
        </w:rPr>
        <w:t>鄉道，先左轉在右轉後入新民路，接著走中山路，右轉進廣寧街即可到達。</w:t>
      </w:r>
    </w:p>
    <w:p w14:paraId="2D2B1E89" w14:textId="77777777" w:rsidR="006A2396" w:rsidRPr="00F31695" w:rsidRDefault="006A2396" w:rsidP="006A2396">
      <w:pPr>
        <w:pStyle w:val="a3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高鐵：搭乘至高鐵嘉義站，轉搭高鐵快捷</w:t>
      </w:r>
      <w:r w:rsidRPr="00F31695">
        <w:rPr>
          <w:rFonts w:ascii="Times New Roman" w:eastAsia="標楷體" w:hAnsi="Times New Roman" w:cs="Times New Roman"/>
          <w:sz w:val="28"/>
          <w:szCs w:val="28"/>
        </w:rPr>
        <w:t>7211</w:t>
      </w:r>
      <w:r w:rsidRPr="00F31695">
        <w:rPr>
          <w:rFonts w:ascii="Times New Roman" w:eastAsia="標楷體" w:hAnsi="Times New Roman" w:cs="Times New Roman"/>
          <w:sz w:val="28"/>
          <w:szCs w:val="28"/>
        </w:rPr>
        <w:t>、</w:t>
      </w:r>
      <w:r w:rsidRPr="00F31695">
        <w:rPr>
          <w:rFonts w:ascii="Times New Roman" w:eastAsia="標楷體" w:hAnsi="Times New Roman" w:cs="Times New Roman"/>
          <w:sz w:val="28"/>
          <w:szCs w:val="28"/>
        </w:rPr>
        <w:t>7212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至台鐵嘉義後站，步行約</w:t>
      </w:r>
      <w:r w:rsidRPr="00F31695">
        <w:rPr>
          <w:rFonts w:ascii="Times New Roman" w:eastAsia="標楷體" w:hAnsi="Times New Roman" w:cs="Times New Roman"/>
          <w:sz w:val="28"/>
          <w:szCs w:val="28"/>
        </w:rPr>
        <w:t>6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分鐘</w:t>
      </w:r>
    </w:p>
    <w:p w14:paraId="6A3F3087" w14:textId="77777777" w:rsidR="006A2396" w:rsidRPr="00F31695" w:rsidRDefault="006A2396" w:rsidP="006A2396">
      <w:pPr>
        <w:pStyle w:val="a3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台鐵：搭乘至台鐵嘉義站</w:t>
      </w:r>
      <w:r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前站</w:t>
      </w:r>
      <w:r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Pr="00F31695">
        <w:rPr>
          <w:rFonts w:ascii="Times New Roman" w:eastAsia="標楷體" w:hAnsi="Times New Roman" w:cs="Times New Roman"/>
          <w:sz w:val="28"/>
          <w:szCs w:val="28"/>
        </w:rPr>
        <w:t>，步行約</w:t>
      </w:r>
      <w:r w:rsidRPr="00F31695">
        <w:rPr>
          <w:rFonts w:ascii="Times New Roman" w:eastAsia="標楷體" w:hAnsi="Times New Roman" w:cs="Times New Roman"/>
          <w:sz w:val="28"/>
          <w:szCs w:val="28"/>
        </w:rPr>
        <w:t>3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分鐘</w:t>
      </w:r>
    </w:p>
    <w:p w14:paraId="1535A52E" w14:textId="77777777" w:rsidR="006A2396" w:rsidRPr="00F31695" w:rsidRDefault="006A2396" w:rsidP="006A2396">
      <w:pPr>
        <w:pStyle w:val="a3"/>
        <w:widowControl/>
        <w:numPr>
          <w:ilvl w:val="0"/>
          <w:numId w:val="8"/>
        </w:numPr>
        <w:shd w:val="clear" w:color="auto" w:fill="FFFFFF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嘉義製材所</w:t>
      </w:r>
    </w:p>
    <w:p w14:paraId="460E8C09" w14:textId="77777777" w:rsidR="006A2396" w:rsidRPr="00F31695" w:rsidRDefault="006A2396" w:rsidP="006A2396">
      <w:pPr>
        <w:pStyle w:val="a3"/>
        <w:widowControl/>
        <w:numPr>
          <w:ilvl w:val="0"/>
          <w:numId w:val="19"/>
        </w:numPr>
        <w:shd w:val="clear" w:color="auto" w:fill="FFFFFF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台鐵：嘉義火車站</w:t>
      </w:r>
      <w:r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或後火車站</w:t>
      </w:r>
      <w:r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出來，搭乘往蘭潭市區</w:t>
      </w:r>
      <w:r w:rsidRPr="00F31695">
        <w:rPr>
          <w:rFonts w:ascii="Times New Roman" w:eastAsia="標楷體" w:hAnsi="Times New Roman" w:cs="Times New Roman"/>
          <w:sz w:val="28"/>
          <w:szCs w:val="28"/>
        </w:rPr>
        <w:t>66</w:t>
      </w:r>
      <w:r w:rsidRPr="00F31695">
        <w:rPr>
          <w:rFonts w:ascii="Times New Roman" w:eastAsia="標楷體" w:hAnsi="Times New Roman" w:cs="Times New Roman"/>
          <w:sz w:val="28"/>
          <w:szCs w:val="28"/>
        </w:rPr>
        <w:t>路</w:t>
      </w:r>
      <w:r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光臨我嘉線</w:t>
      </w:r>
      <w:r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公車，於檜意森活村站下車步行約</w:t>
      </w:r>
      <w:r w:rsidRPr="00F31695">
        <w:rPr>
          <w:rFonts w:ascii="Times New Roman" w:eastAsia="標楷體" w:hAnsi="Times New Roman" w:cs="Times New Roman"/>
          <w:sz w:val="28"/>
          <w:szCs w:val="28"/>
        </w:rPr>
        <w:t>15</w:t>
      </w:r>
      <w:r w:rsidRPr="00F31695">
        <w:rPr>
          <w:rFonts w:ascii="Times New Roman" w:eastAsia="標楷體" w:hAnsi="Times New Roman" w:cs="Times New Roman"/>
          <w:sz w:val="28"/>
          <w:szCs w:val="28"/>
        </w:rPr>
        <w:t>分鐘</w:t>
      </w:r>
    </w:p>
    <w:p w14:paraId="371F0332" w14:textId="77777777" w:rsidR="006A2396" w:rsidRPr="00F31695" w:rsidRDefault="006A2396" w:rsidP="006A2396">
      <w:pPr>
        <w:pStyle w:val="a3"/>
        <w:numPr>
          <w:ilvl w:val="0"/>
          <w:numId w:val="8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洪雅書房</w:t>
      </w:r>
    </w:p>
    <w:p w14:paraId="3BCA6B68" w14:textId="77777777" w:rsidR="006A2396" w:rsidRPr="00F31695" w:rsidRDefault="006A2396" w:rsidP="006A2396">
      <w:pPr>
        <w:pStyle w:val="a3"/>
        <w:numPr>
          <w:ilvl w:val="0"/>
          <w:numId w:val="19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695">
        <w:rPr>
          <w:rFonts w:ascii="Times New Roman" w:eastAsia="標楷體" w:hAnsi="Times New Roman" w:cs="Times New Roman"/>
          <w:sz w:val="28"/>
          <w:szCs w:val="28"/>
        </w:rPr>
        <w:t>自行開車：請</w:t>
      </w:r>
      <w:r w:rsidRPr="00F31695">
        <w:rPr>
          <w:rFonts w:ascii="Times New Roman" w:eastAsia="標楷體" w:hAnsi="Times New Roman" w:cs="Times New Roman"/>
          <w:sz w:val="28"/>
          <w:szCs w:val="28"/>
        </w:rPr>
        <w:t>Google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搜尋</w:t>
      </w:r>
      <w:r>
        <w:rPr>
          <w:rFonts w:ascii="Times New Roman" w:eastAsia="標楷體" w:hAnsi="Times New Roman" w:cs="Times New Roman" w:hint="eastAsia"/>
          <w:sz w:val="28"/>
          <w:szCs w:val="28"/>
        </w:rPr>
        <w:t>「</w:t>
      </w:r>
      <w:r w:rsidRPr="00F31695">
        <w:rPr>
          <w:rFonts w:ascii="Times New Roman" w:eastAsia="標楷體" w:hAnsi="Times New Roman" w:cs="Times New Roman"/>
          <w:sz w:val="28"/>
          <w:szCs w:val="28"/>
        </w:rPr>
        <w:t>洪雅書房</w:t>
      </w:r>
      <w:r>
        <w:rPr>
          <w:rFonts w:ascii="Times New Roman" w:eastAsia="標楷體" w:hAnsi="Times New Roman" w:cs="Times New Roman" w:hint="eastAsia"/>
          <w:sz w:val="28"/>
          <w:szCs w:val="28"/>
        </w:rPr>
        <w:t>」</w:t>
      </w:r>
      <w:r w:rsidRPr="00F31695">
        <w:rPr>
          <w:rFonts w:ascii="Times New Roman" w:eastAsia="標楷體" w:hAnsi="Times New Roman" w:cs="Times New Roman"/>
          <w:sz w:val="28"/>
          <w:szCs w:val="28"/>
        </w:rPr>
        <w:t>，</w:t>
      </w:r>
      <w:r w:rsidRPr="00F31695">
        <w:rPr>
          <w:rFonts w:ascii="Times New Roman" w:eastAsia="標楷體" w:hAnsi="Times New Roman" w:cs="Times New Roman"/>
          <w:sz w:val="28"/>
          <w:szCs w:val="24"/>
        </w:rPr>
        <w:t>沿北港路</w:t>
      </w:r>
      <w:r w:rsidRPr="00F31695">
        <w:rPr>
          <w:rFonts w:ascii="Times New Roman" w:eastAsia="標楷體" w:hAnsi="Times New Roman" w:cs="Times New Roman"/>
          <w:sz w:val="28"/>
          <w:szCs w:val="24"/>
        </w:rPr>
        <w:t>/159</w:t>
      </w:r>
      <w:r w:rsidRPr="00F31695">
        <w:rPr>
          <w:rFonts w:ascii="Times New Roman" w:eastAsia="標楷體" w:hAnsi="Times New Roman" w:cs="Times New Roman"/>
          <w:sz w:val="28"/>
          <w:szCs w:val="24"/>
        </w:rPr>
        <w:t>縣道、世賢路一</w:t>
      </w:r>
      <w:r w:rsidRPr="00F31695">
        <w:rPr>
          <w:rFonts w:ascii="Times New Roman" w:eastAsia="標楷體" w:hAnsi="Times New Roman" w:cs="Times New Roman"/>
          <w:sz w:val="28"/>
          <w:szCs w:val="24"/>
        </w:rPr>
        <w:lastRenderedPageBreak/>
        <w:t>段和忠孝路前往長榮街即可到達。</w:t>
      </w:r>
    </w:p>
    <w:p w14:paraId="5F87513E" w14:textId="77777777" w:rsidR="006A2396" w:rsidRPr="00F31695" w:rsidRDefault="006A2396" w:rsidP="006A2396">
      <w:pPr>
        <w:pStyle w:val="Web"/>
        <w:numPr>
          <w:ilvl w:val="0"/>
          <w:numId w:val="8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檜意森活村</w:t>
      </w:r>
    </w:p>
    <w:p w14:paraId="654496E8" w14:textId="77777777" w:rsidR="006A2396" w:rsidRPr="00F31695" w:rsidRDefault="006A2396" w:rsidP="006A2396">
      <w:pPr>
        <w:pStyle w:val="Web"/>
        <w:numPr>
          <w:ilvl w:val="0"/>
          <w:numId w:val="19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高鐵：至嘉義</w:t>
      </w:r>
      <w:r w:rsidR="00B7341B">
        <w:fldChar w:fldCharType="begin"/>
      </w:r>
      <w:r w:rsidR="00B7341B">
        <w:instrText xml:space="preserve"> HYPERLINK "https://www.thsrc.com.tw/index.html" </w:instrText>
      </w:r>
      <w:r w:rsidR="00B7341B">
        <w:fldChar w:fldCharType="separate"/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高鐵站</w:t>
      </w:r>
      <w:r w:rsidR="00B7341B">
        <w:rPr>
          <w:rFonts w:ascii="Times New Roman" w:eastAsia="標楷體" w:hAnsi="Times New Roman" w:cs="Times New Roman"/>
          <w:bCs/>
          <w:kern w:val="2"/>
          <w:sz w:val="28"/>
          <w:szCs w:val="28"/>
        </w:rPr>
        <w:fldChar w:fldCharType="end"/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下車，轉搭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BRT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至嘉義後火車站下車，再轉搭公車（市區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66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路）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20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分鐘即可到達</w:t>
      </w:r>
      <w:proofErr w:type="gramStart"/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檜意森活村</w:t>
      </w:r>
      <w:proofErr w:type="gramEnd"/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。</w:t>
      </w:r>
    </w:p>
    <w:p w14:paraId="135E24E4" w14:textId="77777777" w:rsidR="006A2396" w:rsidRPr="00F31695" w:rsidRDefault="006A2396" w:rsidP="006A2396">
      <w:pPr>
        <w:pStyle w:val="Web"/>
        <w:numPr>
          <w:ilvl w:val="0"/>
          <w:numId w:val="19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台鐵或客運：至</w:t>
      </w:r>
      <w:r w:rsidR="00B7341B">
        <w:fldChar w:fldCharType="begin"/>
      </w:r>
      <w:r w:rsidR="00B7341B">
        <w:instrText xml:space="preserve"> HYPERLINK "https://www.railway.gov.tw/tw/index.html" </w:instrText>
      </w:r>
      <w:r w:rsidR="00B7341B">
        <w:fldChar w:fldCharType="separate"/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台鐵嘉義站</w:t>
      </w:r>
      <w:r w:rsidR="00B7341B">
        <w:rPr>
          <w:rFonts w:ascii="Times New Roman" w:eastAsia="標楷體" w:hAnsi="Times New Roman" w:cs="Times New Roman"/>
          <w:bCs/>
          <w:kern w:val="2"/>
          <w:sz w:val="28"/>
          <w:szCs w:val="28"/>
        </w:rPr>
        <w:fldChar w:fldCharType="end"/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前站下車，至前站承租騎乘機車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5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分鐘或搭計程車即可到達</w:t>
      </w:r>
      <w:proofErr w:type="gramStart"/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檜意森活</w:t>
      </w:r>
      <w:proofErr w:type="gramEnd"/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村</w:t>
      </w:r>
    </w:p>
    <w:p w14:paraId="1DB9F3CE" w14:textId="77777777" w:rsidR="006A2396" w:rsidRPr="00F31695" w:rsidRDefault="006A2396" w:rsidP="006A2396">
      <w:pPr>
        <w:pStyle w:val="Web"/>
        <w:numPr>
          <w:ilvl w:val="0"/>
          <w:numId w:val="19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自行開車：</w:t>
      </w:r>
    </w:p>
    <w:p w14:paraId="01CAE96D" w14:textId="77777777" w:rsidR="006A2396" w:rsidRPr="00F31695" w:rsidRDefault="006A2396" w:rsidP="006A2396">
      <w:pPr>
        <w:pStyle w:val="Web"/>
        <w:numPr>
          <w:ilvl w:val="0"/>
          <w:numId w:val="20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國道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1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號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嘉義交流道下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往嘉義方向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直行北港路（縣道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159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）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左轉博愛路（省道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1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）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過博愛路橋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右轉忠孝路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直行林森東路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檜意森活村。</w:t>
      </w:r>
    </w:p>
    <w:p w14:paraId="6069A7ED" w14:textId="77777777" w:rsidR="006A2396" w:rsidRPr="00F31695" w:rsidRDefault="006A2396" w:rsidP="006A2396">
      <w:pPr>
        <w:pStyle w:val="Web"/>
        <w:numPr>
          <w:ilvl w:val="0"/>
          <w:numId w:val="20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國道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3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號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竹崎交流道下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往嘉義方向行駛林森東路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直行至忠孝路口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→</w:t>
      </w:r>
      <w:r w:rsidRPr="00F31695">
        <w:rPr>
          <w:rFonts w:ascii="Times New Roman" w:eastAsia="標楷體" w:hAnsi="Times New Roman" w:cs="Times New Roman"/>
          <w:bCs/>
          <w:kern w:val="2"/>
          <w:sz w:val="28"/>
          <w:szCs w:val="28"/>
        </w:rPr>
        <w:t>檜意森活村。</w:t>
      </w:r>
    </w:p>
    <w:p w14:paraId="505C2B2E" w14:textId="77777777" w:rsidR="006A2396" w:rsidRPr="00F31695" w:rsidRDefault="006A2396" w:rsidP="006A2396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F31695">
        <w:rPr>
          <w:rFonts w:ascii="Times New Roman" w:eastAsia="標楷體" w:hAnsi="Times New Roman" w:cs="Times New Roman"/>
          <w:b/>
          <w:bCs/>
          <w:sz w:val="28"/>
          <w:szCs w:val="28"/>
        </w:rPr>
        <w:t>資料來源：林務局阿里山林管處網站、各景點網站及臉書</w:t>
      </w:r>
    </w:p>
    <w:p w14:paraId="7AF16CC2" w14:textId="77777777" w:rsidR="006A2396" w:rsidRPr="00F31695" w:rsidRDefault="006A2396" w:rsidP="006A2396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F31695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＃全國地方創生券店家哪裡找</w:t>
      </w:r>
    </w:p>
    <w:p w14:paraId="1AE641A5" w14:textId="77777777" w:rsidR="006A2396" w:rsidRPr="00F31695" w:rsidRDefault="00DD4EA3" w:rsidP="006A2396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hyperlink r:id="rId14" w:history="1">
        <w:r w:rsidR="006A2396" w:rsidRPr="00F31695">
          <w:rPr>
            <w:rStyle w:val="aa"/>
            <w:rFonts w:ascii="Times New Roman" w:eastAsia="標楷體" w:hAnsi="Times New Roman" w:cs="Times New Roman"/>
            <w:b/>
            <w:bCs/>
            <w:sz w:val="28"/>
            <w:szCs w:val="28"/>
          </w:rPr>
          <w:t>https://twrr-vouchers.ndc.gov.tw/store.php</w:t>
        </w:r>
      </w:hyperlink>
    </w:p>
    <w:p w14:paraId="0E711177" w14:textId="77777777" w:rsidR="006A2396" w:rsidRPr="00F31695" w:rsidRDefault="006A2396" w:rsidP="006A2396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5D9564F7" w14:textId="77777777" w:rsidR="006A2396" w:rsidRPr="006A2396" w:rsidRDefault="006A2396" w:rsidP="00AA1E92">
      <w:pPr>
        <w:jc w:val="center"/>
        <w:rPr>
          <w:rFonts w:ascii="標楷體" w:eastAsia="標楷體" w:hAnsi="標楷體"/>
          <w:b/>
          <w:sz w:val="36"/>
          <w:szCs w:val="28"/>
        </w:rPr>
      </w:pPr>
    </w:p>
    <w:p w14:paraId="7A97A97A" w14:textId="77777777" w:rsidR="006A2396" w:rsidRDefault="006A2396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14:paraId="1165B5C6" w14:textId="7D13C5C9" w:rsidR="008247DF" w:rsidRPr="003F6BD3" w:rsidRDefault="00E04E9A" w:rsidP="00AA1E92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b/>
          <w:sz w:val="36"/>
          <w:szCs w:val="28"/>
        </w:rPr>
        <w:lastRenderedPageBreak/>
        <w:t>嘉義</w:t>
      </w:r>
      <w:r w:rsidR="00935591">
        <w:rPr>
          <w:rFonts w:ascii="標楷體" w:eastAsia="標楷體" w:hAnsi="標楷體" w:hint="eastAsia"/>
          <w:b/>
          <w:sz w:val="36"/>
          <w:szCs w:val="28"/>
        </w:rPr>
        <w:t>縣</w:t>
      </w:r>
      <w:r w:rsidR="000C4EB3" w:rsidRPr="003F6BD3">
        <w:rPr>
          <w:rFonts w:ascii="標楷體" w:eastAsia="標楷體" w:hAnsi="標楷體" w:hint="eastAsia"/>
          <w:b/>
          <w:sz w:val="36"/>
          <w:szCs w:val="28"/>
        </w:rPr>
        <w:t>地方創生小旅行</w:t>
      </w:r>
    </w:p>
    <w:p w14:paraId="02132638" w14:textId="7E983C0C" w:rsidR="00414A8F" w:rsidRDefault="008247DF" w:rsidP="00585112">
      <w:pPr>
        <w:rPr>
          <w:rFonts w:ascii="標楷體" w:eastAsia="標楷體" w:hAnsi="標楷體"/>
          <w:sz w:val="28"/>
          <w:szCs w:val="28"/>
        </w:rPr>
      </w:pPr>
      <w:r w:rsidRPr="003F6BD3">
        <w:rPr>
          <w:rFonts w:ascii="標楷體" w:eastAsia="標楷體" w:hAnsi="標楷體"/>
          <w:sz w:val="28"/>
          <w:szCs w:val="28"/>
        </w:rPr>
        <w:t>推薦行程#1</w:t>
      </w:r>
      <w:r w:rsidR="00414A8F" w:rsidRPr="003F6BD3">
        <w:rPr>
          <w:rFonts w:ascii="標楷體" w:eastAsia="標楷體" w:hAnsi="標楷體" w:hint="eastAsia"/>
          <w:sz w:val="28"/>
          <w:szCs w:val="28"/>
        </w:rPr>
        <w:t xml:space="preserve"> </w:t>
      </w:r>
      <w:r w:rsidR="00414A8F" w:rsidRPr="003F6BD3">
        <w:rPr>
          <w:rFonts w:ascii="標楷體" w:eastAsia="標楷體" w:hAnsi="標楷體"/>
          <w:sz w:val="28"/>
          <w:szCs w:val="28"/>
        </w:rPr>
        <w:t xml:space="preserve"> </w:t>
      </w:r>
      <w:r w:rsidR="00D36AF5" w:rsidRPr="00D36AF5">
        <w:rPr>
          <w:rFonts w:ascii="標楷體" w:eastAsia="標楷體" w:hAnsi="標楷體" w:hint="eastAsia"/>
          <w:b/>
          <w:sz w:val="28"/>
          <w:szCs w:val="28"/>
        </w:rPr>
        <w:t>嘉義海線農產與漁業一把抓 傳統與現代交會的深度體驗</w:t>
      </w:r>
    </w:p>
    <w:p w14:paraId="4CD85E99" w14:textId="4F0BEBBA" w:rsidR="00C902FE" w:rsidRDefault="00E9290B" w:rsidP="00E9290B">
      <w:pPr>
        <w:widowControl/>
        <w:shd w:val="clear" w:color="auto" w:fill="FFFFFF"/>
        <w:spacing w:after="240"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來到</w:t>
      </w:r>
      <w:r w:rsidR="00A84099">
        <w:rPr>
          <w:rFonts w:ascii="標楷體" w:eastAsia="標楷體" w:hAnsi="標楷體" w:hint="eastAsia"/>
          <w:sz w:val="28"/>
          <w:szCs w:val="28"/>
        </w:rPr>
        <w:t>嘉義，走訪地方傳統產業的創生小旅行！第一站首先前往位在</w:t>
      </w:r>
      <w:r w:rsidR="00A84099" w:rsidRPr="00E04E9A">
        <w:rPr>
          <w:rFonts w:ascii="標楷體" w:eastAsia="標楷體" w:hAnsi="標楷體" w:hint="eastAsia"/>
          <w:sz w:val="28"/>
          <w:szCs w:val="28"/>
        </w:rPr>
        <w:t>新港鄉板頭村</w:t>
      </w:r>
      <w:r w:rsidR="00A84099">
        <w:rPr>
          <w:rFonts w:ascii="標楷體" w:eastAsia="標楷體" w:hAnsi="標楷體" w:hint="eastAsia"/>
          <w:sz w:val="28"/>
          <w:szCs w:val="28"/>
        </w:rPr>
        <w:t>的「</w:t>
      </w:r>
      <w:r w:rsidR="00A84099" w:rsidRPr="00A619F8">
        <w:rPr>
          <w:rFonts w:ascii="標楷體" w:eastAsia="標楷體" w:hAnsi="標楷體" w:hint="eastAsia"/>
          <w:bCs/>
          <w:sz w:val="28"/>
          <w:szCs w:val="28"/>
        </w:rPr>
        <w:t>板陶窯交趾剪黏工藝園區</w:t>
      </w:r>
      <w:r w:rsidR="00A84099">
        <w:rPr>
          <w:rFonts w:ascii="標楷體" w:eastAsia="標楷體" w:hAnsi="標楷體" w:hint="eastAsia"/>
          <w:bCs/>
          <w:sz w:val="28"/>
          <w:szCs w:val="28"/>
        </w:rPr>
        <w:t>」，</w:t>
      </w:r>
      <w:r>
        <w:rPr>
          <w:rFonts w:ascii="標楷體" w:eastAsia="標楷體" w:hAnsi="標楷體" w:hint="eastAsia"/>
          <w:sz w:val="28"/>
          <w:szCs w:val="28"/>
        </w:rPr>
        <w:t>園區</w:t>
      </w:r>
      <w:r w:rsidRPr="00E04E9A">
        <w:rPr>
          <w:rFonts w:ascii="標楷體" w:eastAsia="標楷體" w:hAnsi="標楷體" w:hint="eastAsia"/>
          <w:sz w:val="28"/>
          <w:szCs w:val="28"/>
        </w:rPr>
        <w:t>用古典中式庭園合併日式建築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A84099">
        <w:rPr>
          <w:rFonts w:ascii="標楷體" w:eastAsia="標楷體" w:hAnsi="標楷體" w:hint="eastAsia"/>
          <w:sz w:val="28"/>
          <w:szCs w:val="28"/>
        </w:rPr>
        <w:t>矗立在綠油油稻田中，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非常</w:t>
      </w:r>
      <w:r w:rsidR="00A84099">
        <w:rPr>
          <w:rFonts w:ascii="標楷體" w:eastAsia="標楷體" w:hAnsi="標楷體" w:hint="eastAsia"/>
          <w:sz w:val="28"/>
          <w:szCs w:val="28"/>
        </w:rPr>
        <w:t>有特色！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遊客</w:t>
      </w:r>
      <w:r w:rsidR="00A84099">
        <w:rPr>
          <w:rFonts w:ascii="標楷體" w:eastAsia="標楷體" w:hAnsi="標楷體" w:hint="eastAsia"/>
          <w:sz w:val="28"/>
          <w:szCs w:val="28"/>
        </w:rPr>
        <w:t>於此可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體驗交趾陶剪黏DIY</w:t>
      </w:r>
      <w:r w:rsidR="00A84099">
        <w:rPr>
          <w:rFonts w:ascii="標楷體" w:eastAsia="標楷體" w:hAnsi="標楷體" w:hint="eastAsia"/>
          <w:sz w:val="28"/>
          <w:szCs w:val="28"/>
        </w:rPr>
        <w:t>、自製</w:t>
      </w:r>
      <w:r w:rsidR="00D36AF5">
        <w:rPr>
          <w:rFonts w:ascii="標楷體" w:eastAsia="標楷體" w:hAnsi="標楷體" w:hint="eastAsia"/>
          <w:sz w:val="28"/>
          <w:szCs w:val="28"/>
        </w:rPr>
        <w:t>馬賽克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的樂趣，</w:t>
      </w:r>
      <w:r>
        <w:rPr>
          <w:rFonts w:ascii="標楷體" w:eastAsia="標楷體" w:hAnsi="標楷體" w:hint="eastAsia"/>
          <w:sz w:val="28"/>
          <w:szCs w:val="28"/>
        </w:rPr>
        <w:t>再</w:t>
      </w:r>
      <w:r w:rsidR="00A84099">
        <w:rPr>
          <w:rFonts w:ascii="標楷體" w:eastAsia="標楷體" w:hAnsi="標楷體" w:hint="eastAsia"/>
          <w:sz w:val="28"/>
          <w:szCs w:val="28"/>
        </w:rPr>
        <w:t>吃個小火鍋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B52275">
        <w:rPr>
          <w:rFonts w:ascii="標楷體" w:eastAsia="標楷體" w:hAnsi="標楷體" w:hint="eastAsia"/>
          <w:sz w:val="28"/>
          <w:szCs w:val="28"/>
        </w:rPr>
        <w:t>真是一大享受！</w:t>
      </w:r>
      <w:r w:rsidR="00B52275" w:rsidDel="00B52275">
        <w:rPr>
          <w:rFonts w:ascii="標楷體" w:eastAsia="標楷體" w:hAnsi="標楷體" w:hint="eastAsia"/>
          <w:sz w:val="28"/>
          <w:szCs w:val="28"/>
        </w:rPr>
        <w:t xml:space="preserve"> </w:t>
      </w:r>
      <w:r w:rsidR="00B52275">
        <w:rPr>
          <w:rFonts w:ascii="標楷體" w:eastAsia="標楷體" w:hAnsi="標楷體" w:hint="eastAsia"/>
          <w:sz w:val="28"/>
          <w:szCs w:val="28"/>
        </w:rPr>
        <w:t>順路逛逛東石的「</w:t>
      </w:r>
      <w:r w:rsidR="00C902FE" w:rsidRPr="00C902FE">
        <w:rPr>
          <w:rFonts w:ascii="標楷體" w:eastAsia="標楷體" w:hAnsi="標楷體" w:hint="eastAsia"/>
          <w:sz w:val="28"/>
          <w:szCs w:val="28"/>
        </w:rPr>
        <w:t>余順豐花生觀</w:t>
      </w:r>
      <w:r w:rsidR="00C902FE" w:rsidRPr="00D36AF5">
        <w:rPr>
          <w:rFonts w:ascii="標楷體" w:eastAsia="標楷體" w:hAnsi="標楷體" w:hint="eastAsia"/>
          <w:sz w:val="28"/>
          <w:szCs w:val="28"/>
        </w:rPr>
        <w:t>光工廠</w:t>
      </w:r>
      <w:r w:rsidR="00B52275">
        <w:rPr>
          <w:rFonts w:ascii="標楷體" w:eastAsia="標楷體" w:hAnsi="標楷體" w:hint="eastAsia"/>
          <w:sz w:val="28"/>
          <w:szCs w:val="28"/>
        </w:rPr>
        <w:t>」，</w:t>
      </w:r>
      <w:r w:rsidR="000472D8">
        <w:rPr>
          <w:rFonts w:ascii="標楷體" w:eastAsia="標楷體" w:hAnsi="標楷體" w:hint="eastAsia"/>
          <w:sz w:val="28"/>
          <w:szCs w:val="28"/>
        </w:rPr>
        <w:t>是</w:t>
      </w:r>
      <w:r w:rsidR="00C902FE" w:rsidRPr="00D36AF5">
        <w:rPr>
          <w:rFonts w:ascii="標楷體" w:eastAsia="標楷體" w:hAnsi="標楷體" w:hint="eastAsia"/>
          <w:bCs/>
          <w:sz w:val="28"/>
          <w:szCs w:val="28"/>
        </w:rPr>
        <w:t>全台灣第一座</w:t>
      </w:r>
      <w:r w:rsidR="00C902FE" w:rsidRPr="00D36AF5">
        <w:rPr>
          <w:rFonts w:ascii="標楷體" w:eastAsia="標楷體" w:hAnsi="標楷體" w:hint="eastAsia"/>
          <w:sz w:val="28"/>
          <w:szCs w:val="28"/>
        </w:rPr>
        <w:t>以花生為展覽主題的觀光工廠</w:t>
      </w:r>
      <w:r w:rsidR="00C902FE">
        <w:rPr>
          <w:rFonts w:ascii="標楷體" w:eastAsia="標楷體" w:hAnsi="標楷體" w:hint="eastAsia"/>
          <w:sz w:val="28"/>
          <w:szCs w:val="28"/>
        </w:rPr>
        <w:t>。</w:t>
      </w:r>
    </w:p>
    <w:p w14:paraId="6B1D97A3" w14:textId="6828BEEB" w:rsidR="00E04E9A" w:rsidRDefault="00B52275" w:rsidP="00B52275">
      <w:pPr>
        <w:widowControl/>
        <w:shd w:val="clear" w:color="auto" w:fill="FFFFFF"/>
        <w:spacing w:after="240" w:line="400" w:lineRule="exact"/>
        <w:ind w:firstLine="4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下午，我們到鰲鼓溼地前的「</w:t>
      </w:r>
      <w:r w:rsidRPr="00E04E9A">
        <w:rPr>
          <w:rFonts w:ascii="標楷體" w:eastAsia="標楷體" w:hAnsi="標楷體" w:hint="eastAsia"/>
          <w:sz w:val="28"/>
          <w:szCs w:val="28"/>
        </w:rPr>
        <w:t>向禾休閒漁場</w:t>
      </w:r>
      <w:r>
        <w:rPr>
          <w:rFonts w:ascii="標楷體" w:eastAsia="標楷體" w:hAnsi="標楷體" w:hint="eastAsia"/>
          <w:sz w:val="28"/>
          <w:szCs w:val="28"/>
        </w:rPr>
        <w:t>」感受海線魚塭的氣息。向禾漁場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將魚塭轉型成環境教育場域，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以海盜作為園區主題，</w:t>
      </w:r>
      <w:r>
        <w:rPr>
          <w:rFonts w:ascii="標楷體" w:eastAsia="標楷體" w:hAnsi="標楷體" w:hint="eastAsia"/>
          <w:sz w:val="28"/>
          <w:szCs w:val="28"/>
        </w:rPr>
        <w:t>透過導覽與實際自然體驗（</w:t>
      </w:r>
      <w:r w:rsidRPr="00E04E9A">
        <w:rPr>
          <w:rFonts w:ascii="標楷體" w:eastAsia="標楷體" w:hAnsi="標楷體" w:hint="eastAsia"/>
          <w:sz w:val="28"/>
          <w:szCs w:val="28"/>
        </w:rPr>
        <w:t>如摸蛤蠣、釣魚、撈海菜</w:t>
      </w:r>
      <w:r>
        <w:rPr>
          <w:rFonts w:ascii="標楷體" w:eastAsia="標楷體" w:hAnsi="標楷體" w:hint="eastAsia"/>
          <w:sz w:val="28"/>
          <w:szCs w:val="28"/>
        </w:rPr>
        <w:t>），讓每位來到東石的遊客能對當地生活文化有更深度的認識，</w:t>
      </w:r>
      <w:r w:rsidRPr="00E04E9A">
        <w:rPr>
          <w:rFonts w:ascii="標楷體" w:eastAsia="標楷體" w:hAnsi="標楷體" w:hint="eastAsia"/>
          <w:sz w:val="28"/>
          <w:szCs w:val="28"/>
        </w:rPr>
        <w:t>在遊戲中認識土地，了解當地人文</w:t>
      </w:r>
      <w:r>
        <w:rPr>
          <w:rFonts w:ascii="標楷體" w:eastAsia="標楷體" w:hAnsi="標楷體" w:hint="eastAsia"/>
          <w:sz w:val="28"/>
          <w:szCs w:val="28"/>
        </w:rPr>
        <w:t>，相當值得一遊</w:t>
      </w:r>
      <w:r w:rsidR="00E04E9A" w:rsidRPr="00E04E9A">
        <w:rPr>
          <w:rFonts w:ascii="標楷體" w:eastAsia="標楷體" w:hAnsi="標楷體" w:hint="eastAsia"/>
          <w:sz w:val="28"/>
          <w:szCs w:val="28"/>
        </w:rPr>
        <w:t>。</w:t>
      </w:r>
    </w:p>
    <w:p w14:paraId="1AB8544D" w14:textId="7BF584DF" w:rsidR="00585112" w:rsidRPr="003F6BD3" w:rsidRDefault="00585112" w:rsidP="00585112">
      <w:pPr>
        <w:spacing w:line="400" w:lineRule="exac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3F6BD3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＃路線</w:t>
      </w:r>
    </w:p>
    <w:p w14:paraId="311399DE" w14:textId="26BE18BD" w:rsidR="00B52275" w:rsidRPr="00AF5675" w:rsidRDefault="00E04E9A" w:rsidP="00585112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619F8">
        <w:rPr>
          <w:rFonts w:ascii="標楷體" w:eastAsia="標楷體" w:hAnsi="標楷體" w:hint="eastAsia"/>
          <w:bCs/>
          <w:sz w:val="28"/>
          <w:szCs w:val="28"/>
        </w:rPr>
        <w:t>板陶窯交趾剪黏工藝園區</w:t>
      </w:r>
      <w:r w:rsidR="003D2682" w:rsidRPr="00A619F8">
        <w:rPr>
          <w:rFonts w:ascii="標楷體" w:eastAsia="標楷體" w:hAnsi="標楷體" w:hint="eastAsia"/>
          <w:bCs/>
          <w:sz w:val="28"/>
          <w:szCs w:val="28"/>
        </w:rPr>
        <w:t>→</w:t>
      </w:r>
      <w:r w:rsidR="00C902FE" w:rsidRPr="00C902FE">
        <w:rPr>
          <w:rFonts w:ascii="標楷體" w:eastAsia="標楷體" w:hAnsi="標楷體" w:hint="eastAsia"/>
          <w:bCs/>
          <w:sz w:val="28"/>
          <w:szCs w:val="28"/>
        </w:rPr>
        <w:t>余順豐花生</w:t>
      </w:r>
      <w:r w:rsidR="00C902FE">
        <w:rPr>
          <w:rFonts w:ascii="標楷體" w:eastAsia="標楷體" w:hAnsi="標楷體" w:hint="eastAsia"/>
          <w:bCs/>
          <w:sz w:val="28"/>
          <w:szCs w:val="28"/>
        </w:rPr>
        <w:t>工廠</w:t>
      </w:r>
      <w:r w:rsidR="00C902FE" w:rsidRPr="00A619F8">
        <w:rPr>
          <w:rFonts w:ascii="標楷體" w:eastAsia="標楷體" w:hAnsi="標楷體" w:hint="eastAsia"/>
          <w:bCs/>
          <w:sz w:val="28"/>
          <w:szCs w:val="28"/>
        </w:rPr>
        <w:t>→</w:t>
      </w:r>
      <w:r w:rsidRPr="00A619F8">
        <w:rPr>
          <w:rFonts w:ascii="標楷體" w:eastAsia="標楷體" w:hAnsi="標楷體" w:hint="eastAsia"/>
          <w:bCs/>
          <w:sz w:val="28"/>
          <w:szCs w:val="28"/>
        </w:rPr>
        <w:t>向禾休閒漁場</w:t>
      </w:r>
    </w:p>
    <w:p w14:paraId="025702DE" w14:textId="4B33AC78" w:rsidR="00E04E9A" w:rsidRPr="00AF5675" w:rsidRDefault="00C312E9" w:rsidP="00414A8F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AF5675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＃周邊地方創生券適用店家</w:t>
      </w:r>
    </w:p>
    <w:p w14:paraId="38AA1F34" w14:textId="7DE0D4BE" w:rsidR="00E04E9A" w:rsidRPr="00AF5675" w:rsidRDefault="00E04E9A" w:rsidP="00A619F8">
      <w:pPr>
        <w:pStyle w:val="a3"/>
        <w:numPr>
          <w:ilvl w:val="0"/>
          <w:numId w:val="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AF5675">
        <w:rPr>
          <w:rFonts w:ascii="Times New Roman" w:eastAsia="標楷體" w:hAnsi="Times New Roman" w:cs="Times New Roman"/>
          <w:sz w:val="28"/>
          <w:szCs w:val="24"/>
        </w:rPr>
        <w:t>向禾休閒漁場：嘉義縣嘉義縣東石鄉四股</w:t>
      </w:r>
      <w:r w:rsidRPr="00AF5675">
        <w:rPr>
          <w:rFonts w:ascii="Times New Roman" w:eastAsia="標楷體" w:hAnsi="Times New Roman" w:cs="Times New Roman"/>
          <w:sz w:val="28"/>
          <w:szCs w:val="24"/>
        </w:rPr>
        <w:t>67-6</w:t>
      </w:r>
      <w:r w:rsidRPr="00AF5675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4505F096" w14:textId="1EAB003D" w:rsidR="00C902FE" w:rsidRPr="00AF5675" w:rsidRDefault="00C902FE" w:rsidP="00A619F8">
      <w:pPr>
        <w:pStyle w:val="a3"/>
        <w:numPr>
          <w:ilvl w:val="0"/>
          <w:numId w:val="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AF5675">
        <w:rPr>
          <w:rFonts w:ascii="Times New Roman" w:eastAsia="標楷體" w:hAnsi="Times New Roman" w:cs="Times New Roman"/>
          <w:bCs/>
          <w:sz w:val="28"/>
          <w:szCs w:val="28"/>
        </w:rPr>
        <w:t>余順豐花生工廠：</w:t>
      </w:r>
      <w:r w:rsidRPr="00AF5675">
        <w:rPr>
          <w:rFonts w:ascii="Times New Roman" w:eastAsia="標楷體" w:hAnsi="Times New Roman" w:cs="Times New Roman"/>
          <w:sz w:val="28"/>
          <w:szCs w:val="24"/>
        </w:rPr>
        <w:t>嘉義縣東石鄉蔦松村湖底</w:t>
      </w:r>
      <w:r w:rsidRPr="00AF5675">
        <w:rPr>
          <w:rFonts w:ascii="Times New Roman" w:eastAsia="標楷體" w:hAnsi="Times New Roman" w:cs="Times New Roman"/>
          <w:sz w:val="28"/>
          <w:szCs w:val="24"/>
        </w:rPr>
        <w:t>20-28</w:t>
      </w:r>
      <w:r w:rsidRPr="00AF5675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7007FF7A" w14:textId="3DC024B7" w:rsidR="00E04E9A" w:rsidRPr="00AF5675" w:rsidRDefault="00E04E9A" w:rsidP="00A619F8">
      <w:pPr>
        <w:pStyle w:val="a3"/>
        <w:numPr>
          <w:ilvl w:val="0"/>
          <w:numId w:val="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AF5675">
        <w:rPr>
          <w:rFonts w:ascii="Times New Roman" w:eastAsia="標楷體" w:hAnsi="Times New Roman" w:cs="Times New Roman"/>
          <w:sz w:val="28"/>
          <w:szCs w:val="24"/>
        </w:rPr>
        <w:t>板陶窯交趾剪黏工藝園區：嘉義縣新港鄉板頭村板頭厝</w:t>
      </w:r>
      <w:r w:rsidRPr="00AF5675">
        <w:rPr>
          <w:rFonts w:ascii="Times New Roman" w:eastAsia="標楷體" w:hAnsi="Times New Roman" w:cs="Times New Roman"/>
          <w:sz w:val="28"/>
          <w:szCs w:val="24"/>
        </w:rPr>
        <w:t>45-1</w:t>
      </w:r>
      <w:r w:rsidRPr="00AF5675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5C32CECB" w14:textId="7CAEF5CA" w:rsidR="00E04E9A" w:rsidRPr="00AF5675" w:rsidRDefault="00E04E9A" w:rsidP="00A619F8">
      <w:pPr>
        <w:pStyle w:val="a3"/>
        <w:numPr>
          <w:ilvl w:val="0"/>
          <w:numId w:val="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AF5675">
        <w:rPr>
          <w:rFonts w:ascii="Times New Roman" w:eastAsia="標楷體" w:hAnsi="Times New Roman" w:cs="Times New Roman"/>
          <w:sz w:val="28"/>
          <w:szCs w:val="24"/>
        </w:rPr>
        <w:t>新港客廳</w:t>
      </w:r>
      <w:r w:rsidR="00A619F8" w:rsidRPr="00AF5675">
        <w:rPr>
          <w:rFonts w:ascii="Times New Roman" w:eastAsia="標楷體" w:hAnsi="Times New Roman" w:cs="Times New Roman"/>
          <w:sz w:val="28"/>
          <w:szCs w:val="24"/>
        </w:rPr>
        <w:t>：</w:t>
      </w:r>
      <w:r w:rsidRPr="00AF5675">
        <w:rPr>
          <w:rFonts w:ascii="Times New Roman" w:eastAsia="標楷體" w:hAnsi="Times New Roman" w:cs="Times New Roman"/>
          <w:sz w:val="28"/>
          <w:szCs w:val="24"/>
        </w:rPr>
        <w:t>嘉義縣新港鄉中正路</w:t>
      </w:r>
      <w:r w:rsidRPr="00AF5675">
        <w:rPr>
          <w:rFonts w:ascii="Times New Roman" w:eastAsia="標楷體" w:hAnsi="Times New Roman" w:cs="Times New Roman"/>
          <w:sz w:val="28"/>
          <w:szCs w:val="24"/>
        </w:rPr>
        <w:t>2</w:t>
      </w:r>
      <w:r w:rsidRPr="00AF5675">
        <w:rPr>
          <w:rFonts w:ascii="Times New Roman" w:eastAsia="標楷體" w:hAnsi="Times New Roman" w:cs="Times New Roman"/>
          <w:sz w:val="28"/>
          <w:szCs w:val="24"/>
        </w:rPr>
        <w:t>號</w:t>
      </w:r>
      <w:r w:rsidRPr="00AF5675">
        <w:rPr>
          <w:rFonts w:ascii="Times New Roman" w:eastAsia="標楷體" w:hAnsi="Times New Roman" w:cs="Times New Roman"/>
          <w:sz w:val="28"/>
          <w:szCs w:val="24"/>
        </w:rPr>
        <w:t xml:space="preserve"> </w:t>
      </w:r>
    </w:p>
    <w:p w14:paraId="24341F8F" w14:textId="7203F0A4" w:rsidR="00E04E9A" w:rsidRPr="00AF5675" w:rsidRDefault="00E04E9A" w:rsidP="00A619F8">
      <w:pPr>
        <w:pStyle w:val="a3"/>
        <w:numPr>
          <w:ilvl w:val="0"/>
          <w:numId w:val="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AF5675">
        <w:rPr>
          <w:rFonts w:ascii="Times New Roman" w:eastAsia="標楷體" w:hAnsi="Times New Roman" w:cs="Times New Roman"/>
          <w:sz w:val="28"/>
          <w:szCs w:val="24"/>
        </w:rPr>
        <w:t>新港文教基金會</w:t>
      </w:r>
      <w:r w:rsidR="00A619F8" w:rsidRPr="00AF5675">
        <w:rPr>
          <w:rFonts w:ascii="Times New Roman" w:eastAsia="標楷體" w:hAnsi="Times New Roman" w:cs="Times New Roman"/>
          <w:sz w:val="28"/>
          <w:szCs w:val="24"/>
        </w:rPr>
        <w:t>：</w:t>
      </w:r>
      <w:r w:rsidRPr="00AF5675">
        <w:rPr>
          <w:rFonts w:ascii="Times New Roman" w:eastAsia="標楷體" w:hAnsi="Times New Roman" w:cs="Times New Roman"/>
          <w:sz w:val="28"/>
          <w:szCs w:val="24"/>
        </w:rPr>
        <w:t>嘉義縣新港鄉新中路</w:t>
      </w:r>
      <w:r w:rsidRPr="00AF5675">
        <w:rPr>
          <w:rFonts w:ascii="Times New Roman" w:eastAsia="標楷體" w:hAnsi="Times New Roman" w:cs="Times New Roman"/>
          <w:sz w:val="28"/>
          <w:szCs w:val="24"/>
        </w:rPr>
        <w:t>305</w:t>
      </w:r>
      <w:r w:rsidRPr="00AF5675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6D5B7ABC" w14:textId="6197C31D" w:rsidR="00E04E9A" w:rsidRPr="00AF5675" w:rsidRDefault="00E04E9A" w:rsidP="00A619F8">
      <w:pPr>
        <w:pStyle w:val="a3"/>
        <w:numPr>
          <w:ilvl w:val="0"/>
          <w:numId w:val="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AF5675">
        <w:rPr>
          <w:rFonts w:ascii="Times New Roman" w:eastAsia="標楷體" w:hAnsi="Times New Roman" w:cs="Times New Roman"/>
          <w:sz w:val="28"/>
          <w:szCs w:val="24"/>
        </w:rPr>
        <w:t>新港香藝文化館</w:t>
      </w:r>
      <w:r w:rsidR="00A619F8" w:rsidRPr="00AF5675">
        <w:rPr>
          <w:rFonts w:ascii="Times New Roman" w:eastAsia="標楷體" w:hAnsi="Times New Roman" w:cs="Times New Roman"/>
          <w:sz w:val="28"/>
          <w:szCs w:val="24"/>
        </w:rPr>
        <w:t>：</w:t>
      </w:r>
      <w:r w:rsidRPr="00AF5675">
        <w:rPr>
          <w:rFonts w:ascii="Times New Roman" w:eastAsia="標楷體" w:hAnsi="Times New Roman" w:cs="Times New Roman"/>
          <w:sz w:val="28"/>
          <w:szCs w:val="24"/>
        </w:rPr>
        <w:t>嘉義縣新港鄉菜公村</w:t>
      </w:r>
      <w:r w:rsidRPr="00AF5675">
        <w:rPr>
          <w:rFonts w:ascii="Times New Roman" w:eastAsia="標楷體" w:hAnsi="Times New Roman" w:cs="Times New Roman"/>
          <w:sz w:val="28"/>
          <w:szCs w:val="24"/>
        </w:rPr>
        <w:t>23-6</w:t>
      </w:r>
      <w:r w:rsidRPr="00AF5675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738F4AA6" w14:textId="4909952D" w:rsidR="003B6571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04ACDB" wp14:editId="72881E3E">
            <wp:simplePos x="0" y="0"/>
            <wp:positionH relativeFrom="column">
              <wp:posOffset>2917825</wp:posOffset>
            </wp:positionH>
            <wp:positionV relativeFrom="paragraph">
              <wp:posOffset>256540</wp:posOffset>
            </wp:positionV>
            <wp:extent cx="2626995" cy="1744345"/>
            <wp:effectExtent l="0" t="0" r="1905" b="8255"/>
            <wp:wrapTight wrapText="bothSides">
              <wp:wrapPolygon edited="0">
                <wp:start x="0" y="0"/>
                <wp:lineTo x="0" y="21466"/>
                <wp:lineTo x="21459" y="21466"/>
                <wp:lineTo x="21459" y="0"/>
                <wp:lineTo x="0" y="0"/>
              </wp:wrapPolygon>
            </wp:wrapTight>
            <wp:docPr id="18" name="圖片 18" descr="https://www.tbocc.gov.tw/SightLib/Files/f4bedb3d-65d4-e411-a5d3-e4115b13f301/AttachFile/16269413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bocc.gov.tw/SightLib/Files/f4bedb3d-65d4-e411-a5d3-e4115b13f301/AttachFile/16269413551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4DF1210" wp14:editId="4659F36F">
            <wp:simplePos x="0" y="0"/>
            <wp:positionH relativeFrom="column">
              <wp:posOffset>38100</wp:posOffset>
            </wp:positionH>
            <wp:positionV relativeFrom="paragraph">
              <wp:posOffset>210820</wp:posOffset>
            </wp:positionV>
            <wp:extent cx="2689860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ight>
            <wp:docPr id="17" name="圖片 17" descr="板陶窯交趾剪黏工藝園區- 遊客評語- 超好逛的交趾陶社區！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板陶窯交趾剪黏工藝園區- 遊客評語- 超好逛的交趾陶社區！ - Tripadvis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4BC19" w14:textId="3C59AB5A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01C682E5" w14:textId="19E0F6EC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641F5505" w14:textId="07353135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2220B76A" w14:textId="175B998B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30CAAAB5" w14:textId="516EAA78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2C0FAA17" w14:textId="42847131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5905521F" w14:textId="6054B712" w:rsidR="00A619F8" w:rsidRDefault="00A619F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0B1CAF30" w14:textId="61167459" w:rsidR="00A619F8" w:rsidRDefault="00D36AF5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  <w:r w:rsidRPr="00A619F8">
        <w:rPr>
          <w:rFonts w:ascii="標楷體" w:eastAsia="標楷體" w:hAnsi="標楷體" w:hint="eastAsia"/>
          <w:bCs/>
          <w:sz w:val="28"/>
          <w:szCs w:val="28"/>
        </w:rPr>
        <w:t>板陶窯交趾剪黏工藝園區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           </w:t>
      </w:r>
      <w:r w:rsidRPr="00A619F8">
        <w:rPr>
          <w:rFonts w:ascii="標楷體" w:eastAsia="標楷體" w:hAnsi="標楷體" w:hint="eastAsia"/>
          <w:bCs/>
          <w:sz w:val="28"/>
          <w:szCs w:val="28"/>
        </w:rPr>
        <w:t>板陶窯交趾剪黏工藝園區</w:t>
      </w:r>
    </w:p>
    <w:p w14:paraId="5E644D62" w14:textId="2F5473C7" w:rsidR="00A619F8" w:rsidRPr="003F6BD3" w:rsidRDefault="00A705D8" w:rsidP="00A619F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13237C" wp14:editId="6011D503">
            <wp:simplePos x="0" y="0"/>
            <wp:positionH relativeFrom="column">
              <wp:posOffset>2982828</wp:posOffset>
            </wp:positionH>
            <wp:positionV relativeFrom="paragraph">
              <wp:posOffset>135440</wp:posOffset>
            </wp:positionV>
            <wp:extent cx="2626995" cy="1750695"/>
            <wp:effectExtent l="0" t="0" r="1905" b="1905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20" name="圖片 20" descr="https://swcoast-nsa.travel/image/13068/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wcoast-nsa.travel/image/13068/1024x7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4C3">
        <w:rPr>
          <w:rFonts w:ascii="標楷體" w:eastAsia="標楷體" w:hAnsi="標楷體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3E7DAE4" wp14:editId="13B054DD">
            <wp:simplePos x="0" y="0"/>
            <wp:positionH relativeFrom="column">
              <wp:posOffset>78105</wp:posOffset>
            </wp:positionH>
            <wp:positionV relativeFrom="paragraph">
              <wp:posOffset>66643</wp:posOffset>
            </wp:positionV>
            <wp:extent cx="273113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394" y="21268"/>
                <wp:lineTo x="21394" y="0"/>
                <wp:lineTo x="0" y="0"/>
              </wp:wrapPolygon>
            </wp:wrapTight>
            <wp:docPr id="1" name="圖片 1" descr="余順豐花生觀光工廠-(東石鄉)觀光工廠-嘉義縣文化觀光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余順豐花生觀光工廠-(東石鄉)觀光工廠-嘉義縣文化觀光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4797B" w14:textId="3E22CAC3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52402A40" w14:textId="7884A815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1248F50C" w14:textId="3B72627C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17E20C87" w14:textId="6E86AFD6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6F8F0FD3" w14:textId="762B7C1B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7D4312A6" w14:textId="162E39D2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4DE08455" w14:textId="04C0D7FE" w:rsidR="00A705D8" w:rsidRDefault="00A705D8" w:rsidP="006264C3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4BE02EAE" w14:textId="2D5357D6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  <w:r w:rsidRPr="00C902FE">
        <w:rPr>
          <w:rFonts w:ascii="標楷體" w:eastAsia="標楷體" w:hAnsi="標楷體" w:hint="eastAsia"/>
          <w:bCs/>
          <w:sz w:val="28"/>
          <w:szCs w:val="28"/>
        </w:rPr>
        <w:t>余順豐花生</w:t>
      </w:r>
      <w:r>
        <w:rPr>
          <w:rFonts w:ascii="標楷體" w:eastAsia="標楷體" w:hAnsi="標楷體" w:hint="eastAsia"/>
          <w:bCs/>
          <w:sz w:val="28"/>
          <w:szCs w:val="28"/>
        </w:rPr>
        <w:t>工廠</w:t>
      </w:r>
      <w:r w:rsidR="00A705D8">
        <w:rPr>
          <w:rFonts w:ascii="標楷體" w:eastAsia="標楷體" w:hAnsi="標楷體" w:hint="eastAsia"/>
          <w:bCs/>
          <w:sz w:val="28"/>
          <w:szCs w:val="28"/>
        </w:rPr>
        <w:t xml:space="preserve">                     </w:t>
      </w:r>
      <w:r w:rsidR="00A705D8" w:rsidRPr="00A619F8">
        <w:rPr>
          <w:rFonts w:ascii="標楷體" w:eastAsia="標楷體" w:hAnsi="標楷體" w:hint="eastAsia"/>
          <w:sz w:val="28"/>
          <w:szCs w:val="24"/>
        </w:rPr>
        <w:t>向禾休閒漁場</w:t>
      </w:r>
    </w:p>
    <w:p w14:paraId="2C7254B8" w14:textId="382645E7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980AA8" wp14:editId="5767F0B3">
            <wp:simplePos x="0" y="0"/>
            <wp:positionH relativeFrom="column">
              <wp:posOffset>36760</wp:posOffset>
            </wp:positionH>
            <wp:positionV relativeFrom="paragraph">
              <wp:posOffset>149511</wp:posOffset>
            </wp:positionV>
            <wp:extent cx="2689860" cy="1793240"/>
            <wp:effectExtent l="0" t="0" r="0" b="0"/>
            <wp:wrapSquare wrapText="bothSides"/>
            <wp:docPr id="19" name="圖片 19" descr="https://swcoast-nsa.travel/image/13070/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wcoast-nsa.travel/image/13070/1024x7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0D286" w14:textId="559AF6AE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32974299" w14:textId="23AFDC6F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6554A9BF" w14:textId="4A5E89D2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4AB00DD8" w14:textId="3A89B98D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7FA3CCA5" w14:textId="62DB9EBD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63804622" w14:textId="77777777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                </w:t>
      </w:r>
    </w:p>
    <w:p w14:paraId="29EC9253" w14:textId="77777777" w:rsidR="006264C3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0A8F0873" w14:textId="77777777" w:rsidR="00A705D8" w:rsidRDefault="006264C3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  <w:r w:rsidRPr="00A619F8">
        <w:rPr>
          <w:rFonts w:ascii="標楷體" w:eastAsia="標楷體" w:hAnsi="標楷體" w:hint="eastAsia"/>
          <w:sz w:val="28"/>
          <w:szCs w:val="24"/>
        </w:rPr>
        <w:t>向禾休閒漁場</w:t>
      </w:r>
      <w:r w:rsidR="00A705D8">
        <w:rPr>
          <w:rFonts w:ascii="標楷體" w:eastAsia="標楷體" w:hAnsi="標楷體" w:hint="eastAsia"/>
          <w:sz w:val="28"/>
          <w:szCs w:val="24"/>
        </w:rPr>
        <w:t xml:space="preserve">     </w:t>
      </w:r>
    </w:p>
    <w:p w14:paraId="6A458685" w14:textId="510D6957" w:rsidR="006264C3" w:rsidRDefault="00A705D8" w:rsidP="006264C3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           </w:t>
      </w:r>
    </w:p>
    <w:p w14:paraId="45BC22F8" w14:textId="478D3932" w:rsidR="00AA1E92" w:rsidRPr="003F6BD3" w:rsidRDefault="00AA1E92" w:rsidP="00585112">
      <w:pPr>
        <w:spacing w:line="400" w:lineRule="exac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3F6BD3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＃如何前往</w:t>
      </w:r>
    </w:p>
    <w:p w14:paraId="3F267E58" w14:textId="69250512" w:rsidR="00A619F8" w:rsidRPr="00A619F8" w:rsidRDefault="00A619F8" w:rsidP="00A619F8">
      <w:pPr>
        <w:pStyle w:val="a3"/>
        <w:widowControl/>
        <w:numPr>
          <w:ilvl w:val="0"/>
          <w:numId w:val="8"/>
        </w:numPr>
        <w:shd w:val="clear" w:color="auto" w:fill="FFFFFF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A619F8">
        <w:rPr>
          <w:rFonts w:ascii="標楷體" w:eastAsia="標楷體" w:hAnsi="標楷體" w:hint="eastAsia"/>
          <w:bCs/>
          <w:sz w:val="28"/>
          <w:szCs w:val="28"/>
        </w:rPr>
        <w:t>板陶窯交趾剪黏工藝園區：</w:t>
      </w:r>
    </w:p>
    <w:p w14:paraId="263B7D63" w14:textId="275C0609" w:rsidR="00A619F8" w:rsidRDefault="00A619F8" w:rsidP="00B52275">
      <w:pPr>
        <w:pStyle w:val="a3"/>
        <w:widowControl/>
        <w:numPr>
          <w:ilvl w:val="0"/>
          <w:numId w:val="9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619F8">
        <w:rPr>
          <w:rFonts w:ascii="標楷體" w:eastAsia="標楷體" w:hAnsi="標楷體" w:hint="eastAsia"/>
          <w:sz w:val="28"/>
          <w:szCs w:val="28"/>
        </w:rPr>
        <w:t>國道1</w:t>
      </w:r>
      <w:r w:rsidR="00B52275">
        <w:rPr>
          <w:rFonts w:ascii="標楷體" w:eastAsia="標楷體" w:hAnsi="標楷體" w:hint="eastAsia"/>
          <w:sz w:val="28"/>
          <w:szCs w:val="28"/>
        </w:rPr>
        <w:t>號：下嘉義交流道後</w:t>
      </w:r>
      <w:r w:rsidRPr="00A619F8">
        <w:rPr>
          <w:rFonts w:ascii="標楷體" w:eastAsia="標楷體" w:hAnsi="標楷體" w:hint="eastAsia"/>
          <w:sz w:val="28"/>
          <w:szCs w:val="28"/>
        </w:rPr>
        <w:t>沿159線(北港路)往北港方向，過新港遇高鐵高架橋</w:t>
      </w:r>
      <w:r w:rsidR="00B52275">
        <w:rPr>
          <w:rFonts w:ascii="標楷體" w:eastAsia="標楷體" w:hAnsi="標楷體" w:hint="eastAsia"/>
          <w:sz w:val="28"/>
          <w:szCs w:val="28"/>
        </w:rPr>
        <w:t>(159-</w:t>
      </w:r>
      <w:r w:rsidRPr="00A619F8">
        <w:rPr>
          <w:rFonts w:ascii="標楷體" w:eastAsia="標楷體" w:hAnsi="標楷體" w:hint="eastAsia"/>
          <w:sz w:val="28"/>
          <w:szCs w:val="28"/>
        </w:rPr>
        <w:t>164線3公里處)，右轉直行約700</w:t>
      </w:r>
      <w:r w:rsidR="00B52275">
        <w:rPr>
          <w:rFonts w:ascii="標楷體" w:eastAsia="標楷體" w:hAnsi="標楷體" w:hint="eastAsia"/>
          <w:sz w:val="28"/>
          <w:szCs w:val="28"/>
        </w:rPr>
        <w:t>公尺，</w:t>
      </w:r>
      <w:r w:rsidRPr="00A619F8">
        <w:rPr>
          <w:rFonts w:ascii="標楷體" w:eastAsia="標楷體" w:hAnsi="標楷體" w:hint="eastAsia"/>
          <w:sz w:val="28"/>
          <w:szCs w:val="28"/>
        </w:rPr>
        <w:t>車程約15</w:t>
      </w:r>
      <w:r w:rsidR="00B52275">
        <w:rPr>
          <w:rFonts w:ascii="標楷體" w:eastAsia="標楷體" w:hAnsi="標楷體" w:hint="eastAsia"/>
          <w:sz w:val="28"/>
          <w:szCs w:val="28"/>
        </w:rPr>
        <w:t>分</w:t>
      </w:r>
      <w:r w:rsidRPr="00A619F8">
        <w:rPr>
          <w:rFonts w:ascii="標楷體" w:eastAsia="標楷體" w:hAnsi="標楷體" w:hint="eastAsia"/>
          <w:sz w:val="28"/>
          <w:szCs w:val="28"/>
        </w:rPr>
        <w:t>。</w:t>
      </w:r>
    </w:p>
    <w:p w14:paraId="569252C7" w14:textId="757AAA37" w:rsidR="006264C3" w:rsidRPr="00A52844" w:rsidRDefault="00A619F8" w:rsidP="00B52275">
      <w:pPr>
        <w:pStyle w:val="a3"/>
        <w:widowControl/>
        <w:numPr>
          <w:ilvl w:val="0"/>
          <w:numId w:val="9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619F8">
        <w:rPr>
          <w:rFonts w:ascii="標楷體" w:eastAsia="標楷體" w:hAnsi="標楷體" w:hint="eastAsia"/>
          <w:sz w:val="28"/>
          <w:szCs w:val="28"/>
        </w:rPr>
        <w:t>國道1</w:t>
      </w:r>
      <w:r w:rsidR="00B52275">
        <w:rPr>
          <w:rFonts w:ascii="標楷體" w:eastAsia="標楷體" w:hAnsi="標楷體" w:hint="eastAsia"/>
          <w:sz w:val="28"/>
          <w:szCs w:val="28"/>
        </w:rPr>
        <w:t>號：下大林交流道後</w:t>
      </w:r>
      <w:r w:rsidRPr="00A619F8">
        <w:rPr>
          <w:rFonts w:ascii="標楷體" w:eastAsia="標楷體" w:hAnsi="標楷體" w:hint="eastAsia"/>
          <w:sz w:val="28"/>
          <w:szCs w:val="28"/>
        </w:rPr>
        <w:t>沿162線接157</w:t>
      </w:r>
      <w:r w:rsidR="00F41C2C">
        <w:rPr>
          <w:rFonts w:ascii="標楷體" w:eastAsia="標楷體" w:hAnsi="標楷體" w:hint="eastAsia"/>
          <w:sz w:val="28"/>
          <w:szCs w:val="28"/>
        </w:rPr>
        <w:t>線經溪口接新港方向，</w:t>
      </w:r>
      <w:r w:rsidRPr="00A619F8">
        <w:rPr>
          <w:rFonts w:ascii="標楷體" w:eastAsia="標楷體" w:hAnsi="標楷體" w:hint="eastAsia"/>
          <w:sz w:val="28"/>
          <w:szCs w:val="28"/>
        </w:rPr>
        <w:t>車程約15</w:t>
      </w:r>
      <w:r w:rsidR="00F41C2C">
        <w:rPr>
          <w:rFonts w:ascii="標楷體" w:eastAsia="標楷體" w:hAnsi="標楷體" w:hint="eastAsia"/>
          <w:sz w:val="28"/>
          <w:szCs w:val="28"/>
        </w:rPr>
        <w:t>分</w:t>
      </w:r>
      <w:r w:rsidRPr="00A619F8">
        <w:rPr>
          <w:rFonts w:ascii="標楷體" w:eastAsia="標楷體" w:hAnsi="標楷體" w:hint="eastAsia"/>
          <w:sz w:val="28"/>
          <w:szCs w:val="28"/>
        </w:rPr>
        <w:t>。</w:t>
      </w:r>
    </w:p>
    <w:p w14:paraId="3C5806E0" w14:textId="03070961" w:rsidR="006264C3" w:rsidRPr="00A705D8" w:rsidRDefault="006264C3" w:rsidP="00B52275">
      <w:pPr>
        <w:pStyle w:val="a3"/>
        <w:widowControl/>
        <w:numPr>
          <w:ilvl w:val="0"/>
          <w:numId w:val="8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902FE">
        <w:rPr>
          <w:rFonts w:ascii="標楷體" w:eastAsia="標楷體" w:hAnsi="標楷體" w:hint="eastAsia"/>
          <w:bCs/>
          <w:sz w:val="28"/>
          <w:szCs w:val="28"/>
        </w:rPr>
        <w:t>余順豐花生</w:t>
      </w:r>
      <w:r>
        <w:rPr>
          <w:rFonts w:ascii="標楷體" w:eastAsia="標楷體" w:hAnsi="標楷體" w:hint="eastAsia"/>
          <w:bCs/>
          <w:sz w:val="28"/>
          <w:szCs w:val="28"/>
        </w:rPr>
        <w:t>工廠</w:t>
      </w:r>
    </w:p>
    <w:p w14:paraId="2414085E" w14:textId="3E5C13FD" w:rsidR="00A705D8" w:rsidRPr="00A705D8" w:rsidRDefault="00A705D8" w:rsidP="00B52275">
      <w:pPr>
        <w:pStyle w:val="a3"/>
        <w:widowControl/>
        <w:numPr>
          <w:ilvl w:val="0"/>
          <w:numId w:val="11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705D8">
        <w:rPr>
          <w:rFonts w:ascii="標楷體" w:eastAsia="標楷體" w:hAnsi="標楷體" w:hint="eastAsia"/>
          <w:sz w:val="28"/>
          <w:szCs w:val="28"/>
        </w:rPr>
        <w:t>自行開車</w:t>
      </w:r>
      <w:r>
        <w:rPr>
          <w:rFonts w:ascii="標楷體" w:eastAsia="標楷體" w:hAnsi="標楷體" w:hint="eastAsia"/>
          <w:sz w:val="28"/>
          <w:szCs w:val="28"/>
        </w:rPr>
        <w:t>:</w:t>
      </w:r>
      <w:r w:rsidR="00F41C2C">
        <w:rPr>
          <w:rFonts w:ascii="標楷體" w:eastAsia="標楷體" w:hAnsi="標楷體" w:hint="eastAsia"/>
          <w:sz w:val="28"/>
          <w:szCs w:val="28"/>
        </w:rPr>
        <w:t>國道1號及3號下往台</w:t>
      </w:r>
      <w:r w:rsidRPr="00A705D8">
        <w:rPr>
          <w:rFonts w:ascii="標楷體" w:eastAsia="標楷體" w:hAnsi="標楷體" w:hint="eastAsia"/>
          <w:sz w:val="28"/>
          <w:szCs w:val="28"/>
        </w:rPr>
        <w:t>82</w:t>
      </w:r>
      <w:r w:rsidR="00F41C2C">
        <w:rPr>
          <w:rFonts w:ascii="標楷體" w:eastAsia="標楷體" w:hAnsi="標楷體" w:hint="eastAsia"/>
          <w:sz w:val="28"/>
          <w:szCs w:val="28"/>
        </w:rPr>
        <w:t>線</w:t>
      </w:r>
      <w:r w:rsidRPr="00A705D8">
        <w:rPr>
          <w:rFonts w:ascii="標楷體" w:eastAsia="標楷體" w:hAnsi="標楷體" w:hint="eastAsia"/>
          <w:sz w:val="28"/>
          <w:szCs w:val="28"/>
        </w:rPr>
        <w:t>(東石方向</w:t>
      </w:r>
      <w:r w:rsidR="00F41C2C">
        <w:rPr>
          <w:rFonts w:ascii="標楷體" w:eastAsia="標楷體" w:hAnsi="標楷體" w:hint="eastAsia"/>
          <w:sz w:val="28"/>
          <w:szCs w:val="28"/>
        </w:rPr>
        <w:t>)，經</w:t>
      </w:r>
      <w:r w:rsidRPr="00A705D8">
        <w:rPr>
          <w:rFonts w:ascii="標楷體" w:eastAsia="標楷體" w:hAnsi="標楷體" w:hint="eastAsia"/>
          <w:sz w:val="28"/>
          <w:szCs w:val="28"/>
        </w:rPr>
        <w:t>朴子交流道下台19</w:t>
      </w:r>
      <w:r w:rsidR="00F41C2C">
        <w:rPr>
          <w:rFonts w:ascii="標楷體" w:eastAsia="標楷體" w:hAnsi="標楷體" w:hint="eastAsia"/>
          <w:sz w:val="28"/>
          <w:szCs w:val="28"/>
        </w:rPr>
        <w:t>線</w:t>
      </w:r>
      <w:r w:rsidRPr="00A705D8">
        <w:rPr>
          <w:rFonts w:ascii="標楷體" w:eastAsia="標楷體" w:hAnsi="標楷體" w:hint="eastAsia"/>
          <w:sz w:val="28"/>
          <w:szCs w:val="28"/>
        </w:rPr>
        <w:t>(朴子方向)</w:t>
      </w:r>
      <w:r w:rsidR="00F41C2C">
        <w:rPr>
          <w:rFonts w:ascii="標楷體" w:eastAsia="標楷體" w:hAnsi="標楷體" w:hint="eastAsia"/>
          <w:sz w:val="28"/>
          <w:szCs w:val="28"/>
        </w:rPr>
        <w:t>，後往</w:t>
      </w:r>
      <w:r w:rsidRPr="00A705D8">
        <w:rPr>
          <w:rFonts w:ascii="標楷體" w:eastAsia="標楷體" w:hAnsi="標楷體" w:hint="eastAsia"/>
          <w:sz w:val="28"/>
          <w:szCs w:val="28"/>
        </w:rPr>
        <w:t>縣道168(東石布袋方向</w:t>
      </w:r>
      <w:r w:rsidR="00F41C2C">
        <w:rPr>
          <w:rFonts w:ascii="標楷體" w:eastAsia="標楷體" w:hAnsi="標楷體" w:hint="eastAsia"/>
          <w:sz w:val="28"/>
          <w:szCs w:val="28"/>
        </w:rPr>
        <w:t>)，</w:t>
      </w:r>
      <w:r w:rsidRPr="00A705D8">
        <w:rPr>
          <w:rFonts w:ascii="標楷體" w:eastAsia="標楷體" w:hAnsi="標楷體" w:hint="eastAsia"/>
          <w:sz w:val="28"/>
          <w:szCs w:val="28"/>
        </w:rPr>
        <w:t>約1.5</w:t>
      </w:r>
      <w:r w:rsidR="00F41C2C">
        <w:rPr>
          <w:rFonts w:ascii="標楷體" w:eastAsia="標楷體" w:hAnsi="標楷體" w:hint="eastAsia"/>
          <w:sz w:val="28"/>
          <w:szCs w:val="28"/>
        </w:rPr>
        <w:t>公里即</w:t>
      </w:r>
      <w:r w:rsidRPr="00A705D8">
        <w:rPr>
          <w:rFonts w:ascii="標楷體" w:eastAsia="標楷體" w:hAnsi="標楷體" w:hint="eastAsia"/>
          <w:sz w:val="28"/>
          <w:szCs w:val="28"/>
        </w:rPr>
        <w:t>見入口指標</w:t>
      </w:r>
    </w:p>
    <w:p w14:paraId="2156248E" w14:textId="6BF0283D" w:rsidR="00A705D8" w:rsidRDefault="00F41C2C" w:rsidP="00B52275">
      <w:pPr>
        <w:pStyle w:val="a3"/>
        <w:widowControl/>
        <w:numPr>
          <w:ilvl w:val="0"/>
          <w:numId w:val="11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高鐵：出嘉義高鐵站</w:t>
      </w:r>
      <w:r w:rsidR="00A705D8" w:rsidRPr="00A705D8">
        <w:rPr>
          <w:rFonts w:ascii="標楷體" w:eastAsia="標楷體" w:hAnsi="標楷體" w:hint="eastAsia"/>
          <w:sz w:val="28"/>
          <w:szCs w:val="28"/>
        </w:rPr>
        <w:t>往第5月台，轉搭嘉義縣公車(嘉義-&gt;布袋線)，於湖底站下前方路口右轉，步行約5分鐘即可到達</w:t>
      </w:r>
    </w:p>
    <w:p w14:paraId="3FFF7C05" w14:textId="13A1576A" w:rsidR="00A705D8" w:rsidRPr="00A705D8" w:rsidRDefault="00A705D8" w:rsidP="00B52275">
      <w:pPr>
        <w:pStyle w:val="a3"/>
        <w:widowControl/>
        <w:numPr>
          <w:ilvl w:val="0"/>
          <w:numId w:val="11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705D8">
        <w:rPr>
          <w:rFonts w:ascii="標楷體" w:eastAsia="標楷體" w:hAnsi="標楷體" w:hint="eastAsia"/>
          <w:sz w:val="28"/>
          <w:szCs w:val="28"/>
        </w:rPr>
        <w:t>台鐵：出嘉義火車站</w:t>
      </w:r>
      <w:r w:rsidR="00F41C2C">
        <w:rPr>
          <w:rFonts w:ascii="標楷體" w:eastAsia="標楷體" w:hAnsi="標楷體" w:hint="eastAsia"/>
          <w:sz w:val="28"/>
          <w:szCs w:val="28"/>
        </w:rPr>
        <w:t>後</w:t>
      </w:r>
      <w:r w:rsidRPr="00A705D8">
        <w:rPr>
          <w:rFonts w:ascii="標楷體" w:eastAsia="標楷體" w:hAnsi="標楷體" w:hint="eastAsia"/>
          <w:sz w:val="28"/>
          <w:szCs w:val="28"/>
        </w:rPr>
        <w:t>，前方公車站轉搭嘉義縣公車(嘉義-&gt;布袋線)，於湖底站下前方路口右轉，步行約5分鐘即可到達</w:t>
      </w:r>
    </w:p>
    <w:p w14:paraId="3DF2DC15" w14:textId="77777777" w:rsidR="00A705D8" w:rsidRPr="00A705D8" w:rsidRDefault="006264C3" w:rsidP="00B52275">
      <w:pPr>
        <w:pStyle w:val="a3"/>
        <w:widowControl/>
        <w:numPr>
          <w:ilvl w:val="0"/>
          <w:numId w:val="8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bCs/>
          <w:sz w:val="28"/>
          <w:szCs w:val="28"/>
        </w:rPr>
      </w:pPr>
      <w:r w:rsidRPr="00A619F8">
        <w:rPr>
          <w:rFonts w:ascii="標楷體" w:eastAsia="標楷體" w:hAnsi="標楷體" w:hint="eastAsia"/>
          <w:bCs/>
          <w:sz w:val="28"/>
          <w:szCs w:val="28"/>
        </w:rPr>
        <w:lastRenderedPageBreak/>
        <w:t>向禾休閒漁場</w:t>
      </w:r>
      <w:r>
        <w:rPr>
          <w:rFonts w:ascii="標楷體" w:eastAsia="標楷體" w:hAnsi="標楷體" w:hint="eastAsia"/>
          <w:bCs/>
          <w:sz w:val="28"/>
          <w:szCs w:val="28"/>
        </w:rPr>
        <w:t>:</w:t>
      </w:r>
      <w:r w:rsidR="00A705D8" w:rsidRPr="00A705D8">
        <w:rPr>
          <w:rFonts w:hint="eastAsia"/>
        </w:rPr>
        <w:t xml:space="preserve"> </w:t>
      </w:r>
    </w:p>
    <w:p w14:paraId="0FB9F120" w14:textId="5DEEA1B2" w:rsidR="00A705D8" w:rsidRDefault="00A705D8" w:rsidP="00B52275">
      <w:pPr>
        <w:pStyle w:val="a3"/>
        <w:widowControl/>
        <w:numPr>
          <w:ilvl w:val="0"/>
          <w:numId w:val="10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bCs/>
          <w:sz w:val="28"/>
          <w:szCs w:val="28"/>
        </w:rPr>
      </w:pPr>
      <w:r w:rsidRPr="00A705D8">
        <w:rPr>
          <w:rFonts w:ascii="標楷體" w:eastAsia="標楷體" w:hAnsi="標楷體" w:hint="eastAsia"/>
          <w:bCs/>
          <w:sz w:val="28"/>
          <w:szCs w:val="28"/>
        </w:rPr>
        <w:t>火車:</w:t>
      </w:r>
      <w:r w:rsidR="00F41C2C">
        <w:rPr>
          <w:rFonts w:ascii="標楷體" w:eastAsia="標楷體" w:hAnsi="標楷體" w:hint="eastAsia"/>
          <w:bCs/>
          <w:sz w:val="28"/>
          <w:szCs w:val="28"/>
        </w:rPr>
        <w:t>至嘉義火車站下車，搭乘嘉義客運「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嘉義-</w:t>
      </w:r>
      <w:r w:rsidR="00F41C2C">
        <w:rPr>
          <w:rFonts w:ascii="標楷體" w:eastAsia="標楷體" w:hAnsi="標楷體" w:hint="eastAsia"/>
          <w:bCs/>
          <w:sz w:val="28"/>
          <w:szCs w:val="28"/>
        </w:rPr>
        <w:t>朴子」線於朴子站下車，再轉搭「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朴子-</w:t>
      </w:r>
      <w:r w:rsidR="00F41C2C">
        <w:rPr>
          <w:rFonts w:ascii="標楷體" w:eastAsia="標楷體" w:hAnsi="標楷體" w:hint="eastAsia"/>
          <w:bCs/>
          <w:sz w:val="28"/>
          <w:szCs w:val="28"/>
        </w:rPr>
        <w:t>海埔地」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線</w:t>
      </w:r>
      <w:r w:rsidR="00F41C2C">
        <w:rPr>
          <w:rFonts w:ascii="標楷體" w:eastAsia="標楷體" w:hAnsi="標楷體" w:hint="eastAsia"/>
          <w:bCs/>
          <w:sz w:val="28"/>
          <w:szCs w:val="28"/>
        </w:rPr>
        <w:t>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 xml:space="preserve">即可到達鰲鼓溼地森林園區。 </w:t>
      </w:r>
    </w:p>
    <w:p w14:paraId="7C9CAE84" w14:textId="1B16BF8D" w:rsidR="00A705D8" w:rsidRDefault="00A705D8" w:rsidP="00B52275">
      <w:pPr>
        <w:pStyle w:val="a3"/>
        <w:widowControl/>
        <w:numPr>
          <w:ilvl w:val="0"/>
          <w:numId w:val="10"/>
        </w:numPr>
        <w:shd w:val="clear" w:color="auto" w:fill="FFFFFF"/>
        <w:spacing w:line="400" w:lineRule="exact"/>
        <w:ind w:leftChars="0"/>
        <w:jc w:val="both"/>
        <w:rPr>
          <w:rFonts w:ascii="標楷體" w:eastAsia="標楷體" w:hAnsi="標楷體"/>
          <w:bCs/>
          <w:sz w:val="28"/>
          <w:szCs w:val="28"/>
        </w:rPr>
      </w:pPr>
      <w:r w:rsidRPr="00A705D8">
        <w:rPr>
          <w:rFonts w:ascii="標楷體" w:eastAsia="標楷體" w:hAnsi="標楷體" w:hint="eastAsia"/>
          <w:bCs/>
          <w:sz w:val="28"/>
          <w:szCs w:val="28"/>
        </w:rPr>
        <w:t>公車:搭乘</w:t>
      </w:r>
      <w:r w:rsidR="00F41C2C">
        <w:rPr>
          <w:rFonts w:ascii="標楷體" w:eastAsia="標楷體" w:hAnsi="標楷體" w:hint="eastAsia"/>
          <w:bCs/>
          <w:sz w:val="28"/>
          <w:szCs w:val="28"/>
        </w:rPr>
        <w:t>嘉義客運「</w:t>
      </w:r>
      <w:r w:rsidR="00F41C2C" w:rsidRPr="00A705D8">
        <w:rPr>
          <w:rFonts w:ascii="標楷體" w:eastAsia="標楷體" w:hAnsi="標楷體" w:hint="eastAsia"/>
          <w:bCs/>
          <w:sz w:val="28"/>
          <w:szCs w:val="28"/>
        </w:rPr>
        <w:t>嘉義-</w:t>
      </w:r>
      <w:r w:rsidR="00F41C2C">
        <w:rPr>
          <w:rFonts w:ascii="標楷體" w:eastAsia="標楷體" w:hAnsi="標楷體" w:hint="eastAsia"/>
          <w:bCs/>
          <w:sz w:val="28"/>
          <w:szCs w:val="28"/>
        </w:rPr>
        <w:t>朴子」線於朴子站下車，再轉搭「</w:t>
      </w:r>
      <w:r w:rsidR="00F41C2C" w:rsidRPr="00A705D8">
        <w:rPr>
          <w:rFonts w:ascii="標楷體" w:eastAsia="標楷體" w:hAnsi="標楷體" w:hint="eastAsia"/>
          <w:bCs/>
          <w:sz w:val="28"/>
          <w:szCs w:val="28"/>
        </w:rPr>
        <w:t>朴子-</w:t>
      </w:r>
      <w:r w:rsidR="00F41C2C">
        <w:rPr>
          <w:rFonts w:ascii="標楷體" w:eastAsia="標楷體" w:hAnsi="標楷體" w:hint="eastAsia"/>
          <w:bCs/>
          <w:sz w:val="28"/>
          <w:szCs w:val="28"/>
        </w:rPr>
        <w:t>海埔地」</w:t>
      </w:r>
      <w:r w:rsidR="00F41C2C" w:rsidRPr="00A705D8">
        <w:rPr>
          <w:rFonts w:ascii="標楷體" w:eastAsia="標楷體" w:hAnsi="標楷體" w:hint="eastAsia"/>
          <w:bCs/>
          <w:sz w:val="28"/>
          <w:szCs w:val="28"/>
        </w:rPr>
        <w:t>線</w:t>
      </w:r>
      <w:r w:rsidR="00F41C2C">
        <w:rPr>
          <w:rFonts w:ascii="標楷體" w:eastAsia="標楷體" w:hAnsi="標楷體" w:hint="eastAsia"/>
          <w:bCs/>
          <w:sz w:val="28"/>
          <w:szCs w:val="28"/>
        </w:rPr>
        <w:t>於朴子站下車，接著轉搭「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朴子-</w:t>
      </w:r>
      <w:r w:rsidR="00F41C2C">
        <w:rPr>
          <w:rFonts w:ascii="標楷體" w:eastAsia="標楷體" w:hAnsi="標楷體" w:hint="eastAsia"/>
          <w:bCs/>
          <w:sz w:val="28"/>
          <w:szCs w:val="28"/>
        </w:rPr>
        <w:t>海埔地」，線公車沿途停靠「</w:t>
      </w:r>
      <w:r w:rsidR="00F41C2C" w:rsidRPr="00A705D8">
        <w:rPr>
          <w:rFonts w:ascii="標楷體" w:eastAsia="標楷體" w:hAnsi="標楷體" w:hint="eastAsia"/>
          <w:bCs/>
          <w:sz w:val="28"/>
          <w:szCs w:val="28"/>
        </w:rPr>
        <w:t>溪下</w:t>
      </w:r>
      <w:r w:rsidR="00F41C2C">
        <w:rPr>
          <w:rFonts w:ascii="標楷體" w:eastAsia="標楷體" w:hAnsi="標楷體" w:hint="eastAsia"/>
          <w:bCs/>
          <w:sz w:val="28"/>
          <w:szCs w:val="28"/>
        </w:rPr>
        <w:t>」站、「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港口</w:t>
      </w:r>
      <w:r w:rsidR="00F41C2C">
        <w:rPr>
          <w:rFonts w:ascii="標楷體" w:eastAsia="標楷體" w:hAnsi="標楷體" w:hint="eastAsia"/>
          <w:bCs/>
          <w:sz w:val="28"/>
          <w:szCs w:val="28"/>
        </w:rPr>
        <w:t>」站、「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鰲鼓1</w:t>
      </w:r>
      <w:r w:rsidR="00F41C2C">
        <w:rPr>
          <w:rFonts w:ascii="標楷體" w:eastAsia="標楷體" w:hAnsi="標楷體" w:hint="eastAsia"/>
          <w:bCs/>
          <w:sz w:val="28"/>
          <w:szCs w:val="28"/>
        </w:rPr>
        <w:t>」站、「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鰲鼓2</w:t>
      </w:r>
      <w:r w:rsidR="00F41C2C">
        <w:rPr>
          <w:rFonts w:ascii="標楷體" w:eastAsia="標楷體" w:hAnsi="標楷體" w:hint="eastAsia"/>
          <w:bCs/>
          <w:sz w:val="28"/>
          <w:szCs w:val="28"/>
        </w:rPr>
        <w:t>」站以及「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農場</w:t>
      </w:r>
      <w:r w:rsidR="00F41C2C">
        <w:rPr>
          <w:rFonts w:ascii="標楷體" w:eastAsia="標楷體" w:hAnsi="標楷體" w:hint="eastAsia"/>
          <w:bCs/>
          <w:sz w:val="28"/>
          <w:szCs w:val="28"/>
        </w:rPr>
        <w:t>」</w:t>
      </w:r>
      <w:r w:rsidRPr="00A705D8">
        <w:rPr>
          <w:rFonts w:ascii="標楷體" w:eastAsia="標楷體" w:hAnsi="標楷體" w:hint="eastAsia"/>
          <w:bCs/>
          <w:sz w:val="28"/>
          <w:szCs w:val="28"/>
        </w:rPr>
        <w:t>站，皆可抵達鰲鼓溼地森林園區。</w:t>
      </w:r>
    </w:p>
    <w:p w14:paraId="3A964AE9" w14:textId="3DDEF968" w:rsidR="00A705D8" w:rsidRPr="00AF5675" w:rsidRDefault="00F41C2C" w:rsidP="00B52275">
      <w:pPr>
        <w:pStyle w:val="a3"/>
        <w:widowControl/>
        <w:numPr>
          <w:ilvl w:val="0"/>
          <w:numId w:val="10"/>
        </w:numPr>
        <w:shd w:val="clear" w:color="auto" w:fill="FFFFFF"/>
        <w:spacing w:line="400" w:lineRule="exact"/>
        <w:ind w:leftChars="0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自行開車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:</w:t>
      </w:r>
      <w:r>
        <w:rPr>
          <w:rFonts w:ascii="標楷體" w:eastAsia="標楷體" w:hAnsi="標楷體" w:hint="eastAsia"/>
          <w:bCs/>
          <w:sz w:val="28"/>
          <w:szCs w:val="28"/>
        </w:rPr>
        <w:t>走國道1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號於嘉義系統交流道(鹿草/水上)出口下交流道</w:t>
      </w:r>
      <w:r>
        <w:rPr>
          <w:rFonts w:ascii="標楷體" w:eastAsia="標楷體" w:hAnsi="標楷體" w:hint="eastAsia"/>
          <w:bCs/>
          <w:sz w:val="28"/>
          <w:szCs w:val="28"/>
        </w:rPr>
        <w:t>後，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朝東西向快速道路東石線(台82線)前進</w:t>
      </w:r>
      <w:r>
        <w:rPr>
          <w:rFonts w:ascii="標楷體" w:eastAsia="標楷體" w:hAnsi="標楷體" w:hint="eastAsia"/>
          <w:bCs/>
          <w:sz w:val="28"/>
          <w:szCs w:val="28"/>
        </w:rPr>
        <w:t>，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往港口宮(黃色看板媽祖神像)方向右轉</w:t>
      </w:r>
      <w:r>
        <w:rPr>
          <w:rFonts w:ascii="標楷體" w:eastAsia="標楷體" w:hAnsi="標楷體" w:hint="eastAsia"/>
          <w:bCs/>
          <w:sz w:val="28"/>
          <w:szCs w:val="28"/>
        </w:rPr>
        <w:t>，循鰲鼓溼地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指標前進</w:t>
      </w:r>
      <w:r>
        <w:rPr>
          <w:rFonts w:ascii="標楷體" w:eastAsia="標楷體" w:hAnsi="標楷體" w:hint="eastAsia"/>
          <w:bCs/>
          <w:sz w:val="28"/>
          <w:szCs w:val="28"/>
        </w:rPr>
        <w:t>，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抵達四股社區</w:t>
      </w:r>
      <w:r>
        <w:rPr>
          <w:rFonts w:ascii="標楷體" w:eastAsia="標楷體" w:hAnsi="標楷體" w:hint="eastAsia"/>
          <w:bCs/>
          <w:sz w:val="28"/>
          <w:szCs w:val="28"/>
        </w:rPr>
        <w:t>，</w:t>
      </w:r>
      <w:r w:rsidR="00A705D8" w:rsidRPr="00A705D8">
        <w:rPr>
          <w:rFonts w:ascii="標楷體" w:eastAsia="標楷體" w:hAnsi="標楷體" w:hint="eastAsia"/>
          <w:bCs/>
          <w:sz w:val="28"/>
          <w:szCs w:val="28"/>
        </w:rPr>
        <w:t>向前1.3</w:t>
      </w:r>
      <w:r>
        <w:rPr>
          <w:rFonts w:ascii="標楷體" w:eastAsia="標楷體" w:hAnsi="標楷體" w:hint="eastAsia"/>
          <w:bCs/>
          <w:sz w:val="28"/>
          <w:szCs w:val="28"/>
        </w:rPr>
        <w:t>公里即可抵</w:t>
      </w:r>
      <w:r w:rsidRPr="00AF5675">
        <w:rPr>
          <w:rFonts w:ascii="Times New Roman" w:eastAsia="標楷體" w:hAnsi="Times New Roman" w:cs="Times New Roman"/>
          <w:bCs/>
          <w:sz w:val="28"/>
          <w:szCs w:val="28"/>
        </w:rPr>
        <w:t>達</w:t>
      </w:r>
      <w:r w:rsidR="00A705D8" w:rsidRPr="00AF5675">
        <w:rPr>
          <w:rFonts w:ascii="Times New Roman" w:eastAsia="標楷體" w:hAnsi="Times New Roman" w:cs="Times New Roman"/>
          <w:bCs/>
          <w:sz w:val="28"/>
          <w:szCs w:val="28"/>
        </w:rPr>
        <w:t>向禾漁場。</w:t>
      </w:r>
    </w:p>
    <w:p w14:paraId="3FB51017" w14:textId="77777777" w:rsidR="00C54CA0" w:rsidRPr="00AF5675" w:rsidRDefault="00C54CA0" w:rsidP="00C54CA0">
      <w:pPr>
        <w:pStyle w:val="a3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</w:p>
    <w:p w14:paraId="2172D071" w14:textId="3621543E" w:rsidR="001D1239" w:rsidRPr="00AF5675" w:rsidRDefault="001D1239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AF5675">
        <w:rPr>
          <w:rFonts w:ascii="Times New Roman" w:eastAsia="標楷體" w:hAnsi="Times New Roman" w:cs="Times New Roman"/>
          <w:b/>
          <w:bCs/>
          <w:sz w:val="28"/>
          <w:szCs w:val="28"/>
        </w:rPr>
        <w:t>資料來源：</w:t>
      </w:r>
      <w:r w:rsidR="00C902FE" w:rsidRPr="00AF5675">
        <w:rPr>
          <w:rFonts w:ascii="Times New Roman" w:eastAsia="標楷體" w:hAnsi="Times New Roman" w:cs="Times New Roman"/>
          <w:b/>
          <w:bCs/>
          <w:sz w:val="28"/>
          <w:szCs w:val="28"/>
        </w:rPr>
        <w:t>雲嘉南濱海風景區管理處、嘉義縣文化觀光局</w:t>
      </w:r>
      <w:r w:rsidR="00F41C2C" w:rsidRPr="00AF5675">
        <w:rPr>
          <w:rFonts w:ascii="Times New Roman" w:eastAsia="標楷體" w:hAnsi="Times New Roman" w:cs="Times New Roman"/>
          <w:b/>
          <w:bCs/>
          <w:sz w:val="28"/>
          <w:szCs w:val="28"/>
        </w:rPr>
        <w:t>、各景點臉書</w:t>
      </w:r>
    </w:p>
    <w:p w14:paraId="37A9AAFC" w14:textId="77777777" w:rsidR="00F41C2C" w:rsidRPr="00AF5675" w:rsidRDefault="00F41C2C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146F16A5" w14:textId="0E9A9BCC" w:rsidR="001D1239" w:rsidRPr="00AF5675" w:rsidRDefault="001D1239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AF5675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＃全國地方創生券店家哪裡找</w:t>
      </w:r>
    </w:p>
    <w:p w14:paraId="7624F022" w14:textId="0B17DB1B" w:rsidR="001D1239" w:rsidRDefault="00DD4EA3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hyperlink r:id="rId20" w:history="1">
        <w:r w:rsidR="007E1EB8" w:rsidRPr="000723C9">
          <w:rPr>
            <w:rStyle w:val="aa"/>
            <w:rFonts w:ascii="Times New Roman" w:eastAsia="標楷體" w:hAnsi="Times New Roman" w:cs="Times New Roman"/>
            <w:b/>
            <w:bCs/>
            <w:sz w:val="28"/>
            <w:szCs w:val="28"/>
          </w:rPr>
          <w:t>https://twrr-vouchers.ndc.gov.tw/store.php</w:t>
        </w:r>
      </w:hyperlink>
    </w:p>
    <w:p w14:paraId="70027321" w14:textId="2D3D5B2C" w:rsidR="007E1EB8" w:rsidRDefault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25DF81F3" w14:textId="0A890E63" w:rsidR="007E1EB8" w:rsidRDefault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46F9ADE7" w14:textId="73914AC3" w:rsidR="007E1EB8" w:rsidRDefault="007E1EB8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</w:p>
    <w:p w14:paraId="39A23581" w14:textId="22962D97" w:rsidR="000472D8" w:rsidRPr="003F6BD3" w:rsidRDefault="000472D8" w:rsidP="000472D8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b/>
          <w:sz w:val="36"/>
          <w:szCs w:val="28"/>
        </w:rPr>
        <w:lastRenderedPageBreak/>
        <w:t>台南</w:t>
      </w:r>
      <w:r w:rsidR="00644990">
        <w:rPr>
          <w:rFonts w:ascii="標楷體" w:eastAsia="標楷體" w:hAnsi="標楷體" w:hint="eastAsia"/>
          <w:b/>
          <w:sz w:val="36"/>
          <w:szCs w:val="28"/>
        </w:rPr>
        <w:t>市</w:t>
      </w:r>
      <w:r w:rsidRPr="003F6BD3">
        <w:rPr>
          <w:rFonts w:ascii="標楷體" w:eastAsia="標楷體" w:hAnsi="標楷體" w:hint="eastAsia"/>
          <w:b/>
          <w:sz w:val="36"/>
          <w:szCs w:val="28"/>
        </w:rPr>
        <w:t>地方創生小旅行</w:t>
      </w:r>
    </w:p>
    <w:p w14:paraId="379B960D" w14:textId="77777777" w:rsidR="000472D8" w:rsidRDefault="000472D8" w:rsidP="000472D8">
      <w:pPr>
        <w:rPr>
          <w:rFonts w:ascii="標楷體" w:eastAsia="標楷體" w:hAnsi="標楷體"/>
          <w:sz w:val="28"/>
          <w:szCs w:val="28"/>
        </w:rPr>
      </w:pPr>
      <w:r w:rsidRPr="003F6BD3">
        <w:rPr>
          <w:rFonts w:ascii="標楷體" w:eastAsia="標楷體" w:hAnsi="標楷體"/>
          <w:sz w:val="28"/>
          <w:szCs w:val="28"/>
        </w:rPr>
        <w:t>推薦行程#1</w:t>
      </w:r>
      <w:r w:rsidRPr="003F6B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3F6BD3">
        <w:rPr>
          <w:rFonts w:ascii="標楷體" w:eastAsia="標楷體" w:hAnsi="標楷體"/>
          <w:sz w:val="28"/>
          <w:szCs w:val="28"/>
        </w:rPr>
        <w:t xml:space="preserve"> </w:t>
      </w:r>
      <w:r w:rsidRPr="00D66D14">
        <w:rPr>
          <w:rFonts w:ascii="標楷體" w:eastAsia="標楷體" w:hAnsi="標楷體" w:hint="eastAsia"/>
          <w:b/>
          <w:sz w:val="28"/>
          <w:szCs w:val="28"/>
        </w:rPr>
        <w:t>農村料理創作體驗　一覽夕陽下鹽田風光</w:t>
      </w:r>
    </w:p>
    <w:p w14:paraId="7DE3607D" w14:textId="16F9A641" w:rsidR="000472D8" w:rsidRPr="001E5486" w:rsidRDefault="007E1EB8" w:rsidP="000472D8">
      <w:pPr>
        <w:widowControl/>
        <w:shd w:val="clear" w:color="auto" w:fill="FFFFFF"/>
        <w:spacing w:line="400" w:lineRule="exact"/>
        <w:ind w:firstLine="4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來台南品嘗獨有的私房料理，一起到田裡奔跑吧！第一站</w:t>
      </w:r>
      <w:r w:rsidR="000472D8">
        <w:rPr>
          <w:rFonts w:ascii="標楷體" w:eastAsia="標楷體" w:hAnsi="標楷體" w:hint="eastAsia"/>
          <w:sz w:val="28"/>
          <w:szCs w:val="28"/>
        </w:rPr>
        <w:t>先</w:t>
      </w:r>
      <w:r>
        <w:rPr>
          <w:rFonts w:ascii="標楷體" w:eastAsia="標楷體" w:hAnsi="標楷體" w:hint="eastAsia"/>
          <w:sz w:val="28"/>
          <w:szCs w:val="28"/>
        </w:rPr>
        <w:t>來逛逛學甲的「</w:t>
      </w:r>
      <w:r w:rsidRPr="001E5486">
        <w:rPr>
          <w:rFonts w:ascii="標楷體" w:eastAsia="標楷體" w:hAnsi="標楷體" w:hint="eastAsia"/>
          <w:sz w:val="28"/>
          <w:szCs w:val="28"/>
        </w:rPr>
        <w:t>鼎農村試驗教育基地</w:t>
      </w:r>
      <w:r>
        <w:rPr>
          <w:rFonts w:ascii="標楷體" w:eastAsia="標楷體" w:hAnsi="標楷體" w:hint="eastAsia"/>
          <w:sz w:val="28"/>
          <w:szCs w:val="28"/>
        </w:rPr>
        <w:t>」，這裡經過返鄉青年改造，從</w:t>
      </w:r>
      <w:r w:rsidRPr="00E9133F">
        <w:rPr>
          <w:rFonts w:ascii="標楷體" w:eastAsia="標楷體" w:hAnsi="標楷體" w:hint="eastAsia"/>
          <w:sz w:val="28"/>
          <w:szCs w:val="28"/>
        </w:rPr>
        <w:t>荒廢三合院</w:t>
      </w:r>
      <w:r>
        <w:rPr>
          <w:rFonts w:ascii="標楷體" w:eastAsia="標楷體" w:hAnsi="標楷體" w:hint="eastAsia"/>
          <w:sz w:val="28"/>
          <w:szCs w:val="28"/>
        </w:rPr>
        <w:t>變成</w:t>
      </w:r>
      <w:r w:rsidRPr="001E5486">
        <w:rPr>
          <w:rFonts w:ascii="標楷體" w:eastAsia="標楷體" w:hAnsi="標楷體" w:hint="eastAsia"/>
          <w:sz w:val="28"/>
          <w:szCs w:val="28"/>
        </w:rPr>
        <w:t>深度耕耘第一線的教育現場</w:t>
      </w:r>
      <w:r w:rsidR="000472D8">
        <w:rPr>
          <w:rFonts w:ascii="標楷體" w:eastAsia="標楷體" w:hAnsi="標楷體" w:hint="eastAsia"/>
          <w:sz w:val="28"/>
          <w:szCs w:val="28"/>
        </w:rPr>
        <w:t>。</w:t>
      </w:r>
      <w:r w:rsidRPr="00E9133F">
        <w:rPr>
          <w:rFonts w:ascii="標楷體" w:eastAsia="標楷體" w:hAnsi="標楷體" w:hint="eastAsia"/>
          <w:sz w:val="28"/>
          <w:szCs w:val="28"/>
        </w:rPr>
        <w:t>在三合院的稻埕內</w:t>
      </w:r>
      <w:r>
        <w:rPr>
          <w:rFonts w:ascii="標楷體" w:eastAsia="標楷體" w:hAnsi="標楷體" w:hint="eastAsia"/>
          <w:sz w:val="28"/>
          <w:szCs w:val="28"/>
        </w:rPr>
        <w:t>，一路完成</w:t>
      </w:r>
      <w:r w:rsidRPr="00E9133F">
        <w:rPr>
          <w:rFonts w:ascii="標楷體" w:eastAsia="標楷體" w:hAnsi="標楷體" w:hint="eastAsia"/>
          <w:sz w:val="28"/>
          <w:szCs w:val="28"/>
        </w:rPr>
        <w:t>採收、脫殼到料理創作</w:t>
      </w:r>
      <w:r>
        <w:rPr>
          <w:rFonts w:ascii="標楷體" w:eastAsia="標楷體" w:hAnsi="標楷體" w:hint="eastAsia"/>
          <w:sz w:val="28"/>
          <w:szCs w:val="28"/>
        </w:rPr>
        <w:t>，歡迎大家預約體驗</w:t>
      </w:r>
      <w:r w:rsidR="000472D8">
        <w:rPr>
          <w:rFonts w:ascii="標楷體" w:eastAsia="標楷體" w:hAnsi="標楷體"/>
          <w:sz w:val="28"/>
          <w:szCs w:val="28"/>
        </w:rPr>
        <w:t>!</w:t>
      </w:r>
    </w:p>
    <w:p w14:paraId="64FED17D" w14:textId="77777777" w:rsidR="007E1EB8" w:rsidRDefault="007E1EB8" w:rsidP="007E1EB8">
      <w:pPr>
        <w:widowControl/>
        <w:shd w:val="clear" w:color="auto" w:fill="FFFFFF"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14:paraId="1EB7A83D" w14:textId="0E689454" w:rsidR="007E1EB8" w:rsidRDefault="007E1EB8" w:rsidP="007E1EB8">
      <w:pPr>
        <w:widowControl/>
        <w:shd w:val="clear" w:color="auto" w:fill="FFFFFF"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接著前往有著最豐富遊程體驗的</w:t>
      </w:r>
      <w:r w:rsidRPr="00C912B4">
        <w:rPr>
          <w:rFonts w:ascii="標楷體" w:eastAsia="標楷體" w:hAnsi="標楷體" w:hint="eastAsia"/>
          <w:sz w:val="28"/>
          <w:szCs w:val="28"/>
        </w:rPr>
        <w:t>地利小食</w:t>
      </w:r>
      <w:r>
        <w:rPr>
          <w:rFonts w:ascii="標楷體" w:eastAsia="標楷體" w:hAnsi="標楷體" w:hint="eastAsia"/>
          <w:sz w:val="28"/>
          <w:szCs w:val="28"/>
        </w:rPr>
        <w:t>平台，這裡除了食材料理，也</w:t>
      </w:r>
      <w:r w:rsidRPr="00C912B4">
        <w:rPr>
          <w:rFonts w:ascii="標楷體" w:eastAsia="標楷體" w:hAnsi="標楷體" w:hint="eastAsia"/>
          <w:sz w:val="28"/>
          <w:szCs w:val="28"/>
        </w:rPr>
        <w:t>提供「農食旅」、「漁食旅」、「藝食旅」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C912B4">
        <w:rPr>
          <w:rFonts w:ascii="標楷體" w:eastAsia="標楷體" w:hAnsi="標楷體" w:hint="eastAsia"/>
          <w:sz w:val="28"/>
          <w:szCs w:val="28"/>
        </w:rPr>
        <w:t>數十條小旅行路線。</w:t>
      </w:r>
      <w:r>
        <w:rPr>
          <w:rFonts w:ascii="標楷體" w:eastAsia="標楷體" w:hAnsi="標楷體" w:hint="eastAsia"/>
          <w:sz w:val="28"/>
          <w:szCs w:val="28"/>
        </w:rPr>
        <w:t>遊客可根據喜好報名</w:t>
      </w:r>
      <w:r w:rsidRPr="00C912B4">
        <w:rPr>
          <w:rFonts w:ascii="標楷體" w:eastAsia="標楷體" w:hAnsi="標楷體" w:hint="eastAsia"/>
          <w:sz w:val="28"/>
          <w:szCs w:val="28"/>
        </w:rPr>
        <w:t>。此外，</w:t>
      </w:r>
      <w:r>
        <w:rPr>
          <w:rFonts w:ascii="標楷體" w:eastAsia="標楷體" w:hAnsi="標楷體" w:hint="eastAsia"/>
          <w:sz w:val="28"/>
          <w:szCs w:val="28"/>
        </w:rPr>
        <w:t>地利小食</w:t>
      </w:r>
      <w:r w:rsidRPr="00C912B4">
        <w:rPr>
          <w:rFonts w:ascii="標楷體" w:eastAsia="標楷體" w:hAnsi="標楷體" w:hint="eastAsia"/>
          <w:sz w:val="28"/>
          <w:szCs w:val="28"/>
        </w:rPr>
        <w:t>還有「手作體驗」行程，</w:t>
      </w:r>
      <w:r>
        <w:rPr>
          <w:rFonts w:ascii="標楷體" w:eastAsia="標楷體" w:hAnsi="標楷體" w:hint="eastAsia"/>
          <w:sz w:val="28"/>
          <w:szCs w:val="28"/>
        </w:rPr>
        <w:t>創辦人</w:t>
      </w:r>
      <w:r w:rsidRPr="00C912B4">
        <w:rPr>
          <w:rFonts w:ascii="標楷體" w:eastAsia="標楷體" w:hAnsi="標楷體" w:hint="eastAsia"/>
          <w:sz w:val="28"/>
          <w:szCs w:val="28"/>
        </w:rPr>
        <w:t>希望補上農村缺少的服務體驗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0472D8">
        <w:rPr>
          <w:rFonts w:ascii="標楷體" w:eastAsia="標楷體" w:hAnsi="標楷體" w:hint="eastAsia"/>
          <w:sz w:val="28"/>
          <w:szCs w:val="28"/>
        </w:rPr>
        <w:t>和遊客</w:t>
      </w:r>
      <w:r>
        <w:rPr>
          <w:rFonts w:ascii="標楷體" w:eastAsia="標楷體" w:hAnsi="標楷體" w:hint="eastAsia"/>
          <w:sz w:val="28"/>
          <w:szCs w:val="28"/>
        </w:rPr>
        <w:t>一起找到將軍的美</w:t>
      </w:r>
      <w:r w:rsidRPr="00C912B4">
        <w:rPr>
          <w:rFonts w:ascii="標楷體" w:eastAsia="標楷體" w:hAnsi="標楷體" w:hint="eastAsia"/>
          <w:sz w:val="28"/>
          <w:szCs w:val="28"/>
        </w:rPr>
        <w:t>。</w:t>
      </w:r>
    </w:p>
    <w:p w14:paraId="06BE015C" w14:textId="77777777" w:rsidR="007E1EB8" w:rsidRPr="000472D8" w:rsidRDefault="007E1EB8" w:rsidP="007E1EB8">
      <w:pPr>
        <w:widowControl/>
        <w:shd w:val="clear" w:color="auto" w:fill="FFFFFF"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14:paraId="4246C7B1" w14:textId="486F8724" w:rsidR="007E1EB8" w:rsidRDefault="007E1EB8" w:rsidP="007E1EB8">
      <w:pPr>
        <w:widowControl/>
        <w:shd w:val="clear" w:color="auto" w:fill="FFFFFF"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最後一站，我們到</w:t>
      </w:r>
      <w:r w:rsidRPr="00C912B4">
        <w:rPr>
          <w:rFonts w:ascii="標楷體" w:eastAsia="標楷體" w:hAnsi="標楷體" w:hint="eastAsia"/>
          <w:sz w:val="28"/>
          <w:szCs w:val="28"/>
        </w:rPr>
        <w:t>北門</w:t>
      </w:r>
      <w:r>
        <w:rPr>
          <w:rFonts w:ascii="標楷體" w:eastAsia="標楷體" w:hAnsi="標楷體" w:hint="eastAsia"/>
          <w:sz w:val="28"/>
          <w:szCs w:val="28"/>
        </w:rPr>
        <w:t>欣賞這裡的</w:t>
      </w:r>
      <w:r w:rsidRPr="00C912B4">
        <w:rPr>
          <w:rFonts w:ascii="標楷體" w:eastAsia="標楷體" w:hAnsi="標楷體" w:hint="eastAsia"/>
          <w:sz w:val="28"/>
          <w:szCs w:val="28"/>
        </w:rPr>
        <w:t>第一座鹽田</w:t>
      </w:r>
      <w:r>
        <w:rPr>
          <w:rFonts w:ascii="標楷體" w:eastAsia="標楷體" w:hAnsi="標楷體" w:hint="eastAsia"/>
          <w:sz w:val="28"/>
          <w:szCs w:val="28"/>
        </w:rPr>
        <w:t>－井仔腳瓦盤鹽田</w:t>
      </w:r>
      <w:r w:rsidRPr="00C912B4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它同時也</w:t>
      </w:r>
      <w:r w:rsidRPr="00C912B4">
        <w:rPr>
          <w:rFonts w:ascii="標楷體" w:eastAsia="標楷體" w:hAnsi="標楷體" w:hint="eastAsia"/>
          <w:sz w:val="28"/>
          <w:szCs w:val="28"/>
        </w:rPr>
        <w:t>是現存最古老的瓦盤鹽田遺址，現已成為台南濱海最具特色的景點。</w:t>
      </w:r>
      <w:r>
        <w:rPr>
          <w:rFonts w:ascii="標楷體" w:eastAsia="標楷體" w:hAnsi="標楷體" w:hint="eastAsia"/>
          <w:sz w:val="28"/>
          <w:szCs w:val="28"/>
        </w:rPr>
        <w:t>遊客可以在</w:t>
      </w:r>
      <w:r w:rsidRPr="00C912B4">
        <w:rPr>
          <w:rFonts w:ascii="標楷體" w:eastAsia="標楷體" w:hAnsi="標楷體" w:hint="eastAsia"/>
          <w:sz w:val="28"/>
          <w:szCs w:val="28"/>
        </w:rPr>
        <w:t>夕陽</w:t>
      </w:r>
      <w:r>
        <w:rPr>
          <w:rFonts w:ascii="標楷體" w:eastAsia="標楷體" w:hAnsi="標楷體" w:hint="eastAsia"/>
          <w:sz w:val="28"/>
          <w:szCs w:val="28"/>
        </w:rPr>
        <w:t>時分欣賞</w:t>
      </w:r>
      <w:r w:rsidRPr="00C912B4">
        <w:rPr>
          <w:rFonts w:ascii="標楷體" w:eastAsia="標楷體" w:hAnsi="標楷體" w:hint="eastAsia"/>
          <w:sz w:val="28"/>
          <w:szCs w:val="28"/>
        </w:rPr>
        <w:t>瓦盤鹽田上倒映天空的美麗光彩，</w:t>
      </w:r>
      <w:r w:rsidR="009816C9">
        <w:rPr>
          <w:rFonts w:ascii="標楷體" w:eastAsia="標楷體" w:hAnsi="標楷體" w:hint="eastAsia"/>
          <w:sz w:val="28"/>
          <w:szCs w:val="28"/>
        </w:rPr>
        <w:t>並</w:t>
      </w:r>
      <w:r>
        <w:rPr>
          <w:rFonts w:ascii="標楷體" w:eastAsia="標楷體" w:hAnsi="標楷體" w:hint="eastAsia"/>
          <w:sz w:val="28"/>
          <w:szCs w:val="28"/>
        </w:rPr>
        <w:t>體驗曬鹽、挑鹽、收鹽</w:t>
      </w:r>
      <w:r w:rsidR="009816C9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樂趣</w:t>
      </w:r>
      <w:r w:rsidRPr="00C912B4">
        <w:rPr>
          <w:rFonts w:ascii="標楷體" w:eastAsia="標楷體" w:hAnsi="標楷體" w:hint="eastAsia"/>
          <w:sz w:val="28"/>
          <w:szCs w:val="28"/>
        </w:rPr>
        <w:t>。</w:t>
      </w:r>
    </w:p>
    <w:p w14:paraId="30679DA7" w14:textId="77777777" w:rsidR="007E1EB8" w:rsidRPr="009816C9" w:rsidRDefault="007E1EB8" w:rsidP="007E1EB8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217ED08" w14:textId="77777777" w:rsidR="007E1EB8" w:rsidRPr="003F6BD3" w:rsidRDefault="007E1EB8" w:rsidP="007E1EB8">
      <w:pPr>
        <w:spacing w:line="400" w:lineRule="exac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3F6BD3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＃路線</w:t>
      </w:r>
    </w:p>
    <w:p w14:paraId="3AED0BD2" w14:textId="77777777" w:rsidR="007E1EB8" w:rsidRPr="006264C3" w:rsidRDefault="007E1EB8" w:rsidP="007E1EB8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E9133F">
        <w:rPr>
          <w:rFonts w:ascii="標楷體" w:eastAsia="標楷體" w:hAnsi="標楷體" w:hint="eastAsia"/>
          <w:sz w:val="28"/>
          <w:szCs w:val="28"/>
        </w:rPr>
        <w:t>鼎農村試驗教育基地</w:t>
      </w:r>
      <w:r w:rsidRPr="00A619F8">
        <w:rPr>
          <w:rFonts w:ascii="標楷體" w:eastAsia="標楷體" w:hAnsi="標楷體" w:hint="eastAsia"/>
          <w:bCs/>
          <w:sz w:val="28"/>
          <w:szCs w:val="28"/>
        </w:rPr>
        <w:t>→</w:t>
      </w:r>
      <w:r w:rsidRPr="006243B6">
        <w:rPr>
          <w:rFonts w:ascii="標楷體" w:eastAsia="標楷體" w:hAnsi="標楷體" w:hint="eastAsia"/>
          <w:bCs/>
          <w:sz w:val="28"/>
          <w:szCs w:val="28"/>
        </w:rPr>
        <w:t>地利小食</w:t>
      </w:r>
      <w:r w:rsidRPr="00E9133F">
        <w:rPr>
          <w:rFonts w:ascii="標楷體" w:eastAsia="標楷體" w:hAnsi="標楷體" w:hint="eastAsia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>北門</w:t>
      </w:r>
      <w:r w:rsidRPr="00C912B4">
        <w:rPr>
          <w:rFonts w:ascii="標楷體" w:eastAsia="標楷體" w:hAnsi="標楷體" w:hint="eastAsia"/>
          <w:sz w:val="28"/>
          <w:szCs w:val="28"/>
        </w:rPr>
        <w:t>井仔腳瓦盤鹽田</w:t>
      </w:r>
    </w:p>
    <w:p w14:paraId="32EB4ECE" w14:textId="77777777" w:rsidR="007E1EB8" w:rsidRDefault="007E1EB8" w:rsidP="007E1EB8">
      <w:pPr>
        <w:spacing w:line="400" w:lineRule="exac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3F6BD3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＃周邊地方創生券適用店家</w:t>
      </w:r>
    </w:p>
    <w:p w14:paraId="083B14AC" w14:textId="77777777" w:rsidR="007E1EB8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6243B6">
        <w:rPr>
          <w:rFonts w:ascii="標楷體" w:eastAsia="標楷體" w:hAnsi="標楷體" w:hint="eastAsia"/>
          <w:sz w:val="28"/>
          <w:szCs w:val="24"/>
        </w:rPr>
        <w:t>仔腳瓦盤鹽田</w:t>
      </w:r>
      <w:r>
        <w:rPr>
          <w:rFonts w:ascii="標楷體" w:eastAsia="標楷體" w:hAnsi="標楷體" w:hint="eastAsia"/>
          <w:sz w:val="28"/>
          <w:szCs w:val="24"/>
        </w:rPr>
        <w:t>:</w:t>
      </w:r>
      <w:r w:rsidRPr="006243B6">
        <w:rPr>
          <w:rFonts w:ascii="標楷體" w:eastAsia="標楷體" w:hAnsi="標楷體" w:hint="eastAsia"/>
          <w:sz w:val="28"/>
          <w:szCs w:val="24"/>
        </w:rPr>
        <w:t>臺南市北門區北門里</w:t>
      </w:r>
      <w:r>
        <w:rPr>
          <w:rFonts w:ascii="標楷體" w:eastAsia="標楷體" w:hAnsi="標楷體" w:hint="eastAsia"/>
          <w:sz w:val="28"/>
          <w:szCs w:val="24"/>
        </w:rPr>
        <w:t>0</w:t>
      </w:r>
      <w:r>
        <w:rPr>
          <w:rFonts w:ascii="標楷體" w:eastAsia="標楷體" w:hAnsi="標楷體"/>
          <w:sz w:val="28"/>
          <w:szCs w:val="24"/>
        </w:rPr>
        <w:t>07</w:t>
      </w:r>
      <w:r>
        <w:rPr>
          <w:rFonts w:ascii="標楷體" w:eastAsia="標楷體" w:hAnsi="標楷體" w:hint="eastAsia"/>
          <w:sz w:val="28"/>
          <w:szCs w:val="24"/>
        </w:rPr>
        <w:t>鄰6</w:t>
      </w:r>
      <w:r>
        <w:rPr>
          <w:rFonts w:ascii="標楷體" w:eastAsia="標楷體" w:hAnsi="標楷體"/>
          <w:sz w:val="28"/>
          <w:szCs w:val="24"/>
        </w:rPr>
        <w:t>4</w:t>
      </w:r>
      <w:r>
        <w:rPr>
          <w:rFonts w:ascii="標楷體" w:eastAsia="標楷體" w:hAnsi="標楷體" w:hint="eastAsia"/>
          <w:sz w:val="28"/>
          <w:szCs w:val="24"/>
        </w:rPr>
        <w:t>號（興安宮廟前</w:t>
      </w:r>
      <w:r w:rsidRPr="006243B6">
        <w:rPr>
          <w:rFonts w:ascii="標楷體" w:eastAsia="標楷體" w:hAnsi="標楷體" w:hint="eastAsia"/>
          <w:sz w:val="28"/>
          <w:szCs w:val="24"/>
        </w:rPr>
        <w:t>貨櫃屋</w:t>
      </w:r>
      <w:r>
        <w:rPr>
          <w:rFonts w:ascii="標楷體" w:eastAsia="標楷體" w:hAnsi="標楷體" w:hint="eastAsia"/>
          <w:sz w:val="28"/>
          <w:szCs w:val="24"/>
        </w:rPr>
        <w:t>）</w:t>
      </w:r>
    </w:p>
    <w:p w14:paraId="5D94CA2C" w14:textId="77777777" w:rsidR="007E1EB8" w:rsidRPr="00E9133F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E9133F">
        <w:rPr>
          <w:rFonts w:ascii="標楷體" w:eastAsia="標楷體" w:hAnsi="標楷體" w:hint="eastAsia"/>
          <w:sz w:val="28"/>
          <w:szCs w:val="24"/>
        </w:rPr>
        <w:t>地利小食：臺南市將軍區將富里48號</w:t>
      </w:r>
    </w:p>
    <w:p w14:paraId="5F3BBD33" w14:textId="77777777" w:rsidR="007E1EB8" w:rsidRPr="00E9133F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E9133F">
        <w:rPr>
          <w:rFonts w:ascii="標楷體" w:eastAsia="標楷體" w:hAnsi="標楷體" w:hint="eastAsia"/>
          <w:sz w:val="28"/>
          <w:szCs w:val="24"/>
        </w:rPr>
        <w:t>鼎農村試驗教育基地：</w:t>
      </w:r>
      <w:proofErr w:type="gramStart"/>
      <w:r w:rsidRPr="00E9133F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Pr="00E9133F">
        <w:rPr>
          <w:rFonts w:ascii="標楷體" w:eastAsia="標楷體" w:hAnsi="標楷體" w:hint="eastAsia"/>
          <w:sz w:val="28"/>
          <w:szCs w:val="24"/>
        </w:rPr>
        <w:t>南市學甲區秀昌里下溪洲3號</w:t>
      </w:r>
    </w:p>
    <w:p w14:paraId="11D63275" w14:textId="77777777" w:rsidR="007E1EB8" w:rsidRPr="00E9133F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E9133F">
        <w:rPr>
          <w:rFonts w:ascii="標楷體" w:eastAsia="標楷體" w:hAnsi="標楷體" w:hint="eastAsia"/>
          <w:sz w:val="28"/>
          <w:szCs w:val="24"/>
        </w:rPr>
        <w:t>幸福良食：臺南市學甲區學甲寮31號</w:t>
      </w:r>
    </w:p>
    <w:p w14:paraId="615A7FAE" w14:textId="77777777" w:rsidR="007E1EB8" w:rsidRPr="00E9133F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E9133F">
        <w:rPr>
          <w:rFonts w:ascii="標楷體" w:eastAsia="標楷體" w:hAnsi="標楷體" w:hint="eastAsia"/>
          <w:sz w:val="28"/>
          <w:szCs w:val="24"/>
        </w:rPr>
        <w:t>芝麻先生：臺南市佳里區博愛街60號</w:t>
      </w:r>
    </w:p>
    <w:p w14:paraId="40B5CE72" w14:textId="2994FD9E" w:rsidR="007E1EB8" w:rsidRPr="00A873FA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A873FA">
        <w:rPr>
          <w:rFonts w:ascii="標楷體" w:eastAsia="標楷體" w:hAnsi="標楷體" w:hint="eastAsia"/>
          <w:sz w:val="28"/>
          <w:szCs w:val="24"/>
        </w:rPr>
        <w:t>台南市月津文史發展協會：</w:t>
      </w:r>
      <w:proofErr w:type="gramStart"/>
      <w:r w:rsidRPr="00A873FA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Pr="00A873FA">
        <w:rPr>
          <w:rFonts w:ascii="標楷體" w:eastAsia="標楷體" w:hAnsi="標楷體" w:hint="eastAsia"/>
          <w:sz w:val="28"/>
          <w:szCs w:val="24"/>
        </w:rPr>
        <w:t xml:space="preserve">南市鹽水區中山路21號 </w:t>
      </w:r>
    </w:p>
    <w:p w14:paraId="19BDC70E" w14:textId="77777777" w:rsidR="007E1EB8" w:rsidRPr="00E9133F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E9133F">
        <w:rPr>
          <w:rFonts w:ascii="標楷體" w:eastAsia="標楷體" w:hAnsi="標楷體" w:hint="eastAsia"/>
          <w:sz w:val="28"/>
          <w:szCs w:val="24"/>
        </w:rPr>
        <w:t>台灣詩路：臺南市鹽水區三和里田寮68號</w:t>
      </w:r>
    </w:p>
    <w:p w14:paraId="208A1D2F" w14:textId="77777777" w:rsidR="007E1EB8" w:rsidRPr="006243B6" w:rsidRDefault="007E1EB8" w:rsidP="009816C9">
      <w:pPr>
        <w:pStyle w:val="a3"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sz w:val="28"/>
          <w:szCs w:val="24"/>
        </w:rPr>
      </w:pPr>
      <w:r w:rsidRPr="00E9133F">
        <w:rPr>
          <w:rFonts w:ascii="標楷體" w:eastAsia="標楷體" w:hAnsi="標楷體" w:hint="eastAsia"/>
          <w:sz w:val="28"/>
          <w:szCs w:val="24"/>
        </w:rPr>
        <w:t>赤兔製造所：臺南市鹽水區中山路10號 </w:t>
      </w:r>
    </w:p>
    <w:p w14:paraId="6D8E5748" w14:textId="77777777" w:rsidR="007E1EB8" w:rsidRDefault="007E1EB8" w:rsidP="007E1EB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  <w:r w:rsidRPr="00D66D14">
        <w:rPr>
          <w:rFonts w:ascii="標楷體" w:eastAsia="標楷體" w:hAnsi="標楷體" w:cs="新細明體"/>
          <w:noProof/>
          <w:kern w:val="0"/>
          <w:szCs w:val="24"/>
        </w:rPr>
        <w:drawing>
          <wp:anchor distT="0" distB="0" distL="114300" distR="114300" simplePos="0" relativeHeight="251665408" behindDoc="1" locked="0" layoutInCell="1" allowOverlap="1" wp14:anchorId="41609CA4" wp14:editId="32662435">
            <wp:simplePos x="0" y="0"/>
            <wp:positionH relativeFrom="column">
              <wp:posOffset>2733675</wp:posOffset>
            </wp:positionH>
            <wp:positionV relativeFrom="paragraph">
              <wp:posOffset>160020</wp:posOffset>
            </wp:positionV>
            <wp:extent cx="2847975" cy="1897380"/>
            <wp:effectExtent l="0" t="0" r="9525" b="7620"/>
            <wp:wrapTight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ight>
            <wp:docPr id="7" name="圖片 7" descr="鼎農村試驗教育基地, Taiwan(+886 912 104 9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鼎農村試驗教育基地, Taiwan(+886 912 104 996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  <w:szCs w:val="24"/>
        </w:rPr>
        <w:drawing>
          <wp:anchor distT="0" distB="0" distL="114300" distR="114300" simplePos="0" relativeHeight="251664384" behindDoc="1" locked="0" layoutInCell="1" allowOverlap="1" wp14:anchorId="1387DCEC" wp14:editId="5E331124">
            <wp:simplePos x="0" y="0"/>
            <wp:positionH relativeFrom="column">
              <wp:posOffset>2540</wp:posOffset>
            </wp:positionH>
            <wp:positionV relativeFrom="paragraph">
              <wp:posOffset>160020</wp:posOffset>
            </wp:positionV>
            <wp:extent cx="253365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下載 (1)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762BD" w14:textId="77777777" w:rsidR="007E1EB8" w:rsidRDefault="007E1EB8" w:rsidP="007E1EB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7E53B09E" w14:textId="77777777" w:rsidR="007E1EB8" w:rsidRDefault="007E1EB8" w:rsidP="007E1EB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6BAB93EF" w14:textId="77777777" w:rsidR="007E1EB8" w:rsidRDefault="007E1EB8" w:rsidP="007E1EB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60141D5F" w14:textId="77777777" w:rsidR="00B77ED7" w:rsidRDefault="00B77ED7" w:rsidP="007E1EB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</w:p>
    <w:p w14:paraId="4A9D158B" w14:textId="77777777" w:rsidR="007E1EB8" w:rsidRDefault="007E1EB8" w:rsidP="007E1EB8">
      <w:pPr>
        <w:spacing w:line="400" w:lineRule="exact"/>
        <w:rPr>
          <w:rFonts w:ascii="標楷體" w:eastAsia="標楷體" w:hAnsi="標楷體" w:cs="新細明體"/>
          <w:kern w:val="0"/>
          <w:szCs w:val="24"/>
        </w:rPr>
      </w:pPr>
      <w:r w:rsidRPr="00E9133F">
        <w:rPr>
          <w:rFonts w:ascii="標楷體" w:eastAsia="標楷體" w:hAnsi="標楷體" w:hint="eastAsia"/>
          <w:sz w:val="28"/>
          <w:szCs w:val="28"/>
        </w:rPr>
        <w:lastRenderedPageBreak/>
        <w:t>鼎農村試驗教育基地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　　　　　　　　</w:t>
      </w:r>
      <w:r w:rsidRPr="00E9133F">
        <w:rPr>
          <w:rFonts w:ascii="標楷體" w:eastAsia="標楷體" w:hAnsi="標楷體" w:hint="eastAsia"/>
          <w:sz w:val="28"/>
          <w:szCs w:val="28"/>
        </w:rPr>
        <w:t>鼎農村試驗教育基地</w:t>
      </w:r>
    </w:p>
    <w:p w14:paraId="0750412D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668480" behindDoc="1" locked="0" layoutInCell="1" allowOverlap="1" wp14:anchorId="68256FE3" wp14:editId="7F42412F">
            <wp:simplePos x="0" y="0"/>
            <wp:positionH relativeFrom="column">
              <wp:posOffset>2903855</wp:posOffset>
            </wp:positionH>
            <wp:positionV relativeFrom="paragraph">
              <wp:posOffset>118110</wp:posOffset>
            </wp:positionV>
            <wp:extent cx="2127885" cy="1595120"/>
            <wp:effectExtent l="0" t="0" r="5715" b="5080"/>
            <wp:wrapTight wrapText="bothSides">
              <wp:wrapPolygon edited="0">
                <wp:start x="0" y="0"/>
                <wp:lineTo x="0" y="21411"/>
                <wp:lineTo x="21465" y="21411"/>
                <wp:lineTo x="21465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472187_4350197568329042_639250436700922349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669504" behindDoc="1" locked="0" layoutInCell="1" allowOverlap="1" wp14:anchorId="2BCBB398" wp14:editId="40B58A16">
            <wp:simplePos x="0" y="0"/>
            <wp:positionH relativeFrom="column">
              <wp:posOffset>67310</wp:posOffset>
            </wp:positionH>
            <wp:positionV relativeFrom="paragraph">
              <wp:posOffset>118110</wp:posOffset>
            </wp:positionV>
            <wp:extent cx="246570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61" y="21283"/>
                <wp:lineTo x="2136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6379192_5293939587288164_72126463588145822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1205C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53A32810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3544C1F5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29D1AD2C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6BED2A4D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047CCA75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426F8EFF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地利小食地方活動  　　　　　　　　　　地利小食親子活動</w:t>
      </w:r>
    </w:p>
    <w:p w14:paraId="4CCD91B8" w14:textId="77777777" w:rsidR="007E1EB8" w:rsidRPr="005B1452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055C2BD2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  <w:r w:rsidRPr="00D66D14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F7F4CDB" wp14:editId="21B41F63">
            <wp:simplePos x="0" y="0"/>
            <wp:positionH relativeFrom="column">
              <wp:posOffset>2903644</wp:posOffset>
            </wp:positionH>
            <wp:positionV relativeFrom="paragraph">
              <wp:posOffset>16510</wp:posOffset>
            </wp:positionV>
            <wp:extent cx="2302510" cy="1534795"/>
            <wp:effectExtent l="0" t="0" r="2540" b="8255"/>
            <wp:wrapTight wrapText="bothSides">
              <wp:wrapPolygon edited="0">
                <wp:start x="0" y="0"/>
                <wp:lineTo x="0" y="21448"/>
                <wp:lineTo x="21445" y="21448"/>
                <wp:lineTo x="21445" y="0"/>
                <wp:lineTo x="0" y="0"/>
              </wp:wrapPolygon>
            </wp:wrapTight>
            <wp:docPr id="9" name="圖片 9" descr="井仔腳瓦盤鹽田| 雲嘉南濱海國家風景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井仔腳瓦盤鹽田| 雲嘉南濱海國家風景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D14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624EACA" wp14:editId="21500859">
            <wp:simplePos x="0" y="0"/>
            <wp:positionH relativeFrom="column">
              <wp:posOffset>129540</wp:posOffset>
            </wp:positionH>
            <wp:positionV relativeFrom="paragraph">
              <wp:posOffset>16510</wp:posOffset>
            </wp:positionV>
            <wp:extent cx="240411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395" y="21301"/>
                <wp:lineTo x="21395" y="0"/>
                <wp:lineTo x="0" y="0"/>
              </wp:wrapPolygon>
            </wp:wrapTight>
            <wp:docPr id="8" name="圖片 8" descr="井仔腳瓦盤鹽田| 雲嘉南濱海國家風景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井仔腳瓦盤鹽田| 雲嘉南濱海國家風景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9C0F3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5D3C03D1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626B4516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484646DE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4B197F60" w14:textId="77777777" w:rsidR="007E1EB8" w:rsidRDefault="007E1EB8" w:rsidP="007E1EB8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2C385FB7" w14:textId="77777777" w:rsidR="007E1EB8" w:rsidRDefault="007E1EB8" w:rsidP="007E1EB8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09BCC128" w14:textId="77777777" w:rsidR="007E1EB8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夕陽照下</w:t>
      </w:r>
      <w:r w:rsidRPr="00C912B4">
        <w:rPr>
          <w:rFonts w:ascii="標楷體" w:eastAsia="標楷體" w:hAnsi="標楷體" w:hint="eastAsia"/>
          <w:sz w:val="28"/>
          <w:szCs w:val="28"/>
        </w:rPr>
        <w:t>井仔腳瓦盤鹽田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　　　　　　　　</w:t>
      </w:r>
      <w:r>
        <w:rPr>
          <w:rFonts w:ascii="標楷體" w:eastAsia="標楷體" w:hAnsi="標楷體" w:hint="eastAsia"/>
          <w:sz w:val="28"/>
          <w:szCs w:val="28"/>
        </w:rPr>
        <w:t>北門</w:t>
      </w:r>
      <w:r w:rsidRPr="00C912B4">
        <w:rPr>
          <w:rFonts w:ascii="標楷體" w:eastAsia="標楷體" w:hAnsi="標楷體" w:hint="eastAsia"/>
          <w:sz w:val="28"/>
          <w:szCs w:val="28"/>
        </w:rPr>
        <w:t>井仔腳瓦盤鹽田</w:t>
      </w:r>
    </w:p>
    <w:p w14:paraId="294ACE8F" w14:textId="77777777" w:rsidR="007E1EB8" w:rsidRPr="005B1452" w:rsidRDefault="007E1EB8" w:rsidP="007E1EB8">
      <w:pPr>
        <w:spacing w:line="400" w:lineRule="exact"/>
        <w:rPr>
          <w:rFonts w:ascii="標楷體" w:eastAsia="標楷體" w:hAnsi="標楷體"/>
          <w:sz w:val="28"/>
          <w:szCs w:val="24"/>
        </w:rPr>
      </w:pPr>
    </w:p>
    <w:p w14:paraId="35E3122D" w14:textId="77777777" w:rsidR="007E1EB8" w:rsidRPr="003F6BD3" w:rsidRDefault="007E1EB8" w:rsidP="007E1EB8">
      <w:pPr>
        <w:spacing w:line="400" w:lineRule="exac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3F6BD3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＃如何前往</w:t>
      </w:r>
    </w:p>
    <w:p w14:paraId="633D1419" w14:textId="77777777" w:rsidR="007E1EB8" w:rsidRPr="000D59E2" w:rsidRDefault="007E1EB8" w:rsidP="009816C9">
      <w:pPr>
        <w:pStyle w:val="a3"/>
        <w:widowControl/>
        <w:numPr>
          <w:ilvl w:val="0"/>
          <w:numId w:val="15"/>
        </w:numPr>
        <w:shd w:val="clear" w:color="auto" w:fill="FFFFFF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D59E2">
        <w:rPr>
          <w:rFonts w:ascii="Times New Roman" w:eastAsia="標楷體" w:hAnsi="Times New Roman" w:cs="Times New Roman"/>
          <w:sz w:val="28"/>
          <w:szCs w:val="28"/>
        </w:rPr>
        <w:t>鼎農村試驗教育基地</w:t>
      </w:r>
    </w:p>
    <w:p w14:paraId="3938F56C" w14:textId="77777777" w:rsidR="007E1EB8" w:rsidRPr="000D59E2" w:rsidRDefault="007E1EB8" w:rsidP="007E1EB8">
      <w:pPr>
        <w:pStyle w:val="a3"/>
        <w:widowControl/>
        <w:shd w:val="clear" w:color="auto" w:fill="FFFFFF"/>
        <w:spacing w:line="400" w:lineRule="exact"/>
        <w:ind w:leftChars="0" w:left="55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D59E2">
        <w:rPr>
          <w:rFonts w:ascii="Times New Roman" w:eastAsia="標楷體" w:hAnsi="Times New Roman" w:cs="Times New Roman"/>
          <w:sz w:val="28"/>
          <w:szCs w:val="28"/>
        </w:rPr>
        <w:t>自行開車</w:t>
      </w:r>
      <w:r w:rsidRPr="000D59E2">
        <w:rPr>
          <w:rFonts w:ascii="Times New Roman" w:eastAsia="標楷體" w:hAnsi="Times New Roman" w:cs="Times New Roman"/>
          <w:sz w:val="28"/>
          <w:szCs w:val="28"/>
        </w:rPr>
        <w:t>:</w:t>
      </w:r>
      <w:r w:rsidRPr="000D59E2">
        <w:rPr>
          <w:rFonts w:ascii="Times New Roman" w:eastAsia="標楷體" w:hAnsi="Times New Roman" w:cs="Times New Roman"/>
          <w:sz w:val="28"/>
          <w:szCs w:val="28"/>
        </w:rPr>
        <w:t>請</w:t>
      </w:r>
      <w:r w:rsidRPr="000D59E2">
        <w:rPr>
          <w:rFonts w:ascii="Times New Roman" w:eastAsia="標楷體" w:hAnsi="Times New Roman" w:cs="Times New Roman"/>
          <w:sz w:val="28"/>
          <w:szCs w:val="28"/>
        </w:rPr>
        <w:t>Google</w:t>
      </w:r>
      <w:r w:rsidRPr="000D59E2">
        <w:rPr>
          <w:rFonts w:ascii="Times New Roman" w:eastAsia="標楷體" w:hAnsi="Times New Roman" w:cs="Times New Roman"/>
          <w:sz w:val="28"/>
          <w:szCs w:val="28"/>
        </w:rPr>
        <w:t>搜尋【鼎農村】，建議停車在青年街及兒童公園附近</w:t>
      </w:r>
    </w:p>
    <w:p w14:paraId="592C111E" w14:textId="77777777" w:rsidR="007E1EB8" w:rsidRPr="000D59E2" w:rsidRDefault="007E1EB8" w:rsidP="009816C9">
      <w:pPr>
        <w:pStyle w:val="a3"/>
        <w:widowControl/>
        <w:numPr>
          <w:ilvl w:val="0"/>
          <w:numId w:val="15"/>
        </w:numPr>
        <w:shd w:val="clear" w:color="auto" w:fill="FFFFFF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D59E2">
        <w:rPr>
          <w:rFonts w:ascii="Times New Roman" w:eastAsia="標楷體" w:hAnsi="Times New Roman" w:cs="Times New Roman"/>
          <w:sz w:val="28"/>
          <w:szCs w:val="28"/>
        </w:rPr>
        <w:t>北門井仔腳瓦盤鹽田</w:t>
      </w:r>
    </w:p>
    <w:p w14:paraId="0A99806C" w14:textId="77777777" w:rsidR="007E1EB8" w:rsidRPr="000D59E2" w:rsidRDefault="007E1EB8" w:rsidP="007E1EB8">
      <w:pPr>
        <w:pStyle w:val="a3"/>
        <w:widowControl/>
        <w:numPr>
          <w:ilvl w:val="0"/>
          <w:numId w:val="12"/>
        </w:numPr>
        <w:shd w:val="clear" w:color="auto" w:fill="FFFFFF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D59E2">
        <w:rPr>
          <w:rFonts w:ascii="Times New Roman" w:eastAsia="標楷體" w:hAnsi="Times New Roman" w:cs="Times New Roman"/>
          <w:sz w:val="28"/>
          <w:szCs w:val="28"/>
        </w:rPr>
        <w:t>自行開車：國道</w:t>
      </w:r>
      <w:r w:rsidRPr="000D59E2">
        <w:rPr>
          <w:rFonts w:ascii="Times New Roman" w:eastAsia="標楷體" w:hAnsi="Times New Roman" w:cs="Times New Roman"/>
          <w:sz w:val="28"/>
          <w:szCs w:val="28"/>
        </w:rPr>
        <w:t>1</w:t>
      </w:r>
      <w:r w:rsidRPr="000D59E2">
        <w:rPr>
          <w:rFonts w:ascii="Times New Roman" w:eastAsia="標楷體" w:hAnsi="Times New Roman" w:cs="Times New Roman"/>
          <w:sz w:val="28"/>
          <w:szCs w:val="28"/>
        </w:rPr>
        <w:t>號</w:t>
      </w:r>
      <w:r w:rsidRPr="000D59E2">
        <w:rPr>
          <w:rFonts w:ascii="Times New Roman" w:eastAsia="標楷體" w:hAnsi="Times New Roman" w:cs="Times New Roman"/>
          <w:sz w:val="28"/>
          <w:szCs w:val="28"/>
        </w:rPr>
        <w:t>(</w:t>
      </w:r>
      <w:r w:rsidRPr="000D59E2">
        <w:rPr>
          <w:rFonts w:ascii="Times New Roman" w:eastAsia="標楷體" w:hAnsi="Times New Roman" w:cs="Times New Roman"/>
          <w:sz w:val="28"/>
          <w:szCs w:val="28"/>
        </w:rPr>
        <w:t>下營系統交流道下</w:t>
      </w:r>
      <w:r w:rsidRPr="000D59E2">
        <w:rPr>
          <w:rFonts w:ascii="Times New Roman" w:eastAsia="標楷體" w:hAnsi="Times New Roman" w:cs="Times New Roman"/>
          <w:sz w:val="28"/>
          <w:szCs w:val="28"/>
        </w:rPr>
        <w:t>)</w:t>
      </w:r>
      <w:r w:rsidRPr="000D59E2">
        <w:rPr>
          <w:rFonts w:ascii="Times New Roman" w:eastAsia="標楷體" w:hAnsi="Times New Roman" w:cs="Times New Roman"/>
          <w:sz w:val="28"/>
          <w:szCs w:val="28"/>
        </w:rPr>
        <w:t>後接台</w:t>
      </w:r>
      <w:r w:rsidRPr="000D59E2">
        <w:rPr>
          <w:rFonts w:ascii="Times New Roman" w:eastAsia="標楷體" w:hAnsi="Times New Roman" w:cs="Times New Roman"/>
          <w:sz w:val="28"/>
          <w:szCs w:val="28"/>
        </w:rPr>
        <w:t>84</w:t>
      </w:r>
      <w:r w:rsidRPr="000D59E2">
        <w:rPr>
          <w:rFonts w:ascii="Times New Roman" w:eastAsia="標楷體" w:hAnsi="Times New Roman" w:cs="Times New Roman"/>
          <w:sz w:val="28"/>
          <w:szCs w:val="28"/>
        </w:rPr>
        <w:t>線</w:t>
      </w:r>
      <w:r w:rsidRPr="000D59E2">
        <w:rPr>
          <w:rFonts w:ascii="Times New Roman" w:eastAsia="標楷體" w:hAnsi="Times New Roman" w:cs="Times New Roman"/>
          <w:sz w:val="28"/>
          <w:szCs w:val="28"/>
        </w:rPr>
        <w:t>(</w:t>
      </w:r>
      <w:r w:rsidRPr="000D59E2">
        <w:rPr>
          <w:rFonts w:ascii="Times New Roman" w:eastAsia="標楷體" w:hAnsi="Times New Roman" w:cs="Times New Roman"/>
          <w:sz w:val="28"/>
          <w:szCs w:val="28"/>
        </w:rPr>
        <w:t>北門交流道</w:t>
      </w:r>
      <w:r w:rsidRPr="000D59E2">
        <w:rPr>
          <w:rFonts w:ascii="Times New Roman" w:eastAsia="標楷體" w:hAnsi="Times New Roman" w:cs="Times New Roman"/>
          <w:sz w:val="28"/>
          <w:szCs w:val="28"/>
        </w:rPr>
        <w:t>)</w:t>
      </w:r>
      <w:r w:rsidRPr="000D59E2">
        <w:rPr>
          <w:rFonts w:ascii="Times New Roman" w:eastAsia="標楷體" w:hAnsi="Times New Roman" w:cs="Times New Roman"/>
          <w:sz w:val="28"/>
          <w:szCs w:val="28"/>
        </w:rPr>
        <w:t>，往台</w:t>
      </w:r>
      <w:r w:rsidRPr="000D59E2">
        <w:rPr>
          <w:rFonts w:ascii="Times New Roman" w:eastAsia="標楷體" w:hAnsi="Times New Roman" w:cs="Times New Roman"/>
          <w:sz w:val="28"/>
          <w:szCs w:val="28"/>
        </w:rPr>
        <w:t>17</w:t>
      </w:r>
      <w:r w:rsidRPr="000D59E2">
        <w:rPr>
          <w:rFonts w:ascii="Times New Roman" w:eastAsia="標楷體" w:hAnsi="Times New Roman" w:cs="Times New Roman"/>
          <w:sz w:val="28"/>
          <w:szCs w:val="28"/>
        </w:rPr>
        <w:t>線接鄉道南</w:t>
      </w:r>
      <w:r w:rsidRPr="000D59E2">
        <w:rPr>
          <w:rFonts w:ascii="Times New Roman" w:eastAsia="標楷體" w:hAnsi="Times New Roman" w:cs="Times New Roman"/>
          <w:sz w:val="28"/>
          <w:szCs w:val="28"/>
        </w:rPr>
        <w:t>10</w:t>
      </w:r>
      <w:r w:rsidRPr="000D59E2">
        <w:rPr>
          <w:rFonts w:ascii="Times New Roman" w:eastAsia="標楷體" w:hAnsi="Times New Roman" w:cs="Times New Roman"/>
          <w:sz w:val="28"/>
          <w:szCs w:val="28"/>
        </w:rPr>
        <w:t>線後即可看見指示路標。</w:t>
      </w:r>
    </w:p>
    <w:p w14:paraId="3DE05E84" w14:textId="77777777" w:rsidR="007E1EB8" w:rsidRPr="000D59E2" w:rsidRDefault="007E1EB8" w:rsidP="007E1EB8">
      <w:pPr>
        <w:pStyle w:val="a3"/>
        <w:widowControl/>
        <w:numPr>
          <w:ilvl w:val="0"/>
          <w:numId w:val="12"/>
        </w:numPr>
        <w:shd w:val="clear" w:color="auto" w:fill="FFFFFF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D59E2">
        <w:rPr>
          <w:rFonts w:ascii="Times New Roman" w:eastAsia="標楷體" w:hAnsi="Times New Roman" w:cs="Times New Roman"/>
          <w:sz w:val="28"/>
          <w:szCs w:val="28"/>
        </w:rPr>
        <w:t>大眾運輸：搭台鐵至新營站下，轉搭</w:t>
      </w:r>
      <w:r w:rsidR="00B7341B">
        <w:fldChar w:fldCharType="begin"/>
      </w:r>
      <w:r w:rsidR="00B7341B">
        <w:instrText xml:space="preserve"> HYPERLINK "https://www.taiwantrip.com.tw/Frontend/Route/Select_p?RouteID=R0047" \t "_blank" \o "</w:instrText>
      </w:r>
      <w:r w:rsidR="00B7341B">
        <w:instrText>點選開啟新視窗</w:instrText>
      </w:r>
      <w:r w:rsidR="00B7341B">
        <w:instrText xml:space="preserve">" </w:instrText>
      </w:r>
      <w:r w:rsidR="00B7341B">
        <w:fldChar w:fldCharType="separate"/>
      </w:r>
      <w:r w:rsidRPr="000D59E2">
        <w:rPr>
          <w:rFonts w:ascii="Times New Roman" w:eastAsia="標楷體" w:hAnsi="Times New Roman" w:cs="Times New Roman"/>
          <w:sz w:val="28"/>
          <w:szCs w:val="28"/>
        </w:rPr>
        <w:t>台灣好行</w:t>
      </w:r>
      <w:r w:rsidRPr="000D59E2">
        <w:rPr>
          <w:rFonts w:ascii="Times New Roman" w:eastAsia="標楷體" w:hAnsi="Times New Roman" w:cs="Times New Roman"/>
          <w:sz w:val="28"/>
          <w:szCs w:val="28"/>
        </w:rPr>
        <w:t>61</w:t>
      </w:r>
      <w:r w:rsidRPr="000D59E2">
        <w:rPr>
          <w:rFonts w:ascii="Times New Roman" w:eastAsia="標楷體" w:hAnsi="Times New Roman" w:cs="Times New Roman"/>
          <w:sz w:val="28"/>
          <w:szCs w:val="28"/>
        </w:rPr>
        <w:t>西</w:t>
      </w:r>
      <w:proofErr w:type="gramStart"/>
      <w:r w:rsidRPr="000D59E2">
        <w:rPr>
          <w:rFonts w:ascii="Times New Roman" w:eastAsia="標楷體" w:hAnsi="Times New Roman" w:cs="Times New Roman"/>
          <w:sz w:val="28"/>
          <w:szCs w:val="28"/>
        </w:rPr>
        <w:t>濱快線</w:t>
      </w:r>
      <w:proofErr w:type="gramEnd"/>
      <w:r w:rsidR="00B7341B">
        <w:rPr>
          <w:rFonts w:ascii="Times New Roman" w:eastAsia="標楷體" w:hAnsi="Times New Roman" w:cs="Times New Roman"/>
          <w:sz w:val="28"/>
          <w:szCs w:val="28"/>
        </w:rPr>
        <w:fldChar w:fldCharType="end"/>
      </w:r>
      <w:r w:rsidRPr="000D59E2">
        <w:rPr>
          <w:rFonts w:ascii="Times New Roman" w:eastAsia="標楷體" w:hAnsi="Times New Roman" w:cs="Times New Roman"/>
          <w:sz w:val="28"/>
          <w:szCs w:val="28"/>
        </w:rPr>
        <w:t>至泰安宮（井仔腳鹽田）站下。</w:t>
      </w:r>
    </w:p>
    <w:p w14:paraId="6396B908" w14:textId="77777777" w:rsidR="007E1EB8" w:rsidRPr="0034242D" w:rsidRDefault="007E1EB8" w:rsidP="009816C9">
      <w:pPr>
        <w:pStyle w:val="a3"/>
        <w:widowControl/>
        <w:numPr>
          <w:ilvl w:val="0"/>
          <w:numId w:val="15"/>
        </w:numPr>
        <w:shd w:val="clear" w:color="auto" w:fill="FFFFFF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0D59E2">
        <w:rPr>
          <w:rFonts w:ascii="Times New Roman" w:eastAsia="標楷體" w:hAnsi="Times New Roman" w:cs="Times New Roman"/>
          <w:sz w:val="28"/>
          <w:szCs w:val="24"/>
        </w:rPr>
        <w:t>地利小食：</w:t>
      </w:r>
      <w:r w:rsidRPr="000D59E2">
        <w:rPr>
          <w:rFonts w:ascii="Times New Roman" w:eastAsia="標楷體" w:hAnsi="Times New Roman" w:cs="Times New Roman"/>
          <w:sz w:val="28"/>
          <w:szCs w:val="28"/>
        </w:rPr>
        <w:t>請</w:t>
      </w:r>
      <w:r w:rsidRPr="000D59E2">
        <w:rPr>
          <w:rFonts w:ascii="Times New Roman" w:eastAsia="標楷體" w:hAnsi="Times New Roman" w:cs="Times New Roman"/>
          <w:sz w:val="28"/>
          <w:szCs w:val="28"/>
        </w:rPr>
        <w:t>Google</w:t>
      </w:r>
      <w:r w:rsidRPr="000D59E2">
        <w:rPr>
          <w:rFonts w:ascii="Times New Roman" w:eastAsia="標楷體" w:hAnsi="Times New Roman" w:cs="Times New Roman"/>
          <w:sz w:val="28"/>
          <w:szCs w:val="28"/>
        </w:rPr>
        <w:t>搜尋【</w:t>
      </w:r>
      <w:r w:rsidRPr="000D59E2">
        <w:rPr>
          <w:rFonts w:ascii="Times New Roman" w:eastAsia="標楷體" w:hAnsi="Times New Roman" w:cs="Times New Roman"/>
          <w:sz w:val="28"/>
          <w:szCs w:val="24"/>
        </w:rPr>
        <w:t>地利小食</w:t>
      </w:r>
      <w:r w:rsidRPr="000D59E2">
        <w:rPr>
          <w:rFonts w:ascii="Times New Roman" w:eastAsia="標楷體" w:hAnsi="Times New Roman" w:cs="Times New Roman"/>
          <w:sz w:val="28"/>
          <w:szCs w:val="28"/>
        </w:rPr>
        <w:t>】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4"/>
        </w:rPr>
        <w:t>行駛</w:t>
      </w:r>
      <w:r w:rsidRPr="0034242D">
        <w:rPr>
          <w:rFonts w:ascii="Times New Roman" w:eastAsia="標楷體" w:hAnsi="Times New Roman" w:cs="Times New Roman" w:hint="eastAsia"/>
          <w:sz w:val="28"/>
          <w:szCs w:val="24"/>
        </w:rPr>
        <w:t>台</w:t>
      </w:r>
      <w:r w:rsidRPr="0034242D">
        <w:rPr>
          <w:rFonts w:ascii="Times New Roman" w:eastAsia="標楷體" w:hAnsi="Times New Roman" w:cs="Times New Roman" w:hint="eastAsia"/>
          <w:sz w:val="28"/>
          <w:szCs w:val="24"/>
        </w:rPr>
        <w:t>17</w:t>
      </w:r>
      <w:r w:rsidRPr="0034242D">
        <w:rPr>
          <w:rFonts w:ascii="Times New Roman" w:eastAsia="標楷體" w:hAnsi="Times New Roman" w:cs="Times New Roman" w:hint="eastAsia"/>
          <w:sz w:val="28"/>
          <w:szCs w:val="24"/>
        </w:rPr>
        <w:t>線</w:t>
      </w:r>
      <w:r>
        <w:rPr>
          <w:rFonts w:ascii="Times New Roman" w:eastAsia="標楷體" w:hAnsi="Times New Roman" w:cs="Times New Roman" w:hint="eastAsia"/>
          <w:sz w:val="28"/>
          <w:szCs w:val="24"/>
        </w:rPr>
        <w:t>至地利小食</w:t>
      </w:r>
    </w:p>
    <w:p w14:paraId="284541E6" w14:textId="77777777" w:rsidR="007E1EB8" w:rsidRPr="0034242D" w:rsidRDefault="007E1EB8" w:rsidP="007E1EB8">
      <w:pPr>
        <w:widowControl/>
        <w:shd w:val="clear" w:color="auto" w:fill="FFFFFF"/>
        <w:spacing w:line="400" w:lineRule="exact"/>
        <w:ind w:left="74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03FDCDCE" w14:textId="77777777" w:rsidR="007E1EB8" w:rsidRDefault="007E1EB8" w:rsidP="007E1EB8">
      <w:pPr>
        <w:widowControl/>
        <w:shd w:val="clear" w:color="auto" w:fill="FFFFFF"/>
        <w:spacing w:line="400" w:lineRule="exact"/>
        <w:ind w:left="74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3ACD029F" w14:textId="77777777" w:rsidR="007E1EB8" w:rsidRPr="0034242D" w:rsidRDefault="007E1EB8" w:rsidP="007E1EB8">
      <w:pPr>
        <w:widowControl/>
        <w:shd w:val="clear" w:color="auto" w:fill="FFFFFF"/>
        <w:spacing w:line="400" w:lineRule="exact"/>
        <w:ind w:left="74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4242D">
        <w:rPr>
          <w:rFonts w:ascii="Times New Roman" w:eastAsia="標楷體" w:hAnsi="Times New Roman" w:cs="Times New Roman"/>
          <w:b/>
          <w:bCs/>
          <w:sz w:val="28"/>
          <w:szCs w:val="28"/>
        </w:rPr>
        <w:t>資料來源：雲嘉南濱海風景區管理處、台南旅遊網、各景點臉書</w:t>
      </w:r>
    </w:p>
    <w:p w14:paraId="65EA5CBC" w14:textId="77777777" w:rsidR="007E1EB8" w:rsidRPr="000D59E2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0D59E2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＃全國地方創生券店家哪裡找</w:t>
      </w:r>
    </w:p>
    <w:p w14:paraId="6AF4835E" w14:textId="77777777" w:rsidR="007E1EB8" w:rsidRPr="000D59E2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0D59E2">
        <w:rPr>
          <w:rFonts w:ascii="Times New Roman" w:eastAsia="標楷體" w:hAnsi="Times New Roman" w:cs="Times New Roman"/>
          <w:b/>
          <w:bCs/>
          <w:sz w:val="28"/>
          <w:szCs w:val="28"/>
        </w:rPr>
        <w:t>https://twrr-vouchers.ndc.gov.tw/store.php</w:t>
      </w:r>
    </w:p>
    <w:p w14:paraId="27EDFE7F" w14:textId="5DB56665" w:rsidR="007E1EB8" w:rsidRDefault="007E1EB8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</w:p>
    <w:p w14:paraId="0DCECFE4" w14:textId="77777777" w:rsidR="007E1EB8" w:rsidRPr="00D01867" w:rsidRDefault="007E1EB8" w:rsidP="007E1EB8">
      <w:pPr>
        <w:jc w:val="center"/>
        <w:rPr>
          <w:rFonts w:ascii="Times New Roman" w:eastAsia="標楷體" w:hAnsi="Times New Roman" w:cs="Times New Roman"/>
          <w:b/>
          <w:sz w:val="36"/>
          <w:szCs w:val="28"/>
        </w:rPr>
      </w:pPr>
      <w:r w:rsidRPr="00D01867">
        <w:rPr>
          <w:rFonts w:ascii="Times New Roman" w:eastAsia="標楷體" w:hAnsi="Times New Roman" w:cs="Times New Roman"/>
          <w:b/>
          <w:sz w:val="36"/>
          <w:szCs w:val="28"/>
        </w:rPr>
        <w:lastRenderedPageBreak/>
        <w:t>高雄市地方創生小旅行</w:t>
      </w:r>
    </w:p>
    <w:p w14:paraId="520A25FC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推薦行程</w:t>
      </w:r>
      <w:r w:rsidRPr="00D01867">
        <w:rPr>
          <w:rFonts w:ascii="Times New Roman" w:eastAsia="標楷體" w:hAnsi="Times New Roman" w:cs="Times New Roman"/>
          <w:sz w:val="28"/>
          <w:szCs w:val="28"/>
        </w:rPr>
        <w:t xml:space="preserve">#1   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春節賞蝶泡湯趣</w:t>
      </w:r>
      <w:r w:rsidRPr="00D0186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深度文化體驗之旅</w:t>
      </w:r>
    </w:p>
    <w:p w14:paraId="019EE2F1" w14:textId="6DFDBFE9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高雄市茂林區為臺灣原住民魯凱族下三社群的居住地，是魯凱族文化保留最完整的部落，石板屋、石板雕刻在此隨處可見，村民純樸和善，是探訪魯凱文化最佳地方。茂林區最著名的「紫蝶幽谷」現象是每年</w:t>
      </w:r>
      <w:r w:rsidRPr="00D01867">
        <w:rPr>
          <w:rFonts w:ascii="Times New Roman" w:eastAsia="標楷體" w:hAnsi="Times New Roman" w:cs="Times New Roman"/>
          <w:sz w:val="28"/>
          <w:szCs w:val="28"/>
        </w:rPr>
        <w:t>10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月開始至隔年</w:t>
      </w:r>
      <w:r w:rsidRPr="00D01867">
        <w:rPr>
          <w:rFonts w:ascii="Times New Roman" w:eastAsia="標楷體" w:hAnsi="Times New Roman" w:cs="Times New Roman"/>
          <w:sz w:val="28"/>
          <w:szCs w:val="28"/>
        </w:rPr>
        <w:t>3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月，紫斑蝶群集中出現在大武山的荖濃溪支流溪谷躲避寒冬。</w:t>
      </w:r>
    </w:p>
    <w:p w14:paraId="2538D85F" w14:textId="77777777" w:rsidR="00AC4817" w:rsidRDefault="00AC4817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4774FA16" w14:textId="75116998" w:rsidR="007E1EB8" w:rsidRDefault="00AC4817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接著，驅車前往</w:t>
      </w:r>
      <w:r w:rsidR="007E1EB8" w:rsidRPr="00D01867">
        <w:rPr>
          <w:rFonts w:ascii="Times New Roman" w:eastAsia="標楷體" w:hAnsi="Times New Roman" w:cs="Times New Roman"/>
          <w:sz w:val="28"/>
          <w:szCs w:val="28"/>
        </w:rPr>
        <w:t>六龜區</w:t>
      </w:r>
      <w:r>
        <w:rPr>
          <w:rFonts w:ascii="Times New Roman" w:eastAsia="標楷體" w:hAnsi="Times New Roman" w:cs="Times New Roman" w:hint="eastAsia"/>
          <w:sz w:val="28"/>
          <w:szCs w:val="28"/>
        </w:rPr>
        <w:t>，六龜</w:t>
      </w:r>
      <w:r w:rsidR="007E1EB8" w:rsidRPr="00D01867">
        <w:rPr>
          <w:rFonts w:ascii="Times New Roman" w:eastAsia="標楷體" w:hAnsi="Times New Roman" w:cs="Times New Roman"/>
          <w:sz w:val="28"/>
          <w:szCs w:val="28"/>
        </w:rPr>
        <w:t>擁有「高雄後花園」美名，位在六龜老街的「洪稛源商號」古厝與「池田屋」，同屬六龜地區最重要的特色歷史老屋，漫步於老街中更能感受先民的生活軌跡。</w:t>
      </w:r>
    </w:p>
    <w:p w14:paraId="380CE35B" w14:textId="77777777" w:rsidR="00403002" w:rsidRPr="00D01867" w:rsidRDefault="00403002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6DAB0338" w14:textId="07D079E9" w:rsidR="007E1EB8" w:rsidRPr="00D01867" w:rsidRDefault="00AC4817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最後，到</w:t>
      </w:r>
      <w:r w:rsidR="007E1EB8" w:rsidRPr="00D01867">
        <w:rPr>
          <w:rFonts w:ascii="Times New Roman" w:eastAsia="標楷體" w:hAnsi="Times New Roman" w:cs="Times New Roman" w:hint="eastAsia"/>
          <w:sz w:val="28"/>
          <w:szCs w:val="28"/>
        </w:rPr>
        <w:t>寶</w:t>
      </w:r>
      <w:r w:rsidR="007E1EB8" w:rsidRPr="00D01867">
        <w:rPr>
          <w:rFonts w:ascii="Times New Roman" w:eastAsia="標楷體" w:hAnsi="Times New Roman" w:cs="Times New Roman"/>
          <w:sz w:val="28"/>
          <w:szCs w:val="28"/>
        </w:rPr>
        <w:t>來</w:t>
      </w:r>
      <w:r w:rsidR="00403002">
        <w:rPr>
          <w:rFonts w:ascii="Times New Roman" w:eastAsia="標楷體" w:hAnsi="Times New Roman" w:cs="Times New Roman" w:hint="eastAsia"/>
          <w:sz w:val="28"/>
          <w:szCs w:val="28"/>
        </w:rPr>
        <w:t>溫泉區逛逛。</w:t>
      </w:r>
      <w:r w:rsidR="007E1EB8" w:rsidRPr="00D01867">
        <w:rPr>
          <w:rFonts w:ascii="Times New Roman" w:eastAsia="標楷體" w:hAnsi="Times New Roman" w:cs="Times New Roman" w:hint="eastAsia"/>
          <w:bCs/>
          <w:sz w:val="28"/>
          <w:szCs w:val="28"/>
        </w:rPr>
        <w:t>寶</w:t>
      </w:r>
      <w:r w:rsidR="007E1EB8" w:rsidRPr="00D01867">
        <w:rPr>
          <w:rFonts w:ascii="Times New Roman" w:eastAsia="標楷體" w:hAnsi="Times New Roman" w:cs="Times New Roman"/>
          <w:bCs/>
          <w:sz w:val="28"/>
          <w:szCs w:val="28"/>
        </w:rPr>
        <w:t>來花賞溫泉公園</w:t>
      </w:r>
      <w:r w:rsidR="007E1EB8" w:rsidRPr="00D01867">
        <w:rPr>
          <w:rFonts w:ascii="Times New Roman" w:eastAsia="標楷體" w:hAnsi="Times New Roman" w:cs="Times New Roman"/>
          <w:sz w:val="28"/>
          <w:szCs w:val="28"/>
        </w:rPr>
        <w:t>園區佔地</w:t>
      </w:r>
      <w:r w:rsidR="007E1EB8" w:rsidRPr="00D01867">
        <w:rPr>
          <w:rFonts w:ascii="Times New Roman" w:eastAsia="標楷體" w:hAnsi="Times New Roman" w:cs="Times New Roman"/>
          <w:sz w:val="28"/>
          <w:szCs w:val="28"/>
        </w:rPr>
        <w:t>5.4</w:t>
      </w:r>
      <w:r w:rsidR="007E1EB8" w:rsidRPr="00D01867">
        <w:rPr>
          <w:rFonts w:ascii="Times New Roman" w:eastAsia="標楷體" w:hAnsi="Times New Roman" w:cs="Times New Roman"/>
          <w:sz w:val="28"/>
          <w:szCs w:val="28"/>
        </w:rPr>
        <w:t>公頃，栽種花旗木、河津櫻、藍花楹、美人樹等開花喬木，全年都會有繽紛的花海，遊客可以在繁花盛開中體驗手、足湯的愜意風情。</w:t>
      </w:r>
    </w:p>
    <w:p w14:paraId="54A76FDB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367B0FC8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＃路線</w:t>
      </w:r>
    </w:p>
    <w:p w14:paraId="2A1942B9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高雄市茂林區生態公園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多納部落享用午餐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多納大橋與部落巡禮</w:t>
      </w:r>
      <w:r w:rsidRPr="00D01867">
        <w:rPr>
          <w:rFonts w:ascii="Segoe UI Emoji" w:eastAsia="Segoe UI Emoji" w:hAnsi="Segoe UI Emoji" w:cs="Segoe UI Emoji"/>
          <w:b/>
          <w:bCs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探訪六龜之心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寶來花賞溫泉公園</w:t>
      </w:r>
    </w:p>
    <w:p w14:paraId="26218F98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708E92A2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＃周邊地方創生券適用店家</w:t>
      </w:r>
    </w:p>
    <w:p w14:paraId="289C3794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</w:rPr>
      </w:pPr>
      <w:r w:rsidRPr="00D01867">
        <w:rPr>
          <w:rFonts w:ascii="Times New Roman" w:eastAsia="標楷體" w:hAnsi="Times New Roman" w:cs="Times New Roman"/>
          <w:sz w:val="28"/>
        </w:rPr>
        <w:t>一</w:t>
      </w:r>
      <w:proofErr w:type="gramStart"/>
      <w:r w:rsidRPr="00D01867">
        <w:rPr>
          <w:rFonts w:ascii="Times New Roman" w:eastAsia="標楷體" w:hAnsi="Times New Roman" w:cs="Times New Roman"/>
          <w:sz w:val="28"/>
        </w:rPr>
        <w:t>山沐多</w:t>
      </w:r>
      <w:proofErr w:type="gramEnd"/>
      <w:r w:rsidRPr="00D01867">
        <w:rPr>
          <w:rFonts w:ascii="Times New Roman" w:eastAsia="標楷體" w:hAnsi="Times New Roman" w:cs="Times New Roman"/>
          <w:sz w:val="28"/>
        </w:rPr>
        <w:t>納咖啡</w:t>
      </w:r>
      <w:r w:rsidRPr="00D01867">
        <w:rPr>
          <w:rFonts w:ascii="Times New Roman" w:eastAsia="標楷體" w:hAnsi="Times New Roman" w:cs="Times New Roman"/>
          <w:sz w:val="28"/>
          <w:szCs w:val="28"/>
        </w:rPr>
        <w:t>：高雄市茂林區</w:t>
      </w:r>
      <w:proofErr w:type="gramStart"/>
      <w:r w:rsidRPr="00D01867">
        <w:rPr>
          <w:rFonts w:ascii="Times New Roman" w:eastAsia="標楷體" w:hAnsi="Times New Roman" w:cs="Times New Roman"/>
          <w:sz w:val="28"/>
          <w:szCs w:val="28"/>
        </w:rPr>
        <w:t>多納里</w:t>
      </w:r>
      <w:proofErr w:type="gramEnd"/>
      <w:r w:rsidRPr="00D01867">
        <w:rPr>
          <w:rFonts w:ascii="Times New Roman" w:eastAsia="標楷體" w:hAnsi="Times New Roman" w:cs="Times New Roman"/>
          <w:sz w:val="28"/>
          <w:szCs w:val="28"/>
        </w:rPr>
        <w:t>6-6</w:t>
      </w:r>
      <w:r w:rsidRPr="00D01867">
        <w:rPr>
          <w:rFonts w:ascii="Times New Roman" w:eastAsia="標楷體" w:hAnsi="Times New Roman" w:cs="Times New Roman"/>
          <w:sz w:val="28"/>
          <w:szCs w:val="28"/>
        </w:rPr>
        <w:t>號</w:t>
      </w:r>
      <w:r w:rsidR="00B7341B">
        <w:fldChar w:fldCharType="begin"/>
      </w:r>
      <w:r w:rsidR="00B7341B">
        <w:instrText xml:space="preserve"> HYPERLINK "https://www.facebook.com/Isamucafe" </w:instrText>
      </w:r>
      <w:r w:rsidR="00B7341B">
        <w:fldChar w:fldCharType="separate"/>
      </w:r>
      <w:r w:rsidRPr="00593B08">
        <w:rPr>
          <w:rStyle w:val="aa"/>
          <w:rFonts w:ascii="Times New Roman" w:eastAsia="標楷體" w:hAnsi="Times New Roman" w:cs="Times New Roman"/>
          <w:sz w:val="28"/>
          <w:szCs w:val="28"/>
        </w:rPr>
        <w:t>https://www.facebook.com/Isamucafe</w:t>
      </w:r>
      <w:r w:rsidR="00B7341B">
        <w:rPr>
          <w:rStyle w:val="aa"/>
          <w:rFonts w:ascii="Times New Roman" w:eastAsia="標楷體" w:hAnsi="Times New Roman" w:cs="Times New Roman"/>
          <w:sz w:val="28"/>
          <w:szCs w:val="28"/>
        </w:rPr>
        <w:fldChar w:fldCharType="end"/>
      </w:r>
    </w:p>
    <w:p w14:paraId="0C0D03CF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D01867">
        <w:rPr>
          <w:rFonts w:ascii="Times New Roman" w:eastAsia="標楷體" w:hAnsi="Times New Roman" w:cs="Times New Roman"/>
          <w:sz w:val="28"/>
          <w:szCs w:val="24"/>
        </w:rPr>
        <w:t>得樂日嘎健康無毒農產企業社：高雄市茂林區茂林里茂林巷</w:t>
      </w:r>
      <w:r w:rsidRPr="00D01867">
        <w:rPr>
          <w:rFonts w:ascii="Times New Roman" w:eastAsia="標楷體" w:hAnsi="Times New Roman" w:cs="Times New Roman"/>
          <w:sz w:val="28"/>
          <w:szCs w:val="24"/>
        </w:rPr>
        <w:t>116</w:t>
      </w:r>
      <w:r w:rsidRPr="00D01867">
        <w:rPr>
          <w:rFonts w:ascii="Times New Roman" w:eastAsia="標楷體" w:hAnsi="Times New Roman" w:cs="Times New Roman"/>
          <w:sz w:val="28"/>
          <w:szCs w:val="24"/>
        </w:rPr>
        <w:t>號</w:t>
      </w:r>
      <w:r w:rsidRPr="00D01867">
        <w:rPr>
          <w:rFonts w:ascii="Times New Roman" w:eastAsia="標楷體" w:hAnsi="Times New Roman" w:cs="Times New Roman"/>
          <w:sz w:val="28"/>
          <w:szCs w:val="24"/>
        </w:rPr>
        <w:t>1</w:t>
      </w:r>
      <w:r w:rsidRPr="00D01867">
        <w:rPr>
          <w:rFonts w:ascii="Times New Roman" w:eastAsia="標楷體" w:hAnsi="Times New Roman" w:cs="Times New Roman"/>
          <w:sz w:val="28"/>
          <w:szCs w:val="24"/>
        </w:rPr>
        <w:t>樓</w:t>
      </w:r>
    </w:p>
    <w:p w14:paraId="6A57C3E9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得樂社會企業有限公司：高雄市茂林區茂林里茂林巷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59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之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1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</w:p>
    <w:p w14:paraId="4403A5D3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proofErr w:type="gramStart"/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烏巴克創藝</w:t>
      </w:r>
      <w:proofErr w:type="gramEnd"/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工作坊：高雄市茂林區茂林里茂林巷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116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1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樓</w:t>
      </w:r>
      <w:r w:rsidR="00B7341B">
        <w:fldChar w:fldCharType="begin"/>
      </w:r>
      <w:r w:rsidR="00B7341B">
        <w:instrText xml:space="preserve"> HYPERLINK "https://www.facebook.com/maolin.ubake/" </w:instrText>
      </w:r>
      <w:r w:rsidR="00B7341B">
        <w:fldChar w:fldCharType="separate"/>
      </w:r>
      <w:r w:rsidRPr="00D01867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t>https://www.facebook.com/maolin.ubake/</w:t>
      </w:r>
      <w:r w:rsidR="00B7341B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fldChar w:fldCharType="end"/>
      </w:r>
    </w:p>
    <w:p w14:paraId="5AFD63DF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茂林小米之家商行：高雄市茂林區茂林里茂林巷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12-4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r w:rsidR="00B7341B">
        <w:fldChar w:fldCharType="begin"/>
      </w:r>
      <w:r w:rsidR="00B7341B">
        <w:instrText xml:space="preserve"> HYPERLINK "https://www.facebook.com/%E8%8C%82%E6%9E%97%E5%B0%8F%E7%B1%B3%E4%B9%8B%E5%AE%B6-1970588889881370/?ref=page_internal" </w:instrText>
      </w:r>
      <w:r w:rsidR="00B7341B">
        <w:fldChar w:fldCharType="separate"/>
      </w:r>
      <w:r w:rsidRPr="00D01867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t>https://www.facebook.com/%E8%8C%82%E6%9E%97%E5%B0%8F%E7%B1%B3%E4%B9%8B%E5%AE%B6-1970588889881370/?ref=page_internal</w:t>
      </w:r>
      <w:r w:rsidR="00B7341B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fldChar w:fldCharType="end"/>
      </w:r>
    </w:p>
    <w:p w14:paraId="45ED4225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紅藜之家企業社：高雄市茂林區茂林里茂林巷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59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</w:p>
    <w:p w14:paraId="3A0F6101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芭特芙萊工藝坊：高雄市茂林區茂林里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130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</w:p>
    <w:p w14:paraId="7B093BDA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檨仔腳文化共享空間：高雄市六龜區</w:t>
      </w:r>
      <w:proofErr w:type="gramStart"/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寶來里檨仔腳</w:t>
      </w:r>
      <w:proofErr w:type="gramEnd"/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32-8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r w:rsidR="00B7341B">
        <w:lastRenderedPageBreak/>
        <w:fldChar w:fldCharType="begin"/>
      </w:r>
      <w:r w:rsidR="00B7341B">
        <w:instrText xml:space="preserve"> HYPERLINK "https://www.mangofeet.space/" </w:instrText>
      </w:r>
      <w:r w:rsidR="00B7341B">
        <w:fldChar w:fldCharType="separate"/>
      </w:r>
      <w:r w:rsidRPr="00D01867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t>https://www.mangofeet.space/</w:t>
      </w:r>
      <w:r w:rsidR="00B7341B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fldChar w:fldCharType="end"/>
      </w:r>
    </w:p>
    <w:p w14:paraId="2C4A07E4" w14:textId="77777777" w:rsidR="007E1EB8" w:rsidRPr="00D01867" w:rsidRDefault="007E1EB8" w:rsidP="00403002">
      <w:pPr>
        <w:pStyle w:val="a3"/>
        <w:numPr>
          <w:ilvl w:val="0"/>
          <w:numId w:val="16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蝶</w:t>
      </w:r>
      <w:proofErr w:type="spellStart"/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svongvong</w:t>
      </w:r>
      <w:proofErr w:type="spellEnd"/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手作烘焙坊：高雄市六龜區大津里大津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2</w:t>
      </w:r>
      <w:r w:rsidRPr="00D01867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r w:rsidR="00B7341B">
        <w:fldChar w:fldCharType="begin"/>
      </w:r>
      <w:r w:rsidR="00B7341B">
        <w:instrText xml:space="preserve"> HYPERLINK "https://www.facebook.com/Svongvong/" </w:instrText>
      </w:r>
      <w:r w:rsidR="00B7341B">
        <w:fldChar w:fldCharType="separate"/>
      </w:r>
      <w:r w:rsidRPr="00D01867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t>https://www.facebook.com/Svongvong/</w:t>
      </w:r>
      <w:r w:rsidR="00B7341B">
        <w:rPr>
          <w:rStyle w:val="aa"/>
          <w:rFonts w:ascii="Times New Roman" w:eastAsia="標楷體" w:hAnsi="Times New Roman" w:cs="Times New Roman"/>
          <w:kern w:val="0"/>
          <w:sz w:val="28"/>
          <w:szCs w:val="24"/>
        </w:rPr>
        <w:fldChar w:fldCharType="end"/>
      </w:r>
    </w:p>
    <w:p w14:paraId="2F1D8CAC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kern w:val="0"/>
          <w:sz w:val="28"/>
          <w:szCs w:val="24"/>
        </w:rPr>
      </w:pPr>
    </w:p>
    <w:p w14:paraId="1BAA69F8" w14:textId="77777777" w:rsidR="007E1EB8" w:rsidRPr="00D01867" w:rsidRDefault="007E1EB8" w:rsidP="007E1EB8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D01867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"D:\\var\\folders\\bm\\nkhvyz8j7vg7mvm0bdcrv7y00000gn\\T\\com.microsoft.Word\\WebArchiveCopyPasteTempFiles\\page2image42540560" \* MERGEFORMAT </w:instrText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end"/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D01867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"D:\\var\\folders\\bm\\nkhvyz8j7vg7mvm0bdcrv7y00000gn\\T\\com.microsoft.Word\\WebArchiveCopyPasteTempFiles\\page2image42540976" \* MERGEFORMAT </w:instrText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end"/>
      </w:r>
    </w:p>
    <w:p w14:paraId="73B00D82" w14:textId="77777777" w:rsidR="007E1EB8" w:rsidRPr="00D01867" w:rsidRDefault="007E1EB8" w:rsidP="007E1EB8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kern w:val="0"/>
          <w:szCs w:val="24"/>
        </w:rPr>
      </w:pPr>
    </w:p>
    <w:p w14:paraId="440319D4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0BA68BDD" wp14:editId="0F50576F">
            <wp:extent cx="2605518" cy="1836420"/>
            <wp:effectExtent l="0" t="0" r="4445" b="0"/>
            <wp:docPr id="3" name="圖片 3" descr="高雄茂林】茂林生態公園・姿沙里沙里步道@ 酷翔翔的頑皮世界:: 痞客邦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高雄茂林】茂林生態公園・姿沙里沙里步道@ 酷翔翔的頑皮世界:: 痞客邦::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7"/>
                    <a:stretch/>
                  </pic:blipFill>
                  <pic:spPr bwMode="auto">
                    <a:xfrm>
                      <a:off x="0" y="0"/>
                      <a:ext cx="2618614" cy="18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67">
        <w:rPr>
          <w:rFonts w:ascii="Times New Roman" w:eastAsia="標楷體" w:hAnsi="Times New Roman" w:cs="Times New Roman"/>
          <w:noProof/>
          <w:kern w:val="0"/>
          <w:szCs w:val="24"/>
        </w:rPr>
        <w:t xml:space="preserve"> </w:t>
      </w:r>
      <w:r w:rsidRPr="00D0186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1836EF01" wp14:editId="0E7BBD40">
            <wp:extent cx="2689860" cy="1792119"/>
            <wp:effectExtent l="0" t="0" r="0" b="0"/>
            <wp:docPr id="5" name="圖片 5" descr="紫斑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紫斑蝶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44" cy="17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BF8B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   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茂林生態公園</w:t>
      </w: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                             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茂林紫斑蝶</w:t>
      </w:r>
    </w:p>
    <w:p w14:paraId="727B160E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3C180975" wp14:editId="012F92BE">
            <wp:extent cx="2605405" cy="1828056"/>
            <wp:effectExtent l="0" t="0" r="4445" b="1270"/>
            <wp:docPr id="10" name="圖片 10" descr="多納高吊橋一端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多納高吊橋一端入口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3"/>
                    <a:stretch/>
                  </pic:blipFill>
                  <pic:spPr bwMode="auto">
                    <a:xfrm>
                      <a:off x="0" y="0"/>
                      <a:ext cx="2627412" cy="18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D0186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191D3035" wp14:editId="0FCF290A">
            <wp:extent cx="2750185" cy="1824803"/>
            <wp:effectExtent l="0" t="0" r="0" b="4445"/>
            <wp:docPr id="12" name="圖片 12" descr="多納部落石板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多納部落石板屋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4771"/>
                    <a:stretch/>
                  </pic:blipFill>
                  <pic:spPr bwMode="auto">
                    <a:xfrm>
                      <a:off x="0" y="0"/>
                      <a:ext cx="2760190" cy="18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D01867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"D:\\var\\folders\\bm\\nkhvyz8j7vg7mvm0bdcrv7y00000gn\\T\\com.microsoft.Word\\WebArchiveCopyPasteTempFiles\\page2image42541184" \* MERGEFORMAT </w:instrText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end"/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D01867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"D:\\var\\folders\\bm\\nkhvyz8j7vg7mvm0bdcrv7y00000gn\\T\\com.microsoft.Word\\WebArchiveCopyPasteTempFiles\\page2image42541600" \* MERGEFORMAT </w:instrText>
      </w:r>
      <w:r w:rsidRPr="00D01867">
        <w:rPr>
          <w:rFonts w:ascii="Times New Roman" w:eastAsia="標楷體" w:hAnsi="Times New Roman" w:cs="Times New Roman"/>
          <w:kern w:val="0"/>
          <w:szCs w:val="24"/>
        </w:rPr>
        <w:fldChar w:fldCharType="end"/>
      </w:r>
    </w:p>
    <w:p w14:paraId="7709F9C3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         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多納吊橋</w:t>
      </w: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                            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多納部落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(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石板屋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)</w:t>
      </w:r>
    </w:p>
    <w:p w14:paraId="54BFB695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hAnsi="Times New Roman" w:cs="Times New Roman"/>
          <w:noProof/>
        </w:rPr>
        <w:drawing>
          <wp:inline distT="0" distB="0" distL="0" distR="0" wp14:anchorId="19662410" wp14:editId="7E823736">
            <wp:extent cx="2979420" cy="1981314"/>
            <wp:effectExtent l="0" t="0" r="0" b="0"/>
            <wp:docPr id="13" name="圖片 13" descr="https://fongnews.net/wp-content/uploads/2020/06/%E6%B4%AA%E7%A8%9B%E6%BA%90%E5%95%86%E8%99%9F-5-e159108145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ngnews.net/wp-content/uploads/2020/06/%E6%B4%AA%E7%A8%9B%E6%BA%90%E5%95%86%E8%99%9F-5-e15910814577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91" cy="19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D0186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648D206B" wp14:editId="15218C9B">
            <wp:extent cx="2667000" cy="2004208"/>
            <wp:effectExtent l="0" t="0" r="0" b="0"/>
            <wp:docPr id="4" name="圖片 4" descr="寶來溫泉公園泡湯不再免費！高雄3處景點1月開收門票| ETtoday旅遊雲| ETtoday新聞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寶來溫泉公園泡湯不再免費！高雄3處景點1月開收門票| ETtoday旅遊雲| ETtoday新聞雲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73" cy="20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5F00" w14:textId="77777777" w:rsidR="007E1EB8" w:rsidRPr="00D01867" w:rsidRDefault="007E1EB8" w:rsidP="007E1EB8">
      <w:pPr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     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六龜之心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(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洪捆源商號</w:t>
      </w:r>
      <w:r w:rsidRPr="00D01867">
        <w:rPr>
          <w:rFonts w:ascii="Times New Roman" w:eastAsia="標楷體" w:hAnsi="Times New Roman" w:cs="Times New Roman"/>
          <w:kern w:val="0"/>
          <w:szCs w:val="24"/>
        </w:rPr>
        <w:t xml:space="preserve">)                    </w:t>
      </w:r>
      <w:r w:rsidRPr="00D01867">
        <w:rPr>
          <w:rFonts w:ascii="Times New Roman" w:eastAsia="標楷體" w:hAnsi="Times New Roman" w:cs="Times New Roman"/>
          <w:kern w:val="0"/>
          <w:szCs w:val="24"/>
        </w:rPr>
        <w:t>寶來花賞溫泉公園</w:t>
      </w:r>
    </w:p>
    <w:p w14:paraId="54FFD595" w14:textId="77777777" w:rsidR="00403002" w:rsidRDefault="00403002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</w:p>
    <w:p w14:paraId="106559EC" w14:textId="3ECCE1D1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lastRenderedPageBreak/>
        <w:t>＃如何前往</w:t>
      </w:r>
    </w:p>
    <w:p w14:paraId="1B375AD3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【大眾運輸】</w:t>
      </w:r>
    </w:p>
    <w:p w14:paraId="35A40AF3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茂林生態公園入口：於旗山轉運站轉乘高雄客運</w:t>
      </w:r>
      <w:r w:rsidRPr="00D01867">
        <w:rPr>
          <w:rFonts w:ascii="Times New Roman" w:eastAsia="標楷體" w:hAnsi="Times New Roman" w:cs="Times New Roman"/>
          <w:sz w:val="28"/>
          <w:szCs w:val="28"/>
        </w:rPr>
        <w:t>H31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線（多納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─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旗山轉運站，逢例假日行駛），或</w:t>
      </w:r>
      <w:r w:rsidRPr="00D01867">
        <w:rPr>
          <w:rFonts w:ascii="Times New Roman" w:eastAsia="標楷體" w:hAnsi="Times New Roman" w:cs="Times New Roman"/>
          <w:sz w:val="28"/>
          <w:szCs w:val="28"/>
        </w:rPr>
        <w:t>T510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公車式小黃</w:t>
      </w:r>
      <w:r w:rsidRPr="00D01867">
        <w:rPr>
          <w:rFonts w:ascii="Times New Roman" w:eastAsia="標楷體" w:hAnsi="Times New Roman" w:cs="Times New Roman"/>
          <w:sz w:val="28"/>
          <w:szCs w:val="28"/>
        </w:rPr>
        <w:t>(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多納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─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旗山轉運站</w:t>
      </w:r>
      <w:r w:rsidRPr="00D01867">
        <w:rPr>
          <w:rFonts w:ascii="Times New Roman" w:eastAsia="標楷體" w:hAnsi="Times New Roman" w:cs="Times New Roman"/>
          <w:sz w:val="28"/>
          <w:szCs w:val="28"/>
        </w:rPr>
        <w:t>)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即可到達。</w:t>
      </w:r>
    </w:p>
    <w:p w14:paraId="7144CBE4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六龜之心：於高雄火車站搭乘</w:t>
      </w:r>
      <w:r w:rsidRPr="00D01867">
        <w:rPr>
          <w:rFonts w:ascii="Times New Roman" w:eastAsia="標楷體" w:hAnsi="Times New Roman" w:cs="Times New Roman"/>
          <w:sz w:val="28"/>
          <w:szCs w:val="28"/>
        </w:rPr>
        <w:t>E25</w:t>
      </w:r>
      <w:r w:rsidRPr="00D01867">
        <w:rPr>
          <w:rFonts w:ascii="Times New Roman" w:eastAsia="標楷體" w:hAnsi="Times New Roman" w:cs="Times New Roman"/>
          <w:sz w:val="28"/>
          <w:szCs w:val="28"/>
        </w:rPr>
        <w:t>高旗六龜快線，於六龜農會站下車，步行至六龜之心</w:t>
      </w:r>
    </w:p>
    <w:p w14:paraId="774ECBD5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寶來花賞溫泉公園：於高雄火車站搭乘</w:t>
      </w:r>
      <w:r w:rsidRPr="00D01867">
        <w:rPr>
          <w:rFonts w:ascii="Times New Roman" w:eastAsia="標楷體" w:hAnsi="Times New Roman" w:cs="Times New Roman"/>
          <w:sz w:val="28"/>
          <w:szCs w:val="28"/>
        </w:rPr>
        <w:t>E25</w:t>
      </w:r>
      <w:r w:rsidRPr="00D01867">
        <w:rPr>
          <w:rFonts w:ascii="Times New Roman" w:eastAsia="標楷體" w:hAnsi="Times New Roman" w:cs="Times New Roman"/>
          <w:sz w:val="28"/>
          <w:szCs w:val="28"/>
        </w:rPr>
        <w:t>高旗六龜快線，於寶來大街下車，步行至寶來溫泉花賞公園</w:t>
      </w:r>
    </w:p>
    <w:p w14:paraId="24EE9AB3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【自行開車】</w:t>
      </w:r>
    </w:p>
    <w:p w14:paraId="70B1834A" w14:textId="77777777" w:rsidR="007E1EB8" w:rsidRPr="00D01867" w:rsidRDefault="007E1EB8" w:rsidP="007E1EB8">
      <w:pPr>
        <w:pStyle w:val="a3"/>
        <w:numPr>
          <w:ilvl w:val="0"/>
          <w:numId w:val="1"/>
        </w:numPr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國道</w:t>
      </w:r>
      <w:r w:rsidRPr="00D01867">
        <w:rPr>
          <w:rFonts w:ascii="Times New Roman" w:eastAsia="標楷體" w:hAnsi="Times New Roman" w:cs="Times New Roman"/>
          <w:sz w:val="28"/>
          <w:szCs w:val="28"/>
        </w:rPr>
        <w:t>1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或</w:t>
      </w:r>
      <w:r w:rsidRPr="00D01867">
        <w:rPr>
          <w:rFonts w:ascii="Times New Roman" w:eastAsia="標楷體" w:hAnsi="Times New Roman" w:cs="Times New Roman"/>
          <w:sz w:val="28"/>
          <w:szCs w:val="28"/>
        </w:rPr>
        <w:t>3</w:t>
      </w:r>
      <w:r w:rsidRPr="00D01867">
        <w:rPr>
          <w:rFonts w:ascii="Times New Roman" w:eastAsia="標楷體" w:hAnsi="Times New Roman" w:cs="Times New Roman"/>
          <w:sz w:val="28"/>
          <w:szCs w:val="28"/>
        </w:rPr>
        <w:t>號高速公路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國道</w:t>
      </w:r>
      <w:r w:rsidRPr="00D01867">
        <w:rPr>
          <w:rFonts w:ascii="Times New Roman" w:eastAsia="標楷體" w:hAnsi="Times New Roman" w:cs="Times New Roman"/>
          <w:sz w:val="28"/>
          <w:szCs w:val="28"/>
        </w:rPr>
        <w:t>10</w:t>
      </w:r>
      <w:r w:rsidRPr="00D01867">
        <w:rPr>
          <w:rFonts w:ascii="Times New Roman" w:eastAsia="標楷體" w:hAnsi="Times New Roman" w:cs="Times New Roman"/>
          <w:sz w:val="28"/>
          <w:szCs w:val="28"/>
        </w:rPr>
        <w:t>號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省道台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28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旗山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27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甲線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六龜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27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茂林生態公園。</w:t>
      </w:r>
    </w:p>
    <w:p w14:paraId="6506ABE9" w14:textId="77777777" w:rsidR="007E1EB8" w:rsidRPr="00D01867" w:rsidRDefault="007E1EB8" w:rsidP="007E1EB8">
      <w:pPr>
        <w:pStyle w:val="a3"/>
        <w:numPr>
          <w:ilvl w:val="0"/>
          <w:numId w:val="1"/>
        </w:numPr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六龜之心：沿國道</w:t>
      </w:r>
      <w:r w:rsidRPr="00D01867">
        <w:rPr>
          <w:rFonts w:ascii="Times New Roman" w:eastAsia="標楷體" w:hAnsi="Times New Roman" w:cs="Times New Roman"/>
          <w:sz w:val="28"/>
          <w:szCs w:val="28"/>
        </w:rPr>
        <w:t>10</w:t>
      </w:r>
      <w:r w:rsidRPr="00D01867">
        <w:rPr>
          <w:rFonts w:ascii="Times New Roman" w:eastAsia="標楷體" w:hAnsi="Times New Roman" w:cs="Times New Roman"/>
          <w:sz w:val="28"/>
          <w:szCs w:val="28"/>
        </w:rPr>
        <w:t>號</w:t>
      </w:r>
      <w:r w:rsidRPr="00D01867">
        <w:rPr>
          <w:rFonts w:ascii="Times New Roman" w:eastAsia="標楷體" w:hAnsi="Times New Roman" w:cs="Times New Roman"/>
          <w:sz w:val="28"/>
          <w:szCs w:val="28"/>
        </w:rPr>
        <w:t>(</w:t>
      </w:r>
      <w:r w:rsidRPr="00D01867">
        <w:rPr>
          <w:rFonts w:ascii="Times New Roman" w:eastAsia="標楷體" w:hAnsi="Times New Roman" w:cs="Times New Roman"/>
          <w:sz w:val="28"/>
          <w:szCs w:val="28"/>
        </w:rPr>
        <w:t>旗山端</w:t>
      </w:r>
      <w:r w:rsidRPr="00D01867">
        <w:rPr>
          <w:rFonts w:ascii="Times New Roman" w:eastAsia="標楷體" w:hAnsi="Times New Roman" w:cs="Times New Roman"/>
          <w:sz w:val="28"/>
          <w:szCs w:val="28"/>
        </w:rPr>
        <w:t>) 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28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27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甲線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六龜。</w:t>
      </w:r>
    </w:p>
    <w:p w14:paraId="4BFDF790" w14:textId="77777777" w:rsidR="007E1EB8" w:rsidRPr="00D01867" w:rsidRDefault="007E1EB8" w:rsidP="007E1EB8">
      <w:pPr>
        <w:pStyle w:val="a3"/>
        <w:numPr>
          <w:ilvl w:val="0"/>
          <w:numId w:val="1"/>
        </w:numPr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01867">
        <w:rPr>
          <w:rFonts w:ascii="Times New Roman" w:eastAsia="標楷體" w:hAnsi="Times New Roman" w:cs="Times New Roman"/>
          <w:sz w:val="28"/>
          <w:szCs w:val="28"/>
        </w:rPr>
        <w:t>寶來花賞溫泉公園：國道</w:t>
      </w:r>
      <w:r w:rsidRPr="00D01867">
        <w:rPr>
          <w:rFonts w:ascii="Times New Roman" w:eastAsia="標楷體" w:hAnsi="Times New Roman" w:cs="Times New Roman"/>
          <w:sz w:val="28"/>
          <w:szCs w:val="28"/>
        </w:rPr>
        <w:t>3</w:t>
      </w:r>
      <w:r w:rsidRPr="00D01867">
        <w:rPr>
          <w:rFonts w:ascii="Times New Roman" w:eastAsia="標楷體" w:hAnsi="Times New Roman" w:cs="Times New Roman"/>
          <w:sz w:val="28"/>
          <w:szCs w:val="28"/>
        </w:rPr>
        <w:t>號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官田系統交統道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84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線東西向快速道路往玉井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20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右轉台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3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台</w:t>
      </w:r>
      <w:r w:rsidRPr="00D01867">
        <w:rPr>
          <w:rFonts w:ascii="Times New Roman" w:eastAsia="標楷體" w:hAnsi="Times New Roman" w:cs="Times New Roman"/>
          <w:sz w:val="28"/>
          <w:szCs w:val="28"/>
        </w:rPr>
        <w:t>20</w:t>
      </w:r>
      <w:r w:rsidRPr="00D01867">
        <w:rPr>
          <w:rFonts w:ascii="Times New Roman" w:eastAsia="標楷體" w:hAnsi="Times New Roman" w:cs="Times New Roman"/>
          <w:sz w:val="28"/>
          <w:szCs w:val="28"/>
        </w:rPr>
        <w:t>線</w:t>
      </w:r>
      <w:r w:rsidRPr="00D01867">
        <w:rPr>
          <w:rFonts w:ascii="Times New Roman" w:eastAsia="標楷體" w:hAnsi="Times New Roman" w:cs="Times New Roman"/>
          <w:sz w:val="28"/>
          <w:szCs w:val="28"/>
        </w:rPr>
        <w:t>(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南橫公路</w:t>
      </w:r>
      <w:r w:rsidRPr="00D01867">
        <w:rPr>
          <w:rFonts w:ascii="Times New Roman" w:eastAsia="標楷體" w:hAnsi="Times New Roman" w:cs="Times New Roman"/>
          <w:sz w:val="28"/>
          <w:szCs w:val="28"/>
        </w:rPr>
        <w:t>/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南部橫貫公路</w:t>
      </w:r>
      <w:r w:rsidRPr="00D01867">
        <w:rPr>
          <w:rFonts w:ascii="Times New Roman" w:eastAsia="標楷體" w:hAnsi="Times New Roman" w:cs="Times New Roman"/>
          <w:sz w:val="28"/>
          <w:szCs w:val="28"/>
        </w:rPr>
        <w:t>)→</w:t>
      </w:r>
      <w:r w:rsidRPr="00D01867">
        <w:rPr>
          <w:rFonts w:ascii="Times New Roman" w:eastAsia="標楷體" w:hAnsi="Times New Roman" w:cs="Times New Roman"/>
          <w:sz w:val="28"/>
          <w:szCs w:val="28"/>
        </w:rPr>
        <w:t>六龜區寶來里寶來二巷</w:t>
      </w:r>
    </w:p>
    <w:p w14:paraId="690F3B0F" w14:textId="77777777" w:rsidR="007E1EB8" w:rsidRPr="00D01867" w:rsidRDefault="007E1EB8" w:rsidP="007E1EB8">
      <w:pPr>
        <w:pStyle w:val="a3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08598FEF" w14:textId="77777777" w:rsidR="007E1EB8" w:rsidRPr="00D01867" w:rsidRDefault="007E1EB8" w:rsidP="007E1EB8">
      <w:pPr>
        <w:pStyle w:val="a3"/>
        <w:spacing w:line="40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6EF3835C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資料來源：茂林國家風景區管理處、茂林區公所、六龜區公所、高雄旅遊網</w:t>
      </w:r>
    </w:p>
    <w:p w14:paraId="0F0361D4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0FCCA9CE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＃全國地方創生券店家哪裡找</w:t>
      </w:r>
    </w:p>
    <w:p w14:paraId="399B089F" w14:textId="77777777" w:rsidR="007E1EB8" w:rsidRPr="00D01867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01867">
        <w:rPr>
          <w:rFonts w:ascii="Times New Roman" w:eastAsia="標楷體" w:hAnsi="Times New Roman" w:cs="Times New Roman"/>
          <w:b/>
          <w:bCs/>
          <w:sz w:val="28"/>
          <w:szCs w:val="28"/>
        </w:rPr>
        <w:t>https://twrr-vouchers.ndc.gov.tw/store.php</w:t>
      </w:r>
    </w:p>
    <w:p w14:paraId="13260EBB" w14:textId="654E53EB" w:rsidR="007E1EB8" w:rsidRDefault="007E1EB8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</w:p>
    <w:p w14:paraId="2E3C391B" w14:textId="3082F417" w:rsidR="007E1EB8" w:rsidRPr="009E5C73" w:rsidRDefault="007E1EB8" w:rsidP="007E1EB8">
      <w:pPr>
        <w:jc w:val="center"/>
        <w:rPr>
          <w:rFonts w:ascii="Times New Roman" w:eastAsia="標楷體" w:hAnsi="Times New Roman" w:cs="Times New Roman"/>
          <w:b/>
          <w:sz w:val="36"/>
          <w:szCs w:val="28"/>
        </w:rPr>
      </w:pPr>
      <w:r w:rsidRPr="009E5C73">
        <w:rPr>
          <w:rFonts w:ascii="Times New Roman" w:eastAsia="標楷體" w:hAnsi="Times New Roman" w:cs="Times New Roman"/>
          <w:b/>
          <w:sz w:val="36"/>
          <w:szCs w:val="28"/>
        </w:rPr>
        <w:lastRenderedPageBreak/>
        <w:t>屏東</w:t>
      </w:r>
      <w:r w:rsidR="00010961">
        <w:rPr>
          <w:rFonts w:ascii="Times New Roman" w:eastAsia="標楷體" w:hAnsi="Times New Roman" w:cs="Times New Roman" w:hint="eastAsia"/>
          <w:b/>
          <w:sz w:val="36"/>
          <w:szCs w:val="28"/>
        </w:rPr>
        <w:t>縣</w:t>
      </w:r>
      <w:r w:rsidRPr="009E5C73">
        <w:rPr>
          <w:rFonts w:ascii="Times New Roman" w:eastAsia="標楷體" w:hAnsi="Times New Roman" w:cs="Times New Roman"/>
          <w:b/>
          <w:sz w:val="36"/>
          <w:szCs w:val="28"/>
        </w:rPr>
        <w:t>地方創生小旅行</w:t>
      </w:r>
    </w:p>
    <w:p w14:paraId="576783DE" w14:textId="77777777" w:rsidR="007E1EB8" w:rsidRPr="009E5C73" w:rsidRDefault="007E1EB8" w:rsidP="007E1EB8">
      <w:pPr>
        <w:rPr>
          <w:rFonts w:ascii="Times New Roman" w:eastAsia="標楷體" w:hAnsi="Times New Roman" w:cs="Times New Roman"/>
          <w:sz w:val="28"/>
          <w:szCs w:val="28"/>
        </w:rPr>
      </w:pPr>
      <w:r w:rsidRPr="009E5C73">
        <w:rPr>
          <w:rFonts w:ascii="Times New Roman" w:eastAsia="標楷體" w:hAnsi="Times New Roman" w:cs="Times New Roman"/>
          <w:sz w:val="28"/>
          <w:szCs w:val="28"/>
        </w:rPr>
        <w:t>推薦行程</w:t>
      </w:r>
      <w:r w:rsidRPr="009E5C73">
        <w:rPr>
          <w:rFonts w:ascii="Times New Roman" w:eastAsia="標楷體" w:hAnsi="Times New Roman" w:cs="Times New Roman"/>
          <w:sz w:val="28"/>
          <w:szCs w:val="28"/>
        </w:rPr>
        <w:t xml:space="preserve">#1   </w:t>
      </w:r>
      <w:r w:rsidRPr="009E5C73">
        <w:rPr>
          <w:rFonts w:ascii="Times New Roman" w:eastAsia="標楷體" w:hAnsi="Times New Roman" w:cs="Times New Roman"/>
          <w:sz w:val="28"/>
          <w:szCs w:val="28"/>
        </w:rPr>
        <w:t>散步屏東樂遊文化</w:t>
      </w:r>
    </w:p>
    <w:p w14:paraId="393ACB4B" w14:textId="77777777" w:rsidR="007E1EB8" w:rsidRPr="009E5C73" w:rsidRDefault="007E1EB8" w:rsidP="007E1EB8">
      <w:pPr>
        <w:rPr>
          <w:rFonts w:ascii="Times New Roman" w:eastAsia="標楷體" w:hAnsi="Times New Roman" w:cs="Times New Roman"/>
          <w:sz w:val="28"/>
          <w:szCs w:val="28"/>
        </w:rPr>
      </w:pPr>
    </w:p>
    <w:p w14:paraId="671ABFC7" w14:textId="54D0560E" w:rsidR="00403002" w:rsidRDefault="007E1EB8" w:rsidP="007E1EB8">
      <w:p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E5C73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Pr="009E5C73">
        <w:rPr>
          <w:rFonts w:ascii="Times New Roman" w:eastAsia="標楷體" w:hAnsi="Times New Roman" w:cs="Times New Roman" w:hint="eastAsia"/>
          <w:sz w:val="28"/>
          <w:szCs w:val="28"/>
        </w:rPr>
        <w:t>屏</w:t>
      </w:r>
      <w:r w:rsidRPr="009E5C73">
        <w:rPr>
          <w:rFonts w:ascii="Times New Roman" w:eastAsia="標楷體" w:hAnsi="Times New Roman" w:cs="Times New Roman"/>
          <w:sz w:val="28"/>
          <w:szCs w:val="28"/>
        </w:rPr>
        <w:t>東火車站為起點，沿路往全台唯一</w:t>
      </w:r>
      <w:r w:rsidR="00403002" w:rsidRPr="009E5C73">
        <w:rPr>
          <w:rFonts w:ascii="Times New Roman" w:eastAsia="標楷體" w:hAnsi="Times New Roman" w:cs="Times New Roman"/>
          <w:sz w:val="28"/>
          <w:szCs w:val="28"/>
        </w:rPr>
        <w:t>以豐富地方美學發展</w:t>
      </w:r>
      <w:r w:rsidR="00403002">
        <w:rPr>
          <w:rFonts w:ascii="Times New Roman" w:eastAsia="標楷體" w:hAnsi="Times New Roman" w:cs="Times New Roman" w:hint="eastAsia"/>
          <w:sz w:val="28"/>
          <w:szCs w:val="28"/>
        </w:rPr>
        <w:t>為主題的</w:t>
      </w:r>
      <w:r w:rsidRPr="009E5C73">
        <w:rPr>
          <w:rFonts w:ascii="Times New Roman" w:eastAsia="標楷體" w:hAnsi="Times New Roman" w:cs="Times New Roman"/>
          <w:sz w:val="28"/>
          <w:szCs w:val="28"/>
        </w:rPr>
        <w:t>「屏東美術館」，一旁即是「屏東公園」，近年園區內配合各式節慶的燈節以及大型裝置藝術展覽，鄰近的「職人町」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有</w:t>
      </w:r>
      <w:r w:rsidRPr="009E5C73">
        <w:rPr>
          <w:rFonts w:ascii="Times New Roman" w:eastAsia="標楷體" w:hAnsi="Times New Roman" w:cs="Times New Roman"/>
          <w:sz w:val="28"/>
          <w:szCs w:val="28"/>
        </w:rPr>
        <w:t>歐式特色建築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9E5C73">
        <w:rPr>
          <w:rFonts w:ascii="Times New Roman" w:eastAsia="標楷體" w:hAnsi="Times New Roman" w:cs="Times New Roman"/>
          <w:sz w:val="28"/>
          <w:szCs w:val="28"/>
        </w:rPr>
        <w:t>前衛塗鴉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9E5C73">
        <w:rPr>
          <w:rFonts w:ascii="Times New Roman" w:eastAsia="標楷體" w:hAnsi="Times New Roman" w:cs="Times New Roman"/>
          <w:sz w:val="28"/>
          <w:szCs w:val="28"/>
        </w:rPr>
        <w:t>是屏東青創品牌的聚集地，青年創新創業的重要據點</w:t>
      </w:r>
      <w:r w:rsidRPr="009E5C73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9E5C73">
        <w:rPr>
          <w:rFonts w:ascii="Times New Roman" w:eastAsia="標楷體" w:hAnsi="Times New Roman" w:cs="Times New Roman"/>
          <w:sz w:val="28"/>
          <w:szCs w:val="28"/>
        </w:rPr>
        <w:t>也早已成為到屏東必來的外拍景點之一</w:t>
      </w:r>
      <w:r w:rsidR="00403002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1F95C873" w14:textId="5367F378" w:rsidR="007E1EB8" w:rsidRPr="009E5C73" w:rsidRDefault="007E1EB8" w:rsidP="00403002">
      <w:pPr>
        <w:spacing w:line="4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E5C73">
        <w:rPr>
          <w:rFonts w:ascii="Times New Roman" w:eastAsia="標楷體" w:hAnsi="Times New Roman" w:cs="Times New Roman" w:hint="eastAsia"/>
          <w:sz w:val="28"/>
          <w:szCs w:val="28"/>
        </w:rPr>
        <w:t>沿</w:t>
      </w:r>
      <w:r w:rsidRPr="009E5C73">
        <w:rPr>
          <w:rFonts w:ascii="Times New Roman" w:eastAsia="標楷體" w:hAnsi="Times New Roman" w:cs="Times New Roman"/>
          <w:sz w:val="28"/>
          <w:szCs w:val="28"/>
        </w:rPr>
        <w:t>著萬年溪畔至友森連圖書館美譽的「屏東縣立圖書館」，重整後以全新的姿態迎接屏東縣民的到來，透過設計創新力量展現圖書館與民眾的連結性，讓人流連忘返之處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9E5C73">
        <w:rPr>
          <w:rFonts w:ascii="Times New Roman" w:eastAsia="標楷體" w:hAnsi="Times New Roman" w:cs="Times New Roman"/>
          <w:sz w:val="28"/>
          <w:szCs w:val="28"/>
        </w:rPr>
        <w:t>接著走過勝利路到年度熱門景點「勝利星村創意生活園區」，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是</w:t>
      </w:r>
      <w:r w:rsidRPr="009E5C73">
        <w:rPr>
          <w:rFonts w:ascii="Times New Roman" w:eastAsia="標楷體" w:hAnsi="Times New Roman" w:cs="Times New Roman"/>
          <w:sz w:val="28"/>
          <w:szCs w:val="28"/>
        </w:rPr>
        <w:t>台灣最大規模的眷村活化案例，駐點廠商以屏東在地特色產品為主</w:t>
      </w:r>
      <w:r w:rsidR="005B1E8A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9E5C73">
        <w:rPr>
          <w:rFonts w:ascii="Times New Roman" w:eastAsia="標楷體" w:hAnsi="Times New Roman" w:cs="Times New Roman"/>
          <w:sz w:val="28"/>
          <w:szCs w:val="28"/>
        </w:rPr>
        <w:t>最後一站回到火車站附近的「屏東觀光夜市」</w:t>
      </w:r>
      <w:r w:rsidRPr="009E5C73">
        <w:rPr>
          <w:rFonts w:ascii="Times New Roman" w:eastAsia="標楷體" w:hAnsi="Times New Roman" w:cs="Times New Roman"/>
          <w:sz w:val="28"/>
          <w:szCs w:val="28"/>
        </w:rPr>
        <w:t>24</w:t>
      </w:r>
      <w:r w:rsidRPr="009E5C73">
        <w:rPr>
          <w:rFonts w:ascii="Times New Roman" w:eastAsia="標楷體" w:hAnsi="Times New Roman" w:cs="Times New Roman"/>
          <w:sz w:val="28"/>
          <w:szCs w:val="28"/>
        </w:rPr>
        <w:t>小時不分時段都能有在地美食供應的據點，大啖屏東美食的最佳去處。</w:t>
      </w:r>
    </w:p>
    <w:p w14:paraId="5037B333" w14:textId="55F41889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03E29A0D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＃路線</w:t>
      </w:r>
    </w:p>
    <w:p w14:paraId="273C9521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屏東美術館</w:t>
      </w:r>
      <w:r w:rsidRPr="009E5C73">
        <w:rPr>
          <w:rFonts w:ascii="Segoe UI Symbol" w:eastAsia="MS Mincho" w:hAnsi="Segoe UI Symbol" w:cs="Segoe UI Symbol"/>
          <w:b/>
          <w:bCs/>
          <w:sz w:val="28"/>
          <w:szCs w:val="28"/>
        </w:rPr>
        <w:t>➔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屏東公園</w:t>
      </w:r>
      <w:r w:rsidRPr="009E5C73">
        <w:rPr>
          <w:rFonts w:ascii="Segoe UI Symbol" w:eastAsia="MS Mincho" w:hAnsi="Segoe UI Symbol" w:cs="Segoe UI Symbol"/>
          <w:b/>
          <w:bCs/>
          <w:sz w:val="28"/>
          <w:szCs w:val="28"/>
        </w:rPr>
        <w:t>➔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職人町</w:t>
      </w:r>
      <w:r w:rsidRPr="009E5C73">
        <w:rPr>
          <w:rFonts w:ascii="Segoe UI Symbol" w:eastAsia="MS Mincho" w:hAnsi="Segoe UI Symbol" w:cs="Segoe UI Symbol"/>
          <w:b/>
          <w:bCs/>
          <w:sz w:val="28"/>
          <w:szCs w:val="28"/>
        </w:rPr>
        <w:t>➔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屏東縣立圖書館</w:t>
      </w:r>
      <w:r w:rsidRPr="009E5C73">
        <w:rPr>
          <w:rFonts w:ascii="Segoe UI Symbol" w:eastAsia="MS Mincho" w:hAnsi="Segoe UI Symbol" w:cs="Segoe UI Symbol"/>
          <w:b/>
          <w:bCs/>
          <w:sz w:val="28"/>
          <w:szCs w:val="28"/>
        </w:rPr>
        <w:t>➔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勝利星村創意生活園區</w:t>
      </w:r>
      <w:r w:rsidRPr="009E5C73">
        <w:rPr>
          <w:rFonts w:ascii="Segoe UI Symbol" w:eastAsia="MS Mincho" w:hAnsi="Segoe UI Symbol" w:cs="Segoe UI Symbol"/>
          <w:b/>
          <w:bCs/>
          <w:sz w:val="28"/>
          <w:szCs w:val="28"/>
        </w:rPr>
        <w:t>➔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屏東觀光夜市</w:t>
      </w:r>
    </w:p>
    <w:p w14:paraId="5A31D380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448BBE66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＃周邊地方創生券適用店家</w:t>
      </w:r>
    </w:p>
    <w:p w14:paraId="40143448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平埔黑豬：屏東縣屏東市仁德路</w:t>
      </w:r>
      <w:r w:rsidRPr="009E5C73">
        <w:rPr>
          <w:rFonts w:ascii="Times New Roman" w:eastAsia="標楷體" w:hAnsi="Times New Roman" w:cs="Times New Roman"/>
          <w:sz w:val="28"/>
          <w:szCs w:val="24"/>
        </w:rPr>
        <w:t>43</w:t>
      </w:r>
      <w:r w:rsidRPr="009E5C73">
        <w:rPr>
          <w:rFonts w:ascii="Times New Roman" w:eastAsia="標楷體" w:hAnsi="Times New Roman" w:cs="Times New Roman"/>
          <w:sz w:val="28"/>
          <w:szCs w:val="24"/>
        </w:rPr>
        <w:t>巷</w:t>
      </w:r>
      <w:r w:rsidRPr="009E5C73">
        <w:rPr>
          <w:rFonts w:ascii="Times New Roman" w:eastAsia="標楷體" w:hAnsi="Times New Roman" w:cs="Times New Roman"/>
          <w:sz w:val="28"/>
          <w:szCs w:val="24"/>
        </w:rPr>
        <w:t>6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62269734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童趣深活概念店：屏東縣屏東市康定街</w:t>
      </w:r>
      <w:r w:rsidRPr="009E5C73">
        <w:rPr>
          <w:rFonts w:ascii="Times New Roman" w:eastAsia="標楷體" w:hAnsi="Times New Roman" w:cs="Times New Roman"/>
          <w:sz w:val="28"/>
          <w:szCs w:val="24"/>
        </w:rPr>
        <w:t>2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7D83990D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繫。本屋：屏東縣屏東市青島街</w:t>
      </w:r>
      <w:r w:rsidRPr="009E5C73">
        <w:rPr>
          <w:rFonts w:ascii="Times New Roman" w:eastAsia="標楷體" w:hAnsi="Times New Roman" w:cs="Times New Roman"/>
          <w:sz w:val="28"/>
          <w:szCs w:val="24"/>
        </w:rPr>
        <w:t>112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3C938EE5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青島巴叁：屏東縣屏東市青島街</w:t>
      </w:r>
      <w:r w:rsidRPr="009E5C73">
        <w:rPr>
          <w:rFonts w:ascii="Times New Roman" w:eastAsia="標楷體" w:hAnsi="Times New Roman" w:cs="Times New Roman"/>
          <w:sz w:val="28"/>
          <w:szCs w:val="24"/>
        </w:rPr>
        <w:t>83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03DDB4BF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魯魯灣</w:t>
      </w:r>
      <w:r w:rsidRPr="009E5C73">
        <w:rPr>
          <w:rFonts w:ascii="Times New Roman" w:eastAsia="標楷體" w:hAnsi="Times New Roman" w:cs="Times New Roman"/>
          <w:sz w:val="28"/>
          <w:szCs w:val="24"/>
        </w:rPr>
        <w:t>2</w:t>
      </w:r>
      <w:r w:rsidRPr="009E5C73">
        <w:rPr>
          <w:rFonts w:ascii="Times New Roman" w:eastAsia="標楷體" w:hAnsi="Times New Roman" w:cs="Times New Roman"/>
          <w:sz w:val="28"/>
          <w:szCs w:val="24"/>
        </w:rPr>
        <w:t>店：屏東市康定街</w:t>
      </w:r>
      <w:r w:rsidRPr="009E5C73">
        <w:rPr>
          <w:rFonts w:ascii="Times New Roman" w:eastAsia="標楷體" w:hAnsi="Times New Roman" w:cs="Times New Roman"/>
          <w:sz w:val="28"/>
          <w:szCs w:val="24"/>
        </w:rPr>
        <w:t>10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6B6BB6C9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HO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覓選物：屏東縣屏東市公園西路</w:t>
      </w:r>
      <w:r w:rsidRPr="009E5C73">
        <w:rPr>
          <w:rFonts w:ascii="Times New Roman" w:eastAsia="標楷體" w:hAnsi="Times New Roman" w:cs="Times New Roman"/>
          <w:sz w:val="28"/>
          <w:szCs w:val="24"/>
        </w:rPr>
        <w:t>61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1E502E17" w14:textId="77777777" w:rsidR="007E1EB8" w:rsidRPr="009E5C73" w:rsidRDefault="007E1EB8" w:rsidP="007E1EB8">
      <w:pPr>
        <w:pStyle w:val="a3"/>
        <w:numPr>
          <w:ilvl w:val="0"/>
          <w:numId w:val="1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9E5C73">
        <w:rPr>
          <w:rFonts w:ascii="Times New Roman" w:eastAsia="標楷體" w:hAnsi="Times New Roman" w:cs="Times New Roman"/>
          <w:sz w:val="28"/>
          <w:szCs w:val="24"/>
        </w:rPr>
        <w:t>格外農品：屏東縣屏東市徐州路</w:t>
      </w:r>
      <w:r w:rsidRPr="009E5C73">
        <w:rPr>
          <w:rFonts w:ascii="Times New Roman" w:eastAsia="標楷體" w:hAnsi="Times New Roman" w:cs="Times New Roman"/>
          <w:sz w:val="28"/>
          <w:szCs w:val="24"/>
        </w:rPr>
        <w:t>89</w:t>
      </w:r>
      <w:r w:rsidRPr="009E5C73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0504DF95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7696" behindDoc="0" locked="0" layoutInCell="1" allowOverlap="1" wp14:anchorId="05D50EA8" wp14:editId="599FF934">
            <wp:simplePos x="0" y="0"/>
            <wp:positionH relativeFrom="margin">
              <wp:posOffset>3253377</wp:posOffset>
            </wp:positionH>
            <wp:positionV relativeFrom="paragraph">
              <wp:posOffset>0</wp:posOffset>
            </wp:positionV>
            <wp:extent cx="2680970" cy="1786255"/>
            <wp:effectExtent l="0" t="0" r="5080" b="4445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6672" behindDoc="0" locked="0" layoutInCell="1" allowOverlap="1" wp14:anchorId="6928263E" wp14:editId="444FF702">
            <wp:simplePos x="0" y="0"/>
            <wp:positionH relativeFrom="margin">
              <wp:align>left</wp:align>
            </wp:positionH>
            <wp:positionV relativeFrom="paragraph">
              <wp:posOffset>545</wp:posOffset>
            </wp:positionV>
            <wp:extent cx="2318385" cy="1793240"/>
            <wp:effectExtent l="0" t="0" r="5715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r="36346"/>
                    <a:stretch/>
                  </pic:blipFill>
                  <pic:spPr bwMode="auto">
                    <a:xfrm>
                      <a:off x="0" y="0"/>
                      <a:ext cx="23183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9E5C73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"D:\\var\\folders\\bm\\nkhvyz8j7vg7mvm0bdcrv7y00000gn\\T\\com.microsoft.Word\\WebArchiveCopyPasteTempFiles\\page2image42540560" \* MERGEFORMAT </w:instrText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end"/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9E5C73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"D:\\var\\folders\\bm\\nkhvyz8j7vg7mvm0bdcrv7y00000gn\\T\\com.microsoft.Word\\WebArchiveCopyPasteTempFiles\\page2image42540976" \* MERGEFORMAT </w:instrText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end"/>
      </w:r>
    </w:p>
    <w:p w14:paraId="27020596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139D16A6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0C7A98E7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56488B0B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380AF685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17A017C6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73BCB708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C3E370" wp14:editId="57F9261D">
                <wp:simplePos x="0" y="0"/>
                <wp:positionH relativeFrom="column">
                  <wp:posOffset>3226344</wp:posOffset>
                </wp:positionH>
                <wp:positionV relativeFrom="paragraph">
                  <wp:posOffset>138430</wp:posOffset>
                </wp:positionV>
                <wp:extent cx="974090" cy="320675"/>
                <wp:effectExtent l="0" t="0" r="16510" b="2222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E29F" w14:textId="77777777" w:rsidR="007E1EB8" w:rsidRDefault="007E1EB8" w:rsidP="007E1EB8">
                            <w:r>
                              <w:rPr>
                                <w:rFonts w:hint="eastAsia"/>
                              </w:rPr>
                              <w:t>屏東公園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3E37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4.05pt;margin-top:10.9pt;width:76.7pt;height:2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" strokecolor="white [3212]">
                <v:textbox>
                  <w:txbxContent>
                    <w:p w14:paraId="4C46E29F" w14:textId="77777777" w:rsidR="007E1EB8" w:rsidRDefault="007E1EB8" w:rsidP="007E1EB8">
                      <w:r>
                        <w:rPr>
                          <w:rFonts w:hint="eastAsia"/>
                        </w:rPr>
                        <w:t>屏東公園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C69F46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kern w:val="0"/>
          <w:szCs w:val="24"/>
        </w:rPr>
        <w:t>屏東美術館</w:t>
      </w:r>
    </w:p>
    <w:p w14:paraId="43D91386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3600" behindDoc="0" locked="0" layoutInCell="1" allowOverlap="1" wp14:anchorId="0C380BFE" wp14:editId="5D30C080">
            <wp:simplePos x="0" y="0"/>
            <wp:positionH relativeFrom="column">
              <wp:posOffset>3319599</wp:posOffset>
            </wp:positionH>
            <wp:positionV relativeFrom="paragraph">
              <wp:posOffset>218258</wp:posOffset>
            </wp:positionV>
            <wp:extent cx="2049235" cy="1364405"/>
            <wp:effectExtent l="0" t="0" r="8255" b="762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35" cy="13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EE660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2576" behindDoc="0" locked="0" layoutInCell="1" allowOverlap="1" wp14:anchorId="3255D54E" wp14:editId="21E4CCE8">
            <wp:simplePos x="0" y="0"/>
            <wp:positionH relativeFrom="column">
              <wp:posOffset>0</wp:posOffset>
            </wp:positionH>
            <wp:positionV relativeFrom="paragraph">
              <wp:posOffset>14514</wp:posOffset>
            </wp:positionV>
            <wp:extent cx="2733230" cy="1338943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230" cy="13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8E3E5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7FFB74C5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6CBBACB0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76DCD757" w14:textId="77777777" w:rsidR="007E1EB8" w:rsidRPr="009E5C73" w:rsidRDefault="007E1EB8" w:rsidP="007E1EB8">
      <w:pPr>
        <w:widowControl/>
        <w:shd w:val="clear" w:color="auto" w:fill="FFFFFF"/>
        <w:rPr>
          <w:rFonts w:ascii="Times New Roman" w:eastAsia="標楷體" w:hAnsi="Times New Roman" w:cs="Times New Roman"/>
          <w:kern w:val="0"/>
          <w:szCs w:val="24"/>
        </w:rPr>
      </w:pPr>
    </w:p>
    <w:p w14:paraId="113E2B1B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9E5C73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"D:\\var\\folders\\bm\\nkhvyz8j7vg7mvm0bdcrv7y00000gn\\T\\com.microsoft.Word\\WebArchiveCopyPasteTempFiles\\page2image42541184" \* MERGEFORMAT </w:instrText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end"/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begin"/>
      </w:r>
      <w:r w:rsidRPr="009E5C73">
        <w:rPr>
          <w:rFonts w:ascii="Times New Roman" w:eastAsia="標楷體" w:hAnsi="Times New Roman" w:cs="Times New Roman"/>
          <w:kern w:val="0"/>
          <w:szCs w:val="24"/>
        </w:rPr>
        <w:instrText xml:space="preserve"> INCLUDEPICTURE "D:\\var\\folders\\bm\\nkhvyz8j7vg7mvm0bdcrv7y00000gn\\T\\com.microsoft.Word\\WebArchiveCopyPasteTempFiles\\page2image42541600" \* MERGEFORMAT </w:instrText>
      </w:r>
      <w:r w:rsidRPr="009E5C73">
        <w:rPr>
          <w:rFonts w:ascii="Times New Roman" w:eastAsia="標楷體" w:hAnsi="Times New Roman" w:cs="Times New Roman"/>
          <w:kern w:val="0"/>
          <w:szCs w:val="24"/>
        </w:rPr>
        <w:fldChar w:fldCharType="end"/>
      </w:r>
    </w:p>
    <w:p w14:paraId="19086016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95A344" wp14:editId="44A55061">
                <wp:simplePos x="0" y="0"/>
                <wp:positionH relativeFrom="column">
                  <wp:posOffset>3238410</wp:posOffset>
                </wp:positionH>
                <wp:positionV relativeFrom="paragraph">
                  <wp:posOffset>52523</wp:posOffset>
                </wp:positionV>
                <wp:extent cx="1322070" cy="320675"/>
                <wp:effectExtent l="0" t="0" r="11430" b="22225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A8089" w14:textId="77777777" w:rsidR="007E1EB8" w:rsidRDefault="007E1EB8" w:rsidP="007E1EB8">
                            <w:r>
                              <w:rPr>
                                <w:rFonts w:hint="eastAsia"/>
                              </w:rPr>
                              <w:t>屏東縣立圖書館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344" id="_x0000_s1027" type="#_x0000_t202" style="position:absolute;margin-left:255pt;margin-top:4.15pt;width:104.1pt;height:25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" strokecolor="window">
                <v:textbox>
                  <w:txbxContent>
                    <w:p w14:paraId="420A8089" w14:textId="77777777" w:rsidR="007E1EB8" w:rsidRDefault="007E1EB8" w:rsidP="007E1EB8">
                      <w:r>
                        <w:rPr>
                          <w:rFonts w:hint="eastAsia"/>
                        </w:rPr>
                        <w:t>屏東縣立圖書館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5C73">
        <w:rPr>
          <w:rFonts w:ascii="Times New Roman" w:eastAsia="標楷體" w:hAnsi="Times New Roman" w:cs="Times New Roman"/>
          <w:kern w:val="0"/>
          <w:szCs w:val="24"/>
        </w:rPr>
        <w:t>職人町</w:t>
      </w:r>
    </w:p>
    <w:p w14:paraId="715AE516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47136691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8720" behindDoc="0" locked="0" layoutInCell="1" allowOverlap="1" wp14:anchorId="15096990" wp14:editId="2523885D">
            <wp:simplePos x="0" y="0"/>
            <wp:positionH relativeFrom="column">
              <wp:posOffset>3226888</wp:posOffset>
            </wp:positionH>
            <wp:positionV relativeFrom="paragraph">
              <wp:posOffset>179160</wp:posOffset>
            </wp:positionV>
            <wp:extent cx="2585085" cy="1724025"/>
            <wp:effectExtent l="0" t="0" r="5715" b="9525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9744" behindDoc="0" locked="0" layoutInCell="1" allowOverlap="1" wp14:anchorId="5F332376" wp14:editId="47E4513D">
            <wp:simplePos x="0" y="0"/>
            <wp:positionH relativeFrom="margin">
              <wp:posOffset>5171</wp:posOffset>
            </wp:positionH>
            <wp:positionV relativeFrom="paragraph">
              <wp:posOffset>124823</wp:posOffset>
            </wp:positionV>
            <wp:extent cx="2438400" cy="1828800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29FF7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52CFB805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05D38A3C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1F6AE149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62517DEA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6B587663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3BC2A1E3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34C946ED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0D762A" wp14:editId="287AFD67">
                <wp:simplePos x="0" y="0"/>
                <wp:positionH relativeFrom="column">
                  <wp:posOffset>3140075</wp:posOffset>
                </wp:positionH>
                <wp:positionV relativeFrom="paragraph">
                  <wp:posOffset>201477</wp:posOffset>
                </wp:positionV>
                <wp:extent cx="1322070" cy="320675"/>
                <wp:effectExtent l="0" t="0" r="11430" b="22225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37613" w14:textId="77777777" w:rsidR="007E1EB8" w:rsidRDefault="007E1EB8" w:rsidP="007E1EB8">
                            <w:r>
                              <w:rPr>
                                <w:rFonts w:hint="eastAsia"/>
                              </w:rPr>
                              <w:t>屏東觀光夜市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762A" id="_x0000_s1028" type="#_x0000_t202" style="position:absolute;margin-left:247.25pt;margin-top:15.85pt;width:104.1pt;height:2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" strokecolor="window">
                <v:textbox>
                  <w:txbxContent>
                    <w:p w14:paraId="04D37613" w14:textId="77777777" w:rsidR="007E1EB8" w:rsidRDefault="007E1EB8" w:rsidP="007E1EB8">
                      <w:r>
                        <w:rPr>
                          <w:rFonts w:hint="eastAsia"/>
                        </w:rPr>
                        <w:t>屏東觀光夜市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B2B430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  <w:r w:rsidRPr="009E5C73">
        <w:rPr>
          <w:rFonts w:ascii="Times New Roman" w:eastAsia="標楷體" w:hAnsi="Times New Roman" w:cs="Times New Roman"/>
          <w:kern w:val="0"/>
          <w:szCs w:val="24"/>
        </w:rPr>
        <w:t>勝利星村</w:t>
      </w:r>
    </w:p>
    <w:p w14:paraId="76A63628" w14:textId="77777777" w:rsidR="007E1EB8" w:rsidRPr="009E5C73" w:rsidRDefault="007E1EB8" w:rsidP="007E1EB8">
      <w:pPr>
        <w:rPr>
          <w:rFonts w:ascii="Times New Roman" w:eastAsia="標楷體" w:hAnsi="Times New Roman" w:cs="Times New Roman"/>
          <w:kern w:val="0"/>
          <w:szCs w:val="24"/>
        </w:rPr>
      </w:pPr>
    </w:p>
    <w:p w14:paraId="61788953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＃如何前往</w:t>
      </w:r>
    </w:p>
    <w:p w14:paraId="68392B76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【大眾運輸】</w:t>
      </w:r>
    </w:p>
    <w:p w14:paraId="744546CC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台鐵資訊網：</w:t>
      </w:r>
      <w:r w:rsidR="00B7341B">
        <w:fldChar w:fldCharType="begin"/>
      </w:r>
      <w:r w:rsidR="00B7341B">
        <w:instrText xml:space="preserve"> HYPERLINK "https://www.railway.gov.tw/tra-tip-web/tip" </w:instrText>
      </w:r>
      <w:r w:rsidR="00B7341B">
        <w:fldChar w:fldCharType="separate"/>
      </w:r>
      <w:r w:rsidRPr="009E5C73">
        <w:rPr>
          <w:rStyle w:val="aa"/>
          <w:rFonts w:ascii="Times New Roman" w:eastAsia="標楷體" w:hAnsi="Times New Roman" w:cs="Times New Roman"/>
          <w:b/>
          <w:bCs/>
          <w:sz w:val="28"/>
          <w:szCs w:val="28"/>
        </w:rPr>
        <w:t>https://www.railway.gov.tw/tra-tip-web/tip</w:t>
      </w:r>
      <w:r w:rsidR="00B7341B">
        <w:rPr>
          <w:rStyle w:val="aa"/>
          <w:rFonts w:ascii="Times New Roman" w:eastAsia="標楷體" w:hAnsi="Times New Roman" w:cs="Times New Roman"/>
          <w:b/>
          <w:bCs/>
          <w:sz w:val="28"/>
          <w:szCs w:val="28"/>
        </w:rPr>
        <w:fldChar w:fldCharType="end"/>
      </w:r>
    </w:p>
    <w:p w14:paraId="20BA06C2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屏東公車即時動態資訊網：</w:t>
      </w:r>
      <w:r w:rsidR="00B7341B">
        <w:fldChar w:fldCharType="begin"/>
      </w:r>
      <w:r w:rsidR="00B7341B">
        <w:instrText xml:space="preserve"> HYPERLINK "https://ebus.pthg.gov.tw/" </w:instrText>
      </w:r>
      <w:r w:rsidR="00B7341B">
        <w:fldChar w:fldCharType="separate"/>
      </w:r>
      <w:r w:rsidRPr="009E5C73">
        <w:rPr>
          <w:rStyle w:val="aa"/>
          <w:rFonts w:ascii="Times New Roman" w:eastAsia="標楷體" w:hAnsi="Times New Roman" w:cs="Times New Roman"/>
          <w:b/>
          <w:bCs/>
          <w:sz w:val="28"/>
          <w:szCs w:val="28"/>
        </w:rPr>
        <w:t>https://ebus.pthg.gov.tw/</w:t>
      </w:r>
      <w:r w:rsidR="00B7341B">
        <w:rPr>
          <w:rStyle w:val="aa"/>
          <w:rFonts w:ascii="Times New Roman" w:eastAsia="標楷體" w:hAnsi="Times New Roman" w:cs="Times New Roman"/>
          <w:b/>
          <w:bCs/>
          <w:sz w:val="28"/>
          <w:szCs w:val="28"/>
        </w:rPr>
        <w:fldChar w:fldCharType="end"/>
      </w:r>
    </w:p>
    <w:p w14:paraId="1BA203B1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proofErr w:type="spellStart"/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Pbike</w:t>
      </w:r>
      <w:proofErr w:type="spellEnd"/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屏東公共自行車資訊網：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https://pbike.pthg.gov.tw/</w:t>
      </w:r>
    </w:p>
    <w:p w14:paraId="31744E28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534C5C3A" w14:textId="77777777" w:rsidR="00644990" w:rsidRDefault="00644990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55E7187D" w14:textId="765FC66E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【自行開車】</w:t>
      </w:r>
    </w:p>
    <w:p w14:paraId="1DA369F3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國道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3</w:t>
      </w: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號南下至屏東交流道往屏東市方向</w:t>
      </w:r>
    </w:p>
    <w:p w14:paraId="21245064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092CE040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t>資料來源：屏東縣政府、屏東市公所</w:t>
      </w:r>
    </w:p>
    <w:p w14:paraId="19A3BB83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395D5646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＃全國地方創生券店家哪裡找</w:t>
      </w:r>
    </w:p>
    <w:p w14:paraId="4CC3926C" w14:textId="77777777" w:rsidR="007E1EB8" w:rsidRPr="009E5C73" w:rsidRDefault="007E1EB8" w:rsidP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9E5C73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https://twrr-vouchers.ndc.gov.tw/store.php</w:t>
      </w:r>
    </w:p>
    <w:p w14:paraId="08F64BFF" w14:textId="462DD153" w:rsidR="006A2396" w:rsidRDefault="006A2396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66D0A469" w14:textId="77777777" w:rsidR="007E1EB8" w:rsidRPr="006A2396" w:rsidRDefault="007E1EB8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sectPr w:rsidR="007E1EB8" w:rsidRPr="006A2396" w:rsidSect="00917CE5">
      <w:pgSz w:w="11906" w:h="16838"/>
      <w:pgMar w:top="1440" w:right="1080" w:bottom="184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CD232" w14:textId="77777777" w:rsidR="00DD4EA3" w:rsidRDefault="00DD4EA3" w:rsidP="00A87988">
      <w:r>
        <w:separator/>
      </w:r>
    </w:p>
  </w:endnote>
  <w:endnote w:type="continuationSeparator" w:id="0">
    <w:p w14:paraId="23BA9F1E" w14:textId="77777777" w:rsidR="00DD4EA3" w:rsidRDefault="00DD4EA3" w:rsidP="00A8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930A3" w14:textId="77777777" w:rsidR="00DD4EA3" w:rsidRDefault="00DD4EA3" w:rsidP="00A87988">
      <w:r>
        <w:separator/>
      </w:r>
    </w:p>
  </w:footnote>
  <w:footnote w:type="continuationSeparator" w:id="0">
    <w:p w14:paraId="5525AB13" w14:textId="77777777" w:rsidR="00DD4EA3" w:rsidRDefault="00DD4EA3" w:rsidP="00A87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4CA"/>
    <w:multiLevelType w:val="hybridMultilevel"/>
    <w:tmpl w:val="E6784588"/>
    <w:lvl w:ilvl="0" w:tplc="5E6CA836">
      <w:start w:val="1"/>
      <w:numFmt w:val="bullet"/>
      <w:lvlText w:val=""/>
      <w:lvlJc w:val="left"/>
      <w:pPr>
        <w:ind w:left="10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4" w:hanging="480"/>
      </w:pPr>
      <w:rPr>
        <w:rFonts w:ascii="Wingdings" w:hAnsi="Wingdings" w:hint="default"/>
      </w:rPr>
    </w:lvl>
  </w:abstractNum>
  <w:abstractNum w:abstractNumId="1" w15:restartNumberingAfterBreak="0">
    <w:nsid w:val="182F0409"/>
    <w:multiLevelType w:val="hybridMultilevel"/>
    <w:tmpl w:val="31E6A45E"/>
    <w:lvl w:ilvl="0" w:tplc="68BC9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E55FBA"/>
    <w:multiLevelType w:val="hybridMultilevel"/>
    <w:tmpl w:val="67B6340C"/>
    <w:lvl w:ilvl="0" w:tplc="5E6CA836">
      <w:start w:val="1"/>
      <w:numFmt w:val="bullet"/>
      <w:lvlText w:val=""/>
      <w:lvlJc w:val="left"/>
      <w:pPr>
        <w:ind w:left="10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4" w:hanging="480"/>
      </w:pPr>
      <w:rPr>
        <w:rFonts w:ascii="Wingdings" w:hAnsi="Wingdings" w:hint="default"/>
      </w:rPr>
    </w:lvl>
  </w:abstractNum>
  <w:abstractNum w:abstractNumId="3" w15:restartNumberingAfterBreak="0">
    <w:nsid w:val="217A0398"/>
    <w:multiLevelType w:val="hybridMultilevel"/>
    <w:tmpl w:val="3EBC29F0"/>
    <w:lvl w:ilvl="0" w:tplc="AB1C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E50791"/>
    <w:multiLevelType w:val="hybridMultilevel"/>
    <w:tmpl w:val="76923D5A"/>
    <w:lvl w:ilvl="0" w:tplc="86362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A61C1"/>
    <w:multiLevelType w:val="hybridMultilevel"/>
    <w:tmpl w:val="D68C5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DF2313"/>
    <w:multiLevelType w:val="hybridMultilevel"/>
    <w:tmpl w:val="B2002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76C127C"/>
    <w:multiLevelType w:val="hybridMultilevel"/>
    <w:tmpl w:val="59605024"/>
    <w:lvl w:ilvl="0" w:tplc="6E4AAE3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C89367F"/>
    <w:multiLevelType w:val="hybridMultilevel"/>
    <w:tmpl w:val="877879D4"/>
    <w:lvl w:ilvl="0" w:tplc="C2FCF9A6">
      <w:start w:val="1"/>
      <w:numFmt w:val="decimal"/>
      <w:lvlText w:val="(%1)"/>
      <w:lvlJc w:val="left"/>
      <w:pPr>
        <w:ind w:left="55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34" w:hanging="480"/>
      </w:pPr>
    </w:lvl>
    <w:lvl w:ilvl="2" w:tplc="0409001B" w:tentative="1">
      <w:start w:val="1"/>
      <w:numFmt w:val="lowerRoman"/>
      <w:lvlText w:val="%3."/>
      <w:lvlJc w:val="right"/>
      <w:pPr>
        <w:ind w:left="1514" w:hanging="480"/>
      </w:pPr>
    </w:lvl>
    <w:lvl w:ilvl="3" w:tplc="0409000F" w:tentative="1">
      <w:start w:val="1"/>
      <w:numFmt w:val="decimal"/>
      <w:lvlText w:val="%4."/>
      <w:lvlJc w:val="left"/>
      <w:pPr>
        <w:ind w:left="19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4" w:hanging="480"/>
      </w:pPr>
    </w:lvl>
    <w:lvl w:ilvl="5" w:tplc="0409001B" w:tentative="1">
      <w:start w:val="1"/>
      <w:numFmt w:val="lowerRoman"/>
      <w:lvlText w:val="%6."/>
      <w:lvlJc w:val="right"/>
      <w:pPr>
        <w:ind w:left="2954" w:hanging="480"/>
      </w:pPr>
    </w:lvl>
    <w:lvl w:ilvl="6" w:tplc="0409000F" w:tentative="1">
      <w:start w:val="1"/>
      <w:numFmt w:val="decimal"/>
      <w:lvlText w:val="%7."/>
      <w:lvlJc w:val="left"/>
      <w:pPr>
        <w:ind w:left="34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4" w:hanging="480"/>
      </w:pPr>
    </w:lvl>
    <w:lvl w:ilvl="8" w:tplc="0409001B" w:tentative="1">
      <w:start w:val="1"/>
      <w:numFmt w:val="lowerRoman"/>
      <w:lvlText w:val="%9."/>
      <w:lvlJc w:val="right"/>
      <w:pPr>
        <w:ind w:left="4394" w:hanging="480"/>
      </w:pPr>
    </w:lvl>
  </w:abstractNum>
  <w:abstractNum w:abstractNumId="9" w15:restartNumberingAfterBreak="0">
    <w:nsid w:val="61B479AA"/>
    <w:multiLevelType w:val="hybridMultilevel"/>
    <w:tmpl w:val="83943F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3A69FE"/>
    <w:multiLevelType w:val="hybridMultilevel"/>
    <w:tmpl w:val="F7C2953E"/>
    <w:lvl w:ilvl="0" w:tplc="04090001">
      <w:start w:val="1"/>
      <w:numFmt w:val="bullet"/>
      <w:lvlText w:val=""/>
      <w:lvlJc w:val="left"/>
      <w:pPr>
        <w:ind w:left="1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54" w:hanging="480"/>
      </w:pPr>
      <w:rPr>
        <w:rFonts w:ascii="Wingdings" w:hAnsi="Wingdings" w:hint="default"/>
      </w:rPr>
    </w:lvl>
  </w:abstractNum>
  <w:abstractNum w:abstractNumId="11" w15:restartNumberingAfterBreak="0">
    <w:nsid w:val="63E05D4E"/>
    <w:multiLevelType w:val="hybridMultilevel"/>
    <w:tmpl w:val="3EBC29F0"/>
    <w:lvl w:ilvl="0" w:tplc="AB1C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EE22E7"/>
    <w:multiLevelType w:val="hybridMultilevel"/>
    <w:tmpl w:val="4A622450"/>
    <w:lvl w:ilvl="0" w:tplc="5E6CA836">
      <w:start w:val="1"/>
      <w:numFmt w:val="bullet"/>
      <w:lvlText w:val=""/>
      <w:lvlJc w:val="left"/>
      <w:pPr>
        <w:ind w:left="10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4" w:hanging="480"/>
      </w:pPr>
      <w:rPr>
        <w:rFonts w:ascii="Wingdings" w:hAnsi="Wingdings" w:hint="default"/>
      </w:rPr>
    </w:lvl>
  </w:abstractNum>
  <w:abstractNum w:abstractNumId="13" w15:restartNumberingAfterBreak="0">
    <w:nsid w:val="69897CBE"/>
    <w:multiLevelType w:val="hybridMultilevel"/>
    <w:tmpl w:val="58204BE8"/>
    <w:lvl w:ilvl="0" w:tplc="5E6CA836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0B22A9B"/>
    <w:multiLevelType w:val="hybridMultilevel"/>
    <w:tmpl w:val="F53A56BE"/>
    <w:lvl w:ilvl="0" w:tplc="3B302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2742F49"/>
    <w:multiLevelType w:val="hybridMultilevel"/>
    <w:tmpl w:val="877879D4"/>
    <w:lvl w:ilvl="0" w:tplc="C2FCF9A6">
      <w:start w:val="1"/>
      <w:numFmt w:val="decimal"/>
      <w:lvlText w:val="(%1)"/>
      <w:lvlJc w:val="left"/>
      <w:pPr>
        <w:ind w:left="55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34" w:hanging="480"/>
      </w:pPr>
    </w:lvl>
    <w:lvl w:ilvl="2" w:tplc="0409001B" w:tentative="1">
      <w:start w:val="1"/>
      <w:numFmt w:val="lowerRoman"/>
      <w:lvlText w:val="%3."/>
      <w:lvlJc w:val="right"/>
      <w:pPr>
        <w:ind w:left="1514" w:hanging="480"/>
      </w:pPr>
    </w:lvl>
    <w:lvl w:ilvl="3" w:tplc="0409000F" w:tentative="1">
      <w:start w:val="1"/>
      <w:numFmt w:val="decimal"/>
      <w:lvlText w:val="%4."/>
      <w:lvlJc w:val="left"/>
      <w:pPr>
        <w:ind w:left="19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4" w:hanging="480"/>
      </w:pPr>
    </w:lvl>
    <w:lvl w:ilvl="5" w:tplc="0409001B" w:tentative="1">
      <w:start w:val="1"/>
      <w:numFmt w:val="lowerRoman"/>
      <w:lvlText w:val="%6."/>
      <w:lvlJc w:val="right"/>
      <w:pPr>
        <w:ind w:left="2954" w:hanging="480"/>
      </w:pPr>
    </w:lvl>
    <w:lvl w:ilvl="6" w:tplc="0409000F" w:tentative="1">
      <w:start w:val="1"/>
      <w:numFmt w:val="decimal"/>
      <w:lvlText w:val="%7."/>
      <w:lvlJc w:val="left"/>
      <w:pPr>
        <w:ind w:left="34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4" w:hanging="480"/>
      </w:pPr>
    </w:lvl>
    <w:lvl w:ilvl="8" w:tplc="0409001B" w:tentative="1">
      <w:start w:val="1"/>
      <w:numFmt w:val="lowerRoman"/>
      <w:lvlText w:val="%9."/>
      <w:lvlJc w:val="right"/>
      <w:pPr>
        <w:ind w:left="4394" w:hanging="480"/>
      </w:pPr>
    </w:lvl>
  </w:abstractNum>
  <w:abstractNum w:abstractNumId="16" w15:restartNumberingAfterBreak="0">
    <w:nsid w:val="727B3359"/>
    <w:multiLevelType w:val="hybridMultilevel"/>
    <w:tmpl w:val="D4A8D9A2"/>
    <w:lvl w:ilvl="0" w:tplc="5E6CA836">
      <w:start w:val="1"/>
      <w:numFmt w:val="bullet"/>
      <w:lvlText w:val=""/>
      <w:lvlJc w:val="left"/>
      <w:pPr>
        <w:ind w:left="10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4" w:hanging="480"/>
      </w:pPr>
      <w:rPr>
        <w:rFonts w:ascii="Wingdings" w:hAnsi="Wingdings" w:hint="default"/>
      </w:rPr>
    </w:lvl>
  </w:abstractNum>
  <w:abstractNum w:abstractNumId="17" w15:restartNumberingAfterBreak="0">
    <w:nsid w:val="74897E90"/>
    <w:multiLevelType w:val="hybridMultilevel"/>
    <w:tmpl w:val="9038323A"/>
    <w:lvl w:ilvl="0" w:tplc="5E6CA836">
      <w:start w:val="1"/>
      <w:numFmt w:val="bullet"/>
      <w:lvlText w:val=""/>
      <w:lvlJc w:val="left"/>
      <w:pPr>
        <w:ind w:left="10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4" w:hanging="480"/>
      </w:pPr>
      <w:rPr>
        <w:rFonts w:ascii="Wingdings" w:hAnsi="Wingdings" w:hint="default"/>
      </w:rPr>
    </w:lvl>
  </w:abstractNum>
  <w:abstractNum w:abstractNumId="18" w15:restartNumberingAfterBreak="0">
    <w:nsid w:val="79197648"/>
    <w:multiLevelType w:val="multilevel"/>
    <w:tmpl w:val="E67A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9F1515"/>
    <w:multiLevelType w:val="hybridMultilevel"/>
    <w:tmpl w:val="3EBC29F0"/>
    <w:lvl w:ilvl="0" w:tplc="AB1C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AF60531"/>
    <w:multiLevelType w:val="hybridMultilevel"/>
    <w:tmpl w:val="942E18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8"/>
  </w:num>
  <w:num w:numId="8">
    <w:abstractNumId w:val="8"/>
  </w:num>
  <w:num w:numId="9">
    <w:abstractNumId w:val="16"/>
  </w:num>
  <w:num w:numId="10">
    <w:abstractNumId w:val="2"/>
  </w:num>
  <w:num w:numId="11">
    <w:abstractNumId w:val="13"/>
  </w:num>
  <w:num w:numId="12">
    <w:abstractNumId w:val="0"/>
  </w:num>
  <w:num w:numId="13">
    <w:abstractNumId w:val="7"/>
  </w:num>
  <w:num w:numId="14">
    <w:abstractNumId w:val="19"/>
  </w:num>
  <w:num w:numId="15">
    <w:abstractNumId w:val="15"/>
  </w:num>
  <w:num w:numId="16">
    <w:abstractNumId w:val="11"/>
  </w:num>
  <w:num w:numId="17">
    <w:abstractNumId w:val="9"/>
  </w:num>
  <w:num w:numId="18">
    <w:abstractNumId w:val="12"/>
  </w:num>
  <w:num w:numId="19">
    <w:abstractNumId w:val="17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6F11"/>
    <w:rsid w:val="00010961"/>
    <w:rsid w:val="000472D8"/>
    <w:rsid w:val="00056E3D"/>
    <w:rsid w:val="000679AA"/>
    <w:rsid w:val="000944D5"/>
    <w:rsid w:val="00097F42"/>
    <w:rsid w:val="000A05C4"/>
    <w:rsid w:val="000C4EB3"/>
    <w:rsid w:val="000D70E3"/>
    <w:rsid w:val="000E30A9"/>
    <w:rsid w:val="000E345A"/>
    <w:rsid w:val="00114AD4"/>
    <w:rsid w:val="001154DE"/>
    <w:rsid w:val="001939E2"/>
    <w:rsid w:val="001D1239"/>
    <w:rsid w:val="001D47A6"/>
    <w:rsid w:val="00260843"/>
    <w:rsid w:val="0026226A"/>
    <w:rsid w:val="00263ED3"/>
    <w:rsid w:val="002817DA"/>
    <w:rsid w:val="002C7999"/>
    <w:rsid w:val="002D54FC"/>
    <w:rsid w:val="002E4D12"/>
    <w:rsid w:val="003128D7"/>
    <w:rsid w:val="003133A4"/>
    <w:rsid w:val="00330919"/>
    <w:rsid w:val="00354F3B"/>
    <w:rsid w:val="00385E3B"/>
    <w:rsid w:val="003B6571"/>
    <w:rsid w:val="003D2682"/>
    <w:rsid w:val="003F6BD3"/>
    <w:rsid w:val="00403002"/>
    <w:rsid w:val="00414A8F"/>
    <w:rsid w:val="00426CE1"/>
    <w:rsid w:val="00452D56"/>
    <w:rsid w:val="00473874"/>
    <w:rsid w:val="004E5CAC"/>
    <w:rsid w:val="004F5C84"/>
    <w:rsid w:val="00506078"/>
    <w:rsid w:val="00546B51"/>
    <w:rsid w:val="00561751"/>
    <w:rsid w:val="00585112"/>
    <w:rsid w:val="005B1E8A"/>
    <w:rsid w:val="005D3B11"/>
    <w:rsid w:val="006264C3"/>
    <w:rsid w:val="00634246"/>
    <w:rsid w:val="00644990"/>
    <w:rsid w:val="006A2396"/>
    <w:rsid w:val="006A6850"/>
    <w:rsid w:val="006B45D4"/>
    <w:rsid w:val="006B7E53"/>
    <w:rsid w:val="006E359E"/>
    <w:rsid w:val="00787324"/>
    <w:rsid w:val="007A11F0"/>
    <w:rsid w:val="007B1F6D"/>
    <w:rsid w:val="007D0084"/>
    <w:rsid w:val="007E1EB8"/>
    <w:rsid w:val="007F2BF9"/>
    <w:rsid w:val="00822FCD"/>
    <w:rsid w:val="008247DF"/>
    <w:rsid w:val="008512AB"/>
    <w:rsid w:val="00891E05"/>
    <w:rsid w:val="008B0FD3"/>
    <w:rsid w:val="008D3E2F"/>
    <w:rsid w:val="00917CE5"/>
    <w:rsid w:val="00925CF3"/>
    <w:rsid w:val="00935591"/>
    <w:rsid w:val="009816C9"/>
    <w:rsid w:val="009866D0"/>
    <w:rsid w:val="009C6434"/>
    <w:rsid w:val="00A2538A"/>
    <w:rsid w:val="00A32175"/>
    <w:rsid w:val="00A52844"/>
    <w:rsid w:val="00A619F8"/>
    <w:rsid w:val="00A636CD"/>
    <w:rsid w:val="00A705D8"/>
    <w:rsid w:val="00A73291"/>
    <w:rsid w:val="00A84099"/>
    <w:rsid w:val="00A873FA"/>
    <w:rsid w:val="00A87988"/>
    <w:rsid w:val="00AA1E92"/>
    <w:rsid w:val="00AC4817"/>
    <w:rsid w:val="00AF5675"/>
    <w:rsid w:val="00B35BE4"/>
    <w:rsid w:val="00B43E71"/>
    <w:rsid w:val="00B52275"/>
    <w:rsid w:val="00B7341B"/>
    <w:rsid w:val="00B77ED7"/>
    <w:rsid w:val="00B8461E"/>
    <w:rsid w:val="00C312E9"/>
    <w:rsid w:val="00C41DF5"/>
    <w:rsid w:val="00C54CA0"/>
    <w:rsid w:val="00C902FE"/>
    <w:rsid w:val="00C95FAE"/>
    <w:rsid w:val="00CD26D4"/>
    <w:rsid w:val="00CE26F0"/>
    <w:rsid w:val="00CE4A1C"/>
    <w:rsid w:val="00D06901"/>
    <w:rsid w:val="00D36AF5"/>
    <w:rsid w:val="00D9602B"/>
    <w:rsid w:val="00DC1AEA"/>
    <w:rsid w:val="00DD0345"/>
    <w:rsid w:val="00DD4EA3"/>
    <w:rsid w:val="00E04E9A"/>
    <w:rsid w:val="00E430C5"/>
    <w:rsid w:val="00E503A6"/>
    <w:rsid w:val="00E9290B"/>
    <w:rsid w:val="00EB0227"/>
    <w:rsid w:val="00EC39A3"/>
    <w:rsid w:val="00EF2CC1"/>
    <w:rsid w:val="00F05FAF"/>
    <w:rsid w:val="00F10443"/>
    <w:rsid w:val="00F26F11"/>
    <w:rsid w:val="00F41C2C"/>
    <w:rsid w:val="00F4459A"/>
    <w:rsid w:val="00F4707A"/>
    <w:rsid w:val="00F64570"/>
    <w:rsid w:val="00F6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CDD97"/>
  <w15:docId w15:val="{68214C10-2E8E-49AE-8BE3-62EED58AD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E5C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8511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54F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54F3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87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8798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87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87988"/>
    <w:rPr>
      <w:sz w:val="20"/>
      <w:szCs w:val="20"/>
    </w:rPr>
  </w:style>
  <w:style w:type="character" w:styleId="aa">
    <w:name w:val="Hyperlink"/>
    <w:basedOn w:val="a0"/>
    <w:uiPriority w:val="99"/>
    <w:unhideWhenUsed/>
    <w:rsid w:val="008512AB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C902FE"/>
    <w:rPr>
      <w:b/>
      <w:bCs/>
    </w:rPr>
  </w:style>
  <w:style w:type="character" w:customStyle="1" w:styleId="1">
    <w:name w:val="未解析的提及1"/>
    <w:basedOn w:val="a0"/>
    <w:uiPriority w:val="99"/>
    <w:semiHidden/>
    <w:unhideWhenUsed/>
    <w:rsid w:val="007E1E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8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525">
          <w:marLeft w:val="15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8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twrr-vouchers.ndc.gov.tw/store.php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wrr-vouchers.ndc.gov.tw/store.php" TargetMode="External"/><Relationship Id="rId22" Type="http://schemas.openxmlformats.org/officeDocument/2006/relationships/image" Target="media/image13.jf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2D0DF-6220-43F6-B900-55DF0B4E4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1214</Words>
  <Characters>6924</Characters>
  <Application>Microsoft Office Word</Application>
  <DocSecurity>0</DocSecurity>
  <Lines>57</Lines>
  <Paragraphs>16</Paragraphs>
  <ScaleCrop>false</ScaleCrop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劉思蓉</dc:creator>
  <cp:lastModifiedBy>劉思蓉</cp:lastModifiedBy>
  <cp:revision>5</cp:revision>
  <cp:lastPrinted>2022-01-03T05:36:00Z</cp:lastPrinted>
  <dcterms:created xsi:type="dcterms:W3CDTF">2022-01-20T04:02:00Z</dcterms:created>
  <dcterms:modified xsi:type="dcterms:W3CDTF">2022-01-20T06:32:00Z</dcterms:modified>
</cp:coreProperties>
</file>