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3" w:rsidRPr="00456601" w:rsidRDefault="00B71153" w:rsidP="00B71153">
      <w:pPr>
        <w:widowControl/>
        <w:snapToGrid w:val="0"/>
        <w:spacing w:afterLines="100" w:after="360" w:line="500" w:lineRule="exact"/>
        <w:textAlignment w:val="top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56601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3EF2B367" wp14:editId="7FD939A0">
            <wp:extent cx="1134110" cy="225425"/>
            <wp:effectExtent l="0" t="0" r="889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A0" w:rsidRPr="00D051D4" w:rsidRDefault="004752A0" w:rsidP="00D051D4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D051D4">
        <w:rPr>
          <w:rFonts w:ascii="微軟正黑體" w:eastAsia="微軟正黑體" w:hAnsi="微軟正黑體" w:cs="Times New Roman" w:hint="eastAsia"/>
          <w:b/>
          <w:sz w:val="32"/>
          <w:szCs w:val="32"/>
        </w:rPr>
        <w:t>國家發展委員會 新聞稿</w:t>
      </w:r>
    </w:p>
    <w:p w:rsidR="00EA632F" w:rsidRPr="00D051D4" w:rsidRDefault="00F826C9" w:rsidP="00D051D4">
      <w:pPr>
        <w:spacing w:line="4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D051D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「消費提振措施」後續推動作法</w:t>
      </w:r>
    </w:p>
    <w:p w:rsidR="004752A0" w:rsidRPr="00D051D4" w:rsidRDefault="00B25B4C" w:rsidP="00D051D4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D051D4">
        <w:rPr>
          <w:rFonts w:ascii="微軟正黑體" w:eastAsia="微軟正黑體" w:hAnsi="微軟正黑體" w:cs="Times New Roman"/>
          <w:szCs w:val="24"/>
        </w:rPr>
        <w:t xml:space="preserve"> </w:t>
      </w:r>
      <w:r w:rsidR="004752A0" w:rsidRPr="00D051D4">
        <w:rPr>
          <w:rFonts w:ascii="微軟正黑體" w:eastAsia="微軟正黑體" w:hAnsi="微軟正黑體" w:cs="Times New Roman"/>
          <w:szCs w:val="24"/>
        </w:rPr>
        <w:t>[</w:t>
      </w:r>
      <w:r w:rsidR="004752A0" w:rsidRPr="00D051D4">
        <w:rPr>
          <w:rFonts w:ascii="微軟正黑體" w:eastAsia="微軟正黑體" w:hAnsi="微軟正黑體" w:cs="Times New Roman" w:hint="eastAsia"/>
          <w:szCs w:val="24"/>
        </w:rPr>
        <w:t>吳明蕙</w:t>
      </w:r>
      <w:r w:rsidR="004752A0" w:rsidRPr="00D051D4">
        <w:rPr>
          <w:rFonts w:ascii="微軟正黑體" w:eastAsia="微軟正黑體" w:hAnsi="微軟正黑體" w:cs="Times New Roman"/>
          <w:szCs w:val="24"/>
        </w:rPr>
        <w:t>/</w:t>
      </w:r>
      <w:r w:rsidR="004752A0" w:rsidRPr="00D051D4">
        <w:rPr>
          <w:rFonts w:ascii="微軟正黑體" w:eastAsia="微軟正黑體" w:hAnsi="微軟正黑體" w:cs="Times New Roman" w:hint="eastAsia"/>
          <w:szCs w:val="24"/>
        </w:rPr>
        <w:t>國家發展委員會經濟發展處處長，電話：2316</w:t>
      </w:r>
      <w:r w:rsidR="004752A0" w:rsidRPr="00D051D4">
        <w:rPr>
          <w:rFonts w:ascii="微軟正黑體" w:eastAsia="微軟正黑體" w:hAnsi="微軟正黑體" w:cs="Times New Roman"/>
          <w:szCs w:val="24"/>
        </w:rPr>
        <w:t>-</w:t>
      </w:r>
      <w:r w:rsidR="004752A0" w:rsidRPr="00D051D4">
        <w:rPr>
          <w:rFonts w:ascii="微軟正黑體" w:eastAsia="微軟正黑體" w:hAnsi="微軟正黑體" w:cs="Times New Roman" w:hint="eastAsia"/>
          <w:szCs w:val="24"/>
        </w:rPr>
        <w:t>5851</w:t>
      </w:r>
      <w:r w:rsidR="004752A0" w:rsidRPr="00D051D4">
        <w:rPr>
          <w:rFonts w:ascii="微軟正黑體" w:eastAsia="微軟正黑體" w:hAnsi="微軟正黑體" w:cs="Times New Roman"/>
          <w:szCs w:val="24"/>
        </w:rPr>
        <w:t>]</w:t>
      </w:r>
    </w:p>
    <w:p w:rsidR="005371DF" w:rsidRPr="00D051D4" w:rsidRDefault="005371DF" w:rsidP="00D051D4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D051D4">
        <w:rPr>
          <w:rFonts w:ascii="微軟正黑體" w:eastAsia="微軟正黑體" w:hAnsi="微軟正黑體" w:cs="Times New Roman"/>
          <w:szCs w:val="24"/>
        </w:rPr>
        <w:t>10</w:t>
      </w:r>
      <w:r w:rsidR="00714EF4" w:rsidRPr="00D051D4">
        <w:rPr>
          <w:rFonts w:ascii="微軟正黑體" w:eastAsia="微軟正黑體" w:hAnsi="微軟正黑體" w:cs="Times New Roman" w:hint="eastAsia"/>
          <w:szCs w:val="24"/>
        </w:rPr>
        <w:t>5</w:t>
      </w:r>
      <w:r w:rsidRPr="00D051D4">
        <w:rPr>
          <w:rFonts w:ascii="微軟正黑體" w:eastAsia="微軟正黑體" w:hAnsi="微軟正黑體" w:cs="Times New Roman"/>
          <w:szCs w:val="24"/>
        </w:rPr>
        <w:t>年</w:t>
      </w:r>
      <w:r w:rsidR="00F826C9" w:rsidRPr="00D051D4">
        <w:rPr>
          <w:rFonts w:ascii="微軟正黑體" w:eastAsia="微軟正黑體" w:hAnsi="微軟正黑體" w:cs="Times New Roman" w:hint="eastAsia"/>
          <w:szCs w:val="24"/>
        </w:rPr>
        <w:t>2</w:t>
      </w:r>
      <w:r w:rsidRPr="00D051D4">
        <w:rPr>
          <w:rFonts w:ascii="微軟正黑體" w:eastAsia="微軟正黑體" w:hAnsi="微軟正黑體" w:cs="Times New Roman"/>
          <w:szCs w:val="24"/>
        </w:rPr>
        <w:t>月</w:t>
      </w:r>
      <w:r w:rsidR="00F826C9" w:rsidRPr="00D051D4">
        <w:rPr>
          <w:rFonts w:ascii="微軟正黑體" w:eastAsia="微軟正黑體" w:hAnsi="微軟正黑體" w:cs="Times New Roman" w:hint="eastAsia"/>
          <w:szCs w:val="24"/>
        </w:rPr>
        <w:t>4</w:t>
      </w:r>
      <w:r w:rsidRPr="00D051D4">
        <w:rPr>
          <w:rFonts w:ascii="微軟正黑體" w:eastAsia="微軟正黑體" w:hAnsi="微軟正黑體" w:cs="Times New Roman"/>
          <w:szCs w:val="24"/>
        </w:rPr>
        <w:t>日</w:t>
      </w:r>
    </w:p>
    <w:p w:rsidR="00F826C9" w:rsidRPr="00382E3B" w:rsidRDefault="00F826C9" w:rsidP="00382E3B">
      <w:pPr>
        <w:adjustRightInd w:val="0"/>
        <w:snapToGrid w:val="0"/>
        <w:spacing w:beforeLines="25" w:before="90" w:afterLines="25" w:after="90" w:line="42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104年10月30日行政院宣布實施「消費提振措施」(期程104年11月7日至105年2月29日)以來，民眾反應熱烈，行政院今日由杜副院長召開會議，討論本措施之執行情形及後續推動作法。</w:t>
      </w:r>
    </w:p>
    <w:p w:rsidR="00F826C9" w:rsidRPr="00382E3B" w:rsidRDefault="00F826C9" w:rsidP="00382E3B">
      <w:pPr>
        <w:adjustRightInd w:val="0"/>
        <w:snapToGrid w:val="0"/>
        <w:spacing w:beforeLines="50" w:before="180" w:afterLines="50" w:after="180" w:line="420" w:lineRule="exact"/>
        <w:ind w:leftChars="-99" w:left="-238" w:firstLine="193"/>
        <w:jc w:val="both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(一)截至2月29日預期可達成既訂目標者，按原規劃如期截止</w:t>
      </w:r>
    </w:p>
    <w:p w:rsidR="00F826C9" w:rsidRPr="00382E3B" w:rsidRDefault="00F826C9" w:rsidP="00382E3B">
      <w:pPr>
        <w:adjustRightInd w:val="0"/>
        <w:snapToGrid w:val="0"/>
        <w:spacing w:beforeLines="25" w:before="90" w:afterLines="25" w:after="90" w:line="42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補助購置節能、省水產品、國內旅遊住宿優惠、主題樂園優惠等措施，經評估於2月29日前可達成預訂目標，故不延長實施期間，亦不加碼。</w:t>
      </w:r>
    </w:p>
    <w:p w:rsidR="00F826C9" w:rsidRPr="00382E3B" w:rsidRDefault="00F826C9" w:rsidP="00382E3B">
      <w:pPr>
        <w:adjustRightInd w:val="0"/>
        <w:snapToGrid w:val="0"/>
        <w:spacing w:beforeLines="50" w:before="180" w:afterLines="50" w:after="180" w:line="420" w:lineRule="exact"/>
        <w:ind w:leftChars="-49" w:left="332" w:hangingChars="150" w:hanging="450"/>
        <w:jc w:val="both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(二) 截至2月29日預估尚有餘額可供申請者，延長實施期限至105年6月底</w:t>
      </w:r>
    </w:p>
    <w:p w:rsidR="00F826C9" w:rsidRPr="00382E3B" w:rsidRDefault="00F826C9" w:rsidP="00382E3B">
      <w:pPr>
        <w:adjustRightInd w:val="0"/>
        <w:snapToGrid w:val="0"/>
        <w:spacing w:beforeLines="25" w:before="90" w:afterLines="25" w:after="90" w:line="42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補助購置小型農機具、補助固網寬頻升級、2G升速4G及2G換購4G手機、大眾交通運輸優惠等措施，經評估屆期尚有餘額可供申請，將延長補助期限至6月30日止，以促進消費；惟實施期間屆滿前，倘經費用罄，主管機關得公告終止補助與提前截止申請。</w:t>
      </w:r>
    </w:p>
    <w:p w:rsidR="00F826C9" w:rsidRPr="00382E3B" w:rsidRDefault="00F826C9" w:rsidP="00382E3B">
      <w:pPr>
        <w:adjustRightInd w:val="0"/>
        <w:snapToGrid w:val="0"/>
        <w:spacing w:beforeLines="50" w:before="180" w:afterLines="50" w:after="180" w:line="420" w:lineRule="exact"/>
        <w:ind w:leftChars="-99" w:left="-238" w:firstLine="193"/>
        <w:jc w:val="both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(三)新增「國內旅遊活絡措施」，提高國人旅遊意願</w:t>
      </w:r>
    </w:p>
    <w:p w:rsidR="00F826C9" w:rsidRPr="00382E3B" w:rsidRDefault="00F826C9" w:rsidP="00382E3B">
      <w:pPr>
        <w:adjustRightInd w:val="0"/>
        <w:snapToGrid w:val="0"/>
        <w:spacing w:beforeLines="25" w:before="90" w:afterLines="25" w:after="90" w:line="42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382E3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為增進國內旅遊市場熱度，交通部(觀光局)預計於2月底前推出「國內旅遊活絡措施」，建立北、中、南、東四區媒合平臺、結合旅行業、旅宿業、觀光遊樂業等相關產業，由政府擴大行銷推廣，推出價格優惠之國內旅遊商品，以提高國人旅遊意願。</w:t>
      </w:r>
    </w:p>
    <w:sectPr w:rsidR="00F826C9" w:rsidRPr="00382E3B" w:rsidSect="00CD3BC0">
      <w:footerReference w:type="default" r:id="rId10"/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E" w:rsidRDefault="00EA58DE" w:rsidP="00084D62">
      <w:r>
        <w:separator/>
      </w:r>
    </w:p>
  </w:endnote>
  <w:endnote w:type="continuationSeparator" w:id="0">
    <w:p w:rsidR="00EA58DE" w:rsidRDefault="00EA58DE" w:rsidP="000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259359"/>
      <w:docPartObj>
        <w:docPartGallery w:val="Page Numbers (Bottom of Page)"/>
        <w:docPartUnique/>
      </w:docPartObj>
    </w:sdtPr>
    <w:sdtEndPr/>
    <w:sdtContent>
      <w:p w:rsidR="00630514" w:rsidRDefault="006305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8A" w:rsidRPr="00DC1B8A">
          <w:rPr>
            <w:noProof/>
            <w:lang w:val="zh-TW"/>
          </w:rPr>
          <w:t>1</w:t>
        </w:r>
        <w:r>
          <w:fldChar w:fldCharType="end"/>
        </w:r>
      </w:p>
    </w:sdtContent>
  </w:sdt>
  <w:p w:rsidR="00630514" w:rsidRDefault="006305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E" w:rsidRDefault="00EA58DE" w:rsidP="00084D62">
      <w:r>
        <w:separator/>
      </w:r>
    </w:p>
  </w:footnote>
  <w:footnote w:type="continuationSeparator" w:id="0">
    <w:p w:rsidR="00EA58DE" w:rsidRDefault="00EA58DE" w:rsidP="000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art263B"/>
      </v:shape>
    </w:pict>
  </w:numPicBullet>
  <w:abstractNum w:abstractNumId="0">
    <w:nsid w:val="006F5247"/>
    <w:multiLevelType w:val="hybridMultilevel"/>
    <w:tmpl w:val="BB8CA430"/>
    <w:lvl w:ilvl="0" w:tplc="6780198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4D80302"/>
    <w:multiLevelType w:val="hybridMultilevel"/>
    <w:tmpl w:val="1A30F7B8"/>
    <w:lvl w:ilvl="0" w:tplc="F0301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A38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C0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6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0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626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E6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A2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C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8B5B0B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3">
    <w:nsid w:val="0AD533EC"/>
    <w:multiLevelType w:val="hybridMultilevel"/>
    <w:tmpl w:val="5FCC852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">
    <w:nsid w:val="10110E1C"/>
    <w:multiLevelType w:val="hybridMultilevel"/>
    <w:tmpl w:val="FA4E308C"/>
    <w:lvl w:ilvl="0" w:tplc="D042F0F4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  <w:u w:color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05E1CB0"/>
    <w:multiLevelType w:val="hybridMultilevel"/>
    <w:tmpl w:val="10586BC6"/>
    <w:lvl w:ilvl="0" w:tplc="018C9164">
      <w:start w:val="1"/>
      <w:numFmt w:val="bullet"/>
      <w:lvlText w:val="－"/>
      <w:lvlJc w:val="left"/>
      <w:pPr>
        <w:ind w:left="480" w:hanging="480"/>
      </w:pPr>
      <w:rPr>
        <w:rFonts w:ascii="標楷體" w:eastAsia="標楷體" w:hAnsi="標楷體" w:hint="eastAsia"/>
        <w:color w:val="auto"/>
        <w:u w:color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390F21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>
    <w:nsid w:val="14CD32A4"/>
    <w:multiLevelType w:val="hybridMultilevel"/>
    <w:tmpl w:val="A496880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>
    <w:nsid w:val="1CFA6821"/>
    <w:multiLevelType w:val="hybridMultilevel"/>
    <w:tmpl w:val="EE40CEBA"/>
    <w:lvl w:ilvl="0" w:tplc="4822A86C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9">
    <w:nsid w:val="1EBB18BB"/>
    <w:multiLevelType w:val="hybridMultilevel"/>
    <w:tmpl w:val="8EE46726"/>
    <w:lvl w:ilvl="0" w:tplc="55C82DB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>
    <w:nsid w:val="24F50C4D"/>
    <w:multiLevelType w:val="hybridMultilevel"/>
    <w:tmpl w:val="84448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2E03C8"/>
    <w:multiLevelType w:val="hybridMultilevel"/>
    <w:tmpl w:val="5BF2B8EA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2">
    <w:nsid w:val="2D710210"/>
    <w:multiLevelType w:val="hybridMultilevel"/>
    <w:tmpl w:val="ACEC79E0"/>
    <w:lvl w:ilvl="0" w:tplc="8C02CBFA">
      <w:start w:val="1"/>
      <w:numFmt w:val="ideographDigit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2E23266"/>
    <w:multiLevelType w:val="hybridMultilevel"/>
    <w:tmpl w:val="F702A768"/>
    <w:lvl w:ilvl="0" w:tplc="CE1C986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DC3CB9"/>
    <w:multiLevelType w:val="hybridMultilevel"/>
    <w:tmpl w:val="D69A5898"/>
    <w:lvl w:ilvl="0" w:tplc="12A0D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CB07ED"/>
    <w:multiLevelType w:val="hybridMultilevel"/>
    <w:tmpl w:val="0A244958"/>
    <w:lvl w:ilvl="0" w:tplc="04AA362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>
    <w:nsid w:val="49AF6FBC"/>
    <w:multiLevelType w:val="hybridMultilevel"/>
    <w:tmpl w:val="78E2F4BA"/>
    <w:lvl w:ilvl="0" w:tplc="0409000F">
      <w:start w:val="1"/>
      <w:numFmt w:val="decimal"/>
      <w:lvlText w:val="%1."/>
      <w:lvlJc w:val="left"/>
      <w:pPr>
        <w:ind w:left="1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7" w:hanging="480"/>
      </w:pPr>
    </w:lvl>
    <w:lvl w:ilvl="2" w:tplc="0409001B" w:tentative="1">
      <w:start w:val="1"/>
      <w:numFmt w:val="lowerRoman"/>
      <w:lvlText w:val="%3."/>
      <w:lvlJc w:val="right"/>
      <w:pPr>
        <w:ind w:left="2937" w:hanging="480"/>
      </w:pPr>
    </w:lvl>
    <w:lvl w:ilvl="3" w:tplc="0409000F" w:tentative="1">
      <w:start w:val="1"/>
      <w:numFmt w:val="decimal"/>
      <w:lvlText w:val="%4."/>
      <w:lvlJc w:val="left"/>
      <w:pPr>
        <w:ind w:left="3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7" w:hanging="480"/>
      </w:pPr>
    </w:lvl>
    <w:lvl w:ilvl="5" w:tplc="0409001B" w:tentative="1">
      <w:start w:val="1"/>
      <w:numFmt w:val="lowerRoman"/>
      <w:lvlText w:val="%6."/>
      <w:lvlJc w:val="right"/>
      <w:pPr>
        <w:ind w:left="4377" w:hanging="480"/>
      </w:pPr>
    </w:lvl>
    <w:lvl w:ilvl="6" w:tplc="0409000F" w:tentative="1">
      <w:start w:val="1"/>
      <w:numFmt w:val="decimal"/>
      <w:lvlText w:val="%7."/>
      <w:lvlJc w:val="left"/>
      <w:pPr>
        <w:ind w:left="4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7" w:hanging="480"/>
      </w:pPr>
    </w:lvl>
    <w:lvl w:ilvl="8" w:tplc="0409001B" w:tentative="1">
      <w:start w:val="1"/>
      <w:numFmt w:val="lowerRoman"/>
      <w:lvlText w:val="%9."/>
      <w:lvlJc w:val="right"/>
      <w:pPr>
        <w:ind w:left="5817" w:hanging="480"/>
      </w:pPr>
    </w:lvl>
  </w:abstractNum>
  <w:abstractNum w:abstractNumId="17">
    <w:nsid w:val="4BC62F77"/>
    <w:multiLevelType w:val="hybridMultilevel"/>
    <w:tmpl w:val="3068532A"/>
    <w:lvl w:ilvl="0" w:tplc="55C82DB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8">
    <w:nsid w:val="4C3C4F55"/>
    <w:multiLevelType w:val="hybridMultilevel"/>
    <w:tmpl w:val="646874F6"/>
    <w:lvl w:ilvl="0" w:tplc="806E630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9">
    <w:nsid w:val="4F5E1E72"/>
    <w:multiLevelType w:val="hybridMultilevel"/>
    <w:tmpl w:val="58F63622"/>
    <w:lvl w:ilvl="0" w:tplc="06D202E8">
      <w:start w:val="1"/>
      <w:numFmt w:val="decimal"/>
      <w:lvlText w:val="(%1)"/>
      <w:lvlJc w:val="left"/>
      <w:pPr>
        <w:ind w:left="1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0">
    <w:nsid w:val="51741366"/>
    <w:multiLevelType w:val="hybridMultilevel"/>
    <w:tmpl w:val="6CF8BDD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1">
    <w:nsid w:val="54DC50C1"/>
    <w:multiLevelType w:val="hybridMultilevel"/>
    <w:tmpl w:val="80EC7A06"/>
    <w:lvl w:ilvl="0" w:tplc="04090015">
      <w:start w:val="1"/>
      <w:numFmt w:val="taiwaneseCountingThousand"/>
      <w:lvlText w:val="%1、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2">
    <w:nsid w:val="552368CF"/>
    <w:multiLevelType w:val="hybridMultilevel"/>
    <w:tmpl w:val="EE561C16"/>
    <w:lvl w:ilvl="0" w:tplc="0409000F">
      <w:start w:val="1"/>
      <w:numFmt w:val="decimal"/>
      <w:lvlText w:val="%1."/>
      <w:lvlJc w:val="left"/>
      <w:pPr>
        <w:ind w:left="1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3">
    <w:nsid w:val="552E05D9"/>
    <w:multiLevelType w:val="hybridMultilevel"/>
    <w:tmpl w:val="A496880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4">
    <w:nsid w:val="712A270E"/>
    <w:multiLevelType w:val="hybridMultilevel"/>
    <w:tmpl w:val="E73EFB56"/>
    <w:lvl w:ilvl="0" w:tplc="06D202E8">
      <w:start w:val="1"/>
      <w:numFmt w:val="decimal"/>
      <w:lvlText w:val="(%1)"/>
      <w:lvlJc w:val="left"/>
      <w:pPr>
        <w:ind w:left="1526" w:hanging="480"/>
      </w:pPr>
      <w:rPr>
        <w:rFonts w:hint="eastAsia"/>
      </w:rPr>
    </w:lvl>
    <w:lvl w:ilvl="1" w:tplc="06D202E8">
      <w:start w:val="1"/>
      <w:numFmt w:val="decimal"/>
      <w:lvlText w:val="(%2)"/>
      <w:lvlJc w:val="left"/>
      <w:pPr>
        <w:ind w:left="20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5">
    <w:nsid w:val="7B9B3FDA"/>
    <w:multiLevelType w:val="hybridMultilevel"/>
    <w:tmpl w:val="FBCC512A"/>
    <w:lvl w:ilvl="0" w:tplc="1E6C7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C964A7"/>
    <w:multiLevelType w:val="hybridMultilevel"/>
    <w:tmpl w:val="2F16A6CA"/>
    <w:lvl w:ilvl="0" w:tplc="6CD00954">
      <w:start w:val="1"/>
      <w:numFmt w:val="bullet"/>
      <w:lvlText w:val="－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>
    <w:nsid w:val="7DE7534E"/>
    <w:multiLevelType w:val="hybridMultilevel"/>
    <w:tmpl w:val="980A4DEE"/>
    <w:lvl w:ilvl="0" w:tplc="04F0BABC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E1A6D82"/>
    <w:multiLevelType w:val="hybridMultilevel"/>
    <w:tmpl w:val="DD50F330"/>
    <w:lvl w:ilvl="0" w:tplc="04AA362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</w:rPr>
    </w:lvl>
    <w:lvl w:ilvl="1" w:tplc="7954F30A">
      <w:start w:val="1"/>
      <w:numFmt w:val="decimal"/>
      <w:lvlText w:val="%2."/>
      <w:lvlJc w:val="left"/>
      <w:pPr>
        <w:ind w:left="2062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9">
    <w:nsid w:val="7F9427DB"/>
    <w:multiLevelType w:val="hybridMultilevel"/>
    <w:tmpl w:val="7926187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6"/>
  </w:num>
  <w:num w:numId="6">
    <w:abstractNumId w:val="2"/>
  </w:num>
  <w:num w:numId="7">
    <w:abstractNumId w:val="21"/>
  </w:num>
  <w:num w:numId="8">
    <w:abstractNumId w:val="12"/>
  </w:num>
  <w:num w:numId="9">
    <w:abstractNumId w:val="5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7"/>
  </w:num>
  <w:num w:numId="15">
    <w:abstractNumId w:val="0"/>
  </w:num>
  <w:num w:numId="16">
    <w:abstractNumId w:val="28"/>
  </w:num>
  <w:num w:numId="17">
    <w:abstractNumId w:val="25"/>
  </w:num>
  <w:num w:numId="18">
    <w:abstractNumId w:val="19"/>
  </w:num>
  <w:num w:numId="19">
    <w:abstractNumId w:val="22"/>
  </w:num>
  <w:num w:numId="20">
    <w:abstractNumId w:val="24"/>
  </w:num>
  <w:num w:numId="21">
    <w:abstractNumId w:val="29"/>
  </w:num>
  <w:num w:numId="22">
    <w:abstractNumId w:val="15"/>
  </w:num>
  <w:num w:numId="23">
    <w:abstractNumId w:val="23"/>
  </w:num>
  <w:num w:numId="24">
    <w:abstractNumId w:val="11"/>
  </w:num>
  <w:num w:numId="25">
    <w:abstractNumId w:val="8"/>
  </w:num>
  <w:num w:numId="26">
    <w:abstractNumId w:val="20"/>
  </w:num>
  <w:num w:numId="27">
    <w:abstractNumId w:val="26"/>
  </w:num>
  <w:num w:numId="28">
    <w:abstractNumId w:val="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F"/>
    <w:rsid w:val="00023C2B"/>
    <w:rsid w:val="00026FE9"/>
    <w:rsid w:val="00043374"/>
    <w:rsid w:val="00043FDF"/>
    <w:rsid w:val="000453E2"/>
    <w:rsid w:val="00084D62"/>
    <w:rsid w:val="000869EC"/>
    <w:rsid w:val="0009048D"/>
    <w:rsid w:val="00093479"/>
    <w:rsid w:val="000E763A"/>
    <w:rsid w:val="000F53FB"/>
    <w:rsid w:val="00112D0F"/>
    <w:rsid w:val="00127879"/>
    <w:rsid w:val="00146732"/>
    <w:rsid w:val="00156F9F"/>
    <w:rsid w:val="00164757"/>
    <w:rsid w:val="001653DB"/>
    <w:rsid w:val="0016584B"/>
    <w:rsid w:val="00166801"/>
    <w:rsid w:val="00185347"/>
    <w:rsid w:val="001974CF"/>
    <w:rsid w:val="001B2FB8"/>
    <w:rsid w:val="001C2B00"/>
    <w:rsid w:val="001D5404"/>
    <w:rsid w:val="001E1BAA"/>
    <w:rsid w:val="001F1EAE"/>
    <w:rsid w:val="001F210B"/>
    <w:rsid w:val="001F45A2"/>
    <w:rsid w:val="001F6EAD"/>
    <w:rsid w:val="00206E8F"/>
    <w:rsid w:val="002079A6"/>
    <w:rsid w:val="002111E0"/>
    <w:rsid w:val="00224F04"/>
    <w:rsid w:val="002309C0"/>
    <w:rsid w:val="00232D34"/>
    <w:rsid w:val="002564EA"/>
    <w:rsid w:val="00271C5A"/>
    <w:rsid w:val="00297950"/>
    <w:rsid w:val="002A12A1"/>
    <w:rsid w:val="002B0CC4"/>
    <w:rsid w:val="002C0861"/>
    <w:rsid w:val="002F332C"/>
    <w:rsid w:val="002F45E7"/>
    <w:rsid w:val="002F6709"/>
    <w:rsid w:val="003012AC"/>
    <w:rsid w:val="00326413"/>
    <w:rsid w:val="0033221F"/>
    <w:rsid w:val="00342493"/>
    <w:rsid w:val="00382E3B"/>
    <w:rsid w:val="00384EA8"/>
    <w:rsid w:val="00396324"/>
    <w:rsid w:val="003A4A58"/>
    <w:rsid w:val="003B5F72"/>
    <w:rsid w:val="003C18BE"/>
    <w:rsid w:val="003F2FB4"/>
    <w:rsid w:val="004061DE"/>
    <w:rsid w:val="004158A7"/>
    <w:rsid w:val="0043328F"/>
    <w:rsid w:val="00435CCD"/>
    <w:rsid w:val="004372E5"/>
    <w:rsid w:val="00437786"/>
    <w:rsid w:val="00451A00"/>
    <w:rsid w:val="00456601"/>
    <w:rsid w:val="004752A0"/>
    <w:rsid w:val="004A69AB"/>
    <w:rsid w:val="004A7455"/>
    <w:rsid w:val="004C6304"/>
    <w:rsid w:val="004D275A"/>
    <w:rsid w:val="004E4F4F"/>
    <w:rsid w:val="0052357F"/>
    <w:rsid w:val="00530628"/>
    <w:rsid w:val="00534C0C"/>
    <w:rsid w:val="005371DF"/>
    <w:rsid w:val="0054244E"/>
    <w:rsid w:val="00547ADD"/>
    <w:rsid w:val="005664F6"/>
    <w:rsid w:val="005964BB"/>
    <w:rsid w:val="005A1DB9"/>
    <w:rsid w:val="005B5FB2"/>
    <w:rsid w:val="005C07E4"/>
    <w:rsid w:val="005C2890"/>
    <w:rsid w:val="005C2F2B"/>
    <w:rsid w:val="005E21C3"/>
    <w:rsid w:val="006008F6"/>
    <w:rsid w:val="00610961"/>
    <w:rsid w:val="00611A9E"/>
    <w:rsid w:val="00630514"/>
    <w:rsid w:val="00630569"/>
    <w:rsid w:val="006451AC"/>
    <w:rsid w:val="0065510F"/>
    <w:rsid w:val="00661737"/>
    <w:rsid w:val="006961A5"/>
    <w:rsid w:val="006C177A"/>
    <w:rsid w:val="006C5179"/>
    <w:rsid w:val="006D5C17"/>
    <w:rsid w:val="006E5DFC"/>
    <w:rsid w:val="00701C5A"/>
    <w:rsid w:val="00711483"/>
    <w:rsid w:val="00712490"/>
    <w:rsid w:val="00714EF4"/>
    <w:rsid w:val="0072197E"/>
    <w:rsid w:val="00723B96"/>
    <w:rsid w:val="00723F74"/>
    <w:rsid w:val="007525D0"/>
    <w:rsid w:val="0077681F"/>
    <w:rsid w:val="00776F17"/>
    <w:rsid w:val="00794451"/>
    <w:rsid w:val="007B2610"/>
    <w:rsid w:val="007D0A40"/>
    <w:rsid w:val="007D63B5"/>
    <w:rsid w:val="007E5D3A"/>
    <w:rsid w:val="0081308A"/>
    <w:rsid w:val="00881975"/>
    <w:rsid w:val="00883ED6"/>
    <w:rsid w:val="00885224"/>
    <w:rsid w:val="008A3699"/>
    <w:rsid w:val="008C3629"/>
    <w:rsid w:val="008D0D03"/>
    <w:rsid w:val="008D2D8C"/>
    <w:rsid w:val="008D43A7"/>
    <w:rsid w:val="008E4DCD"/>
    <w:rsid w:val="008E61B3"/>
    <w:rsid w:val="008F4B23"/>
    <w:rsid w:val="00921D9B"/>
    <w:rsid w:val="00924D6C"/>
    <w:rsid w:val="00937A82"/>
    <w:rsid w:val="009402FB"/>
    <w:rsid w:val="009442CC"/>
    <w:rsid w:val="009469D2"/>
    <w:rsid w:val="00955BDD"/>
    <w:rsid w:val="0095772B"/>
    <w:rsid w:val="00961A41"/>
    <w:rsid w:val="009B67B7"/>
    <w:rsid w:val="009B7C21"/>
    <w:rsid w:val="009C3634"/>
    <w:rsid w:val="009D7DA6"/>
    <w:rsid w:val="009E3CD3"/>
    <w:rsid w:val="009E75E5"/>
    <w:rsid w:val="00A00177"/>
    <w:rsid w:val="00A178B1"/>
    <w:rsid w:val="00A3643F"/>
    <w:rsid w:val="00A43D3B"/>
    <w:rsid w:val="00A55E77"/>
    <w:rsid w:val="00A60495"/>
    <w:rsid w:val="00A62277"/>
    <w:rsid w:val="00A72E3D"/>
    <w:rsid w:val="00A82CF7"/>
    <w:rsid w:val="00A926A5"/>
    <w:rsid w:val="00A9628A"/>
    <w:rsid w:val="00AA2543"/>
    <w:rsid w:val="00AA3833"/>
    <w:rsid w:val="00AB206E"/>
    <w:rsid w:val="00AC2F79"/>
    <w:rsid w:val="00AD6159"/>
    <w:rsid w:val="00AD6EEB"/>
    <w:rsid w:val="00AE654D"/>
    <w:rsid w:val="00AF2BBB"/>
    <w:rsid w:val="00AF4B92"/>
    <w:rsid w:val="00B13E1B"/>
    <w:rsid w:val="00B14FA3"/>
    <w:rsid w:val="00B16C10"/>
    <w:rsid w:val="00B210EA"/>
    <w:rsid w:val="00B25B4C"/>
    <w:rsid w:val="00B343CF"/>
    <w:rsid w:val="00B37DA1"/>
    <w:rsid w:val="00B44AEC"/>
    <w:rsid w:val="00B61636"/>
    <w:rsid w:val="00B65056"/>
    <w:rsid w:val="00B71153"/>
    <w:rsid w:val="00B71897"/>
    <w:rsid w:val="00B74B27"/>
    <w:rsid w:val="00B84D4A"/>
    <w:rsid w:val="00B8663F"/>
    <w:rsid w:val="00BA3872"/>
    <w:rsid w:val="00BA681C"/>
    <w:rsid w:val="00BB61C8"/>
    <w:rsid w:val="00BC7445"/>
    <w:rsid w:val="00BE5824"/>
    <w:rsid w:val="00C04DED"/>
    <w:rsid w:val="00C05D14"/>
    <w:rsid w:val="00C071DD"/>
    <w:rsid w:val="00C32D50"/>
    <w:rsid w:val="00C41C7E"/>
    <w:rsid w:val="00C5402D"/>
    <w:rsid w:val="00C61ECD"/>
    <w:rsid w:val="00C76975"/>
    <w:rsid w:val="00C90A7D"/>
    <w:rsid w:val="00CA4230"/>
    <w:rsid w:val="00CB666F"/>
    <w:rsid w:val="00CC25BD"/>
    <w:rsid w:val="00CC67AF"/>
    <w:rsid w:val="00CD3BC0"/>
    <w:rsid w:val="00CD7072"/>
    <w:rsid w:val="00CE1C02"/>
    <w:rsid w:val="00CE3A11"/>
    <w:rsid w:val="00D051D4"/>
    <w:rsid w:val="00D05333"/>
    <w:rsid w:val="00D06A81"/>
    <w:rsid w:val="00D1094C"/>
    <w:rsid w:val="00D4206D"/>
    <w:rsid w:val="00D462A6"/>
    <w:rsid w:val="00D63952"/>
    <w:rsid w:val="00D644D2"/>
    <w:rsid w:val="00D669FC"/>
    <w:rsid w:val="00D753A7"/>
    <w:rsid w:val="00D90F84"/>
    <w:rsid w:val="00D92BC0"/>
    <w:rsid w:val="00D95A38"/>
    <w:rsid w:val="00DA1B0D"/>
    <w:rsid w:val="00DA21F3"/>
    <w:rsid w:val="00DB5530"/>
    <w:rsid w:val="00DC1B8A"/>
    <w:rsid w:val="00DE77EB"/>
    <w:rsid w:val="00DF6798"/>
    <w:rsid w:val="00DF6AF0"/>
    <w:rsid w:val="00E01DC2"/>
    <w:rsid w:val="00E11E52"/>
    <w:rsid w:val="00E14925"/>
    <w:rsid w:val="00E268C7"/>
    <w:rsid w:val="00E3183D"/>
    <w:rsid w:val="00E34135"/>
    <w:rsid w:val="00E4196A"/>
    <w:rsid w:val="00E47996"/>
    <w:rsid w:val="00E81D6B"/>
    <w:rsid w:val="00EA49ED"/>
    <w:rsid w:val="00EA58DE"/>
    <w:rsid w:val="00EA632F"/>
    <w:rsid w:val="00EB3CAB"/>
    <w:rsid w:val="00EC099D"/>
    <w:rsid w:val="00EC645F"/>
    <w:rsid w:val="00EE44A7"/>
    <w:rsid w:val="00EE4A01"/>
    <w:rsid w:val="00F212B2"/>
    <w:rsid w:val="00F21B89"/>
    <w:rsid w:val="00F27152"/>
    <w:rsid w:val="00F37123"/>
    <w:rsid w:val="00F60173"/>
    <w:rsid w:val="00F66C4D"/>
    <w:rsid w:val="00F70C18"/>
    <w:rsid w:val="00F77F2E"/>
    <w:rsid w:val="00F826C9"/>
    <w:rsid w:val="00F85B35"/>
    <w:rsid w:val="00F91A78"/>
    <w:rsid w:val="00F92DB0"/>
    <w:rsid w:val="00F966AC"/>
    <w:rsid w:val="00FA2856"/>
    <w:rsid w:val="00FB76EA"/>
    <w:rsid w:val="00FC5C15"/>
    <w:rsid w:val="00FD082D"/>
    <w:rsid w:val="00FD183A"/>
    <w:rsid w:val="00FE2AA3"/>
    <w:rsid w:val="00FE3CF8"/>
    <w:rsid w:val="00FE3E6D"/>
    <w:rsid w:val="00FF11A9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61B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C04DED"/>
    <w:pPr>
      <w:widowControl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E654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F826C9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62"/>
    <w:pPr>
      <w:snapToGrid w:val="0"/>
      <w:spacing w:afterLines="50" w:after="50" w:line="440" w:lineRule="atLeast"/>
      <w:ind w:leftChars="200" w:left="480" w:firstLineChars="200" w:firstLine="200"/>
    </w:pPr>
    <w:rPr>
      <w:rFonts w:ascii="Arial Unicode MS" w:eastAsia="微軟正黑體" w:hAnsi="Arial Unicode MS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84D6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084D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4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3699"/>
    <w:rPr>
      <w:sz w:val="20"/>
      <w:szCs w:val="20"/>
    </w:rPr>
  </w:style>
  <w:style w:type="paragraph" w:styleId="a9">
    <w:name w:val="footer"/>
    <w:basedOn w:val="a"/>
    <w:link w:val="aa"/>
    <w:unhideWhenUsed/>
    <w:rsid w:val="008A3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36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61B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C04DED"/>
    <w:pPr>
      <w:widowControl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E654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F826C9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5371-47DA-4145-AF0E-3F21445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2016-02-04T10:34:00Z</cp:lastPrinted>
  <dcterms:created xsi:type="dcterms:W3CDTF">2016-02-04T10:36:00Z</dcterms:created>
  <dcterms:modified xsi:type="dcterms:W3CDTF">2016-02-04T10:36:00Z</dcterms:modified>
</cp:coreProperties>
</file>