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A8" w:rsidRPr="008401E3" w:rsidRDefault="00EB6CA8" w:rsidP="00EB6CA8">
      <w:pPr>
        <w:spacing w:line="540" w:lineRule="exact"/>
        <w:jc w:val="center"/>
        <w:rPr>
          <w:rFonts w:ascii="Times" w:eastAsia="標楷體" w:hAnsi="Times"/>
          <w:b/>
          <w:sz w:val="38"/>
          <w:szCs w:val="38"/>
        </w:rPr>
      </w:pPr>
      <w:r w:rsidRPr="008401E3">
        <w:rPr>
          <w:rFonts w:ascii="Times" w:eastAsia="標楷體" w:hAnsi="Times" w:hint="eastAsia"/>
          <w:b/>
          <w:sz w:val="38"/>
          <w:szCs w:val="38"/>
        </w:rPr>
        <w:t>「消費提振措施」</w:t>
      </w:r>
    </w:p>
    <w:p w:rsidR="00EB6CA8" w:rsidRPr="008401E3" w:rsidRDefault="00EB6CA8" w:rsidP="00EB6CA8">
      <w:pPr>
        <w:spacing w:line="540" w:lineRule="exact"/>
        <w:jc w:val="center"/>
        <w:rPr>
          <w:rFonts w:ascii="Times" w:eastAsia="標楷體" w:hAnsi="Times"/>
          <w:b/>
          <w:sz w:val="38"/>
          <w:szCs w:val="38"/>
        </w:rPr>
      </w:pPr>
      <w:r w:rsidRPr="008401E3">
        <w:rPr>
          <w:rFonts w:ascii="Times" w:eastAsia="標楷體" w:hAnsi="Times" w:hint="eastAsia"/>
          <w:b/>
          <w:sz w:val="38"/>
          <w:szCs w:val="38"/>
        </w:rPr>
        <w:t>個別項目實施計畫</w:t>
      </w:r>
    </w:p>
    <w:p w:rsidR="0041348F" w:rsidRPr="008401E3" w:rsidRDefault="0041348F" w:rsidP="00EB6CA8">
      <w:pPr>
        <w:spacing w:line="540" w:lineRule="exact"/>
        <w:jc w:val="center"/>
        <w:rPr>
          <w:rFonts w:ascii="Times" w:eastAsia="標楷體" w:hAnsi="Times"/>
          <w:b/>
          <w:sz w:val="38"/>
          <w:szCs w:val="38"/>
        </w:rPr>
      </w:pPr>
    </w:p>
    <w:p w:rsidR="009F01FA" w:rsidRDefault="009F01FA" w:rsidP="009F01FA">
      <w:pPr>
        <w:spacing w:line="400" w:lineRule="exact"/>
        <w:ind w:leftChars="500" w:left="1200" w:rightChars="-319" w:right="-766" w:firstLineChars="1331" w:firstLine="3194"/>
        <w:rPr>
          <w:rFonts w:ascii="Times" w:eastAsia="標楷體" w:hAnsi="Times" w:hint="eastAsia"/>
          <w:szCs w:val="24"/>
        </w:rPr>
      </w:pPr>
      <w:r w:rsidRPr="009F01FA">
        <w:rPr>
          <w:rFonts w:ascii="Times" w:eastAsia="標楷體" w:hAnsi="Times" w:hint="eastAsia"/>
          <w:szCs w:val="24"/>
        </w:rPr>
        <w:t>核定日期：</w:t>
      </w:r>
      <w:r w:rsidR="00F337E7" w:rsidRPr="00F337E7">
        <w:rPr>
          <w:rFonts w:ascii="Times" w:eastAsia="標楷體" w:hAnsi="Times" w:hint="eastAsia"/>
          <w:szCs w:val="24"/>
        </w:rPr>
        <w:t>行政院</w:t>
      </w:r>
      <w:r w:rsidR="00F337E7" w:rsidRPr="00F337E7">
        <w:rPr>
          <w:rFonts w:ascii="Times" w:eastAsia="標楷體" w:hAnsi="Times" w:hint="eastAsia"/>
          <w:szCs w:val="24"/>
        </w:rPr>
        <w:t>10</w:t>
      </w:r>
      <w:r w:rsidR="00F337E7">
        <w:rPr>
          <w:rFonts w:ascii="Times" w:eastAsia="標楷體" w:hAnsi="Times" w:hint="eastAsia"/>
          <w:szCs w:val="24"/>
        </w:rPr>
        <w:t>4</w:t>
      </w:r>
      <w:r w:rsidR="00F337E7" w:rsidRPr="00F337E7">
        <w:rPr>
          <w:rFonts w:ascii="Times" w:eastAsia="標楷體" w:hAnsi="Times" w:hint="eastAsia"/>
          <w:szCs w:val="24"/>
        </w:rPr>
        <w:t>年</w:t>
      </w:r>
      <w:r w:rsidR="00F337E7">
        <w:rPr>
          <w:rFonts w:ascii="Times" w:eastAsia="標楷體" w:hAnsi="Times" w:hint="eastAsia"/>
          <w:szCs w:val="24"/>
        </w:rPr>
        <w:t>11</w:t>
      </w:r>
      <w:r w:rsidR="00F337E7" w:rsidRPr="00F337E7">
        <w:rPr>
          <w:rFonts w:ascii="Times" w:eastAsia="標楷體" w:hAnsi="Times" w:hint="eastAsia"/>
          <w:szCs w:val="24"/>
        </w:rPr>
        <w:t>月</w:t>
      </w:r>
      <w:r w:rsidR="00F337E7">
        <w:rPr>
          <w:rFonts w:ascii="Times" w:eastAsia="標楷體" w:hAnsi="Times" w:hint="eastAsia"/>
          <w:szCs w:val="24"/>
        </w:rPr>
        <w:t>5</w:t>
      </w:r>
      <w:r w:rsidR="00F337E7" w:rsidRPr="00F337E7">
        <w:rPr>
          <w:rFonts w:ascii="Times" w:eastAsia="標楷體" w:hAnsi="Times" w:hint="eastAsia"/>
          <w:szCs w:val="24"/>
        </w:rPr>
        <w:t>日</w:t>
      </w:r>
    </w:p>
    <w:p w:rsidR="00F337E7" w:rsidRDefault="009F01FA" w:rsidP="009F01FA">
      <w:pPr>
        <w:spacing w:line="400" w:lineRule="exact"/>
        <w:ind w:leftChars="500" w:left="1200" w:rightChars="-319" w:right="-766" w:firstLineChars="1331" w:firstLine="3194"/>
        <w:rPr>
          <w:rFonts w:ascii="Times" w:eastAsia="標楷體" w:hAnsi="Times"/>
          <w:szCs w:val="24"/>
        </w:rPr>
      </w:pPr>
      <w:r w:rsidRPr="009F01FA">
        <w:rPr>
          <w:rFonts w:ascii="Times" w:eastAsia="標楷體" w:hAnsi="Times" w:hint="eastAsia"/>
          <w:szCs w:val="24"/>
        </w:rPr>
        <w:t>核定字號：</w:t>
      </w:r>
      <w:r w:rsidR="00F337E7" w:rsidRPr="00F337E7">
        <w:rPr>
          <w:rFonts w:ascii="Times" w:eastAsia="標楷體" w:hAnsi="Times" w:hint="eastAsia"/>
          <w:szCs w:val="24"/>
        </w:rPr>
        <w:t>院</w:t>
      </w:r>
      <w:proofErr w:type="gramStart"/>
      <w:r w:rsidR="00F337E7" w:rsidRPr="00F337E7">
        <w:rPr>
          <w:rFonts w:ascii="Times" w:eastAsia="標楷體" w:hAnsi="Times" w:hint="eastAsia"/>
          <w:szCs w:val="24"/>
        </w:rPr>
        <w:t>臺經字</w:t>
      </w:r>
      <w:proofErr w:type="gramEnd"/>
      <w:r w:rsidR="00F337E7" w:rsidRPr="00F337E7">
        <w:rPr>
          <w:rFonts w:ascii="Times" w:eastAsia="標楷體" w:hAnsi="Times" w:hint="eastAsia"/>
          <w:szCs w:val="24"/>
        </w:rPr>
        <w:t>第</w:t>
      </w:r>
      <w:r w:rsidR="00F337E7">
        <w:rPr>
          <w:rFonts w:ascii="Times" w:eastAsia="標楷體" w:hAnsi="Times" w:hint="eastAsia"/>
          <w:szCs w:val="24"/>
        </w:rPr>
        <w:t>1040150359</w:t>
      </w:r>
      <w:r w:rsidR="00F337E7" w:rsidRPr="00F337E7">
        <w:rPr>
          <w:rFonts w:ascii="Times" w:eastAsia="標楷體" w:hAnsi="Times" w:hint="eastAsia"/>
          <w:szCs w:val="24"/>
        </w:rPr>
        <w:t>號函核定</w:t>
      </w:r>
    </w:p>
    <w:p w:rsidR="00EB6CA8" w:rsidRPr="008401E3" w:rsidRDefault="00EB6CA8" w:rsidP="0041348F">
      <w:pPr>
        <w:spacing w:beforeLines="10" w:before="36" w:line="480" w:lineRule="exact"/>
        <w:ind w:leftChars="100" w:left="1520" w:hangingChars="400" w:hanging="1280"/>
        <w:rPr>
          <w:rFonts w:ascii="Times New Roman" w:eastAsia="標楷體" w:hAnsi="Times New Roman" w:cs="Times New Roman"/>
          <w:sz w:val="32"/>
          <w:szCs w:val="32"/>
        </w:rPr>
      </w:pPr>
      <w:bookmarkStart w:id="0" w:name="_GoBack"/>
      <w:bookmarkEnd w:id="0"/>
      <w:r w:rsidRPr="008401E3">
        <w:rPr>
          <w:rFonts w:ascii="Times New Roman" w:eastAsia="標楷體" w:hAnsi="Times New Roman" w:cs="Times New Roman"/>
          <w:sz w:val="32"/>
          <w:szCs w:val="32"/>
        </w:rPr>
        <w:t>一、節能省水</w:t>
      </w:r>
    </w:p>
    <w:p w:rsidR="00EB6CA8" w:rsidRPr="008401E3" w:rsidRDefault="00EB6CA8" w:rsidP="00EB6CA8">
      <w:pPr>
        <w:spacing w:beforeLines="10" w:before="36" w:line="480" w:lineRule="exact"/>
        <w:ind w:leftChars="200" w:left="1760" w:hangingChars="400" w:hanging="1280"/>
        <w:rPr>
          <w:rFonts w:ascii="Times New Roman" w:eastAsia="標楷體" w:hAnsi="Times New Roman" w:cs="Times New Roman"/>
          <w:sz w:val="32"/>
          <w:szCs w:val="32"/>
        </w:rPr>
      </w:pPr>
      <w:r w:rsidRPr="008401E3">
        <w:rPr>
          <w:rFonts w:ascii="Times New Roman" w:eastAsia="標楷體" w:hAnsi="Times New Roman" w:cs="Times New Roman"/>
          <w:sz w:val="32"/>
          <w:szCs w:val="32"/>
        </w:rPr>
        <w:t>1</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補助購置節能產品</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經濟部</w:t>
      </w:r>
      <w:r w:rsidRPr="008401E3">
        <w:rPr>
          <w:rFonts w:ascii="Times New Roman" w:eastAsia="標楷體" w:hAnsi="Times New Roman" w:cs="Times New Roman"/>
          <w:sz w:val="32"/>
          <w:szCs w:val="32"/>
        </w:rPr>
        <w:t>)</w:t>
      </w:r>
    </w:p>
    <w:p w:rsidR="00EB6CA8" w:rsidRPr="008401E3" w:rsidRDefault="00EB6CA8" w:rsidP="00EB6CA8">
      <w:pPr>
        <w:spacing w:beforeLines="10" w:before="36" w:line="480" w:lineRule="exact"/>
        <w:ind w:leftChars="200" w:left="1760" w:hangingChars="400" w:hanging="1280"/>
        <w:rPr>
          <w:rFonts w:ascii="Times New Roman" w:eastAsia="標楷體" w:hAnsi="Times New Roman" w:cs="Times New Roman"/>
          <w:sz w:val="32"/>
          <w:szCs w:val="32"/>
        </w:rPr>
      </w:pPr>
      <w:r w:rsidRPr="008401E3">
        <w:rPr>
          <w:rFonts w:ascii="Times New Roman" w:eastAsia="標楷體" w:hAnsi="Times New Roman" w:cs="Times New Roman"/>
          <w:sz w:val="32"/>
          <w:szCs w:val="32"/>
        </w:rPr>
        <w:t>2</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補助購置省水產品</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經濟部</w:t>
      </w:r>
      <w:r w:rsidRPr="008401E3">
        <w:rPr>
          <w:rFonts w:ascii="Times New Roman" w:eastAsia="標楷體" w:hAnsi="Times New Roman" w:cs="Times New Roman"/>
          <w:sz w:val="32"/>
          <w:szCs w:val="32"/>
        </w:rPr>
        <w:t>)</w:t>
      </w:r>
    </w:p>
    <w:p w:rsidR="00EB6CA8" w:rsidRPr="008401E3" w:rsidRDefault="00EB6CA8" w:rsidP="00EB6CA8">
      <w:pPr>
        <w:spacing w:beforeLines="10" w:before="36" w:line="480" w:lineRule="exact"/>
        <w:ind w:leftChars="200" w:left="1760" w:hangingChars="400" w:hanging="1280"/>
        <w:rPr>
          <w:rFonts w:ascii="Times New Roman" w:eastAsia="標楷體" w:hAnsi="Times New Roman" w:cs="Times New Roman"/>
          <w:sz w:val="32"/>
          <w:szCs w:val="32"/>
        </w:rPr>
      </w:pPr>
      <w:r w:rsidRPr="008401E3">
        <w:rPr>
          <w:rFonts w:ascii="Times New Roman" w:eastAsia="標楷體" w:hAnsi="Times New Roman" w:cs="Times New Roman"/>
          <w:sz w:val="32"/>
          <w:szCs w:val="32"/>
        </w:rPr>
        <w:t>3</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補助購置小型農機具</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農委會</w:t>
      </w:r>
      <w:r w:rsidRPr="008401E3">
        <w:rPr>
          <w:rFonts w:ascii="Times New Roman" w:eastAsia="標楷體" w:hAnsi="Times New Roman" w:cs="Times New Roman"/>
          <w:sz w:val="32"/>
          <w:szCs w:val="32"/>
        </w:rPr>
        <w:t>)</w:t>
      </w:r>
    </w:p>
    <w:p w:rsidR="00EB6CA8" w:rsidRPr="008401E3" w:rsidRDefault="00EB6CA8" w:rsidP="00EB6CA8">
      <w:pPr>
        <w:spacing w:beforeLines="10" w:before="36" w:line="480" w:lineRule="exact"/>
        <w:ind w:leftChars="100" w:left="1520" w:hangingChars="400" w:hanging="1280"/>
        <w:rPr>
          <w:rFonts w:ascii="Times New Roman" w:eastAsia="標楷體" w:hAnsi="Times New Roman" w:cs="Times New Roman"/>
          <w:sz w:val="32"/>
          <w:szCs w:val="32"/>
        </w:rPr>
      </w:pPr>
      <w:r w:rsidRPr="008401E3">
        <w:rPr>
          <w:rFonts w:ascii="Times New Roman" w:eastAsia="標楷體" w:hAnsi="Times New Roman" w:cs="Times New Roman"/>
          <w:sz w:val="32"/>
          <w:szCs w:val="32"/>
        </w:rPr>
        <w:t>二、數位生活</w:t>
      </w:r>
    </w:p>
    <w:p w:rsidR="00EB6CA8" w:rsidRPr="008401E3" w:rsidRDefault="00EB6CA8" w:rsidP="00EB6CA8">
      <w:pPr>
        <w:spacing w:beforeLines="10" w:before="36" w:line="480" w:lineRule="exact"/>
        <w:ind w:leftChars="200" w:left="1760" w:hangingChars="400" w:hanging="1280"/>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4</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補助固網寬頻升級</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通傳會</w:t>
      </w:r>
      <w:r w:rsidRPr="008401E3">
        <w:rPr>
          <w:rFonts w:ascii="Times New Roman" w:eastAsia="標楷體" w:hAnsi="Times New Roman" w:cs="Times New Roman"/>
          <w:sz w:val="32"/>
          <w:szCs w:val="32"/>
        </w:rPr>
        <w:t>)</w:t>
      </w:r>
    </w:p>
    <w:p w:rsidR="00EB6CA8" w:rsidRPr="008401E3" w:rsidRDefault="00EB6CA8" w:rsidP="00EB6CA8">
      <w:pPr>
        <w:spacing w:beforeLines="10" w:before="36" w:line="480" w:lineRule="exact"/>
        <w:ind w:leftChars="200" w:left="1760" w:hangingChars="400" w:hanging="1280"/>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5</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w:t>
      </w:r>
      <w:r w:rsidRPr="008401E3">
        <w:rPr>
          <w:rFonts w:ascii="Times New Roman" w:eastAsia="標楷體" w:hAnsi="Times New Roman" w:cs="Times New Roman"/>
          <w:sz w:val="32"/>
          <w:szCs w:val="32"/>
        </w:rPr>
        <w:t>2G</w:t>
      </w:r>
      <w:proofErr w:type="gramStart"/>
      <w:r w:rsidRPr="008401E3">
        <w:rPr>
          <w:rFonts w:ascii="Times New Roman" w:eastAsia="標楷體" w:hAnsi="Times New Roman" w:cs="Times New Roman"/>
          <w:sz w:val="32"/>
          <w:szCs w:val="32"/>
        </w:rPr>
        <w:t>升速</w:t>
      </w:r>
      <w:proofErr w:type="gramEnd"/>
      <w:r w:rsidRPr="008401E3">
        <w:rPr>
          <w:rFonts w:ascii="Times New Roman" w:eastAsia="標楷體" w:hAnsi="Times New Roman" w:cs="Times New Roman"/>
          <w:sz w:val="32"/>
          <w:szCs w:val="32"/>
        </w:rPr>
        <w:t>4G(</w:t>
      </w:r>
      <w:r w:rsidRPr="008401E3">
        <w:rPr>
          <w:rFonts w:ascii="Times New Roman" w:eastAsia="標楷體" w:hAnsi="Times New Roman" w:cs="Times New Roman"/>
          <w:sz w:val="32"/>
          <w:szCs w:val="32"/>
        </w:rPr>
        <w:t>通傳會</w:t>
      </w:r>
      <w:r w:rsidRPr="008401E3">
        <w:rPr>
          <w:rFonts w:ascii="Times New Roman" w:eastAsia="標楷體" w:hAnsi="Times New Roman" w:cs="Times New Roman"/>
          <w:sz w:val="32"/>
          <w:szCs w:val="32"/>
        </w:rPr>
        <w:t>)</w:t>
      </w:r>
    </w:p>
    <w:p w:rsidR="00EB6CA8" w:rsidRPr="008401E3" w:rsidRDefault="00EB6CA8" w:rsidP="00EB6CA8">
      <w:pPr>
        <w:spacing w:beforeLines="10" w:before="36" w:line="480" w:lineRule="exact"/>
        <w:ind w:leftChars="200" w:left="1760" w:hangingChars="400" w:hanging="1280"/>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6</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w:t>
      </w:r>
      <w:r w:rsidRPr="008401E3">
        <w:rPr>
          <w:rFonts w:ascii="Times New Roman" w:eastAsia="標楷體" w:hAnsi="Times New Roman" w:cs="Times New Roman"/>
          <w:sz w:val="32"/>
          <w:szCs w:val="32"/>
        </w:rPr>
        <w:t>2G</w:t>
      </w:r>
      <w:r w:rsidRPr="008401E3">
        <w:rPr>
          <w:rFonts w:ascii="Times New Roman" w:eastAsia="標楷體" w:hAnsi="Times New Roman" w:cs="Times New Roman"/>
          <w:sz w:val="32"/>
          <w:szCs w:val="32"/>
        </w:rPr>
        <w:t>換購</w:t>
      </w:r>
      <w:r w:rsidRPr="008401E3">
        <w:rPr>
          <w:rFonts w:ascii="Times New Roman" w:eastAsia="標楷體" w:hAnsi="Times New Roman" w:cs="Times New Roman"/>
          <w:sz w:val="32"/>
          <w:szCs w:val="32"/>
        </w:rPr>
        <w:t>4G</w:t>
      </w:r>
      <w:r w:rsidRPr="008401E3">
        <w:rPr>
          <w:rFonts w:ascii="Times New Roman" w:eastAsia="標楷體" w:hAnsi="Times New Roman" w:cs="Times New Roman"/>
          <w:sz w:val="32"/>
          <w:szCs w:val="32"/>
        </w:rPr>
        <w:t>手機</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經濟部</w:t>
      </w:r>
      <w:r w:rsidRPr="008401E3">
        <w:rPr>
          <w:rFonts w:ascii="Times New Roman" w:eastAsia="標楷體" w:hAnsi="Times New Roman" w:cs="Times New Roman"/>
          <w:sz w:val="32"/>
          <w:szCs w:val="32"/>
        </w:rPr>
        <w:t>)</w:t>
      </w:r>
    </w:p>
    <w:p w:rsidR="00EB6CA8" w:rsidRPr="008401E3" w:rsidRDefault="00EB6CA8" w:rsidP="00EB6CA8">
      <w:pPr>
        <w:spacing w:beforeLines="10" w:before="36" w:line="480" w:lineRule="exact"/>
        <w:ind w:leftChars="100" w:left="1520" w:hangingChars="400" w:hanging="1280"/>
        <w:rPr>
          <w:rFonts w:ascii="Times New Roman" w:eastAsia="標楷體" w:hAnsi="Times New Roman" w:cs="Times New Roman"/>
          <w:sz w:val="32"/>
          <w:szCs w:val="32"/>
        </w:rPr>
      </w:pPr>
      <w:r w:rsidRPr="008401E3">
        <w:rPr>
          <w:rFonts w:ascii="Times New Roman" w:eastAsia="標楷體" w:hAnsi="Times New Roman" w:cs="Times New Roman"/>
          <w:sz w:val="32"/>
          <w:szCs w:val="32"/>
        </w:rPr>
        <w:t>三、網購促銷</w:t>
      </w:r>
    </w:p>
    <w:p w:rsidR="00EB6CA8" w:rsidRPr="008401E3" w:rsidRDefault="00EB6CA8" w:rsidP="00EB6CA8">
      <w:pPr>
        <w:spacing w:beforeLines="10" w:before="36" w:line="480" w:lineRule="exact"/>
        <w:ind w:leftChars="200" w:left="1760" w:hangingChars="400" w:hanging="1280"/>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7</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網路聯合行銷活動</w:t>
      </w:r>
      <w:r w:rsidRPr="008401E3">
        <w:rPr>
          <w:rFonts w:ascii="Times New Roman" w:eastAsia="標楷體" w:hAnsi="Times New Roman" w:cs="Times New Roman"/>
          <w:b/>
          <w:sz w:val="32"/>
          <w:szCs w:val="32"/>
        </w:rPr>
        <w:t>(</w:t>
      </w:r>
      <w:r w:rsidRPr="008401E3">
        <w:rPr>
          <w:rFonts w:ascii="Times New Roman" w:eastAsia="標楷體" w:hAnsi="Times New Roman" w:cs="Times New Roman"/>
          <w:b/>
          <w:sz w:val="32"/>
          <w:szCs w:val="32"/>
        </w:rPr>
        <w:t>愛</w:t>
      </w:r>
      <w:r w:rsidRPr="008401E3">
        <w:rPr>
          <w:rFonts w:ascii="Times New Roman" w:eastAsia="標楷體" w:hAnsi="Times New Roman" w:cs="Times New Roman"/>
          <w:b/>
          <w:sz w:val="32"/>
          <w:szCs w:val="32"/>
        </w:rPr>
        <w:t xml:space="preserve">Shopping) </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經濟部</w:t>
      </w:r>
      <w:r w:rsidRPr="008401E3">
        <w:rPr>
          <w:rFonts w:ascii="Times New Roman" w:eastAsia="標楷體" w:hAnsi="Times New Roman" w:cs="Times New Roman"/>
          <w:sz w:val="32"/>
          <w:szCs w:val="32"/>
        </w:rPr>
        <w:t>)</w:t>
      </w:r>
    </w:p>
    <w:p w:rsidR="00EB6CA8" w:rsidRPr="008401E3" w:rsidRDefault="00EB6CA8" w:rsidP="00EB6CA8">
      <w:pPr>
        <w:spacing w:beforeLines="10" w:before="36" w:line="480" w:lineRule="exact"/>
        <w:ind w:leftChars="100" w:left="1520" w:hangingChars="400" w:hanging="1280"/>
        <w:rPr>
          <w:rFonts w:ascii="Times New Roman" w:eastAsia="標楷體" w:hAnsi="Times New Roman" w:cs="Times New Roman"/>
          <w:sz w:val="32"/>
          <w:szCs w:val="32"/>
        </w:rPr>
      </w:pPr>
      <w:r w:rsidRPr="008401E3">
        <w:rPr>
          <w:rFonts w:ascii="Times New Roman" w:eastAsia="標楷體" w:hAnsi="Times New Roman" w:cs="Times New Roman"/>
          <w:sz w:val="32"/>
          <w:szCs w:val="32"/>
        </w:rPr>
        <w:t>四、國民旅遊</w:t>
      </w:r>
    </w:p>
    <w:p w:rsidR="00195FB5" w:rsidRPr="008401E3" w:rsidRDefault="00EB6CA8" w:rsidP="00133B20">
      <w:pPr>
        <w:spacing w:beforeLines="10" w:before="36" w:line="480" w:lineRule="exact"/>
        <w:ind w:leftChars="200" w:left="1760" w:hangingChars="400" w:hanging="1280"/>
        <w:rPr>
          <w:rFonts w:ascii="Times New Roman" w:eastAsia="標楷體" w:hAnsi="Times New Roman" w:cs="Times New Roman"/>
          <w:sz w:val="32"/>
          <w:szCs w:val="32"/>
        </w:rPr>
      </w:pPr>
      <w:r w:rsidRPr="008401E3">
        <w:rPr>
          <w:rFonts w:ascii="Times New Roman" w:eastAsia="標楷體" w:hAnsi="Times New Roman" w:cs="Times New Roman" w:hint="eastAsia"/>
          <w:sz w:val="32"/>
          <w:szCs w:val="32"/>
        </w:rPr>
        <w:t>8</w:t>
      </w:r>
      <w:r w:rsidRPr="008401E3">
        <w:rPr>
          <w:rFonts w:ascii="Times New Roman" w:eastAsia="標楷體" w:hAnsi="Times New Roman" w:cs="Times New Roman" w:hint="eastAsia"/>
          <w:sz w:val="32"/>
          <w:szCs w:val="32"/>
        </w:rPr>
        <w:t>、</w:t>
      </w:r>
      <w:r w:rsidRPr="008401E3">
        <w:rPr>
          <w:rFonts w:ascii="Times New Roman" w:eastAsia="標楷體" w:hAnsi="Times New Roman" w:cs="Times New Roman"/>
          <w:sz w:val="32"/>
          <w:szCs w:val="32"/>
        </w:rPr>
        <w:t>補助國人住宿遊園精采行</w:t>
      </w:r>
      <w:r w:rsidRPr="008401E3">
        <w:rPr>
          <w:rFonts w:ascii="Times New Roman" w:eastAsia="標楷體" w:hAnsi="Times New Roman" w:cs="Times New Roman"/>
          <w:sz w:val="32"/>
          <w:szCs w:val="32"/>
        </w:rPr>
        <w:t>(</w:t>
      </w:r>
      <w:r w:rsidRPr="008401E3">
        <w:rPr>
          <w:rFonts w:ascii="Times New Roman" w:eastAsia="標楷體" w:hAnsi="Times New Roman" w:cs="Times New Roman"/>
          <w:sz w:val="32"/>
          <w:szCs w:val="32"/>
        </w:rPr>
        <w:t>交通部</w:t>
      </w:r>
      <w:r w:rsidRPr="008401E3">
        <w:rPr>
          <w:rFonts w:ascii="Times New Roman" w:eastAsia="標楷體" w:hAnsi="Times New Roman" w:cs="Times New Roman"/>
          <w:sz w:val="32"/>
          <w:szCs w:val="32"/>
        </w:rPr>
        <w:t>)</w:t>
      </w:r>
      <w:r w:rsidR="00195FB5" w:rsidRPr="008401E3">
        <w:rPr>
          <w:rFonts w:ascii="Times New Roman" w:eastAsia="標楷體" w:hAnsi="Times New Roman" w:cs="Times New Roman"/>
          <w:sz w:val="32"/>
          <w:szCs w:val="32"/>
        </w:rPr>
        <w:br w:type="page"/>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rPr>
          <w:sz w:val="36"/>
          <w:szCs w:val="36"/>
        </w:rPr>
      </w:pPr>
      <w:r w:rsidRPr="008401E3">
        <w:rPr>
          <w:rFonts w:hint="eastAsia"/>
          <w:noProof/>
          <w:sz w:val="36"/>
          <w:szCs w:val="36"/>
        </w:rPr>
        <w:lastRenderedPageBreak/>
        <w:t>１、補助購置節能產品實施計畫</w:t>
      </w:r>
    </w:p>
    <w:p w:rsidR="00195FB5" w:rsidRPr="008401E3" w:rsidRDefault="00195FB5" w:rsidP="00195FB5">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經濟部(能源局)</w:t>
      </w:r>
    </w:p>
    <w:p w:rsidR="00195FB5" w:rsidRPr="008401E3" w:rsidRDefault="00195FB5" w:rsidP="00195FB5">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104年11月4日</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6"/>
        </w:rPr>
      </w:pPr>
      <w:r w:rsidRPr="008401E3">
        <w:rPr>
          <w:rFonts w:hint="eastAsia"/>
          <w:b w:val="0"/>
          <w:szCs w:val="36"/>
        </w:rPr>
        <w:t>本實施計畫係行政院「消費提振措施」之一，由經濟部辦理「補助購置節能產品實施計畫」，旨在推廣節能產品、帶動綠色消費，並達擴大內需與活絡經濟之目的，共創政府、產業、民眾三贏局面。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100" w:before="360" w:line="480" w:lineRule="exact"/>
        <w:jc w:val="both"/>
        <w:rPr>
          <w:sz w:val="34"/>
          <w:szCs w:val="34"/>
        </w:rPr>
      </w:pPr>
      <w:r w:rsidRPr="008401E3">
        <w:rPr>
          <w:rFonts w:hint="eastAsia"/>
          <w:sz w:val="34"/>
          <w:szCs w:val="34"/>
        </w:rPr>
        <w:t>壹、實施期間</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一、補助期間</w:t>
      </w:r>
      <w:r w:rsidRPr="008401E3">
        <w:rPr>
          <w:rFonts w:ascii="新細明體" w:eastAsia="新細明體" w:hAnsi="新細明體" w:hint="eastAsia"/>
          <w:b w:val="0"/>
          <w:szCs w:val="36"/>
        </w:rPr>
        <w:t>：</w:t>
      </w:r>
      <w:r w:rsidRPr="008401E3">
        <w:rPr>
          <w:rFonts w:hint="eastAsia"/>
          <w:b w:val="0"/>
          <w:szCs w:val="36"/>
        </w:rPr>
        <w:t>自中華民國</w:t>
      </w:r>
      <w:r w:rsidRPr="008401E3">
        <w:rPr>
          <w:rFonts w:hint="eastAsia"/>
          <w:b w:val="0"/>
          <w:szCs w:val="36"/>
        </w:rPr>
        <w:t>104</w:t>
      </w:r>
      <w:r w:rsidRPr="008401E3">
        <w:rPr>
          <w:rFonts w:hint="eastAsia"/>
          <w:b w:val="0"/>
          <w:szCs w:val="36"/>
        </w:rPr>
        <w:t>年</w:t>
      </w:r>
      <w:r w:rsidRPr="008401E3">
        <w:rPr>
          <w:rFonts w:hint="eastAsia"/>
          <w:b w:val="0"/>
          <w:szCs w:val="36"/>
        </w:rPr>
        <w:t>11</w:t>
      </w:r>
      <w:r w:rsidRPr="008401E3">
        <w:rPr>
          <w:rFonts w:hint="eastAsia"/>
          <w:b w:val="0"/>
          <w:szCs w:val="36"/>
        </w:rPr>
        <w:t>月</w:t>
      </w:r>
      <w:r w:rsidRPr="008401E3">
        <w:rPr>
          <w:rFonts w:hint="eastAsia"/>
          <w:b w:val="0"/>
          <w:szCs w:val="36"/>
        </w:rPr>
        <w:t>7</w:t>
      </w:r>
      <w:r w:rsidRPr="008401E3">
        <w:rPr>
          <w:rFonts w:hint="eastAsia"/>
          <w:b w:val="0"/>
          <w:szCs w:val="36"/>
        </w:rPr>
        <w:t>日起至</w:t>
      </w:r>
      <w:r w:rsidRPr="008401E3">
        <w:rPr>
          <w:rFonts w:hint="eastAsia"/>
          <w:b w:val="0"/>
          <w:szCs w:val="36"/>
        </w:rPr>
        <w:t>105</w:t>
      </w:r>
      <w:r w:rsidRPr="008401E3">
        <w:rPr>
          <w:rFonts w:hint="eastAsia"/>
          <w:b w:val="0"/>
          <w:szCs w:val="36"/>
        </w:rPr>
        <w:t>年</w:t>
      </w:r>
      <w:r w:rsidRPr="008401E3">
        <w:rPr>
          <w:rFonts w:hint="eastAsia"/>
          <w:b w:val="0"/>
          <w:szCs w:val="36"/>
        </w:rPr>
        <w:t>2</w:t>
      </w:r>
      <w:r w:rsidRPr="008401E3">
        <w:rPr>
          <w:rFonts w:hint="eastAsia"/>
          <w:b w:val="0"/>
          <w:szCs w:val="36"/>
        </w:rPr>
        <w:t>月</w:t>
      </w:r>
      <w:r w:rsidRPr="008401E3">
        <w:rPr>
          <w:rFonts w:hint="eastAsia"/>
          <w:b w:val="0"/>
          <w:szCs w:val="36"/>
        </w:rPr>
        <w:t>29</w:t>
      </w:r>
      <w:r w:rsidRPr="008401E3">
        <w:rPr>
          <w:rFonts w:hint="eastAsia"/>
          <w:b w:val="0"/>
          <w:szCs w:val="36"/>
        </w:rPr>
        <w:t>日止。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二、申請補助期間</w:t>
      </w:r>
      <w:r w:rsidRPr="008401E3">
        <w:rPr>
          <w:rFonts w:ascii="新細明體" w:eastAsia="新細明體" w:hAnsi="新細明體" w:hint="eastAsia"/>
          <w:b w:val="0"/>
          <w:szCs w:val="36"/>
        </w:rPr>
        <w:t>：</w:t>
      </w:r>
      <w:r w:rsidRPr="008401E3">
        <w:rPr>
          <w:rFonts w:hint="eastAsia"/>
          <w:b w:val="0"/>
          <w:szCs w:val="36"/>
        </w:rPr>
        <w:t>自中華民國</w:t>
      </w:r>
      <w:r w:rsidRPr="008401E3">
        <w:rPr>
          <w:rFonts w:hint="eastAsia"/>
          <w:b w:val="0"/>
          <w:szCs w:val="36"/>
        </w:rPr>
        <w:t>104</w:t>
      </w:r>
      <w:r w:rsidRPr="008401E3">
        <w:rPr>
          <w:rFonts w:hint="eastAsia"/>
          <w:b w:val="0"/>
          <w:szCs w:val="36"/>
        </w:rPr>
        <w:t>年</w:t>
      </w:r>
      <w:r w:rsidRPr="008401E3">
        <w:rPr>
          <w:rFonts w:hint="eastAsia"/>
          <w:b w:val="0"/>
          <w:szCs w:val="36"/>
        </w:rPr>
        <w:t>12</w:t>
      </w:r>
      <w:r w:rsidRPr="008401E3">
        <w:rPr>
          <w:rFonts w:hint="eastAsia"/>
          <w:b w:val="0"/>
          <w:szCs w:val="36"/>
        </w:rPr>
        <w:t>月</w:t>
      </w:r>
      <w:r w:rsidRPr="008401E3">
        <w:rPr>
          <w:rFonts w:hint="eastAsia"/>
          <w:b w:val="0"/>
          <w:szCs w:val="36"/>
        </w:rPr>
        <w:t>1</w:t>
      </w:r>
      <w:r w:rsidRPr="008401E3">
        <w:rPr>
          <w:rFonts w:hint="eastAsia"/>
          <w:b w:val="0"/>
          <w:szCs w:val="36"/>
        </w:rPr>
        <w:t>日起至</w:t>
      </w:r>
      <w:r w:rsidRPr="008401E3">
        <w:rPr>
          <w:rFonts w:hint="eastAsia"/>
          <w:b w:val="0"/>
          <w:szCs w:val="36"/>
        </w:rPr>
        <w:t>105</w:t>
      </w:r>
      <w:r w:rsidRPr="008401E3">
        <w:rPr>
          <w:rFonts w:hint="eastAsia"/>
          <w:b w:val="0"/>
          <w:szCs w:val="36"/>
        </w:rPr>
        <w:t>年</w:t>
      </w:r>
      <w:r w:rsidRPr="008401E3">
        <w:rPr>
          <w:rFonts w:hint="eastAsia"/>
          <w:b w:val="0"/>
          <w:szCs w:val="36"/>
        </w:rPr>
        <w:t>3</w:t>
      </w:r>
      <w:r w:rsidRPr="008401E3">
        <w:rPr>
          <w:rFonts w:hint="eastAsia"/>
          <w:b w:val="0"/>
          <w:szCs w:val="36"/>
        </w:rPr>
        <w:t>月</w:t>
      </w:r>
      <w:r w:rsidRPr="008401E3">
        <w:rPr>
          <w:rFonts w:hint="eastAsia"/>
          <w:b w:val="0"/>
          <w:szCs w:val="36"/>
        </w:rPr>
        <w:t>10</w:t>
      </w:r>
      <w:r w:rsidRPr="008401E3">
        <w:rPr>
          <w:rFonts w:hint="eastAsia"/>
          <w:b w:val="0"/>
          <w:szCs w:val="36"/>
        </w:rPr>
        <w:t>日止。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rFonts w:hint="eastAsia"/>
          <w:b w:val="0"/>
          <w:szCs w:val="36"/>
        </w:rPr>
        <w:t>期間屆滿前，如補助款已用罄，經濟部得公告終止補助與提前截止申請補助期間。</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100" w:before="360" w:line="480" w:lineRule="exact"/>
        <w:jc w:val="both"/>
        <w:rPr>
          <w:sz w:val="34"/>
          <w:szCs w:val="34"/>
        </w:rPr>
      </w:pPr>
      <w:r w:rsidRPr="008401E3">
        <w:rPr>
          <w:rFonts w:hint="eastAsia"/>
          <w:sz w:val="34"/>
          <w:szCs w:val="34"/>
        </w:rPr>
        <w:t>貳、補助範疇</w:t>
      </w:r>
    </w:p>
    <w:p w:rsidR="00195FB5" w:rsidRPr="008401E3" w:rsidRDefault="00195FB5" w:rsidP="00195FB5">
      <w:pPr>
        <w:pStyle w:val="k00t16"/>
        <w:numPr>
          <w:ilvl w:val="0"/>
          <w:numId w:val="1"/>
        </w:numPr>
        <w:tabs>
          <w:tab w:val="clear" w:pos="960"/>
          <w:tab w:val="clear" w:pos="1920"/>
          <w:tab w:val="clear" w:pos="2880"/>
          <w:tab w:val="clear" w:pos="3840"/>
          <w:tab w:val="clear" w:pos="4800"/>
          <w:tab w:val="clear" w:pos="5760"/>
        </w:tabs>
        <w:spacing w:beforeLines="50" w:before="180" w:afterLines="50" w:after="180" w:line="480" w:lineRule="exact"/>
        <w:ind w:left="1202"/>
        <w:jc w:val="both"/>
        <w:rPr>
          <w:b w:val="0"/>
          <w:szCs w:val="36"/>
        </w:rPr>
      </w:pPr>
      <w:r w:rsidRPr="008401E3">
        <w:rPr>
          <w:rFonts w:hint="eastAsia"/>
          <w:b w:val="0"/>
          <w:szCs w:val="36"/>
        </w:rPr>
        <w:t>補助產品及金額</w:t>
      </w:r>
    </w:p>
    <w:tbl>
      <w:tblPr>
        <w:tblStyle w:val="1"/>
        <w:tblW w:w="7890" w:type="dxa"/>
        <w:jc w:val="right"/>
        <w:tblLook w:val="04A0" w:firstRow="1" w:lastRow="0" w:firstColumn="1" w:lastColumn="0" w:noHBand="0" w:noVBand="1"/>
      </w:tblPr>
      <w:tblGrid>
        <w:gridCol w:w="406"/>
        <w:gridCol w:w="3275"/>
        <w:gridCol w:w="4209"/>
      </w:tblGrid>
      <w:tr w:rsidR="008401E3" w:rsidRPr="008401E3" w:rsidTr="006332B2">
        <w:trPr>
          <w:tblHeader/>
          <w:jc w:val="right"/>
        </w:trPr>
        <w:tc>
          <w:tcPr>
            <w:tcW w:w="406" w:type="dxa"/>
            <w:shd w:val="clear" w:color="auto" w:fill="F2F2F2" w:themeFill="background1" w:themeFillShade="F2"/>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p>
        </w:tc>
        <w:tc>
          <w:tcPr>
            <w:tcW w:w="3275" w:type="dxa"/>
            <w:shd w:val="clear" w:color="auto" w:fill="F2F2F2" w:themeFill="background1" w:themeFillShade="F2"/>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產品項目</w:t>
            </w:r>
          </w:p>
        </w:tc>
        <w:tc>
          <w:tcPr>
            <w:tcW w:w="4209" w:type="dxa"/>
            <w:shd w:val="clear" w:color="auto" w:fill="F2F2F2" w:themeFill="background1" w:themeFillShade="F2"/>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補助金額</w:t>
            </w:r>
          </w:p>
        </w:tc>
      </w:tr>
      <w:tr w:rsidR="008401E3" w:rsidRPr="008401E3" w:rsidTr="006332B2">
        <w:trPr>
          <w:trHeight w:val="859"/>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能源效率分級標示一級或二級之冷氣機</w:t>
            </w:r>
          </w:p>
        </w:tc>
        <w:tc>
          <w:tcPr>
            <w:tcW w:w="4209"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新臺幣</w:t>
            </w:r>
            <w:r w:rsidRPr="008401E3">
              <w:rPr>
                <w:rFonts w:ascii="Times New Roman" w:eastAsia="標楷體" w:hAnsi="Times New Roman" w:hint="eastAsia"/>
                <w:sz w:val="32"/>
                <w:szCs w:val="32"/>
              </w:rPr>
              <w:t>(</w:t>
            </w:r>
            <w:proofErr w:type="gramStart"/>
            <w:r w:rsidRPr="008401E3">
              <w:rPr>
                <w:rFonts w:ascii="Times New Roman" w:eastAsia="標楷體" w:hAnsi="Times New Roman" w:hint="eastAsia"/>
                <w:sz w:val="32"/>
                <w:szCs w:val="32"/>
              </w:rPr>
              <w:t>以下幣</w:t>
            </w:r>
            <w:proofErr w:type="gramEnd"/>
            <w:r w:rsidRPr="008401E3">
              <w:rPr>
                <w:rFonts w:ascii="Times New Roman" w:eastAsia="標楷體" w:hAnsi="Times New Roman" w:hint="eastAsia"/>
                <w:sz w:val="32"/>
                <w:szCs w:val="32"/>
              </w:rPr>
              <w:t>別同</w:t>
            </w:r>
            <w:r w:rsidRPr="008401E3">
              <w:rPr>
                <w:rFonts w:ascii="Times New Roman" w:eastAsia="標楷體" w:hAnsi="Times New Roman" w:hint="eastAsia"/>
                <w:sz w:val="32"/>
                <w:szCs w:val="32"/>
              </w:rPr>
              <w:t>)2,000</w:t>
            </w:r>
            <w:r w:rsidRPr="008401E3">
              <w:rPr>
                <w:rFonts w:ascii="Times New Roman" w:eastAsia="標楷體" w:hAnsi="Times New Roman" w:hint="eastAsia"/>
                <w:sz w:val="32"/>
                <w:szCs w:val="32"/>
              </w:rPr>
              <w:t>元</w:t>
            </w:r>
          </w:p>
        </w:tc>
      </w:tr>
      <w:tr w:rsidR="008401E3" w:rsidRPr="008401E3" w:rsidTr="006332B2">
        <w:trPr>
          <w:trHeight w:val="830"/>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2</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能源效率分級標示一級或二級之電冰箱</w:t>
            </w:r>
          </w:p>
        </w:tc>
        <w:tc>
          <w:tcPr>
            <w:tcW w:w="4209"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2,000</w:t>
            </w:r>
            <w:r w:rsidRPr="008401E3">
              <w:rPr>
                <w:rFonts w:ascii="Times New Roman" w:eastAsia="標楷體" w:hAnsi="Times New Roman" w:hint="eastAsia"/>
                <w:sz w:val="32"/>
                <w:szCs w:val="32"/>
              </w:rPr>
              <w:t>元</w:t>
            </w:r>
          </w:p>
        </w:tc>
      </w:tr>
      <w:tr w:rsidR="008401E3" w:rsidRPr="008401E3" w:rsidTr="006332B2">
        <w:trPr>
          <w:trHeight w:val="1692"/>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3</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能源效率分級標示一級或二級之即</w:t>
            </w:r>
            <w:proofErr w:type="gramStart"/>
            <w:r w:rsidRPr="008401E3">
              <w:rPr>
                <w:rFonts w:ascii="Times New Roman" w:eastAsia="標楷體" w:hAnsi="Times New Roman" w:hint="eastAsia"/>
                <w:sz w:val="32"/>
                <w:szCs w:val="32"/>
              </w:rPr>
              <w:t>熱式燃氣</w:t>
            </w:r>
            <w:proofErr w:type="gramEnd"/>
            <w:r w:rsidRPr="008401E3">
              <w:rPr>
                <w:rFonts w:ascii="Times New Roman" w:eastAsia="標楷體" w:hAnsi="Times New Roman" w:hint="eastAsia"/>
                <w:sz w:val="32"/>
                <w:szCs w:val="32"/>
              </w:rPr>
              <w:t>熱水器</w:t>
            </w:r>
          </w:p>
        </w:tc>
        <w:tc>
          <w:tcPr>
            <w:tcW w:w="4209" w:type="dxa"/>
          </w:tcPr>
          <w:p w:rsidR="00195FB5" w:rsidRPr="008401E3" w:rsidRDefault="00195FB5" w:rsidP="00195FB5">
            <w:pPr>
              <w:numPr>
                <w:ilvl w:val="0"/>
                <w:numId w:val="2"/>
              </w:numPr>
              <w:overflowPunct w:val="0"/>
              <w:autoSpaceDE w:val="0"/>
              <w:autoSpaceDN w:val="0"/>
              <w:snapToGrid w:val="0"/>
              <w:spacing w:beforeLines="15" w:before="54" w:line="240" w:lineRule="auto"/>
              <w:ind w:leftChars="12" w:left="311" w:hangingChars="88" w:hanging="282"/>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強制排氣式即</w:t>
            </w:r>
            <w:proofErr w:type="gramStart"/>
            <w:r w:rsidRPr="008401E3">
              <w:rPr>
                <w:rFonts w:ascii="Times New Roman" w:eastAsia="標楷體" w:hAnsi="Times New Roman" w:hint="eastAsia"/>
                <w:sz w:val="32"/>
                <w:szCs w:val="32"/>
              </w:rPr>
              <w:t>熱式燃氣</w:t>
            </w:r>
            <w:proofErr w:type="gramEnd"/>
            <w:r w:rsidRPr="008401E3">
              <w:rPr>
                <w:rFonts w:ascii="Times New Roman" w:eastAsia="標楷體" w:hAnsi="Times New Roman" w:hint="eastAsia"/>
                <w:sz w:val="32"/>
                <w:szCs w:val="32"/>
              </w:rPr>
              <w:t>熱水器每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2,000</w:t>
            </w:r>
            <w:r w:rsidRPr="008401E3">
              <w:rPr>
                <w:rFonts w:ascii="Times New Roman" w:eastAsia="標楷體" w:hAnsi="Times New Roman" w:hint="eastAsia"/>
                <w:sz w:val="32"/>
                <w:szCs w:val="32"/>
              </w:rPr>
              <w:t>元</w:t>
            </w:r>
          </w:p>
          <w:p w:rsidR="00195FB5" w:rsidRPr="008401E3" w:rsidRDefault="00195FB5" w:rsidP="00195FB5">
            <w:pPr>
              <w:numPr>
                <w:ilvl w:val="0"/>
                <w:numId w:val="2"/>
              </w:numPr>
              <w:overflowPunct w:val="0"/>
              <w:autoSpaceDE w:val="0"/>
              <w:autoSpaceDN w:val="0"/>
              <w:snapToGrid w:val="0"/>
              <w:spacing w:afterLines="15" w:after="54" w:line="240" w:lineRule="auto"/>
              <w:ind w:leftChars="12" w:left="311" w:hangingChars="88" w:hanging="282"/>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自然排氣式即</w:t>
            </w:r>
            <w:proofErr w:type="gramStart"/>
            <w:r w:rsidRPr="008401E3">
              <w:rPr>
                <w:rFonts w:ascii="Times New Roman" w:eastAsia="標楷體" w:hAnsi="Times New Roman" w:hint="eastAsia"/>
                <w:sz w:val="32"/>
                <w:szCs w:val="32"/>
              </w:rPr>
              <w:t>熱式燃氣</w:t>
            </w:r>
            <w:proofErr w:type="gramEnd"/>
            <w:r w:rsidRPr="008401E3">
              <w:rPr>
                <w:rFonts w:ascii="Times New Roman" w:eastAsia="標楷體" w:hAnsi="Times New Roman" w:hint="eastAsia"/>
                <w:sz w:val="32"/>
                <w:szCs w:val="32"/>
              </w:rPr>
              <w:t>熱水器每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1,000</w:t>
            </w:r>
            <w:r w:rsidRPr="008401E3">
              <w:rPr>
                <w:rFonts w:ascii="Times New Roman" w:eastAsia="標楷體" w:hAnsi="Times New Roman" w:hint="eastAsia"/>
                <w:sz w:val="32"/>
                <w:szCs w:val="32"/>
              </w:rPr>
              <w:t>元</w:t>
            </w:r>
          </w:p>
        </w:tc>
      </w:tr>
      <w:tr w:rsidR="008401E3" w:rsidRPr="008401E3" w:rsidTr="006332B2">
        <w:trPr>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lastRenderedPageBreak/>
              <w:t>4</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能源效率分級標示一級或二級之瓦斯爐</w:t>
            </w:r>
          </w:p>
        </w:tc>
        <w:tc>
          <w:tcPr>
            <w:tcW w:w="4209"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1,000</w:t>
            </w:r>
            <w:r w:rsidRPr="008401E3">
              <w:rPr>
                <w:rFonts w:ascii="Times New Roman" w:eastAsia="標楷體" w:hAnsi="Times New Roman" w:hint="eastAsia"/>
                <w:sz w:val="32"/>
                <w:szCs w:val="32"/>
              </w:rPr>
              <w:t>元</w:t>
            </w:r>
          </w:p>
        </w:tc>
      </w:tr>
      <w:tr w:rsidR="008401E3" w:rsidRPr="008401E3" w:rsidTr="006332B2">
        <w:trPr>
          <w:jc w:val="right"/>
        </w:trPr>
        <w:tc>
          <w:tcPr>
            <w:tcW w:w="406" w:type="dxa"/>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5</w:t>
            </w:r>
          </w:p>
        </w:tc>
        <w:tc>
          <w:tcPr>
            <w:tcW w:w="3275"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節能標章之電視機</w:t>
            </w:r>
            <w:r w:rsidRPr="008401E3">
              <w:rPr>
                <w:rFonts w:ascii="Times New Roman" w:eastAsia="標楷體" w:hAnsi="Times New Roman" w:hint="eastAsia"/>
                <w:sz w:val="32"/>
                <w:szCs w:val="32"/>
              </w:rPr>
              <w:t>(</w:t>
            </w:r>
            <w:r w:rsidRPr="008401E3">
              <w:rPr>
                <w:rFonts w:ascii="Times New Roman" w:eastAsia="標楷體" w:hAnsi="Times New Roman" w:hint="eastAsia"/>
                <w:sz w:val="32"/>
                <w:szCs w:val="32"/>
              </w:rPr>
              <w:t>包括</w:t>
            </w:r>
            <w:r w:rsidRPr="008401E3">
              <w:rPr>
                <w:rFonts w:ascii="Times New Roman" w:eastAsia="標楷體" w:hAnsi="Times New Roman" w:hint="eastAsia"/>
                <w:sz w:val="32"/>
                <w:szCs w:val="32"/>
              </w:rPr>
              <w:t>30</w:t>
            </w:r>
            <w:r w:rsidRPr="008401E3">
              <w:rPr>
                <w:rFonts w:ascii="Times New Roman" w:eastAsia="標楷體" w:hAnsi="Times New Roman" w:hint="eastAsia"/>
                <w:sz w:val="32"/>
                <w:szCs w:val="32"/>
              </w:rPr>
              <w:t>吋以上顯示器</w:t>
            </w:r>
            <w:r w:rsidRPr="008401E3">
              <w:rPr>
                <w:rFonts w:ascii="Times New Roman" w:eastAsia="標楷體" w:hAnsi="Times New Roman" w:hint="eastAsia"/>
                <w:sz w:val="32"/>
                <w:szCs w:val="32"/>
              </w:rPr>
              <w:t>)</w:t>
            </w:r>
          </w:p>
        </w:tc>
        <w:tc>
          <w:tcPr>
            <w:tcW w:w="4209" w:type="dxa"/>
          </w:tcPr>
          <w:p w:rsidR="00195FB5" w:rsidRPr="008401E3" w:rsidRDefault="00195FB5" w:rsidP="00195FB5">
            <w:pPr>
              <w:overflowPunct w:val="0"/>
              <w:autoSpaceDE w:val="0"/>
              <w:autoSpaceDN w:val="0"/>
              <w:snapToGrid w:val="0"/>
              <w:spacing w:beforeLines="15" w:before="54" w:afterLines="15" w:after="54"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每</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2,000</w:t>
            </w:r>
            <w:r w:rsidRPr="008401E3">
              <w:rPr>
                <w:rFonts w:ascii="Times New Roman" w:eastAsia="標楷體" w:hAnsi="Times New Roman" w:hint="eastAsia"/>
                <w:sz w:val="32"/>
                <w:szCs w:val="32"/>
              </w:rPr>
              <w:t>元</w:t>
            </w:r>
          </w:p>
        </w:tc>
      </w:tr>
    </w:tbl>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二、補助對象</w:t>
      </w:r>
      <w:r w:rsidRPr="008401E3">
        <w:rPr>
          <w:rFonts w:ascii="新細明體" w:eastAsia="新細明體" w:hAnsi="新細明體" w:hint="eastAsia"/>
          <w:b w:val="0"/>
          <w:szCs w:val="36"/>
        </w:rPr>
        <w:t>：</w:t>
      </w:r>
      <w:r w:rsidRPr="008401E3">
        <w:rPr>
          <w:rFonts w:hint="eastAsia"/>
          <w:b w:val="0"/>
          <w:szCs w:val="36"/>
        </w:rPr>
        <w:t>補助對象為於補助期間購置補助產品之自然人，並以安裝使用地點用電種類為表燈非營業之住宅用戶場所為限。</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三、補助數量：同一補助對象或同一用電戶購置補助產品，數量限制如下：</w:t>
      </w:r>
    </w:p>
    <w:tbl>
      <w:tblPr>
        <w:tblStyle w:val="2"/>
        <w:tblW w:w="7926" w:type="dxa"/>
        <w:jc w:val="right"/>
        <w:tblLook w:val="04A0" w:firstRow="1" w:lastRow="0" w:firstColumn="1" w:lastColumn="0" w:noHBand="0" w:noVBand="1"/>
      </w:tblPr>
      <w:tblGrid>
        <w:gridCol w:w="406"/>
        <w:gridCol w:w="5750"/>
        <w:gridCol w:w="1770"/>
      </w:tblGrid>
      <w:tr w:rsidR="008401E3" w:rsidRPr="008401E3" w:rsidTr="006332B2">
        <w:trPr>
          <w:trHeight w:hRule="exact" w:val="680"/>
          <w:tblHeader/>
          <w:jc w:val="right"/>
        </w:trPr>
        <w:tc>
          <w:tcPr>
            <w:tcW w:w="406" w:type="dxa"/>
            <w:shd w:val="clear" w:color="auto" w:fill="F2F2F2" w:themeFill="background1" w:themeFillShade="F2"/>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p>
        </w:tc>
        <w:tc>
          <w:tcPr>
            <w:tcW w:w="5750" w:type="dxa"/>
            <w:shd w:val="clear" w:color="auto" w:fill="F2F2F2" w:themeFill="background1" w:themeFillShade="F2"/>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產品項目</w:t>
            </w:r>
          </w:p>
        </w:tc>
        <w:tc>
          <w:tcPr>
            <w:tcW w:w="1770" w:type="dxa"/>
            <w:shd w:val="clear" w:color="auto" w:fill="F2F2F2" w:themeFill="background1" w:themeFillShade="F2"/>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補助數量</w:t>
            </w:r>
          </w:p>
        </w:tc>
      </w:tr>
      <w:tr w:rsidR="008401E3" w:rsidRPr="008401E3" w:rsidTr="006332B2">
        <w:trPr>
          <w:trHeight w:hRule="exact" w:val="680"/>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能源效率分級標示一級或二級之冷氣機</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3</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r w:rsidR="008401E3" w:rsidRPr="008401E3" w:rsidTr="006332B2">
        <w:trPr>
          <w:trHeight w:hRule="exact" w:val="680"/>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2</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能源效率分級標示一級或二級之電冰箱</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r w:rsidR="008401E3" w:rsidRPr="008401E3" w:rsidTr="006332B2">
        <w:trPr>
          <w:trHeight w:hRule="exact" w:val="1017"/>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3</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能源效率分級標示一級或二級之即</w:t>
            </w:r>
            <w:proofErr w:type="gramStart"/>
            <w:r w:rsidRPr="008401E3">
              <w:rPr>
                <w:rFonts w:ascii="Times New Roman" w:eastAsia="標楷體" w:hAnsi="Times New Roman" w:hint="eastAsia"/>
                <w:sz w:val="32"/>
                <w:szCs w:val="32"/>
              </w:rPr>
              <w:t>熱式燃氣</w:t>
            </w:r>
            <w:proofErr w:type="gramEnd"/>
            <w:r w:rsidRPr="008401E3">
              <w:rPr>
                <w:rFonts w:ascii="Times New Roman" w:eastAsia="標楷體" w:hAnsi="Times New Roman" w:hint="eastAsia"/>
                <w:sz w:val="32"/>
                <w:szCs w:val="32"/>
              </w:rPr>
              <w:t>熱水器</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r w:rsidR="008401E3" w:rsidRPr="008401E3" w:rsidTr="006332B2">
        <w:trPr>
          <w:trHeight w:hRule="exact" w:val="680"/>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4</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能源效率分級標示一級或二級之瓦斯爐</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1</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r w:rsidR="008401E3" w:rsidRPr="008401E3" w:rsidTr="006332B2">
        <w:trPr>
          <w:jc w:val="right"/>
        </w:trPr>
        <w:tc>
          <w:tcPr>
            <w:tcW w:w="406"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5</w:t>
            </w:r>
          </w:p>
        </w:tc>
        <w:tc>
          <w:tcPr>
            <w:tcW w:w="5750" w:type="dxa"/>
            <w:vAlign w:val="center"/>
          </w:tcPr>
          <w:p w:rsidR="00195FB5" w:rsidRPr="008401E3" w:rsidRDefault="00195FB5" w:rsidP="00195FB5">
            <w:pPr>
              <w:overflowPunct w:val="0"/>
              <w:autoSpaceDE w:val="0"/>
              <w:autoSpaceDN w:val="0"/>
              <w:snapToGrid w:val="0"/>
              <w:spacing w:beforeLines="25" w:before="90" w:afterLines="25" w:after="90" w:line="240" w:lineRule="auto"/>
              <w:jc w:val="both"/>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節能標章之電視機</w:t>
            </w:r>
            <w:r w:rsidRPr="008401E3">
              <w:rPr>
                <w:rFonts w:ascii="Times New Roman" w:eastAsia="標楷體" w:hAnsi="Times New Roman" w:hint="eastAsia"/>
                <w:sz w:val="32"/>
                <w:szCs w:val="32"/>
              </w:rPr>
              <w:t>(</w:t>
            </w:r>
            <w:r w:rsidRPr="008401E3">
              <w:rPr>
                <w:rFonts w:ascii="Times New Roman" w:eastAsia="標楷體" w:hAnsi="Times New Roman" w:hint="eastAsia"/>
                <w:sz w:val="32"/>
                <w:szCs w:val="32"/>
              </w:rPr>
              <w:t>包括</w:t>
            </w:r>
            <w:r w:rsidRPr="008401E3">
              <w:rPr>
                <w:rFonts w:ascii="Times New Roman" w:eastAsia="標楷體" w:hAnsi="Times New Roman" w:hint="eastAsia"/>
                <w:sz w:val="32"/>
                <w:szCs w:val="32"/>
              </w:rPr>
              <w:t>30</w:t>
            </w:r>
            <w:r w:rsidRPr="008401E3">
              <w:rPr>
                <w:rFonts w:ascii="Times New Roman" w:eastAsia="標楷體" w:hAnsi="Times New Roman" w:hint="eastAsia"/>
                <w:sz w:val="32"/>
                <w:szCs w:val="32"/>
              </w:rPr>
              <w:t>吋以上顯示器</w:t>
            </w:r>
            <w:r w:rsidRPr="008401E3">
              <w:rPr>
                <w:rFonts w:ascii="Times New Roman" w:eastAsia="標楷體" w:hAnsi="Times New Roman" w:hint="eastAsia"/>
                <w:sz w:val="32"/>
                <w:szCs w:val="32"/>
              </w:rPr>
              <w:t>)</w:t>
            </w:r>
          </w:p>
        </w:tc>
        <w:tc>
          <w:tcPr>
            <w:tcW w:w="1770" w:type="dxa"/>
            <w:vAlign w:val="center"/>
          </w:tcPr>
          <w:p w:rsidR="00195FB5" w:rsidRPr="008401E3" w:rsidRDefault="00195FB5" w:rsidP="00195FB5">
            <w:pPr>
              <w:overflowPunct w:val="0"/>
              <w:autoSpaceDE w:val="0"/>
              <w:autoSpaceDN w:val="0"/>
              <w:snapToGrid w:val="0"/>
              <w:spacing w:beforeLines="25" w:before="90" w:afterLines="25" w:after="90" w:line="240" w:lineRule="auto"/>
              <w:jc w:val="center"/>
              <w:textAlignment w:val="center"/>
              <w:outlineLvl w:val="2"/>
              <w:rPr>
                <w:rFonts w:ascii="Times New Roman" w:eastAsia="標楷體" w:hAnsi="Times New Roman"/>
                <w:sz w:val="32"/>
                <w:szCs w:val="32"/>
              </w:rPr>
            </w:pPr>
            <w:r w:rsidRPr="008401E3">
              <w:rPr>
                <w:rFonts w:ascii="Times New Roman" w:eastAsia="標楷體" w:hAnsi="Times New Roman" w:hint="eastAsia"/>
                <w:sz w:val="32"/>
                <w:szCs w:val="32"/>
              </w:rPr>
              <w:t>2</w:t>
            </w:r>
            <w:proofErr w:type="gramStart"/>
            <w:r w:rsidRPr="008401E3">
              <w:rPr>
                <w:rFonts w:ascii="Times New Roman" w:eastAsia="標楷體" w:hAnsi="Times New Roman" w:hint="eastAsia"/>
                <w:sz w:val="32"/>
                <w:szCs w:val="32"/>
              </w:rPr>
              <w:t>臺</w:t>
            </w:r>
            <w:proofErr w:type="gramEnd"/>
            <w:r w:rsidRPr="008401E3">
              <w:rPr>
                <w:rFonts w:ascii="Times New Roman" w:eastAsia="標楷體" w:hAnsi="Times New Roman" w:hint="eastAsia"/>
                <w:sz w:val="32"/>
                <w:szCs w:val="32"/>
              </w:rPr>
              <w:t>為限</w:t>
            </w:r>
          </w:p>
        </w:tc>
      </w:tr>
    </w:tbl>
    <w:p w:rsidR="00195FB5" w:rsidRPr="008401E3" w:rsidRDefault="00195FB5" w:rsidP="00195FB5">
      <w:pPr>
        <w:pStyle w:val="k00t16"/>
        <w:tabs>
          <w:tab w:val="clear" w:pos="960"/>
          <w:tab w:val="clear" w:pos="1920"/>
          <w:tab w:val="clear" w:pos="2880"/>
          <w:tab w:val="clear" w:pos="3840"/>
          <w:tab w:val="clear" w:pos="4800"/>
          <w:tab w:val="clear" w:pos="5760"/>
        </w:tabs>
        <w:spacing w:beforeLines="100" w:before="360" w:line="480" w:lineRule="exact"/>
        <w:jc w:val="both"/>
        <w:rPr>
          <w:sz w:val="34"/>
          <w:szCs w:val="34"/>
        </w:rPr>
      </w:pPr>
      <w:r w:rsidRPr="008401E3">
        <w:rPr>
          <w:rFonts w:hint="eastAsia"/>
          <w:sz w:val="34"/>
          <w:szCs w:val="34"/>
        </w:rPr>
        <w:t>參、補助方式</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rFonts w:hint="eastAsia"/>
          <w:b w:val="0"/>
          <w:szCs w:val="36"/>
        </w:rPr>
        <w:t>本計畫以經濟部能源局為執行機關；相關補助申請之受理、撥款、查驗及相關規定事項，並由能源局委託辦理。</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rFonts w:ascii="新細明體" w:eastAsia="新細明體" w:hAnsi="新細明體"/>
          <w:b w:val="0"/>
          <w:szCs w:val="36"/>
        </w:rPr>
      </w:pPr>
      <w:r w:rsidRPr="008401E3">
        <w:rPr>
          <w:rFonts w:hint="eastAsia"/>
          <w:b w:val="0"/>
          <w:szCs w:val="36"/>
        </w:rPr>
        <w:t>申請補助方式</w:t>
      </w:r>
      <w:r w:rsidRPr="008401E3">
        <w:rPr>
          <w:rFonts w:ascii="新細明體" w:eastAsia="新細明體" w:hAnsi="新細明體" w:hint="eastAsia"/>
          <w:b w:val="0"/>
          <w:szCs w:val="36"/>
        </w:rPr>
        <w:t>：</w:t>
      </w:r>
    </w:p>
    <w:p w:rsidR="00195FB5" w:rsidRPr="008401E3" w:rsidRDefault="00195FB5" w:rsidP="00195FB5">
      <w:pPr>
        <w:pStyle w:val="k00t16"/>
        <w:numPr>
          <w:ilvl w:val="1"/>
          <w:numId w:val="4"/>
        </w:numPr>
        <w:tabs>
          <w:tab w:val="clear" w:pos="960"/>
          <w:tab w:val="clear" w:pos="1920"/>
          <w:tab w:val="clear" w:pos="2880"/>
          <w:tab w:val="clear" w:pos="3840"/>
          <w:tab w:val="clear" w:pos="4800"/>
          <w:tab w:val="clear" w:pos="5760"/>
        </w:tabs>
        <w:spacing w:beforeLines="50" w:before="180" w:line="480" w:lineRule="exact"/>
        <w:ind w:left="1560" w:hanging="567"/>
        <w:jc w:val="both"/>
        <w:rPr>
          <w:b w:val="0"/>
          <w:szCs w:val="36"/>
        </w:rPr>
      </w:pPr>
      <w:r w:rsidRPr="008401E3">
        <w:rPr>
          <w:rFonts w:hint="eastAsia"/>
          <w:b w:val="0"/>
          <w:szCs w:val="36"/>
        </w:rPr>
        <w:t>以臨櫃方式申請補助者：應備具申請補助文件至能源局公告之受理處所。</w:t>
      </w:r>
    </w:p>
    <w:p w:rsidR="00195FB5" w:rsidRPr="008401E3" w:rsidRDefault="00195FB5" w:rsidP="00195FB5">
      <w:pPr>
        <w:pStyle w:val="k00t16"/>
        <w:numPr>
          <w:ilvl w:val="1"/>
          <w:numId w:val="4"/>
        </w:numPr>
        <w:tabs>
          <w:tab w:val="clear" w:pos="960"/>
          <w:tab w:val="clear" w:pos="1920"/>
          <w:tab w:val="clear" w:pos="2880"/>
          <w:tab w:val="clear" w:pos="3840"/>
          <w:tab w:val="clear" w:pos="4800"/>
          <w:tab w:val="clear" w:pos="5760"/>
        </w:tabs>
        <w:spacing w:beforeLines="50" w:before="180" w:line="480" w:lineRule="exact"/>
        <w:ind w:left="1560" w:hanging="600"/>
        <w:jc w:val="both"/>
        <w:rPr>
          <w:b w:val="0"/>
          <w:szCs w:val="36"/>
        </w:rPr>
      </w:pPr>
      <w:r w:rsidRPr="008401E3">
        <w:rPr>
          <w:rFonts w:hint="eastAsia"/>
          <w:b w:val="0"/>
          <w:szCs w:val="36"/>
        </w:rPr>
        <w:t>以郵寄方式申請補助者，應檢附相關文件郵寄至能源局委託單位，信封上並應註明「申請節能產品補助」。</w:t>
      </w:r>
    </w:p>
    <w:p w:rsidR="00195FB5" w:rsidRPr="008401E3" w:rsidRDefault="00195FB5" w:rsidP="00195FB5">
      <w:pPr>
        <w:pStyle w:val="k00t16"/>
        <w:numPr>
          <w:ilvl w:val="1"/>
          <w:numId w:val="4"/>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以網路方式申請補助者，應上網連結指定申請網頁，填寫相關資料並上傳規定文件後，將發票正本郵寄至能源局委託單位，信封上並應註明「網路申請節能產品補助」及聯絡姓名與電話。</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檢附文件</w:t>
      </w:r>
      <w:r w:rsidRPr="008401E3">
        <w:rPr>
          <w:rFonts w:ascii="新細明體" w:eastAsia="新細明體" w:hAnsi="新細明體" w:hint="eastAsia"/>
          <w:b w:val="0"/>
          <w:szCs w:val="36"/>
        </w:rPr>
        <w:t>：</w:t>
      </w:r>
      <w:r w:rsidRPr="008401E3">
        <w:rPr>
          <w:rFonts w:hint="eastAsia"/>
          <w:b w:val="0"/>
          <w:szCs w:val="36"/>
        </w:rPr>
        <w:t>補助對象於受補助產品安裝完成後，應備齊以下文件提出申請。</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proofErr w:type="gramStart"/>
      <w:r w:rsidRPr="008401E3">
        <w:rPr>
          <w:rFonts w:hint="eastAsia"/>
          <w:b w:val="0"/>
          <w:szCs w:val="36"/>
        </w:rPr>
        <w:t>104</w:t>
      </w:r>
      <w:proofErr w:type="gramEnd"/>
      <w:r w:rsidRPr="008401E3">
        <w:rPr>
          <w:rFonts w:hint="eastAsia"/>
          <w:b w:val="0"/>
          <w:szCs w:val="36"/>
        </w:rPr>
        <w:t>年度補助購置節能產品申請表。</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購買受補助產品之統一發票收執聯或收據正本</w:t>
      </w:r>
      <w:r w:rsidRPr="008401E3">
        <w:rPr>
          <w:rFonts w:hint="eastAsia"/>
          <w:b w:val="0"/>
          <w:szCs w:val="36"/>
        </w:rPr>
        <w:t>(</w:t>
      </w:r>
      <w:r w:rsidRPr="008401E3">
        <w:rPr>
          <w:rFonts w:hint="eastAsia"/>
          <w:b w:val="0"/>
          <w:szCs w:val="36"/>
        </w:rPr>
        <w:t>如為發票</w:t>
      </w:r>
      <w:proofErr w:type="gramStart"/>
      <w:r w:rsidRPr="008401E3">
        <w:rPr>
          <w:rFonts w:hint="eastAsia"/>
          <w:b w:val="0"/>
          <w:szCs w:val="36"/>
        </w:rPr>
        <w:t>應無買受</w:t>
      </w:r>
      <w:proofErr w:type="gramEnd"/>
      <w:r w:rsidRPr="008401E3">
        <w:rPr>
          <w:rFonts w:hint="eastAsia"/>
          <w:b w:val="0"/>
          <w:szCs w:val="36"/>
        </w:rPr>
        <w:t>人營利事業統一編號；收據應</w:t>
      </w:r>
      <w:proofErr w:type="gramStart"/>
      <w:r w:rsidRPr="008401E3">
        <w:rPr>
          <w:rFonts w:hint="eastAsia"/>
          <w:b w:val="0"/>
          <w:szCs w:val="36"/>
        </w:rPr>
        <w:t>加蓋免用</w:t>
      </w:r>
      <w:proofErr w:type="gramEnd"/>
      <w:r w:rsidRPr="008401E3">
        <w:rPr>
          <w:rFonts w:hint="eastAsia"/>
          <w:b w:val="0"/>
          <w:szCs w:val="36"/>
        </w:rPr>
        <w:t>統一發票專用章，並載明銷售商店之統一編號及負責人姓名</w:t>
      </w:r>
      <w:r w:rsidRPr="008401E3">
        <w:rPr>
          <w:rFonts w:hint="eastAsia"/>
          <w:b w:val="0"/>
          <w:szCs w:val="36"/>
        </w:rPr>
        <w:t>)</w:t>
      </w:r>
      <w:r w:rsidRPr="008401E3">
        <w:rPr>
          <w:rFonts w:hint="eastAsia"/>
          <w:b w:val="0"/>
          <w:szCs w:val="36"/>
        </w:rPr>
        <w:t>；發票及</w:t>
      </w:r>
      <w:proofErr w:type="gramStart"/>
      <w:r w:rsidRPr="008401E3">
        <w:rPr>
          <w:rFonts w:hint="eastAsia"/>
          <w:b w:val="0"/>
          <w:szCs w:val="36"/>
        </w:rPr>
        <w:t>收據需載明</w:t>
      </w:r>
      <w:proofErr w:type="gramEnd"/>
      <w:r w:rsidRPr="008401E3">
        <w:rPr>
          <w:rFonts w:hint="eastAsia"/>
          <w:b w:val="0"/>
          <w:szCs w:val="36"/>
        </w:rPr>
        <w:t>受補助產品之型號，若未</w:t>
      </w:r>
      <w:proofErr w:type="gramStart"/>
      <w:r w:rsidRPr="008401E3">
        <w:rPr>
          <w:rFonts w:hint="eastAsia"/>
          <w:b w:val="0"/>
          <w:szCs w:val="36"/>
        </w:rPr>
        <w:t>載明者應檢</w:t>
      </w:r>
      <w:proofErr w:type="gramEnd"/>
      <w:r w:rsidRPr="008401E3">
        <w:rPr>
          <w:rFonts w:hint="eastAsia"/>
          <w:b w:val="0"/>
          <w:szCs w:val="36"/>
        </w:rPr>
        <w:t>附載明受補助產品型號之送貨單或出貨明細單等資料，且該發票及收據均不予退還</w:t>
      </w:r>
      <w:r w:rsidRPr="008401E3">
        <w:rPr>
          <w:rFonts w:hint="eastAsia"/>
          <w:b w:val="0"/>
          <w:szCs w:val="36"/>
        </w:rPr>
        <w:t>(</w:t>
      </w:r>
      <w:r w:rsidRPr="008401E3">
        <w:rPr>
          <w:rFonts w:hint="eastAsia"/>
          <w:b w:val="0"/>
          <w:szCs w:val="36"/>
        </w:rPr>
        <w:t>電子發票仍應列印收執聯正本</w:t>
      </w:r>
      <w:r w:rsidRPr="008401E3">
        <w:rPr>
          <w:rFonts w:hint="eastAsia"/>
          <w:b w:val="0"/>
          <w:szCs w:val="36"/>
        </w:rPr>
        <w:t>)</w:t>
      </w:r>
      <w:r w:rsidRPr="008401E3">
        <w:rPr>
          <w:rFonts w:hint="eastAsia"/>
          <w:b w:val="0"/>
          <w:szCs w:val="36"/>
        </w:rPr>
        <w:t>。</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受補助產品之廠商保證書</w:t>
      </w:r>
      <w:r w:rsidRPr="008401E3">
        <w:rPr>
          <w:rFonts w:hint="eastAsia"/>
          <w:b w:val="0"/>
          <w:szCs w:val="36"/>
        </w:rPr>
        <w:t>(</w:t>
      </w:r>
      <w:r w:rsidRPr="008401E3">
        <w:rPr>
          <w:rFonts w:hint="eastAsia"/>
          <w:b w:val="0"/>
          <w:szCs w:val="36"/>
        </w:rPr>
        <w:t>卡</w:t>
      </w:r>
      <w:r w:rsidRPr="008401E3">
        <w:rPr>
          <w:rFonts w:hint="eastAsia"/>
          <w:b w:val="0"/>
          <w:szCs w:val="36"/>
        </w:rPr>
        <w:t>)</w:t>
      </w:r>
      <w:r w:rsidRPr="008401E3">
        <w:rPr>
          <w:rFonts w:hint="eastAsia"/>
          <w:b w:val="0"/>
          <w:szCs w:val="36"/>
        </w:rPr>
        <w:t>影本（載明廠牌及型號）。</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受補助產品裝機地址之電費收據影本</w:t>
      </w:r>
      <w:r w:rsidRPr="008401E3">
        <w:rPr>
          <w:rFonts w:hint="eastAsia"/>
          <w:b w:val="0"/>
          <w:szCs w:val="36"/>
        </w:rPr>
        <w:t>(</w:t>
      </w:r>
      <w:r w:rsidRPr="008401E3">
        <w:rPr>
          <w:rFonts w:hint="eastAsia"/>
          <w:b w:val="0"/>
          <w:szCs w:val="36"/>
        </w:rPr>
        <w:t>屬表燈非營業用戶</w:t>
      </w:r>
      <w:r w:rsidRPr="008401E3">
        <w:rPr>
          <w:rFonts w:hint="eastAsia"/>
          <w:b w:val="0"/>
          <w:szCs w:val="36"/>
        </w:rPr>
        <w:t>)</w:t>
      </w:r>
      <w:r w:rsidRPr="008401E3">
        <w:rPr>
          <w:rFonts w:hint="eastAsia"/>
          <w:b w:val="0"/>
          <w:szCs w:val="36"/>
        </w:rPr>
        <w:t>。</w:t>
      </w:r>
    </w:p>
    <w:p w:rsidR="00195FB5" w:rsidRPr="008401E3" w:rsidRDefault="00195FB5" w:rsidP="00195FB5">
      <w:pPr>
        <w:pStyle w:val="k00t16"/>
        <w:numPr>
          <w:ilvl w:val="0"/>
          <w:numId w:val="5"/>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如選擇以電匯轉帳撥付補助款者，需檢附以申請人為戶名之金融機構指定帳號存簿封面影本。</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受理單位及審核時間：申請案件按收件先後順序進行審核，能源局委託單位應儘速審查後，將審查結果通知申請人。</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撥付補助款方式：經審核通過之申請案件，以申請人選擇之方式撥付。</w:t>
      </w:r>
    </w:p>
    <w:p w:rsidR="00195FB5" w:rsidRPr="008401E3" w:rsidRDefault="00195FB5" w:rsidP="00195FB5">
      <w:pPr>
        <w:pStyle w:val="k00t16"/>
        <w:numPr>
          <w:ilvl w:val="0"/>
          <w:numId w:val="6"/>
        </w:numPr>
        <w:tabs>
          <w:tab w:val="clear" w:pos="960"/>
          <w:tab w:val="clear" w:pos="1920"/>
          <w:tab w:val="clear" w:pos="2880"/>
          <w:tab w:val="clear" w:pos="3840"/>
          <w:tab w:val="clear" w:pos="4800"/>
          <w:tab w:val="clear" w:pos="5760"/>
        </w:tabs>
        <w:spacing w:beforeLines="50" w:before="180" w:line="480" w:lineRule="exact"/>
        <w:ind w:left="1560" w:hanging="567"/>
        <w:jc w:val="both"/>
        <w:rPr>
          <w:b w:val="0"/>
          <w:szCs w:val="36"/>
        </w:rPr>
      </w:pPr>
      <w:r w:rsidRPr="008401E3">
        <w:rPr>
          <w:rFonts w:hint="eastAsia"/>
          <w:b w:val="0"/>
          <w:szCs w:val="36"/>
        </w:rPr>
        <w:t>臨櫃領取現金：經受理櫃檯審核通過後，即行核發應給付新臺幣之金額。</w:t>
      </w:r>
    </w:p>
    <w:p w:rsidR="00195FB5" w:rsidRPr="008401E3" w:rsidRDefault="00195FB5" w:rsidP="00195FB5">
      <w:pPr>
        <w:pStyle w:val="k00t16"/>
        <w:numPr>
          <w:ilvl w:val="0"/>
          <w:numId w:val="6"/>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郵寄支票：郵寄抬頭為受補助者之禁止背書轉讓支票。</w:t>
      </w:r>
    </w:p>
    <w:p w:rsidR="00195FB5" w:rsidRPr="008401E3" w:rsidRDefault="00195FB5" w:rsidP="00195FB5">
      <w:pPr>
        <w:pStyle w:val="k00t16"/>
        <w:numPr>
          <w:ilvl w:val="0"/>
          <w:numId w:val="6"/>
        </w:numPr>
        <w:tabs>
          <w:tab w:val="clear" w:pos="960"/>
          <w:tab w:val="clear" w:pos="1920"/>
          <w:tab w:val="clear" w:pos="2880"/>
          <w:tab w:val="clear" w:pos="3840"/>
          <w:tab w:val="clear" w:pos="4800"/>
          <w:tab w:val="clear" w:pos="5760"/>
        </w:tabs>
        <w:spacing w:beforeLines="50" w:before="180" w:line="480" w:lineRule="exact"/>
        <w:ind w:left="1559" w:hanging="601"/>
        <w:jc w:val="both"/>
        <w:rPr>
          <w:b w:val="0"/>
          <w:szCs w:val="36"/>
        </w:rPr>
      </w:pPr>
      <w:r w:rsidRPr="008401E3">
        <w:rPr>
          <w:rFonts w:hint="eastAsia"/>
          <w:b w:val="0"/>
          <w:szCs w:val="36"/>
        </w:rPr>
        <w:t>電匯轉帳：以電匯撥入以受補助者為戶名之金融機構指定帳號。</w:t>
      </w:r>
    </w:p>
    <w:p w:rsidR="00195FB5" w:rsidRPr="008401E3" w:rsidRDefault="00195FB5" w:rsidP="00195FB5">
      <w:pPr>
        <w:pStyle w:val="k00t16"/>
        <w:numPr>
          <w:ilvl w:val="0"/>
          <w:numId w:val="3"/>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稽核方式：辦理補助款申請審核時，能源局及受委託單位得抽樣電話查詢或於發現異常時進行現場稽查，補助對象不得規避、妨礙或拒絕。</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100" w:before="360" w:line="480" w:lineRule="exact"/>
        <w:jc w:val="both"/>
        <w:rPr>
          <w:sz w:val="34"/>
          <w:szCs w:val="34"/>
        </w:rPr>
      </w:pPr>
      <w:r w:rsidRPr="008401E3">
        <w:rPr>
          <w:rFonts w:hint="eastAsia"/>
          <w:sz w:val="34"/>
          <w:szCs w:val="34"/>
        </w:rPr>
        <w:t>肆、諮詢窗口</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65" w:firstLine="848"/>
        <w:jc w:val="both"/>
        <w:rPr>
          <w:b w:val="0"/>
          <w:szCs w:val="36"/>
        </w:rPr>
      </w:pPr>
      <w:r w:rsidRPr="008401E3">
        <w:rPr>
          <w:rFonts w:hint="eastAsia"/>
          <w:b w:val="0"/>
          <w:szCs w:val="36"/>
        </w:rPr>
        <w:t>客服專線</w:t>
      </w:r>
      <w:r w:rsidRPr="008401E3">
        <w:rPr>
          <w:rFonts w:hint="eastAsia"/>
          <w:b w:val="0"/>
          <w:szCs w:val="36"/>
        </w:rPr>
        <w:tab/>
      </w:r>
      <w:r w:rsidRPr="008401E3">
        <w:rPr>
          <w:rFonts w:hint="eastAsia"/>
          <w:b w:val="0"/>
          <w:szCs w:val="36"/>
        </w:rPr>
        <w:tab/>
      </w:r>
      <w:r w:rsidRPr="008401E3">
        <w:rPr>
          <w:rFonts w:hint="eastAsia"/>
          <w:b w:val="0"/>
          <w:szCs w:val="36"/>
        </w:rPr>
        <w:tab/>
      </w:r>
      <w:r w:rsidRPr="008401E3">
        <w:rPr>
          <w:rFonts w:hint="eastAsia"/>
          <w:b w:val="0"/>
          <w:szCs w:val="36"/>
        </w:rPr>
        <w:tab/>
      </w:r>
      <w:r w:rsidRPr="008401E3">
        <w:rPr>
          <w:rFonts w:hint="eastAsia"/>
          <w:b w:val="0"/>
          <w:szCs w:val="36"/>
        </w:rPr>
        <w:tab/>
      </w:r>
      <w:r w:rsidRPr="008401E3">
        <w:rPr>
          <w:rFonts w:hint="eastAsia"/>
          <w:b w:val="0"/>
          <w:szCs w:val="36"/>
        </w:rPr>
        <w:tab/>
        <w:t xml:space="preserve">   </w:t>
      </w:r>
      <w:r w:rsidRPr="008401E3">
        <w:rPr>
          <w:rFonts w:hint="eastAsia"/>
          <w:b w:val="0"/>
          <w:szCs w:val="36"/>
        </w:rPr>
        <w:t>電話</w:t>
      </w:r>
      <w:r w:rsidRPr="008401E3">
        <w:rPr>
          <w:rFonts w:hint="eastAsia"/>
          <w:b w:val="0"/>
          <w:szCs w:val="36"/>
        </w:rPr>
        <w:t>:02-5599-2727</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65" w:firstLine="848"/>
        <w:jc w:val="both"/>
        <w:rPr>
          <w:b w:val="0"/>
          <w:szCs w:val="36"/>
        </w:rPr>
      </w:pPr>
      <w:r w:rsidRPr="008401E3">
        <w:rPr>
          <w:rFonts w:hint="eastAsia"/>
          <w:b w:val="0"/>
          <w:szCs w:val="36"/>
        </w:rPr>
        <w:t>經濟部能源局謝岳樺技士</w:t>
      </w:r>
      <w:r w:rsidRPr="008401E3">
        <w:rPr>
          <w:rFonts w:hint="eastAsia"/>
          <w:b w:val="0"/>
          <w:szCs w:val="36"/>
        </w:rPr>
        <w:tab/>
        <w:t xml:space="preserve">   </w:t>
      </w:r>
      <w:r w:rsidRPr="008401E3">
        <w:rPr>
          <w:rFonts w:hint="eastAsia"/>
          <w:b w:val="0"/>
          <w:szCs w:val="36"/>
        </w:rPr>
        <w:t>電話</w:t>
      </w:r>
      <w:r w:rsidRPr="008401E3">
        <w:rPr>
          <w:rFonts w:hint="eastAsia"/>
          <w:b w:val="0"/>
          <w:szCs w:val="36"/>
        </w:rPr>
        <w:t>:02-2775-7779</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65" w:firstLine="848"/>
        <w:jc w:val="both"/>
        <w:rPr>
          <w:b w:val="0"/>
          <w:szCs w:val="36"/>
        </w:rPr>
      </w:pPr>
      <w:r w:rsidRPr="008401E3">
        <w:rPr>
          <w:rFonts w:hint="eastAsia"/>
          <w:b w:val="0"/>
          <w:szCs w:val="36"/>
        </w:rPr>
        <w:t>經濟部能源局</w:t>
      </w:r>
      <w:proofErr w:type="gramStart"/>
      <w:r w:rsidRPr="008401E3">
        <w:rPr>
          <w:rFonts w:hint="eastAsia"/>
          <w:b w:val="0"/>
          <w:szCs w:val="36"/>
        </w:rPr>
        <w:t>薄校君</w:t>
      </w:r>
      <w:proofErr w:type="gramEnd"/>
      <w:r w:rsidRPr="008401E3">
        <w:rPr>
          <w:rFonts w:hint="eastAsia"/>
          <w:b w:val="0"/>
          <w:szCs w:val="36"/>
        </w:rPr>
        <w:t>專門委員</w:t>
      </w:r>
      <w:r w:rsidRPr="008401E3">
        <w:rPr>
          <w:rFonts w:hint="eastAsia"/>
          <w:b w:val="0"/>
          <w:szCs w:val="36"/>
        </w:rPr>
        <w:tab/>
      </w:r>
      <w:r w:rsidRPr="008401E3">
        <w:rPr>
          <w:rFonts w:hint="eastAsia"/>
          <w:b w:val="0"/>
          <w:szCs w:val="36"/>
        </w:rPr>
        <w:t>電話</w:t>
      </w:r>
      <w:r w:rsidRPr="008401E3">
        <w:rPr>
          <w:rFonts w:hint="eastAsia"/>
          <w:b w:val="0"/>
          <w:szCs w:val="36"/>
        </w:rPr>
        <w:t>:02-2775-7775</w:t>
      </w:r>
    </w:p>
    <w:p w:rsidR="00195FB5" w:rsidRPr="008401E3" w:rsidRDefault="00195FB5" w:rsidP="00195FB5">
      <w:pPr>
        <w:pStyle w:val="k00t16"/>
        <w:tabs>
          <w:tab w:val="clear" w:pos="960"/>
          <w:tab w:val="clear" w:pos="1920"/>
          <w:tab w:val="clear" w:pos="2880"/>
          <w:tab w:val="clear" w:pos="3840"/>
          <w:tab w:val="clear" w:pos="4800"/>
          <w:tab w:val="clear" w:pos="5760"/>
          <w:tab w:val="left" w:pos="5670"/>
        </w:tabs>
        <w:spacing w:beforeLines="50" w:before="180" w:line="480" w:lineRule="exact"/>
        <w:ind w:firstLineChars="265" w:firstLine="848"/>
        <w:jc w:val="both"/>
        <w:rPr>
          <w:b w:val="0"/>
          <w:szCs w:val="36"/>
        </w:rPr>
      </w:pPr>
      <w:r w:rsidRPr="008401E3">
        <w:rPr>
          <w:rFonts w:hint="eastAsia"/>
          <w:b w:val="0"/>
          <w:szCs w:val="36"/>
        </w:rPr>
        <w:t>經濟部能源局高淑芳副組長</w:t>
      </w:r>
      <w:r w:rsidRPr="008401E3">
        <w:rPr>
          <w:rFonts w:hint="eastAsia"/>
          <w:b w:val="0"/>
          <w:szCs w:val="36"/>
        </w:rPr>
        <w:t xml:space="preserve">    </w:t>
      </w:r>
      <w:r w:rsidRPr="008401E3">
        <w:rPr>
          <w:rFonts w:hint="eastAsia"/>
          <w:b w:val="0"/>
          <w:szCs w:val="36"/>
        </w:rPr>
        <w:t>電話</w:t>
      </w:r>
      <w:r w:rsidRPr="008401E3">
        <w:rPr>
          <w:rFonts w:hint="eastAsia"/>
          <w:b w:val="0"/>
          <w:szCs w:val="36"/>
        </w:rPr>
        <w:t>:02-2775-7773</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310" w:firstLine="992"/>
        <w:jc w:val="both"/>
        <w:rPr>
          <w:b w:val="0"/>
          <w:szCs w:val="36"/>
        </w:rPr>
      </w:pPr>
    </w:p>
    <w:p w:rsidR="00195FB5" w:rsidRPr="008401E3" w:rsidRDefault="00195FB5">
      <w:pPr>
        <w:widowControl/>
        <w:rPr>
          <w:rFonts w:ascii="Times New Roman" w:eastAsia="標楷體" w:hAnsi="Times New Roman" w:cs="Times New Roman"/>
          <w:sz w:val="32"/>
          <w:szCs w:val="32"/>
        </w:rPr>
      </w:pPr>
      <w:r w:rsidRPr="008401E3">
        <w:rPr>
          <w:rFonts w:ascii="Times New Roman" w:eastAsia="標楷體" w:hAnsi="Times New Roman" w:cs="Times New Roman"/>
          <w:sz w:val="32"/>
          <w:szCs w:val="32"/>
        </w:rPr>
        <w:br w:type="page"/>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afterLines="50" w:after="180" w:line="480" w:lineRule="exact"/>
        <w:rPr>
          <w:sz w:val="36"/>
          <w:szCs w:val="36"/>
        </w:rPr>
      </w:pPr>
      <w:r w:rsidRPr="008401E3">
        <w:rPr>
          <w:rFonts w:hint="eastAsia"/>
          <w:sz w:val="36"/>
          <w:szCs w:val="36"/>
        </w:rPr>
        <w:t>２、</w:t>
      </w:r>
      <w:r w:rsidRPr="008401E3">
        <w:rPr>
          <w:sz w:val="36"/>
          <w:szCs w:val="36"/>
        </w:rPr>
        <w:t>補助購置省水產品實施計畫</w:t>
      </w:r>
    </w:p>
    <w:p w:rsidR="00195FB5" w:rsidRPr="008401E3" w:rsidRDefault="00195FB5" w:rsidP="00195FB5">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經濟部</w:t>
      </w:r>
      <w:r w:rsidRPr="008401E3">
        <w:rPr>
          <w:rFonts w:ascii="Times New Roman" w:eastAsia="標楷體" w:hAnsi="Times New Roman" w:cs="Times New Roman" w:hint="eastAsia"/>
          <w:szCs w:val="24"/>
        </w:rPr>
        <w:t>(</w:t>
      </w:r>
      <w:r w:rsidRPr="008401E3">
        <w:rPr>
          <w:rFonts w:ascii="Times New Roman" w:eastAsia="標楷體" w:hAnsi="Times New Roman" w:cs="Times New Roman"/>
          <w:szCs w:val="24"/>
        </w:rPr>
        <w:t>水利署</w:t>
      </w:r>
      <w:r w:rsidRPr="008401E3">
        <w:rPr>
          <w:rFonts w:ascii="Times New Roman" w:eastAsia="標楷體" w:hAnsi="Times New Roman" w:cs="Times New Roman" w:hint="eastAsia"/>
          <w:szCs w:val="24"/>
        </w:rPr>
        <w:t>)</w:t>
      </w:r>
    </w:p>
    <w:p w:rsidR="00195FB5" w:rsidRPr="008401E3" w:rsidRDefault="00195FB5" w:rsidP="00195FB5">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104</w:t>
      </w:r>
      <w:r w:rsidRPr="008401E3">
        <w:rPr>
          <w:rFonts w:ascii="Times New Roman" w:eastAsia="標楷體" w:hAnsi="Times New Roman" w:cs="Times New Roman"/>
          <w:szCs w:val="24"/>
        </w:rPr>
        <w:t>年</w:t>
      </w:r>
      <w:r w:rsidRPr="008401E3">
        <w:rPr>
          <w:rFonts w:ascii="Times New Roman" w:eastAsia="標楷體" w:hAnsi="Times New Roman" w:cs="Times New Roman" w:hint="eastAsia"/>
          <w:szCs w:val="24"/>
        </w:rPr>
        <w:t>11</w:t>
      </w:r>
      <w:r w:rsidRPr="008401E3">
        <w:rPr>
          <w:rFonts w:ascii="Times New Roman" w:eastAsia="標楷體" w:hAnsi="Times New Roman" w:cs="Times New Roman"/>
          <w:szCs w:val="24"/>
        </w:rPr>
        <w:t>月</w:t>
      </w:r>
      <w:r w:rsidRPr="008401E3">
        <w:rPr>
          <w:rFonts w:ascii="Times New Roman" w:eastAsia="標楷體" w:hAnsi="Times New Roman" w:cs="Times New Roman" w:hint="eastAsia"/>
          <w:szCs w:val="24"/>
        </w:rPr>
        <w:t>4</w:t>
      </w:r>
      <w:r w:rsidRPr="008401E3">
        <w:rPr>
          <w:rFonts w:ascii="Times New Roman" w:eastAsia="標楷體" w:hAnsi="Times New Roman" w:cs="Times New Roman"/>
          <w:szCs w:val="24"/>
        </w:rPr>
        <w:t>日</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6"/>
        </w:rPr>
      </w:pPr>
      <w:r w:rsidRPr="008401E3">
        <w:rPr>
          <w:b w:val="0"/>
          <w:szCs w:val="36"/>
        </w:rPr>
        <w:t>本實施計畫係行政院「消費提振措施」之一，由經濟部辦理「補助購置省水產品實施計畫」，旨在推廣省水產品、帶動省水產品消費，並達擴大內需與活絡經濟之目的。</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壹、實施期間</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一、補助期間：自中華民國</w:t>
      </w:r>
      <w:r w:rsidRPr="008401E3">
        <w:rPr>
          <w:b w:val="0"/>
          <w:szCs w:val="36"/>
        </w:rPr>
        <w:t>104</w:t>
      </w:r>
      <w:r w:rsidRPr="008401E3">
        <w:rPr>
          <w:b w:val="0"/>
          <w:szCs w:val="36"/>
        </w:rPr>
        <w:t>年</w:t>
      </w:r>
      <w:r w:rsidRPr="008401E3">
        <w:rPr>
          <w:b w:val="0"/>
          <w:szCs w:val="36"/>
        </w:rPr>
        <w:t>11</w:t>
      </w:r>
      <w:r w:rsidRPr="008401E3">
        <w:rPr>
          <w:b w:val="0"/>
          <w:szCs w:val="36"/>
        </w:rPr>
        <w:t>月</w:t>
      </w:r>
      <w:r w:rsidRPr="008401E3">
        <w:rPr>
          <w:b w:val="0"/>
          <w:szCs w:val="36"/>
        </w:rPr>
        <w:t>7</w:t>
      </w:r>
      <w:r w:rsidRPr="008401E3">
        <w:rPr>
          <w:b w:val="0"/>
          <w:szCs w:val="36"/>
        </w:rPr>
        <w:t>日起至</w:t>
      </w:r>
      <w:r w:rsidRPr="008401E3">
        <w:rPr>
          <w:b w:val="0"/>
          <w:szCs w:val="36"/>
        </w:rPr>
        <w:t>105</w:t>
      </w:r>
      <w:r w:rsidRPr="008401E3">
        <w:rPr>
          <w:b w:val="0"/>
          <w:szCs w:val="36"/>
        </w:rPr>
        <w:t>年</w:t>
      </w:r>
      <w:r w:rsidRPr="008401E3">
        <w:rPr>
          <w:b w:val="0"/>
          <w:szCs w:val="36"/>
        </w:rPr>
        <w:t>2</w:t>
      </w:r>
      <w:r w:rsidRPr="008401E3">
        <w:rPr>
          <w:b w:val="0"/>
          <w:szCs w:val="36"/>
        </w:rPr>
        <w:t>月</w:t>
      </w:r>
      <w:r w:rsidRPr="008401E3">
        <w:rPr>
          <w:b w:val="0"/>
          <w:szCs w:val="36"/>
        </w:rPr>
        <w:t>29</w:t>
      </w:r>
      <w:r w:rsidRPr="008401E3">
        <w:rPr>
          <w:b w:val="0"/>
          <w:szCs w:val="36"/>
        </w:rPr>
        <w:t>日止。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二、申請補助期間：自中華民國</w:t>
      </w:r>
      <w:r w:rsidRPr="008401E3">
        <w:rPr>
          <w:b w:val="0"/>
          <w:szCs w:val="36"/>
        </w:rPr>
        <w:t>104</w:t>
      </w:r>
      <w:r w:rsidRPr="008401E3">
        <w:rPr>
          <w:b w:val="0"/>
          <w:szCs w:val="36"/>
        </w:rPr>
        <w:t>年</w:t>
      </w:r>
      <w:r w:rsidRPr="008401E3">
        <w:rPr>
          <w:b w:val="0"/>
          <w:szCs w:val="36"/>
        </w:rPr>
        <w:t>12</w:t>
      </w:r>
      <w:r w:rsidRPr="008401E3">
        <w:rPr>
          <w:b w:val="0"/>
          <w:szCs w:val="36"/>
        </w:rPr>
        <w:t>月</w:t>
      </w:r>
      <w:r w:rsidRPr="008401E3">
        <w:rPr>
          <w:b w:val="0"/>
          <w:szCs w:val="36"/>
        </w:rPr>
        <w:t>1</w:t>
      </w:r>
      <w:r w:rsidRPr="008401E3">
        <w:rPr>
          <w:b w:val="0"/>
          <w:szCs w:val="36"/>
        </w:rPr>
        <w:t>日起至</w:t>
      </w:r>
      <w:r w:rsidRPr="008401E3">
        <w:rPr>
          <w:b w:val="0"/>
          <w:szCs w:val="36"/>
        </w:rPr>
        <w:t>105</w:t>
      </w:r>
      <w:r w:rsidRPr="008401E3">
        <w:rPr>
          <w:b w:val="0"/>
          <w:szCs w:val="36"/>
        </w:rPr>
        <w:t>年</w:t>
      </w:r>
      <w:r w:rsidRPr="008401E3">
        <w:rPr>
          <w:b w:val="0"/>
          <w:szCs w:val="36"/>
        </w:rPr>
        <w:t>3</w:t>
      </w:r>
      <w:r w:rsidRPr="008401E3">
        <w:rPr>
          <w:b w:val="0"/>
          <w:szCs w:val="36"/>
        </w:rPr>
        <w:t>月</w:t>
      </w:r>
      <w:r w:rsidRPr="008401E3">
        <w:rPr>
          <w:b w:val="0"/>
          <w:szCs w:val="36"/>
        </w:rPr>
        <w:t>10</w:t>
      </w:r>
      <w:r w:rsidRPr="008401E3">
        <w:rPr>
          <w:b w:val="0"/>
          <w:szCs w:val="36"/>
        </w:rPr>
        <w:t>日止。</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b w:val="0"/>
          <w:szCs w:val="36"/>
        </w:rPr>
        <w:t>期間屆滿前，如補助款已用罄，</w:t>
      </w:r>
      <w:r w:rsidRPr="008401E3">
        <w:rPr>
          <w:rFonts w:hint="eastAsia"/>
          <w:b w:val="0"/>
          <w:szCs w:val="36"/>
        </w:rPr>
        <w:t>經濟部</w:t>
      </w:r>
      <w:r w:rsidRPr="008401E3">
        <w:rPr>
          <w:b w:val="0"/>
          <w:szCs w:val="36"/>
        </w:rPr>
        <w:t>得公告終止補助與提前截止申請補助期間。</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貳、補助範疇</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一、補助產品及金額：中華民國</w:t>
      </w:r>
      <w:r w:rsidRPr="008401E3">
        <w:rPr>
          <w:b w:val="0"/>
          <w:szCs w:val="36"/>
        </w:rPr>
        <w:t>104</w:t>
      </w:r>
      <w:r w:rsidRPr="008401E3">
        <w:rPr>
          <w:b w:val="0"/>
          <w:szCs w:val="36"/>
        </w:rPr>
        <w:t>年</w:t>
      </w:r>
      <w:r w:rsidRPr="008401E3">
        <w:rPr>
          <w:b w:val="0"/>
          <w:szCs w:val="36"/>
        </w:rPr>
        <w:t>11</w:t>
      </w:r>
      <w:r w:rsidRPr="008401E3">
        <w:rPr>
          <w:b w:val="0"/>
          <w:szCs w:val="36"/>
        </w:rPr>
        <w:t>月</w:t>
      </w:r>
      <w:r w:rsidRPr="008401E3">
        <w:rPr>
          <w:b w:val="0"/>
          <w:szCs w:val="36"/>
        </w:rPr>
        <w:t>7</w:t>
      </w:r>
      <w:r w:rsidRPr="008401E3">
        <w:rPr>
          <w:b w:val="0"/>
          <w:szCs w:val="36"/>
        </w:rPr>
        <w:t>日省水標章及節能標章使用證書仍有效之省水馬桶及</w:t>
      </w:r>
      <w:proofErr w:type="gramStart"/>
      <w:r w:rsidRPr="008401E3">
        <w:rPr>
          <w:b w:val="0"/>
          <w:szCs w:val="36"/>
        </w:rPr>
        <w:t>省水暨節能型</w:t>
      </w:r>
      <w:proofErr w:type="gramEnd"/>
      <w:r w:rsidRPr="008401E3">
        <w:rPr>
          <w:b w:val="0"/>
          <w:szCs w:val="36"/>
        </w:rPr>
        <w:t>洗衣機，或於補助期間取得上述標章使用證書之上述產品；補助金額為每</w:t>
      </w:r>
      <w:proofErr w:type="gramStart"/>
      <w:r w:rsidRPr="008401E3">
        <w:rPr>
          <w:b w:val="0"/>
          <w:szCs w:val="36"/>
        </w:rPr>
        <w:t>臺</w:t>
      </w:r>
      <w:proofErr w:type="gramEnd"/>
      <w:r w:rsidRPr="008401E3">
        <w:rPr>
          <w:b w:val="0"/>
          <w:szCs w:val="36"/>
        </w:rPr>
        <w:t>（座）受補助之產品補助新臺幣</w:t>
      </w:r>
      <w:r w:rsidRPr="008401E3">
        <w:rPr>
          <w:b w:val="0"/>
          <w:szCs w:val="36"/>
        </w:rPr>
        <w:t>2</w:t>
      </w:r>
      <w:r w:rsidRPr="008401E3">
        <w:rPr>
          <w:b w:val="0"/>
          <w:szCs w:val="36"/>
        </w:rPr>
        <w:t>仟元為限。</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二、補助對象：補助期間購置補助產品之一般家庭用水戶。</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三、補助數量：每戶（每一水號）以</w:t>
      </w:r>
      <w:r w:rsidRPr="008401E3">
        <w:rPr>
          <w:b w:val="0"/>
          <w:szCs w:val="36"/>
        </w:rPr>
        <w:t>2</w:t>
      </w:r>
      <w:r w:rsidRPr="008401E3">
        <w:rPr>
          <w:b w:val="0"/>
          <w:szCs w:val="36"/>
        </w:rPr>
        <w:t>座省水馬桶及</w:t>
      </w:r>
      <w:r w:rsidRPr="008401E3">
        <w:rPr>
          <w:b w:val="0"/>
          <w:szCs w:val="36"/>
        </w:rPr>
        <w:t>1</w:t>
      </w:r>
      <w:proofErr w:type="gramStart"/>
      <w:r w:rsidRPr="008401E3">
        <w:rPr>
          <w:b w:val="0"/>
          <w:szCs w:val="36"/>
        </w:rPr>
        <w:t>臺省水暨節能型</w:t>
      </w:r>
      <w:proofErr w:type="gramEnd"/>
      <w:r w:rsidRPr="008401E3">
        <w:rPr>
          <w:b w:val="0"/>
          <w:szCs w:val="36"/>
        </w:rPr>
        <w:t>洗衣機為限。</w:t>
      </w:r>
      <w:r w:rsidRPr="008401E3">
        <w:rPr>
          <w:rFonts w:hint="eastAsia"/>
          <w:b w:val="0"/>
          <w:szCs w:val="36"/>
        </w:rPr>
        <w:t>預計換裝省水馬桶</w:t>
      </w:r>
      <w:r w:rsidRPr="008401E3">
        <w:rPr>
          <w:rFonts w:hint="eastAsia"/>
          <w:b w:val="0"/>
          <w:szCs w:val="36"/>
        </w:rPr>
        <w:t>100,000</w:t>
      </w:r>
      <w:r w:rsidRPr="008401E3">
        <w:rPr>
          <w:rFonts w:hint="eastAsia"/>
          <w:b w:val="0"/>
          <w:szCs w:val="36"/>
        </w:rPr>
        <w:t>個，</w:t>
      </w:r>
      <w:proofErr w:type="gramStart"/>
      <w:r w:rsidRPr="008401E3">
        <w:rPr>
          <w:rFonts w:hint="eastAsia"/>
          <w:b w:val="0"/>
          <w:szCs w:val="36"/>
        </w:rPr>
        <w:t>省水暨節能型</w:t>
      </w:r>
      <w:proofErr w:type="gramEnd"/>
      <w:r w:rsidRPr="008401E3">
        <w:rPr>
          <w:rFonts w:hint="eastAsia"/>
          <w:b w:val="0"/>
          <w:szCs w:val="36"/>
        </w:rPr>
        <w:t>洗衣機</w:t>
      </w:r>
      <w:r w:rsidRPr="008401E3">
        <w:rPr>
          <w:rFonts w:hint="eastAsia"/>
          <w:b w:val="0"/>
          <w:szCs w:val="36"/>
        </w:rPr>
        <w:t>150,000</w:t>
      </w:r>
      <w:proofErr w:type="gramStart"/>
      <w:r w:rsidRPr="008401E3">
        <w:rPr>
          <w:rFonts w:hint="eastAsia"/>
          <w:b w:val="0"/>
          <w:szCs w:val="36"/>
        </w:rPr>
        <w:t>臺</w:t>
      </w:r>
      <w:proofErr w:type="gramEnd"/>
      <w:r w:rsidRPr="008401E3">
        <w:rPr>
          <w:rFonts w:hint="eastAsia"/>
          <w:b w:val="0"/>
          <w:szCs w:val="36"/>
        </w:rPr>
        <w:t>。</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參、補助方式</w:t>
      </w:r>
      <w:r w:rsidRPr="008401E3">
        <w:rPr>
          <w:rFonts w:hint="eastAsia"/>
          <w:sz w:val="34"/>
          <w:szCs w:val="34"/>
        </w:rPr>
        <w:t>：</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b w:val="0"/>
          <w:szCs w:val="36"/>
        </w:rPr>
        <w:t>本計畫以經濟部水利署為執行機關；相關補助申請之受理、撥款、查驗及相關規定事項並委託自來水事業辦理。</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Cs w:val="32"/>
        </w:rPr>
      </w:pPr>
      <w:r w:rsidRPr="008401E3">
        <w:rPr>
          <w:rFonts w:hint="eastAsia"/>
          <w:szCs w:val="32"/>
        </w:rPr>
        <w:t>(</w:t>
      </w:r>
      <w:r w:rsidRPr="008401E3">
        <w:rPr>
          <w:rFonts w:hint="eastAsia"/>
          <w:szCs w:val="32"/>
        </w:rPr>
        <w:t>壹</w:t>
      </w:r>
      <w:r w:rsidRPr="008401E3">
        <w:rPr>
          <w:rFonts w:hint="eastAsia"/>
          <w:szCs w:val="32"/>
        </w:rPr>
        <w:t>)</w:t>
      </w:r>
      <w:r w:rsidRPr="008401E3">
        <w:rPr>
          <w:rFonts w:hint="eastAsia"/>
          <w:szCs w:val="32"/>
        </w:rPr>
        <w:t>自來水事業用水戶部分：</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一、申請補助方式：</w:t>
      </w:r>
    </w:p>
    <w:p w:rsidR="00195FB5" w:rsidRPr="008401E3" w:rsidRDefault="00195FB5" w:rsidP="00195FB5">
      <w:pPr>
        <w:pStyle w:val="k00t16"/>
        <w:numPr>
          <w:ilvl w:val="0"/>
          <w:numId w:val="9"/>
        </w:numPr>
        <w:spacing w:beforeLines="50" w:before="180" w:line="480" w:lineRule="exact"/>
        <w:jc w:val="both"/>
        <w:rPr>
          <w:b w:val="0"/>
          <w:szCs w:val="36"/>
        </w:rPr>
      </w:pPr>
      <w:r w:rsidRPr="008401E3">
        <w:rPr>
          <w:b w:val="0"/>
          <w:szCs w:val="36"/>
        </w:rPr>
        <w:t>以臨櫃方式申請補助者，應檢附相關文件向申請之用水</w:t>
      </w:r>
      <w:proofErr w:type="gramStart"/>
      <w:r w:rsidRPr="008401E3">
        <w:rPr>
          <w:b w:val="0"/>
          <w:szCs w:val="36"/>
        </w:rPr>
        <w:t>戶水號</w:t>
      </w:r>
      <w:proofErr w:type="gramEnd"/>
      <w:r w:rsidRPr="008401E3">
        <w:rPr>
          <w:b w:val="0"/>
          <w:szCs w:val="36"/>
        </w:rPr>
        <w:t>所屬自來水事業（</w:t>
      </w:r>
      <w:proofErr w:type="gramStart"/>
      <w:r w:rsidRPr="008401E3">
        <w:rPr>
          <w:b w:val="0"/>
          <w:szCs w:val="36"/>
        </w:rPr>
        <w:t>臺</w:t>
      </w:r>
      <w:proofErr w:type="gramEnd"/>
      <w:r w:rsidRPr="008401E3">
        <w:rPr>
          <w:b w:val="0"/>
          <w:szCs w:val="36"/>
        </w:rPr>
        <w:t>北自來水事業處、臺灣自來水公司、金門縣自來水廠及連江縣自來水廠）營業處服務中心及所轄之</w:t>
      </w:r>
      <w:proofErr w:type="gramStart"/>
      <w:r w:rsidRPr="008401E3">
        <w:rPr>
          <w:b w:val="0"/>
          <w:szCs w:val="36"/>
        </w:rPr>
        <w:t>服務所臨櫃</w:t>
      </w:r>
      <w:proofErr w:type="gramEnd"/>
      <w:r w:rsidRPr="008401E3">
        <w:rPr>
          <w:b w:val="0"/>
          <w:szCs w:val="36"/>
        </w:rPr>
        <w:t>申請之。</w:t>
      </w:r>
    </w:p>
    <w:p w:rsidR="00195FB5" w:rsidRPr="008401E3" w:rsidRDefault="00195FB5" w:rsidP="00195FB5">
      <w:pPr>
        <w:pStyle w:val="k00t16"/>
        <w:numPr>
          <w:ilvl w:val="0"/>
          <w:numId w:val="9"/>
        </w:numPr>
        <w:spacing w:beforeLines="50" w:before="180" w:line="480" w:lineRule="exact"/>
        <w:jc w:val="both"/>
        <w:rPr>
          <w:b w:val="0"/>
          <w:szCs w:val="36"/>
        </w:rPr>
      </w:pPr>
      <w:r w:rsidRPr="008401E3">
        <w:rPr>
          <w:b w:val="0"/>
          <w:szCs w:val="36"/>
        </w:rPr>
        <w:t>以郵寄方式申請補助者，應檢附相關文件郵寄至前述自來水事業服務中心，信封上並應註明「申請省水產品補助」。</w:t>
      </w:r>
    </w:p>
    <w:p w:rsidR="00195FB5" w:rsidRPr="008401E3" w:rsidRDefault="00195FB5" w:rsidP="00195FB5">
      <w:pPr>
        <w:pStyle w:val="k00t16"/>
        <w:numPr>
          <w:ilvl w:val="0"/>
          <w:numId w:val="9"/>
        </w:numPr>
        <w:spacing w:beforeLines="50" w:before="180" w:line="480" w:lineRule="exact"/>
        <w:jc w:val="both"/>
        <w:rPr>
          <w:b w:val="0"/>
          <w:szCs w:val="36"/>
        </w:rPr>
      </w:pPr>
      <w:r w:rsidRPr="008401E3">
        <w:rPr>
          <w:b w:val="0"/>
          <w:szCs w:val="36"/>
        </w:rPr>
        <w:t>以網路方式申請補助者，應上網連結指定申請網頁，填寫相關資料並上傳規定文件後，將發票正本郵寄至前述自來水事業服務中心，信封上並應註明「網路申請省水產品補助」及聯絡姓名與電話。</w:t>
      </w:r>
    </w:p>
    <w:p w:rsidR="00195FB5" w:rsidRPr="008401E3" w:rsidRDefault="00195FB5" w:rsidP="00195FB5">
      <w:pPr>
        <w:pStyle w:val="k00t16"/>
        <w:spacing w:beforeLines="50" w:before="180" w:line="480" w:lineRule="exact"/>
        <w:ind w:leftChars="200" w:left="1120" w:hangingChars="200" w:hanging="640"/>
        <w:jc w:val="both"/>
        <w:rPr>
          <w:b w:val="0"/>
          <w:szCs w:val="36"/>
        </w:rPr>
      </w:pPr>
      <w:r w:rsidRPr="008401E3">
        <w:rPr>
          <w:b w:val="0"/>
          <w:szCs w:val="36"/>
        </w:rPr>
        <w:t>二、檢附文件：申請人於受補助之產品安裝完成後，應備齊下列文件提出申請：</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補助購置產品申請表。</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購買受補助產品之統一發票收執聯或收據正本</w:t>
      </w:r>
      <w:proofErr w:type="gramStart"/>
      <w:r w:rsidRPr="008401E3">
        <w:rPr>
          <w:b w:val="0"/>
          <w:szCs w:val="36"/>
        </w:rPr>
        <w:t>（</w:t>
      </w:r>
      <w:proofErr w:type="gramEnd"/>
      <w:r w:rsidRPr="008401E3">
        <w:rPr>
          <w:b w:val="0"/>
          <w:szCs w:val="36"/>
        </w:rPr>
        <w:t>如為發票，應無買受人營利事業統一編號；收據應</w:t>
      </w:r>
      <w:proofErr w:type="gramStart"/>
      <w:r w:rsidRPr="008401E3">
        <w:rPr>
          <w:b w:val="0"/>
          <w:szCs w:val="36"/>
        </w:rPr>
        <w:t>加蓋免用</w:t>
      </w:r>
      <w:proofErr w:type="gramEnd"/>
      <w:r w:rsidRPr="008401E3">
        <w:rPr>
          <w:b w:val="0"/>
          <w:szCs w:val="36"/>
        </w:rPr>
        <w:t>統一發票專用章，並載明銷售商店之統一編號及負責人姓名</w:t>
      </w:r>
      <w:proofErr w:type="gramStart"/>
      <w:r w:rsidRPr="008401E3">
        <w:rPr>
          <w:b w:val="0"/>
          <w:szCs w:val="36"/>
        </w:rPr>
        <w:t>）</w:t>
      </w:r>
      <w:proofErr w:type="gramEnd"/>
      <w:r w:rsidRPr="008401E3">
        <w:rPr>
          <w:b w:val="0"/>
          <w:szCs w:val="36"/>
        </w:rPr>
        <w:t>。發票及</w:t>
      </w:r>
      <w:proofErr w:type="gramStart"/>
      <w:r w:rsidRPr="008401E3">
        <w:rPr>
          <w:b w:val="0"/>
          <w:szCs w:val="36"/>
        </w:rPr>
        <w:t>收據需載明</w:t>
      </w:r>
      <w:proofErr w:type="gramEnd"/>
      <w:r w:rsidRPr="008401E3">
        <w:rPr>
          <w:b w:val="0"/>
          <w:szCs w:val="36"/>
        </w:rPr>
        <w:t>受補助產品之型號，且該發票及收據均不予退還。</w:t>
      </w:r>
    </w:p>
    <w:p w:rsidR="00195FB5" w:rsidRPr="008401E3" w:rsidRDefault="00195FB5" w:rsidP="00195FB5">
      <w:pPr>
        <w:pStyle w:val="k00t16"/>
        <w:numPr>
          <w:ilvl w:val="0"/>
          <w:numId w:val="8"/>
        </w:numPr>
        <w:spacing w:beforeLines="50" w:before="180" w:line="480" w:lineRule="exact"/>
        <w:jc w:val="both"/>
        <w:rPr>
          <w:b w:val="0"/>
          <w:szCs w:val="36"/>
        </w:rPr>
      </w:pPr>
      <w:proofErr w:type="gramStart"/>
      <w:r w:rsidRPr="008401E3">
        <w:rPr>
          <w:b w:val="0"/>
          <w:szCs w:val="36"/>
        </w:rPr>
        <w:t>省水暨節能型</w:t>
      </w:r>
      <w:proofErr w:type="gramEnd"/>
      <w:r w:rsidRPr="008401E3">
        <w:rPr>
          <w:b w:val="0"/>
          <w:szCs w:val="36"/>
        </w:rPr>
        <w:t>洗衣機之廠商保證書</w:t>
      </w:r>
      <w:r w:rsidRPr="008401E3">
        <w:rPr>
          <w:b w:val="0"/>
          <w:szCs w:val="36"/>
        </w:rPr>
        <w:t>(</w:t>
      </w:r>
      <w:r w:rsidRPr="008401E3">
        <w:rPr>
          <w:b w:val="0"/>
          <w:szCs w:val="36"/>
        </w:rPr>
        <w:t>卡</w:t>
      </w:r>
      <w:r w:rsidRPr="008401E3">
        <w:rPr>
          <w:b w:val="0"/>
          <w:szCs w:val="36"/>
        </w:rPr>
        <w:t>)</w:t>
      </w:r>
      <w:r w:rsidRPr="008401E3">
        <w:rPr>
          <w:b w:val="0"/>
          <w:szCs w:val="36"/>
        </w:rPr>
        <w:t>顧客收執聯影本（載明廠牌、型號及序號）。省水馬桶之廠商證明書（卡）顧客收執聯影本（載明廠牌、型號及序號）。</w:t>
      </w:r>
      <w:r w:rsidRPr="008401E3">
        <w:rPr>
          <w:b w:val="0"/>
          <w:szCs w:val="36"/>
        </w:rPr>
        <w:t xml:space="preserve"> </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受補助產品裝機地址之水費收據影本。</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臨櫃申請委託書（非本人申請時）。</w:t>
      </w:r>
    </w:p>
    <w:p w:rsidR="00195FB5" w:rsidRPr="008401E3" w:rsidRDefault="00195FB5" w:rsidP="00195FB5">
      <w:pPr>
        <w:pStyle w:val="k00t16"/>
        <w:numPr>
          <w:ilvl w:val="0"/>
          <w:numId w:val="8"/>
        </w:numPr>
        <w:spacing w:beforeLines="50" w:before="180" w:line="480" w:lineRule="exact"/>
        <w:jc w:val="both"/>
        <w:rPr>
          <w:b w:val="0"/>
          <w:szCs w:val="36"/>
        </w:rPr>
      </w:pPr>
      <w:r w:rsidRPr="008401E3">
        <w:rPr>
          <w:b w:val="0"/>
          <w:szCs w:val="36"/>
        </w:rPr>
        <w:t>選擇電匯轉帳者，請附申請人存簿封面影本。</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三、受理單位及審核時間：申請案件按收件先後順序由自來水事業進行審核並於收件後</w:t>
      </w:r>
      <w:r w:rsidRPr="008401E3">
        <w:rPr>
          <w:b w:val="0"/>
          <w:szCs w:val="36"/>
        </w:rPr>
        <w:t>14</w:t>
      </w:r>
      <w:r w:rsidRPr="008401E3">
        <w:rPr>
          <w:b w:val="0"/>
          <w:szCs w:val="36"/>
        </w:rPr>
        <w:t>日內（得延長至最多不超過</w:t>
      </w:r>
      <w:r w:rsidRPr="008401E3">
        <w:rPr>
          <w:b w:val="0"/>
          <w:szCs w:val="36"/>
        </w:rPr>
        <w:t>30</w:t>
      </w:r>
      <w:r w:rsidRPr="008401E3">
        <w:rPr>
          <w:b w:val="0"/>
          <w:szCs w:val="36"/>
        </w:rPr>
        <w:t>日），將審查結果通知申請人。</w:t>
      </w:r>
    </w:p>
    <w:p w:rsidR="00195FB5" w:rsidRPr="008401E3" w:rsidRDefault="00195FB5" w:rsidP="00195FB5">
      <w:pPr>
        <w:pStyle w:val="k00t16"/>
        <w:spacing w:beforeLines="50" w:before="180" w:line="480" w:lineRule="exact"/>
        <w:ind w:leftChars="200" w:left="1120" w:hangingChars="200" w:hanging="640"/>
        <w:jc w:val="both"/>
        <w:rPr>
          <w:b w:val="0"/>
          <w:szCs w:val="36"/>
        </w:rPr>
      </w:pPr>
      <w:r w:rsidRPr="008401E3">
        <w:rPr>
          <w:b w:val="0"/>
          <w:szCs w:val="36"/>
        </w:rPr>
        <w:t>四、撥付補助款方式：經審核通過之申請案件，申請人得選擇下列方式撥付補助款</w:t>
      </w:r>
      <w:r w:rsidRPr="008401E3">
        <w:rPr>
          <w:rFonts w:hint="eastAsia"/>
          <w:b w:val="0"/>
          <w:szCs w:val="36"/>
        </w:rPr>
        <w:t>。</w:t>
      </w:r>
    </w:p>
    <w:p w:rsidR="00195FB5" w:rsidRPr="008401E3" w:rsidRDefault="00195FB5" w:rsidP="00195FB5">
      <w:pPr>
        <w:pStyle w:val="k00t16"/>
        <w:numPr>
          <w:ilvl w:val="0"/>
          <w:numId w:val="7"/>
        </w:numPr>
        <w:spacing w:beforeLines="50" w:before="180" w:line="480" w:lineRule="exact"/>
        <w:jc w:val="both"/>
        <w:rPr>
          <w:b w:val="0"/>
          <w:szCs w:val="36"/>
        </w:rPr>
      </w:pPr>
      <w:r w:rsidRPr="008401E3">
        <w:rPr>
          <w:b w:val="0"/>
          <w:szCs w:val="36"/>
        </w:rPr>
        <w:t>給付現金：需申請人本人向執行單位各營業處（所）臨櫃申請，並經臨櫃查驗身分證明文件無誤者。申請人如委託代理人申請，經臨櫃查驗申請人及代理人之身分證明文件無誤者，補助款將以電匯轉帳方式給付。</w:t>
      </w:r>
    </w:p>
    <w:p w:rsidR="00195FB5" w:rsidRPr="008401E3" w:rsidRDefault="00195FB5" w:rsidP="00195FB5">
      <w:pPr>
        <w:pStyle w:val="k00t16"/>
        <w:numPr>
          <w:ilvl w:val="0"/>
          <w:numId w:val="7"/>
        </w:numPr>
        <w:spacing w:beforeLines="50" w:before="180" w:line="480" w:lineRule="exact"/>
        <w:jc w:val="both"/>
        <w:rPr>
          <w:b w:val="0"/>
          <w:szCs w:val="36"/>
        </w:rPr>
      </w:pPr>
      <w:r w:rsidRPr="008401E3">
        <w:rPr>
          <w:b w:val="0"/>
          <w:szCs w:val="36"/>
        </w:rPr>
        <w:t>電匯轉帳：以電匯撥入以申請人為戶名之金融機構指定帳號。</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五、稽核方式：辦理補助款申請審核時，自來水事業得抽樣電話查詢或於申請數量異常時進行現場稽查，申請人不得規避、妨礙或拒絕。</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Cs w:val="32"/>
        </w:rPr>
      </w:pPr>
      <w:r w:rsidRPr="008401E3">
        <w:rPr>
          <w:rFonts w:hint="eastAsia"/>
          <w:szCs w:val="32"/>
        </w:rPr>
        <w:t>(</w:t>
      </w:r>
      <w:r w:rsidRPr="008401E3">
        <w:rPr>
          <w:rFonts w:hint="eastAsia"/>
          <w:szCs w:val="32"/>
        </w:rPr>
        <w:t>貳</w:t>
      </w:r>
      <w:r w:rsidRPr="008401E3">
        <w:rPr>
          <w:rFonts w:hint="eastAsia"/>
          <w:szCs w:val="32"/>
        </w:rPr>
        <w:t>)</w:t>
      </w:r>
      <w:r w:rsidRPr="008401E3">
        <w:rPr>
          <w:rFonts w:hint="eastAsia"/>
          <w:szCs w:val="32"/>
        </w:rPr>
        <w:t>無自來水地區家庭用水戶部分：</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b w:val="0"/>
          <w:szCs w:val="36"/>
        </w:rPr>
        <w:t>一、申請補助方式：以郵寄方式申請補助，</w:t>
      </w:r>
      <w:r w:rsidRPr="008401E3">
        <w:rPr>
          <w:rFonts w:hint="eastAsia"/>
          <w:b w:val="0"/>
          <w:szCs w:val="36"/>
        </w:rPr>
        <w:t>並</w:t>
      </w:r>
      <w:r w:rsidRPr="008401E3">
        <w:rPr>
          <w:b w:val="0"/>
          <w:szCs w:val="36"/>
        </w:rPr>
        <w:t>檢附相關文件郵寄至</w:t>
      </w:r>
      <w:r w:rsidRPr="008401E3">
        <w:rPr>
          <w:rFonts w:hint="eastAsia"/>
          <w:b w:val="0"/>
          <w:szCs w:val="36"/>
        </w:rPr>
        <w:t>經濟部水利署專案信箱</w:t>
      </w:r>
      <w:r w:rsidRPr="008401E3">
        <w:rPr>
          <w:b w:val="0"/>
          <w:szCs w:val="36"/>
        </w:rPr>
        <w:t>，信封上並應註明「申請省水產品補助」。</w:t>
      </w:r>
    </w:p>
    <w:p w:rsidR="00195FB5" w:rsidRPr="008401E3" w:rsidRDefault="00195FB5" w:rsidP="00195FB5">
      <w:pPr>
        <w:pStyle w:val="k00t16"/>
        <w:spacing w:beforeLines="50" w:before="180" w:line="480" w:lineRule="exact"/>
        <w:ind w:leftChars="200" w:left="1120" w:hangingChars="200" w:hanging="640"/>
        <w:jc w:val="both"/>
        <w:rPr>
          <w:b w:val="0"/>
          <w:szCs w:val="36"/>
        </w:rPr>
      </w:pPr>
      <w:r w:rsidRPr="008401E3">
        <w:rPr>
          <w:b w:val="0"/>
          <w:szCs w:val="36"/>
        </w:rPr>
        <w:t>二、</w:t>
      </w:r>
      <w:r w:rsidRPr="008401E3">
        <w:rPr>
          <w:rFonts w:hint="eastAsia"/>
          <w:b w:val="0"/>
          <w:szCs w:val="36"/>
        </w:rPr>
        <w:t>有關申請人資格、應附文件、</w:t>
      </w:r>
      <w:r w:rsidRPr="008401E3">
        <w:rPr>
          <w:b w:val="0"/>
          <w:szCs w:val="36"/>
        </w:rPr>
        <w:t>受理單位及審核時間</w:t>
      </w:r>
      <w:r w:rsidRPr="008401E3">
        <w:rPr>
          <w:rFonts w:hint="eastAsia"/>
          <w:b w:val="0"/>
          <w:szCs w:val="36"/>
        </w:rPr>
        <w:t>及</w:t>
      </w:r>
      <w:r w:rsidRPr="008401E3">
        <w:rPr>
          <w:b w:val="0"/>
          <w:szCs w:val="36"/>
        </w:rPr>
        <w:t>稽核方式</w:t>
      </w:r>
      <w:r w:rsidRPr="008401E3">
        <w:rPr>
          <w:rFonts w:hint="eastAsia"/>
          <w:b w:val="0"/>
          <w:szCs w:val="36"/>
        </w:rPr>
        <w:t>將於作業要點中另行規定。</w:t>
      </w:r>
    </w:p>
    <w:p w:rsidR="00195FB5" w:rsidRPr="008401E3" w:rsidRDefault="00195FB5" w:rsidP="00195FB5">
      <w:pPr>
        <w:pStyle w:val="k00t16"/>
        <w:spacing w:beforeLines="50" w:before="180" w:line="480" w:lineRule="exact"/>
        <w:ind w:leftChars="200" w:left="1120" w:hangingChars="200" w:hanging="640"/>
        <w:jc w:val="both"/>
        <w:rPr>
          <w:b w:val="0"/>
          <w:szCs w:val="36"/>
        </w:rPr>
      </w:pPr>
      <w:r w:rsidRPr="008401E3">
        <w:rPr>
          <w:rFonts w:hint="eastAsia"/>
          <w:b w:val="0"/>
          <w:szCs w:val="36"/>
        </w:rPr>
        <w:t>三</w:t>
      </w:r>
      <w:r w:rsidRPr="008401E3">
        <w:rPr>
          <w:b w:val="0"/>
          <w:szCs w:val="36"/>
        </w:rPr>
        <w:t>、撥付補助款方式：經審核通過之申請案件，以電匯撥入以申請人為戶名之金融機構指定帳號</w:t>
      </w:r>
      <w:r w:rsidRPr="008401E3">
        <w:rPr>
          <w:rFonts w:hint="eastAsia"/>
          <w:b w:val="0"/>
          <w:szCs w:val="36"/>
        </w:rPr>
        <w:t>。</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肆、諮詢窗口</w:t>
      </w:r>
    </w:p>
    <w:p w:rsidR="00195FB5" w:rsidRPr="008401E3" w:rsidRDefault="00195FB5" w:rsidP="00195FB5">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szCs w:val="32"/>
        </w:rPr>
      </w:pPr>
      <w:r w:rsidRPr="008401E3">
        <w:rPr>
          <w:b w:val="0"/>
          <w:szCs w:val="36"/>
        </w:rPr>
        <w:t>經濟部水利署，專線電話：</w:t>
      </w:r>
      <w:r w:rsidRPr="008401E3">
        <w:rPr>
          <w:b w:val="0"/>
          <w:szCs w:val="36"/>
        </w:rPr>
        <w:t>(02)8941</w:t>
      </w:r>
      <w:r w:rsidRPr="008401E3">
        <w:rPr>
          <w:rFonts w:hint="eastAsia"/>
          <w:b w:val="0"/>
          <w:szCs w:val="36"/>
        </w:rPr>
        <w:t>-</w:t>
      </w:r>
      <w:r w:rsidRPr="008401E3">
        <w:rPr>
          <w:b w:val="0"/>
          <w:szCs w:val="36"/>
        </w:rPr>
        <w:t>5083</w:t>
      </w:r>
    </w:p>
    <w:p w:rsidR="00195FB5" w:rsidRPr="008401E3" w:rsidRDefault="00195FB5" w:rsidP="00195FB5"/>
    <w:p w:rsidR="00195FB5" w:rsidRPr="008401E3" w:rsidRDefault="00195FB5">
      <w:pPr>
        <w:widowControl/>
        <w:rPr>
          <w:rFonts w:ascii="Times New Roman" w:eastAsia="標楷體" w:hAnsi="Times New Roman" w:cs="Times New Roman"/>
          <w:sz w:val="32"/>
          <w:szCs w:val="32"/>
        </w:rPr>
      </w:pPr>
      <w:r w:rsidRPr="008401E3">
        <w:rPr>
          <w:rFonts w:ascii="Times New Roman" w:eastAsia="標楷體" w:hAnsi="Times New Roman" w:cs="Times New Roman"/>
          <w:sz w:val="32"/>
          <w:szCs w:val="32"/>
        </w:rPr>
        <w:br w:type="page"/>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afterLines="50" w:after="180" w:line="480" w:lineRule="exact"/>
        <w:rPr>
          <w:sz w:val="36"/>
          <w:szCs w:val="36"/>
        </w:rPr>
      </w:pPr>
      <w:r w:rsidRPr="008401E3">
        <w:rPr>
          <w:sz w:val="36"/>
          <w:szCs w:val="36"/>
        </w:rPr>
        <w:t>３</w:t>
      </w:r>
      <w:r w:rsidRPr="008401E3">
        <w:rPr>
          <w:rFonts w:hint="eastAsia"/>
          <w:sz w:val="36"/>
          <w:szCs w:val="36"/>
        </w:rPr>
        <w:t>、</w:t>
      </w:r>
      <w:r w:rsidRPr="008401E3">
        <w:rPr>
          <w:sz w:val="36"/>
          <w:szCs w:val="36"/>
        </w:rPr>
        <w:t>補助購置小型農機具實施計畫</w:t>
      </w:r>
    </w:p>
    <w:p w:rsidR="00CE1758" w:rsidRPr="008401E3" w:rsidRDefault="00CE1758" w:rsidP="00CE1758">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行政院農業委員會</w:t>
      </w:r>
    </w:p>
    <w:p w:rsidR="00CE1758" w:rsidRPr="008401E3" w:rsidRDefault="00CE1758" w:rsidP="00CE1758">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104</w:t>
      </w:r>
      <w:r w:rsidRPr="008401E3">
        <w:rPr>
          <w:rFonts w:ascii="Times New Roman" w:eastAsia="標楷體" w:hAnsi="Times New Roman" w:cs="Times New Roman"/>
          <w:szCs w:val="24"/>
        </w:rPr>
        <w:t>年</w:t>
      </w:r>
      <w:r w:rsidRPr="008401E3">
        <w:rPr>
          <w:rFonts w:ascii="Times New Roman" w:eastAsia="標楷體" w:hAnsi="Times New Roman" w:cs="Times New Roman"/>
          <w:szCs w:val="24"/>
        </w:rPr>
        <w:t>10</w:t>
      </w:r>
      <w:r w:rsidRPr="008401E3">
        <w:rPr>
          <w:rFonts w:ascii="Times New Roman" w:eastAsia="標楷體" w:hAnsi="Times New Roman" w:cs="Times New Roman"/>
          <w:szCs w:val="24"/>
        </w:rPr>
        <w:t>月</w:t>
      </w:r>
      <w:r w:rsidRPr="008401E3">
        <w:rPr>
          <w:rFonts w:ascii="Times New Roman" w:eastAsia="標楷體" w:hAnsi="Times New Roman" w:cs="Times New Roman" w:hint="eastAsia"/>
          <w:szCs w:val="24"/>
        </w:rPr>
        <w:t>30</w:t>
      </w:r>
      <w:r w:rsidRPr="008401E3">
        <w:rPr>
          <w:rFonts w:ascii="Times New Roman" w:eastAsia="標楷體" w:hAnsi="Times New Roman" w:cs="Times New Roman"/>
          <w:szCs w:val="24"/>
        </w:rPr>
        <w:t>日</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6"/>
        </w:rPr>
      </w:pPr>
      <w:r w:rsidRPr="008401E3">
        <w:rPr>
          <w:b w:val="0"/>
          <w:szCs w:val="36"/>
        </w:rPr>
        <w:t>本實施計畫係行政院「消費提振措施」之一，由行政院農業委員會辦理「補助購置小型農機具實施計畫」，旨在推廣小型農機具產品、帶動農民消費，並達擴大內需與活絡經濟之目的。</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壹、實施期間</w:t>
      </w:r>
    </w:p>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一、補助期間：自中華民國</w:t>
      </w:r>
      <w:r w:rsidRPr="008401E3">
        <w:rPr>
          <w:rFonts w:ascii="Times New Roman" w:eastAsia="標楷體" w:hAnsi="Times New Roman" w:cs="Times New Roman"/>
          <w:kern w:val="0"/>
          <w:sz w:val="32"/>
          <w:szCs w:val="36"/>
        </w:rPr>
        <w:t>104</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kern w:val="0"/>
          <w:sz w:val="32"/>
          <w:szCs w:val="36"/>
        </w:rPr>
        <w:t>11</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kern w:val="0"/>
          <w:sz w:val="32"/>
          <w:szCs w:val="36"/>
        </w:rPr>
        <w:t>7</w:t>
      </w:r>
      <w:r w:rsidRPr="008401E3">
        <w:rPr>
          <w:rFonts w:ascii="Times New Roman" w:eastAsia="標楷體" w:hAnsi="Times New Roman" w:cs="Times New Roman" w:hint="eastAsia"/>
          <w:kern w:val="0"/>
          <w:sz w:val="32"/>
          <w:szCs w:val="36"/>
        </w:rPr>
        <w:t>日起至</w:t>
      </w:r>
      <w:r w:rsidRPr="008401E3">
        <w:rPr>
          <w:rFonts w:ascii="Times New Roman" w:eastAsia="標楷體" w:hAnsi="Times New Roman" w:cs="Times New Roman"/>
          <w:kern w:val="0"/>
          <w:sz w:val="32"/>
          <w:szCs w:val="36"/>
        </w:rPr>
        <w:t>105</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kern w:val="0"/>
          <w:sz w:val="32"/>
          <w:szCs w:val="36"/>
        </w:rPr>
        <w:t>2</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kern w:val="0"/>
          <w:sz w:val="32"/>
          <w:szCs w:val="36"/>
        </w:rPr>
        <w:t>29</w:t>
      </w:r>
      <w:r w:rsidRPr="008401E3">
        <w:rPr>
          <w:rFonts w:ascii="Times New Roman" w:eastAsia="標楷體" w:hAnsi="Times New Roman" w:cs="Times New Roman" w:hint="eastAsia"/>
          <w:kern w:val="0"/>
          <w:sz w:val="32"/>
          <w:szCs w:val="36"/>
        </w:rPr>
        <w:t>日止。</w:t>
      </w:r>
    </w:p>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二、申請補助期間：自中華民國</w:t>
      </w:r>
      <w:r w:rsidRPr="008401E3">
        <w:rPr>
          <w:rFonts w:ascii="Times New Roman" w:eastAsia="標楷體" w:hAnsi="Times New Roman" w:cs="Times New Roman"/>
          <w:kern w:val="0"/>
          <w:sz w:val="32"/>
          <w:szCs w:val="36"/>
        </w:rPr>
        <w:t>104</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kern w:val="0"/>
          <w:sz w:val="32"/>
          <w:szCs w:val="36"/>
        </w:rPr>
        <w:t>12</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kern w:val="0"/>
          <w:sz w:val="32"/>
          <w:szCs w:val="36"/>
        </w:rPr>
        <w:t>1</w:t>
      </w:r>
      <w:r w:rsidRPr="008401E3">
        <w:rPr>
          <w:rFonts w:ascii="Times New Roman" w:eastAsia="標楷體" w:hAnsi="Times New Roman" w:cs="Times New Roman" w:hint="eastAsia"/>
          <w:kern w:val="0"/>
          <w:sz w:val="32"/>
          <w:szCs w:val="36"/>
        </w:rPr>
        <w:t>日起至</w:t>
      </w:r>
      <w:r w:rsidRPr="008401E3">
        <w:rPr>
          <w:rFonts w:ascii="Times New Roman" w:eastAsia="標楷體" w:hAnsi="Times New Roman" w:cs="Times New Roman"/>
          <w:kern w:val="0"/>
          <w:sz w:val="32"/>
          <w:szCs w:val="36"/>
        </w:rPr>
        <w:t>105</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kern w:val="0"/>
          <w:sz w:val="32"/>
          <w:szCs w:val="36"/>
        </w:rPr>
        <w:t>3</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kern w:val="0"/>
          <w:sz w:val="32"/>
          <w:szCs w:val="36"/>
        </w:rPr>
        <w:t>10</w:t>
      </w:r>
      <w:r w:rsidRPr="008401E3">
        <w:rPr>
          <w:rFonts w:ascii="Times New Roman" w:eastAsia="標楷體" w:hAnsi="Times New Roman" w:cs="Times New Roman" w:hint="eastAsia"/>
          <w:kern w:val="0"/>
          <w:sz w:val="32"/>
          <w:szCs w:val="36"/>
        </w:rPr>
        <w:t>日止。</w:t>
      </w:r>
    </w:p>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480"/>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期間屆滿前，如補助款已用罄，農委會得公告終止補助與提前截止申請補助期間。</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貳、補助範疇</w:t>
      </w:r>
    </w:p>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一、補助產品及金額：補助小型農機具以新品為限，機種為中耕管理機、農地搬運車、田間搬運機、動力噴霧機、動力施肥機、採茶機、</w:t>
      </w:r>
      <w:proofErr w:type="gramStart"/>
      <w:r w:rsidRPr="008401E3">
        <w:rPr>
          <w:rFonts w:ascii="Times New Roman" w:eastAsia="標楷體" w:hAnsi="Times New Roman" w:cs="Times New Roman" w:hint="eastAsia"/>
          <w:kern w:val="0"/>
          <w:sz w:val="32"/>
          <w:szCs w:val="36"/>
        </w:rPr>
        <w:t>剪茶機</w:t>
      </w:r>
      <w:proofErr w:type="gramEnd"/>
      <w:r w:rsidRPr="008401E3">
        <w:rPr>
          <w:rFonts w:ascii="Times New Roman" w:eastAsia="標楷體" w:hAnsi="Times New Roman" w:cs="Times New Roman" w:hint="eastAsia"/>
          <w:kern w:val="0"/>
          <w:sz w:val="32"/>
          <w:szCs w:val="36"/>
        </w:rPr>
        <w:t>、樹枝打碎機、土壤鑽孔機、鏈鋸、電剪、割</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除</w:t>
      </w:r>
      <w:r w:rsidRPr="008401E3">
        <w:rPr>
          <w:rFonts w:ascii="Times New Roman" w:eastAsia="標楷體" w:hAnsi="Times New Roman" w:cs="Times New Roman"/>
          <w:kern w:val="0"/>
          <w:sz w:val="32"/>
          <w:szCs w:val="36"/>
        </w:rPr>
        <w:t>)</w:t>
      </w:r>
      <w:proofErr w:type="gramStart"/>
      <w:r w:rsidRPr="008401E3">
        <w:rPr>
          <w:rFonts w:ascii="Times New Roman" w:eastAsia="標楷體" w:hAnsi="Times New Roman" w:cs="Times New Roman" w:hint="eastAsia"/>
          <w:kern w:val="0"/>
          <w:sz w:val="32"/>
          <w:szCs w:val="36"/>
        </w:rPr>
        <w:t>草機</w:t>
      </w:r>
      <w:proofErr w:type="gramEnd"/>
      <w:r w:rsidRPr="008401E3">
        <w:rPr>
          <w:rFonts w:ascii="Times New Roman" w:eastAsia="標楷體" w:hAnsi="Times New Roman" w:cs="Times New Roman" w:hint="eastAsia"/>
          <w:kern w:val="0"/>
          <w:sz w:val="32"/>
          <w:szCs w:val="36"/>
        </w:rPr>
        <w:t>、蔬果分級機、豆類</w:t>
      </w:r>
      <w:proofErr w:type="gramStart"/>
      <w:r w:rsidRPr="008401E3">
        <w:rPr>
          <w:rFonts w:ascii="Times New Roman" w:eastAsia="標楷體" w:hAnsi="Times New Roman" w:cs="Times New Roman" w:hint="eastAsia"/>
          <w:kern w:val="0"/>
          <w:sz w:val="32"/>
          <w:szCs w:val="36"/>
        </w:rPr>
        <w:t>選別機等</w:t>
      </w:r>
      <w:proofErr w:type="gramEnd"/>
      <w:r w:rsidRPr="008401E3">
        <w:rPr>
          <w:rFonts w:ascii="Times New Roman" w:eastAsia="標楷體" w:hAnsi="Times New Roman" w:cs="Times New Roman"/>
          <w:kern w:val="0"/>
          <w:sz w:val="32"/>
          <w:szCs w:val="36"/>
        </w:rPr>
        <w:t>14</w:t>
      </w:r>
      <w:r w:rsidRPr="008401E3">
        <w:rPr>
          <w:rFonts w:ascii="Times New Roman" w:eastAsia="標楷體" w:hAnsi="Times New Roman" w:cs="Times New Roman" w:hint="eastAsia"/>
          <w:kern w:val="0"/>
          <w:sz w:val="32"/>
          <w:szCs w:val="36"/>
        </w:rPr>
        <w:t>種農機具</w:t>
      </w:r>
      <w:r w:rsidRPr="008401E3">
        <w:rPr>
          <w:rFonts w:ascii="Times New Roman" w:eastAsia="標楷體" w:hAnsi="標楷體" w:cs="Times New Roman"/>
          <w:kern w:val="0"/>
          <w:sz w:val="32"/>
          <w:szCs w:val="32"/>
        </w:rPr>
        <w:t>(</w:t>
      </w:r>
      <w:r w:rsidRPr="008401E3">
        <w:rPr>
          <w:rFonts w:ascii="Times New Roman" w:eastAsia="標楷體" w:hAnsi="標楷體" w:cs="Times New Roman" w:hint="eastAsia"/>
          <w:kern w:val="0"/>
          <w:sz w:val="32"/>
          <w:szCs w:val="32"/>
        </w:rPr>
        <w:t>詳如</w:t>
      </w:r>
      <w:r w:rsidRPr="008401E3">
        <w:rPr>
          <w:rFonts w:ascii="Times New Roman" w:eastAsia="標楷體" w:hAnsi="Times New Roman" w:cs="Times New Roman" w:hint="eastAsia"/>
          <w:kern w:val="0"/>
          <w:sz w:val="32"/>
          <w:szCs w:val="36"/>
        </w:rPr>
        <w:t>附表</w:t>
      </w:r>
      <w:proofErr w:type="gramStart"/>
      <w:r w:rsidRPr="008401E3">
        <w:rPr>
          <w:rFonts w:ascii="Times New Roman" w:eastAsia="標楷體" w:hAnsi="Times New Roman" w:cs="Times New Roman" w:hint="eastAsia"/>
          <w:kern w:val="0"/>
          <w:sz w:val="32"/>
          <w:szCs w:val="36"/>
        </w:rPr>
        <w:t>一</w:t>
      </w:r>
      <w:proofErr w:type="gramEnd"/>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，在表列補助上限內，依售價補助</w:t>
      </w:r>
      <w:r w:rsidRPr="008401E3">
        <w:rPr>
          <w:rFonts w:ascii="Times New Roman" w:eastAsia="標楷體" w:hAnsi="Times New Roman" w:cs="Times New Roman"/>
          <w:kern w:val="0"/>
          <w:sz w:val="32"/>
          <w:szCs w:val="36"/>
        </w:rPr>
        <w:t>1/3</w:t>
      </w:r>
      <w:r w:rsidRPr="008401E3">
        <w:rPr>
          <w:rFonts w:ascii="Times New Roman" w:eastAsia="標楷體" w:hAnsi="Times New Roman" w:cs="Times New Roman" w:hint="eastAsia"/>
          <w:kern w:val="0"/>
          <w:sz w:val="32"/>
          <w:szCs w:val="36"/>
        </w:rPr>
        <w:t>為原則。售價</w:t>
      </w:r>
      <w:r w:rsidRPr="008401E3">
        <w:rPr>
          <w:rFonts w:ascii="Times New Roman" w:eastAsia="標楷體" w:hAnsi="Times New Roman" w:cs="Times New Roman"/>
          <w:kern w:val="0"/>
          <w:sz w:val="32"/>
          <w:szCs w:val="36"/>
        </w:rPr>
        <w:t>1</w:t>
      </w:r>
      <w:r w:rsidRPr="008401E3">
        <w:rPr>
          <w:rFonts w:ascii="Times New Roman" w:eastAsia="標楷體" w:hAnsi="Times New Roman" w:cs="Times New Roman" w:hint="eastAsia"/>
          <w:kern w:val="0"/>
          <w:sz w:val="32"/>
          <w:szCs w:val="36"/>
        </w:rPr>
        <w:t>萬元以下機型不予補助，超過</w:t>
      </w:r>
      <w:r w:rsidRPr="008401E3">
        <w:rPr>
          <w:rFonts w:ascii="Times New Roman" w:eastAsia="標楷體" w:hAnsi="Times New Roman" w:cs="Times New Roman"/>
          <w:kern w:val="0"/>
          <w:sz w:val="32"/>
          <w:szCs w:val="36"/>
        </w:rPr>
        <w:t>3</w:t>
      </w:r>
      <w:r w:rsidRPr="008401E3">
        <w:rPr>
          <w:rFonts w:ascii="Times New Roman" w:eastAsia="標楷體" w:hAnsi="Times New Roman" w:cs="Times New Roman" w:hint="eastAsia"/>
          <w:kern w:val="0"/>
          <w:sz w:val="32"/>
          <w:szCs w:val="36"/>
        </w:rPr>
        <w:t>萬元以上國產機種應為經性能測定合格機型，進口機種應具出廠檢驗合格證明，且申請補助之農機應向戶籍所在地鄉</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鎮、市、區</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公所申辦農機使用證，並於農機本體明顯處噴上「</w:t>
      </w:r>
      <w:r w:rsidRPr="008401E3">
        <w:rPr>
          <w:rFonts w:ascii="Times New Roman" w:eastAsia="標楷體" w:hAnsi="Times New Roman" w:cs="Times New Roman"/>
          <w:kern w:val="0"/>
          <w:sz w:val="32"/>
          <w:szCs w:val="36"/>
        </w:rPr>
        <w:t>104</w:t>
      </w:r>
      <w:r w:rsidRPr="008401E3">
        <w:rPr>
          <w:rFonts w:ascii="Times New Roman" w:eastAsia="標楷體" w:hAnsi="Times New Roman" w:cs="Times New Roman" w:hint="eastAsia"/>
          <w:kern w:val="0"/>
          <w:sz w:val="32"/>
          <w:szCs w:val="36"/>
        </w:rPr>
        <w:t>年消費提振措施計畫補助」字樣，另同台農機已接受其他計畫補助者，不得重覆申請補助。</w:t>
      </w:r>
    </w:p>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二、補助對象：在國內實際從事農業生產之個別農民，以通過有機、產銷履歷等驗證或經核發吉園圃標章、生產追溯標識者優先補助。</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三、補助數量：每位申請農民以補助</w:t>
      </w:r>
      <w:r w:rsidRPr="008401E3">
        <w:rPr>
          <w:b w:val="0"/>
          <w:szCs w:val="36"/>
        </w:rPr>
        <w:t>1</w:t>
      </w:r>
      <w:proofErr w:type="gramStart"/>
      <w:r w:rsidRPr="008401E3">
        <w:rPr>
          <w:rFonts w:hint="eastAsia"/>
          <w:b w:val="0"/>
          <w:szCs w:val="36"/>
        </w:rPr>
        <w:t>臺</w:t>
      </w:r>
      <w:proofErr w:type="gramEnd"/>
      <w:r w:rsidRPr="008401E3">
        <w:rPr>
          <w:rFonts w:hint="eastAsia"/>
          <w:b w:val="0"/>
          <w:szCs w:val="36"/>
        </w:rPr>
        <w:t>為原則。合計補助數量約</w:t>
      </w:r>
      <w:r w:rsidRPr="008401E3">
        <w:rPr>
          <w:rFonts w:hint="eastAsia"/>
          <w:b w:val="0"/>
          <w:szCs w:val="36"/>
        </w:rPr>
        <w:t>2</w:t>
      </w:r>
      <w:r w:rsidRPr="008401E3">
        <w:rPr>
          <w:rFonts w:hint="eastAsia"/>
          <w:b w:val="0"/>
          <w:szCs w:val="36"/>
        </w:rPr>
        <w:t>萬</w:t>
      </w:r>
      <w:proofErr w:type="gramStart"/>
      <w:r w:rsidRPr="008401E3">
        <w:rPr>
          <w:rFonts w:hint="eastAsia"/>
          <w:b w:val="0"/>
          <w:szCs w:val="36"/>
        </w:rPr>
        <w:t>臺</w:t>
      </w:r>
      <w:proofErr w:type="gramEnd"/>
      <w:r w:rsidRPr="008401E3">
        <w:rPr>
          <w:rFonts w:hint="eastAsia"/>
          <w:b w:val="0"/>
          <w:szCs w:val="36"/>
        </w:rPr>
        <w:t>。</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參、補助方式</w:t>
      </w:r>
    </w:p>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480"/>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本計畫以行政院農業委員會</w:t>
      </w:r>
      <w:proofErr w:type="gramStart"/>
      <w:r w:rsidRPr="008401E3">
        <w:rPr>
          <w:rFonts w:ascii="Times New Roman" w:eastAsia="標楷體" w:hAnsi="Times New Roman" w:cs="Times New Roman" w:hint="eastAsia"/>
          <w:kern w:val="0"/>
          <w:sz w:val="32"/>
          <w:szCs w:val="36"/>
        </w:rPr>
        <w:t>農糧署</w:t>
      </w:r>
      <w:proofErr w:type="gramEnd"/>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以下簡稱</w:t>
      </w:r>
      <w:proofErr w:type="gramStart"/>
      <w:r w:rsidRPr="008401E3">
        <w:rPr>
          <w:rFonts w:ascii="Times New Roman" w:eastAsia="標楷體" w:hAnsi="Times New Roman" w:cs="Times New Roman" w:hint="eastAsia"/>
          <w:kern w:val="0"/>
          <w:sz w:val="32"/>
          <w:szCs w:val="36"/>
        </w:rPr>
        <w:t>農糧署</w:t>
      </w:r>
      <w:proofErr w:type="gramEnd"/>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及各區分署為執行機關；相關補助申請之受理、撥款、查驗等事項由各鄉</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鎮、市、區、地區</w:t>
      </w:r>
      <w:r w:rsidRPr="008401E3">
        <w:rPr>
          <w:rFonts w:ascii="Times New Roman" w:eastAsia="標楷體" w:hAnsi="Times New Roman" w:cs="Times New Roman"/>
          <w:kern w:val="0"/>
          <w:sz w:val="32"/>
          <w:szCs w:val="36"/>
        </w:rPr>
        <w:t xml:space="preserve">) </w:t>
      </w:r>
      <w:r w:rsidRPr="008401E3">
        <w:rPr>
          <w:rFonts w:ascii="Times New Roman" w:eastAsia="標楷體" w:hAnsi="Times New Roman" w:cs="Times New Roman" w:hint="eastAsia"/>
          <w:kern w:val="0"/>
          <w:sz w:val="32"/>
          <w:szCs w:val="36"/>
        </w:rPr>
        <w:t>農會、中華民國農會中壢辦事處、屏東縣農會鹽</w:t>
      </w:r>
      <w:proofErr w:type="gramStart"/>
      <w:r w:rsidRPr="008401E3">
        <w:rPr>
          <w:rFonts w:ascii="Times New Roman" w:eastAsia="標楷體" w:hAnsi="Times New Roman" w:cs="Times New Roman" w:hint="eastAsia"/>
          <w:kern w:val="0"/>
          <w:sz w:val="32"/>
          <w:szCs w:val="36"/>
        </w:rPr>
        <w:t>埔</w:t>
      </w:r>
      <w:proofErr w:type="gramEnd"/>
      <w:r w:rsidRPr="008401E3">
        <w:rPr>
          <w:rFonts w:ascii="Times New Roman" w:eastAsia="標楷體" w:hAnsi="Times New Roman" w:cs="Times New Roman" w:hint="eastAsia"/>
          <w:kern w:val="0"/>
          <w:sz w:val="32"/>
          <w:szCs w:val="36"/>
        </w:rPr>
        <w:t>辦事處、基隆市農會、新竹市農會、嘉義市農會及離島各縣農會</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以下簡稱農會</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辦理。</w:t>
      </w:r>
    </w:p>
    <w:p w:rsidR="00CE1758" w:rsidRPr="008401E3" w:rsidRDefault="00CE1758" w:rsidP="00CE1758">
      <w:pPr>
        <w:numPr>
          <w:ilvl w:val="0"/>
          <w:numId w:val="10"/>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申請補助方式：</w:t>
      </w:r>
      <w:r w:rsidRPr="008401E3">
        <w:rPr>
          <w:rFonts w:ascii="Times New Roman" w:eastAsia="標楷體" w:hAnsi="Times New Roman" w:cs="Times New Roman"/>
          <w:kern w:val="0"/>
          <w:sz w:val="32"/>
          <w:szCs w:val="36"/>
        </w:rPr>
        <w:t xml:space="preserve"> </w:t>
      </w:r>
    </w:p>
    <w:p w:rsidR="00CE1758" w:rsidRPr="008401E3" w:rsidRDefault="00CE1758" w:rsidP="00CE1758">
      <w:pPr>
        <w:numPr>
          <w:ilvl w:val="0"/>
          <w:numId w:val="11"/>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由申請之農民填寫農機補助申請表</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附表二</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，於補助</w:t>
      </w:r>
      <w:proofErr w:type="gramStart"/>
      <w:r w:rsidRPr="008401E3">
        <w:rPr>
          <w:rFonts w:ascii="Times New Roman" w:eastAsia="標楷體" w:hAnsi="Times New Roman" w:cs="Times New Roman" w:hint="eastAsia"/>
          <w:kern w:val="0"/>
          <w:sz w:val="32"/>
          <w:szCs w:val="36"/>
        </w:rPr>
        <w:t>期間</w:t>
      </w:r>
      <w:r w:rsidRPr="008401E3">
        <w:rPr>
          <w:rFonts w:ascii="Times New Roman" w:eastAsia="標楷體" w:hAnsi="Times New Roman" w:cs="Times New Roman"/>
          <w:kern w:val="0"/>
          <w:sz w:val="32"/>
          <w:szCs w:val="36"/>
        </w:rPr>
        <w:t>(</w:t>
      </w:r>
      <w:proofErr w:type="gramEnd"/>
      <w:r w:rsidRPr="008401E3">
        <w:rPr>
          <w:rFonts w:ascii="標楷體" w:eastAsia="標楷體" w:hAnsi="標楷體" w:cs="Times New Roman" w:hint="eastAsia"/>
          <w:kern w:val="0"/>
          <w:sz w:val="32"/>
          <w:szCs w:val="36"/>
        </w:rPr>
        <w:t>104年11月7日起至105年2月29日)內</w:t>
      </w:r>
      <w:r w:rsidRPr="008401E3">
        <w:rPr>
          <w:rFonts w:ascii="Times New Roman" w:eastAsia="標楷體" w:hAnsi="Times New Roman" w:cs="Times New Roman" w:hint="eastAsia"/>
          <w:kern w:val="0"/>
          <w:sz w:val="32"/>
          <w:szCs w:val="36"/>
        </w:rPr>
        <w:t>攜帶身份證明文件，至所在地農會申請，農會配合受理。</w:t>
      </w:r>
    </w:p>
    <w:p w:rsidR="00CE1758" w:rsidRPr="008401E3" w:rsidRDefault="00CE1758" w:rsidP="00CE1758">
      <w:pPr>
        <w:numPr>
          <w:ilvl w:val="0"/>
          <w:numId w:val="11"/>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農會應依所分配的額度受理申請及審查，超過分配額度時依序列為候補，分署得視農會執行情形予以調整分配遞補，直至額度用罄為止。</w:t>
      </w:r>
    </w:p>
    <w:p w:rsidR="00CE1758" w:rsidRPr="008401E3" w:rsidRDefault="00CE1758" w:rsidP="00CE1758">
      <w:pPr>
        <w:numPr>
          <w:ilvl w:val="0"/>
          <w:numId w:val="11"/>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農民於通過審查後，應於一個月內採購完成，且於申請補助</w:t>
      </w:r>
      <w:proofErr w:type="gramStart"/>
      <w:r w:rsidRPr="008401E3">
        <w:rPr>
          <w:rFonts w:ascii="Times New Roman" w:eastAsia="標楷體" w:hAnsi="Times New Roman" w:cs="Times New Roman" w:hint="eastAsia"/>
          <w:kern w:val="0"/>
          <w:sz w:val="32"/>
          <w:szCs w:val="36"/>
        </w:rPr>
        <w:t>期間</w:t>
      </w:r>
      <w:r w:rsidRPr="008401E3">
        <w:rPr>
          <w:rFonts w:ascii="Times New Roman" w:eastAsia="標楷體" w:hAnsi="Times New Roman" w:cs="Times New Roman"/>
          <w:kern w:val="0"/>
          <w:sz w:val="32"/>
          <w:szCs w:val="36"/>
        </w:rPr>
        <w:t>(</w:t>
      </w:r>
      <w:proofErr w:type="gramEnd"/>
      <w:r w:rsidRPr="008401E3">
        <w:rPr>
          <w:rFonts w:ascii="Times New Roman" w:eastAsia="標楷體" w:hAnsi="Times New Roman" w:cs="Times New Roman"/>
          <w:kern w:val="0"/>
          <w:sz w:val="32"/>
          <w:szCs w:val="36"/>
        </w:rPr>
        <w:t>104</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kern w:val="0"/>
          <w:sz w:val="32"/>
          <w:szCs w:val="36"/>
        </w:rPr>
        <w:t>12</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kern w:val="0"/>
          <w:sz w:val="32"/>
          <w:szCs w:val="36"/>
        </w:rPr>
        <w:t>1</w:t>
      </w:r>
      <w:r w:rsidRPr="008401E3">
        <w:rPr>
          <w:rFonts w:ascii="Times New Roman" w:eastAsia="標楷體" w:hAnsi="Times New Roman" w:cs="Times New Roman" w:hint="eastAsia"/>
          <w:kern w:val="0"/>
          <w:sz w:val="32"/>
          <w:szCs w:val="36"/>
        </w:rPr>
        <w:t>日起至</w:t>
      </w:r>
      <w:r w:rsidRPr="008401E3">
        <w:rPr>
          <w:rFonts w:ascii="Times New Roman" w:eastAsia="標楷體" w:hAnsi="Times New Roman" w:cs="Times New Roman"/>
          <w:kern w:val="0"/>
          <w:sz w:val="32"/>
          <w:szCs w:val="36"/>
        </w:rPr>
        <w:t>105</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kern w:val="0"/>
          <w:sz w:val="32"/>
          <w:szCs w:val="36"/>
        </w:rPr>
        <w:t>3</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kern w:val="0"/>
          <w:sz w:val="32"/>
          <w:szCs w:val="36"/>
        </w:rPr>
        <w:t>10</w:t>
      </w:r>
      <w:r w:rsidRPr="008401E3">
        <w:rPr>
          <w:rFonts w:ascii="Times New Roman" w:eastAsia="標楷體" w:hAnsi="Times New Roman" w:cs="Times New Roman" w:hint="eastAsia"/>
          <w:kern w:val="0"/>
          <w:sz w:val="32"/>
          <w:szCs w:val="36"/>
        </w:rPr>
        <w:t>日</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備齊相關文件</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詳二、檢附文件</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向原受理農會申領補助款，倘無法於一個月內採購完成者，應於屆期日前檢附相關訂單及廠商證明文件向原受理農會申請展延，逾期視同放棄，由候補遞補，所購農機至</w:t>
      </w:r>
      <w:proofErr w:type="gramStart"/>
      <w:r w:rsidRPr="008401E3">
        <w:rPr>
          <w:rFonts w:ascii="Times New Roman" w:eastAsia="標楷體" w:hAnsi="Times New Roman" w:cs="Times New Roman" w:hint="eastAsia"/>
          <w:kern w:val="0"/>
          <w:sz w:val="32"/>
          <w:szCs w:val="36"/>
        </w:rPr>
        <w:t>遲均須於</w:t>
      </w:r>
      <w:proofErr w:type="gramEnd"/>
      <w:r w:rsidRPr="008401E3">
        <w:rPr>
          <w:rFonts w:ascii="標楷體" w:eastAsia="標楷體" w:hAnsi="標楷體" w:cs="Times New Roman" w:hint="eastAsia"/>
          <w:kern w:val="0"/>
          <w:sz w:val="32"/>
          <w:szCs w:val="36"/>
        </w:rPr>
        <w:t>105年2月29日補助截止日前交貨完竣。</w:t>
      </w:r>
    </w:p>
    <w:p w:rsidR="00CE1758" w:rsidRPr="008401E3" w:rsidRDefault="00CE1758" w:rsidP="00CE1758">
      <w:pPr>
        <w:numPr>
          <w:ilvl w:val="0"/>
          <w:numId w:val="10"/>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檢附文件：</w:t>
      </w:r>
    </w:p>
    <w:p w:rsidR="00CE1758" w:rsidRPr="008401E3" w:rsidRDefault="00CE1758" w:rsidP="00CE1758">
      <w:pPr>
        <w:numPr>
          <w:ilvl w:val="0"/>
          <w:numId w:val="12"/>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申請人身分證影本。</w:t>
      </w:r>
    </w:p>
    <w:p w:rsidR="00CE1758" w:rsidRPr="008401E3" w:rsidRDefault="00CE1758" w:rsidP="00CE1758">
      <w:pPr>
        <w:numPr>
          <w:ilvl w:val="0"/>
          <w:numId w:val="12"/>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匯款帳戶影本。</w:t>
      </w:r>
    </w:p>
    <w:p w:rsidR="00CE1758" w:rsidRPr="008401E3" w:rsidRDefault="00CE1758" w:rsidP="00CE1758">
      <w:pPr>
        <w:numPr>
          <w:ilvl w:val="0"/>
          <w:numId w:val="12"/>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發票正本</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應註明買受人、機種、機型、引擎</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馬達</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號碼等</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w:t>
      </w:r>
    </w:p>
    <w:p w:rsidR="00CE1758" w:rsidRPr="008401E3" w:rsidRDefault="00CE1758" w:rsidP="00CE1758">
      <w:pPr>
        <w:numPr>
          <w:ilvl w:val="0"/>
          <w:numId w:val="12"/>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農機使用證影本。</w:t>
      </w:r>
    </w:p>
    <w:p w:rsidR="00CE1758" w:rsidRPr="008401E3" w:rsidRDefault="00CE1758" w:rsidP="00CE1758">
      <w:pPr>
        <w:numPr>
          <w:ilvl w:val="0"/>
          <w:numId w:val="10"/>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受理單位及審核時間：</w:t>
      </w:r>
    </w:p>
    <w:p w:rsidR="00CE1758" w:rsidRPr="008401E3" w:rsidRDefault="00CE1758" w:rsidP="00CE1758">
      <w:pPr>
        <w:numPr>
          <w:ilvl w:val="0"/>
          <w:numId w:val="13"/>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由申請農民向所在地農會提出申請表，農會於收件</w:t>
      </w:r>
      <w:r w:rsidRPr="008401E3">
        <w:rPr>
          <w:rFonts w:ascii="Times New Roman" w:eastAsia="標楷體" w:hAnsi="Times New Roman" w:cs="Times New Roman"/>
          <w:kern w:val="0"/>
          <w:sz w:val="32"/>
          <w:szCs w:val="36"/>
        </w:rPr>
        <w:t>5</w:t>
      </w:r>
      <w:r w:rsidRPr="008401E3">
        <w:rPr>
          <w:rFonts w:ascii="Times New Roman" w:eastAsia="標楷體" w:hAnsi="Times New Roman" w:cs="Times New Roman" w:hint="eastAsia"/>
          <w:kern w:val="0"/>
          <w:sz w:val="32"/>
          <w:szCs w:val="36"/>
        </w:rPr>
        <w:t>日內通知申請農民審查結果。</w:t>
      </w:r>
    </w:p>
    <w:p w:rsidR="00CE1758" w:rsidRPr="008401E3" w:rsidRDefault="00CE1758" w:rsidP="00CE1758">
      <w:pPr>
        <w:numPr>
          <w:ilvl w:val="0"/>
          <w:numId w:val="13"/>
        </w:num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經辦農會於收到農民申請補助款文件後，應於一個月內辦理農機具驗收。</w:t>
      </w:r>
    </w:p>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四、撥付補助款方式：申領補助款案件，由原受理農會驗收造冊</w:t>
      </w:r>
      <w:proofErr w:type="gramStart"/>
      <w:r w:rsidRPr="008401E3">
        <w:rPr>
          <w:rFonts w:ascii="Times New Roman" w:eastAsia="標楷體" w:hAnsi="Times New Roman" w:cs="Times New Roman" w:hint="eastAsia"/>
          <w:kern w:val="0"/>
          <w:sz w:val="32"/>
          <w:szCs w:val="36"/>
        </w:rPr>
        <w:t>送本署各</w:t>
      </w:r>
      <w:proofErr w:type="gramEnd"/>
      <w:r w:rsidRPr="008401E3">
        <w:rPr>
          <w:rFonts w:ascii="Times New Roman" w:eastAsia="標楷體" w:hAnsi="Times New Roman" w:cs="Times New Roman" w:hint="eastAsia"/>
          <w:kern w:val="0"/>
          <w:sz w:val="32"/>
          <w:szCs w:val="36"/>
        </w:rPr>
        <w:t>區分署審核通過後，由分署撥付</w:t>
      </w:r>
      <w:proofErr w:type="gramStart"/>
      <w:r w:rsidRPr="008401E3">
        <w:rPr>
          <w:rFonts w:ascii="Times New Roman" w:eastAsia="標楷體" w:hAnsi="Times New Roman" w:cs="Times New Roman" w:hint="eastAsia"/>
          <w:kern w:val="0"/>
          <w:sz w:val="32"/>
          <w:szCs w:val="36"/>
        </w:rPr>
        <w:t>補助款予農會</w:t>
      </w:r>
      <w:proofErr w:type="gramEnd"/>
      <w:r w:rsidRPr="008401E3">
        <w:rPr>
          <w:rFonts w:ascii="Times New Roman" w:eastAsia="標楷體" w:hAnsi="Times New Roman" w:cs="Times New Roman" w:hint="eastAsia"/>
          <w:kern w:val="0"/>
          <w:sz w:val="32"/>
          <w:szCs w:val="36"/>
        </w:rPr>
        <w:t>於</w:t>
      </w:r>
      <w:r w:rsidRPr="008401E3">
        <w:rPr>
          <w:rFonts w:ascii="Times New Roman" w:eastAsia="標楷體" w:hAnsi="Times New Roman" w:cs="Times New Roman"/>
          <w:kern w:val="0"/>
          <w:sz w:val="32"/>
          <w:szCs w:val="36"/>
        </w:rPr>
        <w:t>3</w:t>
      </w:r>
      <w:r w:rsidRPr="008401E3">
        <w:rPr>
          <w:rFonts w:ascii="Times New Roman" w:eastAsia="標楷體" w:hAnsi="Times New Roman" w:cs="Times New Roman" w:hint="eastAsia"/>
          <w:kern w:val="0"/>
          <w:sz w:val="32"/>
          <w:szCs w:val="36"/>
        </w:rPr>
        <w:t>日內轉撥入申請農民帳戶。</w:t>
      </w:r>
    </w:p>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五、稽核方式：</w:t>
      </w:r>
      <w:proofErr w:type="gramStart"/>
      <w:r w:rsidRPr="008401E3">
        <w:rPr>
          <w:rFonts w:ascii="Times New Roman" w:eastAsia="標楷體" w:hAnsi="Times New Roman" w:cs="Times New Roman" w:hint="eastAsia"/>
          <w:kern w:val="0"/>
          <w:sz w:val="32"/>
          <w:szCs w:val="36"/>
        </w:rPr>
        <w:t>補助款申領</w:t>
      </w:r>
      <w:proofErr w:type="gramEnd"/>
      <w:r w:rsidRPr="008401E3">
        <w:rPr>
          <w:rFonts w:ascii="Times New Roman" w:eastAsia="標楷體" w:hAnsi="Times New Roman" w:cs="Times New Roman" w:hint="eastAsia"/>
          <w:kern w:val="0"/>
          <w:sz w:val="32"/>
          <w:szCs w:val="36"/>
        </w:rPr>
        <w:t>案由原受理農會逐案辦理農機查驗、</w:t>
      </w:r>
      <w:proofErr w:type="gramStart"/>
      <w:r w:rsidRPr="008401E3">
        <w:rPr>
          <w:rFonts w:ascii="Times New Roman" w:eastAsia="標楷體" w:hAnsi="Times New Roman" w:cs="Times New Roman" w:hint="eastAsia"/>
          <w:kern w:val="0"/>
          <w:sz w:val="32"/>
          <w:szCs w:val="36"/>
        </w:rPr>
        <w:t>農糧署各</w:t>
      </w:r>
      <w:proofErr w:type="gramEnd"/>
      <w:r w:rsidRPr="008401E3">
        <w:rPr>
          <w:rFonts w:ascii="Times New Roman" w:eastAsia="標楷體" w:hAnsi="Times New Roman" w:cs="Times New Roman" w:hint="eastAsia"/>
          <w:kern w:val="0"/>
          <w:sz w:val="32"/>
          <w:szCs w:val="36"/>
        </w:rPr>
        <w:t>區分署辦理抽查，申請農民應配合查驗及抽查事宜。</w:t>
      </w:r>
      <w:proofErr w:type="gramStart"/>
      <w:r w:rsidRPr="008401E3">
        <w:rPr>
          <w:rFonts w:ascii="Times New Roman" w:eastAsia="標楷體" w:hAnsi="Times New Roman" w:cs="Times New Roman" w:hint="eastAsia"/>
          <w:kern w:val="0"/>
          <w:sz w:val="32"/>
          <w:szCs w:val="36"/>
        </w:rPr>
        <w:t>倘經抽查</w:t>
      </w:r>
      <w:proofErr w:type="gramEnd"/>
      <w:r w:rsidRPr="008401E3">
        <w:rPr>
          <w:rFonts w:ascii="Times New Roman" w:eastAsia="標楷體" w:hAnsi="Times New Roman" w:cs="Times New Roman" w:hint="eastAsia"/>
          <w:kern w:val="0"/>
          <w:sz w:val="32"/>
          <w:szCs w:val="36"/>
        </w:rPr>
        <w:t>有冒領補助款情事者，除收回原補助款外，並</w:t>
      </w:r>
      <w:proofErr w:type="gramStart"/>
      <w:r w:rsidRPr="008401E3">
        <w:rPr>
          <w:rFonts w:ascii="Times New Roman" w:eastAsia="標楷體" w:hAnsi="Times New Roman" w:cs="Times New Roman" w:hint="eastAsia"/>
          <w:kern w:val="0"/>
          <w:sz w:val="32"/>
          <w:szCs w:val="36"/>
        </w:rPr>
        <w:t>依法究</w:t>
      </w:r>
      <w:proofErr w:type="gramEnd"/>
      <w:r w:rsidRPr="008401E3">
        <w:rPr>
          <w:rFonts w:ascii="Times New Roman" w:eastAsia="標楷體" w:hAnsi="Times New Roman" w:cs="Times New Roman" w:hint="eastAsia"/>
          <w:kern w:val="0"/>
          <w:sz w:val="32"/>
          <w:szCs w:val="36"/>
        </w:rPr>
        <w:t>責。</w:t>
      </w:r>
    </w:p>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outlineLvl w:val="2"/>
        <w:rPr>
          <w:rFonts w:ascii="Times New Roman" w:eastAsia="標楷體" w:hAnsi="Times New Roman" w:cs="Times New Roman"/>
          <w:kern w:val="0"/>
          <w:sz w:val="32"/>
          <w:szCs w:val="36"/>
        </w:rPr>
      </w:pP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肆、諮詢窗口</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p>
    <w:tbl>
      <w:tblPr>
        <w:tblStyle w:val="a9"/>
        <w:tblW w:w="0" w:type="auto"/>
        <w:tblInd w:w="675" w:type="dxa"/>
        <w:tblLayout w:type="fixed"/>
        <w:tblLook w:val="04A0" w:firstRow="1" w:lastRow="0" w:firstColumn="1" w:lastColumn="0" w:noHBand="0" w:noVBand="1"/>
      </w:tblPr>
      <w:tblGrid>
        <w:gridCol w:w="2552"/>
        <w:gridCol w:w="1701"/>
        <w:gridCol w:w="2551"/>
        <w:gridCol w:w="1043"/>
      </w:tblGrid>
      <w:tr w:rsidR="008401E3" w:rsidRPr="008401E3" w:rsidTr="006332B2">
        <w:tc>
          <w:tcPr>
            <w:tcW w:w="2552"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機關</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單位</w:t>
            </w:r>
          </w:p>
        </w:tc>
        <w:tc>
          <w:tcPr>
            <w:tcW w:w="170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連絡人</w:t>
            </w:r>
          </w:p>
        </w:tc>
        <w:tc>
          <w:tcPr>
            <w:tcW w:w="255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電話</w:t>
            </w:r>
            <w:r w:rsidRPr="008401E3">
              <w:rPr>
                <w:rFonts w:ascii="Times New Roman" w:eastAsia="標楷體" w:hAnsi="Times New Roman" w:cs="Times New Roman" w:hint="eastAsia"/>
                <w:kern w:val="0"/>
                <w:sz w:val="32"/>
                <w:szCs w:val="36"/>
              </w:rPr>
              <w:t xml:space="preserve">/ </w:t>
            </w:r>
            <w:r w:rsidRPr="008401E3">
              <w:rPr>
                <w:rFonts w:ascii="Times New Roman" w:eastAsia="標楷體" w:hAnsi="Times New Roman" w:cs="Times New Roman" w:hint="eastAsia"/>
                <w:kern w:val="0"/>
                <w:sz w:val="32"/>
                <w:szCs w:val="36"/>
              </w:rPr>
              <w:t>分機</w:t>
            </w:r>
          </w:p>
        </w:tc>
        <w:tc>
          <w:tcPr>
            <w:tcW w:w="1043"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備註</w:t>
            </w:r>
          </w:p>
        </w:tc>
      </w:tr>
      <w:tr w:rsidR="008401E3" w:rsidRPr="008401E3" w:rsidTr="006332B2">
        <w:tc>
          <w:tcPr>
            <w:tcW w:w="2552" w:type="dxa"/>
          </w:tcPr>
          <w:p w:rsidR="00CE1758" w:rsidRPr="008401E3" w:rsidRDefault="00CE1758" w:rsidP="006332B2">
            <w:pPr>
              <w:rPr>
                <w:rFonts w:ascii="Times New Roman" w:eastAsia="標楷體" w:hAnsi="Times New Roman" w:cs="Times New Roman"/>
                <w:kern w:val="0"/>
                <w:sz w:val="32"/>
                <w:szCs w:val="36"/>
              </w:rPr>
            </w:pPr>
            <w:proofErr w:type="gramStart"/>
            <w:r w:rsidRPr="008401E3">
              <w:rPr>
                <w:rFonts w:ascii="Times New Roman" w:eastAsia="標楷體" w:hAnsi="Times New Roman" w:cs="Times New Roman" w:hint="eastAsia"/>
                <w:kern w:val="0"/>
                <w:sz w:val="32"/>
                <w:szCs w:val="36"/>
              </w:rPr>
              <w:t>農糧署</w:t>
            </w:r>
            <w:proofErr w:type="gramEnd"/>
          </w:p>
        </w:tc>
        <w:tc>
          <w:tcPr>
            <w:tcW w:w="170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許健興</w:t>
            </w:r>
          </w:p>
        </w:tc>
        <w:tc>
          <w:tcPr>
            <w:tcW w:w="255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049-2341056</w:t>
            </w:r>
          </w:p>
        </w:tc>
        <w:tc>
          <w:tcPr>
            <w:tcW w:w="1043" w:type="dxa"/>
          </w:tcPr>
          <w:p w:rsidR="00CE1758" w:rsidRPr="008401E3" w:rsidRDefault="00CE1758" w:rsidP="006332B2">
            <w:pPr>
              <w:rPr>
                <w:rFonts w:ascii="Times New Roman" w:eastAsia="標楷體" w:hAnsi="Times New Roman" w:cs="Times New Roman"/>
                <w:kern w:val="0"/>
                <w:sz w:val="32"/>
                <w:szCs w:val="36"/>
              </w:rPr>
            </w:pPr>
          </w:p>
        </w:tc>
      </w:tr>
      <w:tr w:rsidR="008401E3" w:rsidRPr="008401E3" w:rsidTr="006332B2">
        <w:tc>
          <w:tcPr>
            <w:tcW w:w="2552" w:type="dxa"/>
          </w:tcPr>
          <w:p w:rsidR="00CE1758" w:rsidRPr="008401E3" w:rsidRDefault="00CE1758" w:rsidP="006332B2">
            <w:pPr>
              <w:rPr>
                <w:rFonts w:ascii="Times New Roman" w:eastAsia="標楷體" w:hAnsi="Times New Roman" w:cs="Times New Roman"/>
                <w:kern w:val="0"/>
                <w:sz w:val="32"/>
                <w:szCs w:val="36"/>
              </w:rPr>
            </w:pPr>
            <w:proofErr w:type="gramStart"/>
            <w:r w:rsidRPr="008401E3">
              <w:rPr>
                <w:rFonts w:ascii="Times New Roman" w:eastAsia="標楷體" w:hAnsi="Times New Roman" w:cs="Times New Roman" w:hint="eastAsia"/>
                <w:kern w:val="0"/>
                <w:sz w:val="32"/>
                <w:szCs w:val="36"/>
              </w:rPr>
              <w:t>農糧署北區</w:t>
            </w:r>
            <w:proofErr w:type="gramEnd"/>
            <w:r w:rsidRPr="008401E3">
              <w:rPr>
                <w:rFonts w:ascii="Times New Roman" w:eastAsia="標楷體" w:hAnsi="Times New Roman" w:cs="Times New Roman" w:hint="eastAsia"/>
                <w:kern w:val="0"/>
                <w:sz w:val="32"/>
                <w:szCs w:val="36"/>
              </w:rPr>
              <w:t>分署</w:t>
            </w:r>
          </w:p>
        </w:tc>
        <w:tc>
          <w:tcPr>
            <w:tcW w:w="170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陳星宇</w:t>
            </w:r>
          </w:p>
        </w:tc>
        <w:tc>
          <w:tcPr>
            <w:tcW w:w="255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03-3322150/140</w:t>
            </w:r>
          </w:p>
        </w:tc>
        <w:tc>
          <w:tcPr>
            <w:tcW w:w="1043" w:type="dxa"/>
          </w:tcPr>
          <w:p w:rsidR="00CE1758" w:rsidRPr="008401E3" w:rsidRDefault="00CE1758" w:rsidP="006332B2">
            <w:pPr>
              <w:rPr>
                <w:rFonts w:ascii="Times New Roman" w:eastAsia="標楷體" w:hAnsi="Times New Roman" w:cs="Times New Roman"/>
                <w:kern w:val="0"/>
                <w:sz w:val="32"/>
                <w:szCs w:val="36"/>
              </w:rPr>
            </w:pPr>
          </w:p>
        </w:tc>
      </w:tr>
      <w:tr w:rsidR="008401E3" w:rsidRPr="008401E3" w:rsidTr="006332B2">
        <w:tc>
          <w:tcPr>
            <w:tcW w:w="2552" w:type="dxa"/>
          </w:tcPr>
          <w:p w:rsidR="00CE1758" w:rsidRPr="008401E3" w:rsidRDefault="00CE1758" w:rsidP="006332B2">
            <w:pPr>
              <w:rPr>
                <w:rFonts w:ascii="Times New Roman" w:eastAsia="標楷體" w:hAnsi="Times New Roman" w:cs="Times New Roman"/>
                <w:kern w:val="0"/>
                <w:sz w:val="32"/>
                <w:szCs w:val="36"/>
              </w:rPr>
            </w:pPr>
            <w:proofErr w:type="gramStart"/>
            <w:r w:rsidRPr="008401E3">
              <w:rPr>
                <w:rFonts w:ascii="Times New Roman" w:eastAsia="標楷體" w:hAnsi="Times New Roman" w:cs="Times New Roman" w:hint="eastAsia"/>
                <w:kern w:val="0"/>
                <w:sz w:val="32"/>
                <w:szCs w:val="36"/>
              </w:rPr>
              <w:t>農糧署中區</w:t>
            </w:r>
            <w:proofErr w:type="gramEnd"/>
            <w:r w:rsidRPr="008401E3">
              <w:rPr>
                <w:rFonts w:ascii="Times New Roman" w:eastAsia="標楷體" w:hAnsi="Times New Roman" w:cs="Times New Roman" w:hint="eastAsia"/>
                <w:kern w:val="0"/>
                <w:sz w:val="32"/>
                <w:szCs w:val="36"/>
              </w:rPr>
              <w:t>分署</w:t>
            </w:r>
          </w:p>
        </w:tc>
        <w:tc>
          <w:tcPr>
            <w:tcW w:w="170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陳志鈴</w:t>
            </w:r>
          </w:p>
        </w:tc>
        <w:tc>
          <w:tcPr>
            <w:tcW w:w="255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04-8321911/260</w:t>
            </w:r>
          </w:p>
        </w:tc>
        <w:tc>
          <w:tcPr>
            <w:tcW w:w="1043" w:type="dxa"/>
          </w:tcPr>
          <w:p w:rsidR="00CE1758" w:rsidRPr="008401E3" w:rsidRDefault="00CE1758" w:rsidP="006332B2">
            <w:pPr>
              <w:rPr>
                <w:rFonts w:ascii="Times New Roman" w:eastAsia="標楷體" w:hAnsi="Times New Roman" w:cs="Times New Roman"/>
                <w:kern w:val="0"/>
                <w:sz w:val="32"/>
                <w:szCs w:val="36"/>
              </w:rPr>
            </w:pPr>
          </w:p>
        </w:tc>
      </w:tr>
      <w:tr w:rsidR="008401E3" w:rsidRPr="008401E3" w:rsidTr="006332B2">
        <w:tc>
          <w:tcPr>
            <w:tcW w:w="2552" w:type="dxa"/>
          </w:tcPr>
          <w:p w:rsidR="00CE1758" w:rsidRPr="008401E3" w:rsidRDefault="00CE1758" w:rsidP="006332B2">
            <w:pPr>
              <w:rPr>
                <w:rFonts w:ascii="Times New Roman" w:eastAsia="標楷體" w:hAnsi="Times New Roman" w:cs="Times New Roman"/>
                <w:kern w:val="0"/>
                <w:sz w:val="32"/>
                <w:szCs w:val="36"/>
              </w:rPr>
            </w:pPr>
            <w:proofErr w:type="gramStart"/>
            <w:r w:rsidRPr="008401E3">
              <w:rPr>
                <w:rFonts w:ascii="Times New Roman" w:eastAsia="標楷體" w:hAnsi="Times New Roman" w:cs="Times New Roman" w:hint="eastAsia"/>
                <w:kern w:val="0"/>
                <w:sz w:val="32"/>
                <w:szCs w:val="36"/>
              </w:rPr>
              <w:t>農糧署南區</w:t>
            </w:r>
            <w:proofErr w:type="gramEnd"/>
            <w:r w:rsidRPr="008401E3">
              <w:rPr>
                <w:rFonts w:ascii="Times New Roman" w:eastAsia="標楷體" w:hAnsi="Times New Roman" w:cs="Times New Roman" w:hint="eastAsia"/>
                <w:kern w:val="0"/>
                <w:sz w:val="32"/>
                <w:szCs w:val="36"/>
              </w:rPr>
              <w:t>分署</w:t>
            </w:r>
          </w:p>
        </w:tc>
        <w:tc>
          <w:tcPr>
            <w:tcW w:w="1701" w:type="dxa"/>
          </w:tcPr>
          <w:p w:rsidR="00CE1758" w:rsidRPr="008401E3" w:rsidRDefault="00CE1758" w:rsidP="006332B2">
            <w:pPr>
              <w:rPr>
                <w:rFonts w:ascii="Times New Roman" w:eastAsia="標楷體" w:hAnsi="Times New Roman" w:cs="Times New Roman"/>
                <w:kern w:val="0"/>
                <w:sz w:val="32"/>
                <w:szCs w:val="36"/>
              </w:rPr>
            </w:pPr>
            <w:proofErr w:type="gramStart"/>
            <w:r w:rsidRPr="008401E3">
              <w:rPr>
                <w:rFonts w:ascii="Times New Roman" w:eastAsia="標楷體" w:hAnsi="Times New Roman" w:cs="Times New Roman" w:hint="eastAsia"/>
                <w:kern w:val="0"/>
                <w:sz w:val="32"/>
                <w:szCs w:val="36"/>
              </w:rPr>
              <w:t>陳勁宇</w:t>
            </w:r>
            <w:proofErr w:type="gramEnd"/>
          </w:p>
        </w:tc>
        <w:tc>
          <w:tcPr>
            <w:tcW w:w="255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06-2372161/231</w:t>
            </w:r>
          </w:p>
        </w:tc>
        <w:tc>
          <w:tcPr>
            <w:tcW w:w="1043" w:type="dxa"/>
          </w:tcPr>
          <w:p w:rsidR="00CE1758" w:rsidRPr="008401E3" w:rsidRDefault="00CE1758" w:rsidP="006332B2">
            <w:pPr>
              <w:rPr>
                <w:rFonts w:ascii="Times New Roman" w:eastAsia="標楷體" w:hAnsi="Times New Roman" w:cs="Times New Roman"/>
                <w:kern w:val="0"/>
                <w:sz w:val="32"/>
                <w:szCs w:val="36"/>
              </w:rPr>
            </w:pPr>
          </w:p>
        </w:tc>
      </w:tr>
      <w:tr w:rsidR="008401E3" w:rsidRPr="008401E3" w:rsidTr="006332B2">
        <w:tc>
          <w:tcPr>
            <w:tcW w:w="2552" w:type="dxa"/>
          </w:tcPr>
          <w:p w:rsidR="00CE1758" w:rsidRPr="008401E3" w:rsidRDefault="00CE1758" w:rsidP="006332B2">
            <w:pPr>
              <w:rPr>
                <w:rFonts w:ascii="Times New Roman" w:eastAsia="標楷體" w:hAnsi="Times New Roman" w:cs="Times New Roman"/>
                <w:kern w:val="0"/>
                <w:sz w:val="32"/>
                <w:szCs w:val="36"/>
              </w:rPr>
            </w:pPr>
            <w:proofErr w:type="gramStart"/>
            <w:r w:rsidRPr="008401E3">
              <w:rPr>
                <w:rFonts w:ascii="Times New Roman" w:eastAsia="標楷體" w:hAnsi="Times New Roman" w:cs="Times New Roman" w:hint="eastAsia"/>
                <w:kern w:val="0"/>
                <w:sz w:val="32"/>
                <w:szCs w:val="36"/>
              </w:rPr>
              <w:t>農糧署東區</w:t>
            </w:r>
            <w:proofErr w:type="gramEnd"/>
            <w:r w:rsidRPr="008401E3">
              <w:rPr>
                <w:rFonts w:ascii="Times New Roman" w:eastAsia="標楷體" w:hAnsi="Times New Roman" w:cs="Times New Roman" w:hint="eastAsia"/>
                <w:kern w:val="0"/>
                <w:sz w:val="32"/>
                <w:szCs w:val="36"/>
              </w:rPr>
              <w:t>分署</w:t>
            </w:r>
          </w:p>
        </w:tc>
        <w:tc>
          <w:tcPr>
            <w:tcW w:w="170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張仙芝</w:t>
            </w:r>
          </w:p>
        </w:tc>
        <w:tc>
          <w:tcPr>
            <w:tcW w:w="2551" w:type="dxa"/>
          </w:tcPr>
          <w:p w:rsidR="00CE1758" w:rsidRPr="008401E3" w:rsidRDefault="00CE1758" w:rsidP="006332B2">
            <w:pPr>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03-8523191/232</w:t>
            </w:r>
          </w:p>
        </w:tc>
        <w:tc>
          <w:tcPr>
            <w:tcW w:w="1043" w:type="dxa"/>
          </w:tcPr>
          <w:p w:rsidR="00CE1758" w:rsidRPr="008401E3" w:rsidRDefault="00CE1758" w:rsidP="006332B2">
            <w:pPr>
              <w:rPr>
                <w:rFonts w:ascii="Times New Roman" w:eastAsia="標楷體" w:hAnsi="Times New Roman" w:cs="Times New Roman"/>
                <w:kern w:val="0"/>
                <w:sz w:val="32"/>
                <w:szCs w:val="36"/>
              </w:rPr>
            </w:pPr>
          </w:p>
        </w:tc>
      </w:tr>
    </w:tbl>
    <w:p w:rsidR="00CE1758" w:rsidRPr="008401E3" w:rsidRDefault="00CE1758" w:rsidP="00CE1758">
      <w:pPr>
        <w:tabs>
          <w:tab w:val="left" w:pos="480"/>
          <w:tab w:val="left" w:pos="960"/>
          <w:tab w:val="left" w:pos="1920"/>
          <w:tab w:val="left" w:pos="2880"/>
          <w:tab w:val="left" w:pos="3840"/>
          <w:tab w:val="left" w:pos="4800"/>
          <w:tab w:val="left" w:pos="5760"/>
        </w:tabs>
        <w:overflowPunct w:val="0"/>
        <w:autoSpaceDE w:val="0"/>
        <w:autoSpaceDN w:val="0"/>
        <w:spacing w:beforeLines="100" w:before="360" w:afterLines="100" w:after="360" w:line="480" w:lineRule="exact"/>
        <w:jc w:val="both"/>
        <w:outlineLvl w:val="2"/>
        <w:rPr>
          <w:rFonts w:ascii="Times New Roman" w:eastAsia="標楷體" w:hAnsi="Times New Roman" w:cs="Times New Roman"/>
          <w:b/>
          <w:kern w:val="0"/>
          <w:sz w:val="34"/>
          <w:szCs w:val="34"/>
        </w:rPr>
      </w:pPr>
    </w:p>
    <w:p w:rsidR="00CE1758" w:rsidRPr="008401E3" w:rsidRDefault="00CE1758">
      <w:pPr>
        <w:widowControl/>
        <w:rPr>
          <w:rFonts w:ascii="Times New Roman" w:eastAsia="標楷體" w:hAnsi="Times New Roman" w:cs="Times New Roman"/>
          <w:sz w:val="32"/>
          <w:szCs w:val="32"/>
        </w:rPr>
      </w:pPr>
      <w:r w:rsidRPr="008401E3">
        <w:rPr>
          <w:rFonts w:ascii="Times New Roman" w:eastAsia="標楷體" w:hAnsi="Times New Roman" w:cs="Times New Roman"/>
          <w:sz w:val="32"/>
          <w:szCs w:val="32"/>
        </w:rPr>
        <w:br w:type="page"/>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afterLines="50" w:after="180" w:line="480" w:lineRule="exact"/>
        <w:rPr>
          <w:sz w:val="36"/>
          <w:szCs w:val="36"/>
        </w:rPr>
      </w:pPr>
      <w:r w:rsidRPr="008401E3">
        <w:rPr>
          <w:rFonts w:hint="eastAsia"/>
          <w:sz w:val="36"/>
          <w:szCs w:val="36"/>
        </w:rPr>
        <w:t>４、</w:t>
      </w:r>
      <w:r w:rsidRPr="008401E3">
        <w:rPr>
          <w:sz w:val="36"/>
          <w:szCs w:val="36"/>
        </w:rPr>
        <w:t>補助固網寬頻升級實施計畫</w:t>
      </w:r>
    </w:p>
    <w:p w:rsidR="00CE1758" w:rsidRPr="008401E3" w:rsidRDefault="00CE1758" w:rsidP="00CE1758">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國家通訊傳播委員會</w:t>
      </w:r>
    </w:p>
    <w:p w:rsidR="00CE1758" w:rsidRPr="008401E3" w:rsidRDefault="00CE1758" w:rsidP="00CE1758">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104</w:t>
      </w:r>
      <w:r w:rsidRPr="008401E3">
        <w:rPr>
          <w:rFonts w:ascii="Times New Roman" w:eastAsia="標楷體" w:hAnsi="Times New Roman" w:cs="Times New Roman"/>
          <w:szCs w:val="24"/>
        </w:rPr>
        <w:t>年</w:t>
      </w:r>
      <w:r w:rsidRPr="008401E3">
        <w:rPr>
          <w:rFonts w:ascii="Times New Roman" w:eastAsia="標楷體" w:hAnsi="Times New Roman" w:cs="Times New Roman"/>
          <w:szCs w:val="24"/>
        </w:rPr>
        <w:t>10</w:t>
      </w:r>
      <w:r w:rsidRPr="008401E3">
        <w:rPr>
          <w:rFonts w:ascii="Times New Roman" w:eastAsia="標楷體" w:hAnsi="Times New Roman" w:cs="Times New Roman"/>
          <w:szCs w:val="24"/>
        </w:rPr>
        <w:t>月</w:t>
      </w:r>
      <w:r w:rsidRPr="008401E3">
        <w:rPr>
          <w:rFonts w:ascii="Times New Roman" w:eastAsia="標楷體" w:hAnsi="Times New Roman" w:cs="Times New Roman" w:hint="eastAsia"/>
          <w:szCs w:val="24"/>
        </w:rPr>
        <w:t>30</w:t>
      </w:r>
      <w:r w:rsidRPr="008401E3">
        <w:rPr>
          <w:rFonts w:ascii="Times New Roman" w:eastAsia="標楷體" w:hAnsi="Times New Roman" w:cs="Times New Roman"/>
          <w:szCs w:val="24"/>
        </w:rPr>
        <w:t>日</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6"/>
        </w:rPr>
      </w:pPr>
      <w:r w:rsidRPr="008401E3">
        <w:rPr>
          <w:b w:val="0"/>
          <w:szCs w:val="36"/>
        </w:rPr>
        <w:t>本實施計畫係行政院「消費提振措施」之一，由國家通訊傳播委員會（以下簡稱通傳會）辦理「補助固網寬頻升級實施計畫」，旨在運用固網寬頻部分補貼，鼓勵消費者升級高上網速率，並加碼補助偏鄉及低收入戶，以縮短數位落差，並達擴大內需與活絡經濟之目的。</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壹、實施期間</w:t>
      </w:r>
    </w:p>
    <w:p w:rsidR="00CE1758" w:rsidRPr="008401E3" w:rsidRDefault="00CE1758" w:rsidP="00CE1758">
      <w:pPr>
        <w:pStyle w:val="k00t16"/>
        <w:spacing w:beforeLines="50" w:before="180" w:line="480" w:lineRule="exact"/>
        <w:ind w:leftChars="200" w:left="1120" w:hangingChars="200" w:hanging="640"/>
        <w:jc w:val="both"/>
        <w:rPr>
          <w:b w:val="0"/>
          <w:szCs w:val="36"/>
        </w:rPr>
      </w:pPr>
      <w:r w:rsidRPr="008401E3">
        <w:rPr>
          <w:rFonts w:hint="eastAsia"/>
          <w:b w:val="0"/>
          <w:szCs w:val="36"/>
        </w:rPr>
        <w:t>一、補助期間：</w:t>
      </w:r>
      <w:r w:rsidRPr="008401E3">
        <w:rPr>
          <w:b w:val="0"/>
          <w:szCs w:val="36"/>
        </w:rPr>
        <w:t>104</w:t>
      </w:r>
      <w:r w:rsidRPr="008401E3">
        <w:rPr>
          <w:rFonts w:hint="eastAsia"/>
          <w:b w:val="0"/>
          <w:bCs/>
          <w:szCs w:val="36"/>
        </w:rPr>
        <w:t>年</w:t>
      </w:r>
      <w:r w:rsidRPr="008401E3">
        <w:rPr>
          <w:b w:val="0"/>
          <w:bCs/>
          <w:szCs w:val="36"/>
        </w:rPr>
        <w:t>11</w:t>
      </w:r>
      <w:r w:rsidRPr="008401E3">
        <w:rPr>
          <w:rFonts w:hint="eastAsia"/>
          <w:b w:val="0"/>
          <w:bCs/>
          <w:szCs w:val="36"/>
        </w:rPr>
        <w:t>月</w:t>
      </w:r>
      <w:r w:rsidRPr="008401E3">
        <w:rPr>
          <w:rFonts w:hint="eastAsia"/>
          <w:b w:val="0"/>
          <w:bCs/>
          <w:szCs w:val="36"/>
        </w:rPr>
        <w:t>7</w:t>
      </w:r>
      <w:r w:rsidRPr="008401E3">
        <w:rPr>
          <w:rFonts w:hint="eastAsia"/>
          <w:b w:val="0"/>
          <w:bCs/>
          <w:szCs w:val="36"/>
        </w:rPr>
        <w:t>日起至</w:t>
      </w:r>
      <w:r w:rsidRPr="008401E3">
        <w:rPr>
          <w:b w:val="0"/>
          <w:bCs/>
          <w:szCs w:val="36"/>
        </w:rPr>
        <w:t>105</w:t>
      </w:r>
      <w:r w:rsidRPr="008401E3">
        <w:rPr>
          <w:rFonts w:hint="eastAsia"/>
          <w:b w:val="0"/>
          <w:bCs/>
          <w:szCs w:val="36"/>
        </w:rPr>
        <w:t>年</w:t>
      </w:r>
      <w:r w:rsidRPr="008401E3">
        <w:rPr>
          <w:b w:val="0"/>
          <w:bCs/>
          <w:szCs w:val="36"/>
        </w:rPr>
        <w:t>2</w:t>
      </w:r>
      <w:r w:rsidRPr="008401E3">
        <w:rPr>
          <w:rFonts w:hint="eastAsia"/>
          <w:b w:val="0"/>
          <w:bCs/>
          <w:szCs w:val="36"/>
        </w:rPr>
        <w:t>月</w:t>
      </w:r>
      <w:r w:rsidRPr="008401E3">
        <w:rPr>
          <w:b w:val="0"/>
          <w:bCs/>
          <w:szCs w:val="36"/>
        </w:rPr>
        <w:t>29</w:t>
      </w:r>
      <w:r w:rsidRPr="008401E3">
        <w:rPr>
          <w:rFonts w:hint="eastAsia"/>
          <w:b w:val="0"/>
          <w:bCs/>
          <w:szCs w:val="36"/>
        </w:rPr>
        <w:t>日止</w:t>
      </w:r>
      <w:r w:rsidRPr="008401E3">
        <w:rPr>
          <w:rFonts w:hint="eastAsia"/>
          <w:b w:val="0"/>
          <w:bCs/>
          <w:szCs w:val="36"/>
        </w:rPr>
        <w:t>(</w:t>
      </w:r>
      <w:r w:rsidRPr="008401E3">
        <w:rPr>
          <w:rFonts w:hint="eastAsia"/>
          <w:b w:val="0"/>
          <w:szCs w:val="36"/>
        </w:rPr>
        <w:t>電信事業</w:t>
      </w:r>
      <w:r w:rsidRPr="008401E3">
        <w:rPr>
          <w:rFonts w:hint="eastAsia"/>
          <w:b w:val="0"/>
          <w:bCs/>
          <w:szCs w:val="36"/>
        </w:rPr>
        <w:t>受理寬頻上網服務速率未達</w:t>
      </w:r>
      <w:r w:rsidRPr="008401E3">
        <w:rPr>
          <w:b w:val="0"/>
          <w:bCs/>
          <w:szCs w:val="36"/>
        </w:rPr>
        <w:t>12M/3M</w:t>
      </w:r>
      <w:r w:rsidRPr="008401E3">
        <w:rPr>
          <w:rFonts w:hint="eastAsia"/>
          <w:b w:val="0"/>
          <w:bCs/>
          <w:szCs w:val="36"/>
        </w:rPr>
        <w:t>之低收入戶、偏遠地區</w:t>
      </w:r>
      <w:r w:rsidRPr="008401E3">
        <w:rPr>
          <w:rFonts w:hint="eastAsia"/>
          <w:b w:val="0"/>
          <w:bCs/>
          <w:szCs w:val="36"/>
        </w:rPr>
        <w:t>(</w:t>
      </w:r>
      <w:proofErr w:type="gramStart"/>
      <w:r w:rsidRPr="008401E3">
        <w:rPr>
          <w:rFonts w:hint="eastAsia"/>
          <w:b w:val="0"/>
          <w:bCs/>
          <w:szCs w:val="36"/>
        </w:rPr>
        <w:t>註</w:t>
      </w:r>
      <w:proofErr w:type="gramEnd"/>
      <w:r w:rsidRPr="008401E3">
        <w:rPr>
          <w:rFonts w:hint="eastAsia"/>
          <w:b w:val="0"/>
          <w:bCs/>
          <w:szCs w:val="36"/>
        </w:rPr>
        <w:t>1)</w:t>
      </w:r>
      <w:r w:rsidRPr="008401E3">
        <w:rPr>
          <w:rFonts w:hint="eastAsia"/>
          <w:b w:val="0"/>
          <w:bCs/>
          <w:szCs w:val="36"/>
        </w:rPr>
        <w:t>及一般既有用戶提升速率至</w:t>
      </w:r>
      <w:r w:rsidRPr="008401E3">
        <w:rPr>
          <w:b w:val="0"/>
          <w:bCs/>
          <w:szCs w:val="36"/>
        </w:rPr>
        <w:t>12M/3M</w:t>
      </w:r>
      <w:r w:rsidRPr="008401E3">
        <w:rPr>
          <w:rFonts w:hint="eastAsia"/>
          <w:b w:val="0"/>
          <w:bCs/>
          <w:szCs w:val="36"/>
        </w:rPr>
        <w:t>以上，或行動寬頻業務經營者受理固網寬頻上網服務速率未達</w:t>
      </w:r>
      <w:r w:rsidRPr="008401E3">
        <w:rPr>
          <w:b w:val="0"/>
          <w:bCs/>
          <w:szCs w:val="36"/>
        </w:rPr>
        <w:t>12M/3M</w:t>
      </w:r>
      <w:proofErr w:type="gramStart"/>
      <w:r w:rsidRPr="008401E3">
        <w:rPr>
          <w:rFonts w:hint="eastAsia"/>
          <w:b w:val="0"/>
          <w:bCs/>
          <w:szCs w:val="36"/>
        </w:rPr>
        <w:t>超距供</w:t>
      </w:r>
      <w:proofErr w:type="gramEnd"/>
      <w:r w:rsidRPr="008401E3">
        <w:rPr>
          <w:rFonts w:hint="eastAsia"/>
          <w:b w:val="0"/>
          <w:bCs/>
          <w:szCs w:val="36"/>
        </w:rPr>
        <w:t>裝之用戶使用行動寬頻服務</w:t>
      </w:r>
      <w:r w:rsidRPr="008401E3">
        <w:rPr>
          <w:rFonts w:hint="eastAsia"/>
          <w:b w:val="0"/>
          <w:szCs w:val="36"/>
        </w:rPr>
        <w:t>。</w:t>
      </w:r>
      <w:r w:rsidRPr="008401E3">
        <w:rPr>
          <w:rFonts w:hint="eastAsia"/>
          <w:b w:val="0"/>
          <w:szCs w:val="36"/>
        </w:rPr>
        <w:t>)</w:t>
      </w:r>
    </w:p>
    <w:p w:rsidR="00CE1758" w:rsidRPr="008401E3" w:rsidRDefault="00CE1758" w:rsidP="00CE1758">
      <w:pPr>
        <w:pStyle w:val="k00t16"/>
        <w:spacing w:beforeLines="50" w:before="180" w:line="480" w:lineRule="exact"/>
        <w:ind w:leftChars="200" w:left="1120" w:hangingChars="200" w:hanging="640"/>
        <w:jc w:val="both"/>
        <w:rPr>
          <w:b w:val="0"/>
          <w:szCs w:val="36"/>
        </w:rPr>
      </w:pPr>
      <w:r w:rsidRPr="008401E3">
        <w:rPr>
          <w:rFonts w:hint="eastAsia"/>
          <w:b w:val="0"/>
          <w:szCs w:val="36"/>
        </w:rPr>
        <w:t>二、申請補助期間：自中華民國</w:t>
      </w:r>
      <w:r w:rsidRPr="008401E3">
        <w:rPr>
          <w:rFonts w:hint="eastAsia"/>
          <w:b w:val="0"/>
          <w:szCs w:val="36"/>
        </w:rPr>
        <w:t>105</w:t>
      </w:r>
      <w:r w:rsidRPr="008401E3">
        <w:rPr>
          <w:rFonts w:hint="eastAsia"/>
          <w:b w:val="0"/>
          <w:szCs w:val="36"/>
        </w:rPr>
        <w:t>年</w:t>
      </w:r>
      <w:r w:rsidRPr="008401E3">
        <w:rPr>
          <w:rFonts w:hint="eastAsia"/>
          <w:b w:val="0"/>
          <w:szCs w:val="36"/>
        </w:rPr>
        <w:t>8</w:t>
      </w:r>
      <w:r w:rsidRPr="008401E3">
        <w:rPr>
          <w:rFonts w:hint="eastAsia"/>
          <w:b w:val="0"/>
          <w:szCs w:val="36"/>
        </w:rPr>
        <w:t>月</w:t>
      </w:r>
      <w:r w:rsidRPr="008401E3">
        <w:rPr>
          <w:rFonts w:hint="eastAsia"/>
          <w:b w:val="0"/>
          <w:szCs w:val="36"/>
        </w:rPr>
        <w:t>1</w:t>
      </w:r>
      <w:r w:rsidRPr="008401E3">
        <w:rPr>
          <w:rFonts w:hint="eastAsia"/>
          <w:b w:val="0"/>
          <w:szCs w:val="36"/>
        </w:rPr>
        <w:t>日至</w:t>
      </w:r>
      <w:r w:rsidRPr="008401E3">
        <w:rPr>
          <w:rFonts w:hint="eastAsia"/>
          <w:b w:val="0"/>
          <w:szCs w:val="36"/>
        </w:rPr>
        <w:t>31</w:t>
      </w:r>
      <w:r w:rsidRPr="008401E3">
        <w:rPr>
          <w:rFonts w:hint="eastAsia"/>
          <w:b w:val="0"/>
          <w:szCs w:val="36"/>
        </w:rPr>
        <w:t>日。</w:t>
      </w:r>
    </w:p>
    <w:p w:rsidR="00CE1758" w:rsidRPr="008401E3" w:rsidRDefault="00CE1758" w:rsidP="00CE1758">
      <w:pPr>
        <w:overflowPunct w:val="0"/>
        <w:autoSpaceDE w:val="0"/>
        <w:autoSpaceDN w:val="0"/>
        <w:spacing w:beforeLines="50" w:before="180" w:line="480" w:lineRule="exact"/>
        <w:ind w:leftChars="198" w:left="475" w:firstLineChars="1" w:firstLine="3"/>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kern w:val="0"/>
          <w:sz w:val="32"/>
          <w:szCs w:val="36"/>
        </w:rPr>
        <w:t>期間屆滿前，如補助款已用罄，通傳會得公告終止補助與提前截止申請補助期間。</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貳、補助範疇</w:t>
      </w:r>
    </w:p>
    <w:p w:rsidR="00CE1758" w:rsidRPr="008401E3" w:rsidRDefault="00CE1758" w:rsidP="00CE1758">
      <w:pPr>
        <w:pStyle w:val="k00t16"/>
        <w:spacing w:beforeLines="50" w:before="180" w:line="480" w:lineRule="exact"/>
        <w:ind w:leftChars="200" w:left="1120" w:hangingChars="200" w:hanging="640"/>
        <w:jc w:val="both"/>
        <w:rPr>
          <w:b w:val="0"/>
          <w:bCs/>
          <w:szCs w:val="36"/>
        </w:rPr>
      </w:pPr>
      <w:r w:rsidRPr="008401E3">
        <w:rPr>
          <w:rFonts w:hint="eastAsia"/>
          <w:b w:val="0"/>
          <w:bCs/>
          <w:szCs w:val="36"/>
        </w:rPr>
        <w:t>一、補助服務及金額：</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bCs/>
          <w:kern w:val="0"/>
          <w:sz w:val="32"/>
          <w:szCs w:val="36"/>
        </w:rPr>
        <w:t>(</w:t>
      </w:r>
      <w:proofErr w:type="gramStart"/>
      <w:r w:rsidRPr="008401E3">
        <w:rPr>
          <w:rFonts w:ascii="Times New Roman" w:eastAsia="標楷體" w:hAnsi="Times New Roman" w:cs="Times New Roman" w:hint="eastAsia"/>
          <w:bCs/>
          <w:kern w:val="0"/>
          <w:sz w:val="32"/>
          <w:szCs w:val="36"/>
        </w:rPr>
        <w:t>一</w:t>
      </w:r>
      <w:proofErr w:type="gramEnd"/>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kern w:val="0"/>
          <w:sz w:val="32"/>
          <w:szCs w:val="36"/>
        </w:rPr>
        <w:t>電信事業</w:t>
      </w:r>
      <w:r w:rsidRPr="008401E3">
        <w:rPr>
          <w:rFonts w:ascii="Times New Roman" w:eastAsia="標楷體" w:hAnsi="Times New Roman" w:cs="Times New Roman" w:hint="eastAsia"/>
          <w:bCs/>
          <w:kern w:val="0"/>
          <w:sz w:val="32"/>
          <w:szCs w:val="36"/>
        </w:rPr>
        <w:t>受理寬頻上網服務速率未達</w:t>
      </w:r>
      <w:r w:rsidRPr="008401E3">
        <w:rPr>
          <w:rFonts w:ascii="Times New Roman" w:eastAsia="標楷體" w:hAnsi="Times New Roman" w:cs="Times New Roman"/>
          <w:bCs/>
          <w:kern w:val="0"/>
          <w:sz w:val="32"/>
          <w:szCs w:val="36"/>
        </w:rPr>
        <w:t>12M/3M</w:t>
      </w:r>
      <w:r w:rsidRPr="008401E3">
        <w:rPr>
          <w:rFonts w:ascii="Times New Roman" w:eastAsia="標楷體" w:hAnsi="Times New Roman" w:cs="Times New Roman" w:hint="eastAsia"/>
          <w:bCs/>
          <w:kern w:val="0"/>
          <w:sz w:val="32"/>
          <w:szCs w:val="36"/>
        </w:rPr>
        <w:t>之既有用戶提升速率至</w:t>
      </w:r>
      <w:r w:rsidRPr="008401E3">
        <w:rPr>
          <w:rFonts w:ascii="Times New Roman" w:eastAsia="標楷體" w:hAnsi="Times New Roman" w:cs="Times New Roman"/>
          <w:bCs/>
          <w:kern w:val="0"/>
          <w:sz w:val="32"/>
          <w:szCs w:val="36"/>
        </w:rPr>
        <w:t>12M/3M</w:t>
      </w:r>
      <w:r w:rsidRPr="008401E3">
        <w:rPr>
          <w:rFonts w:ascii="Times New Roman" w:eastAsia="標楷體" w:hAnsi="Times New Roman" w:cs="Times New Roman" w:hint="eastAsia"/>
          <w:bCs/>
          <w:kern w:val="0"/>
          <w:sz w:val="32"/>
          <w:szCs w:val="36"/>
        </w:rPr>
        <w:t>以上者，或行動寬頻業務經營者受理固網寬頻上網服務速率未達</w:t>
      </w:r>
      <w:r w:rsidRPr="008401E3">
        <w:rPr>
          <w:rFonts w:ascii="Times New Roman" w:eastAsia="標楷體" w:hAnsi="Times New Roman" w:cs="Times New Roman"/>
          <w:bCs/>
          <w:kern w:val="0"/>
          <w:sz w:val="32"/>
          <w:szCs w:val="36"/>
        </w:rPr>
        <w:t>12M/3M</w:t>
      </w:r>
      <w:proofErr w:type="gramStart"/>
      <w:r w:rsidRPr="008401E3">
        <w:rPr>
          <w:rFonts w:ascii="Times New Roman" w:eastAsia="標楷體" w:hAnsi="Times New Roman" w:cs="Times New Roman" w:hint="eastAsia"/>
          <w:bCs/>
          <w:kern w:val="0"/>
          <w:sz w:val="32"/>
          <w:szCs w:val="36"/>
        </w:rPr>
        <w:t>超距供</w:t>
      </w:r>
      <w:proofErr w:type="gramEnd"/>
      <w:r w:rsidRPr="008401E3">
        <w:rPr>
          <w:rFonts w:ascii="Times New Roman" w:eastAsia="標楷體" w:hAnsi="Times New Roman" w:cs="Times New Roman" w:hint="eastAsia"/>
          <w:bCs/>
          <w:kern w:val="0"/>
          <w:sz w:val="32"/>
          <w:szCs w:val="36"/>
        </w:rPr>
        <w:t>裝之用戶使用行動寬頻服務者</w:t>
      </w:r>
      <w:r w:rsidRPr="008401E3">
        <w:rPr>
          <w:rFonts w:ascii="Times New Roman" w:eastAsia="標楷體" w:hAnsi="Times New Roman" w:cs="Times New Roman" w:hint="eastAsia"/>
          <w:kern w:val="0"/>
          <w:sz w:val="32"/>
          <w:szCs w:val="36"/>
        </w:rPr>
        <w:t>，補助金額每用戶每滿</w:t>
      </w:r>
      <w:r w:rsidRPr="008401E3">
        <w:rPr>
          <w:rFonts w:ascii="Times New Roman" w:eastAsia="標楷體" w:hAnsi="Times New Roman" w:cs="Times New Roman" w:hint="eastAsia"/>
          <w:kern w:val="0"/>
          <w:sz w:val="32"/>
          <w:szCs w:val="36"/>
        </w:rPr>
        <w:t>1</w:t>
      </w:r>
      <w:r w:rsidRPr="008401E3">
        <w:rPr>
          <w:rFonts w:ascii="Times New Roman" w:eastAsia="標楷體" w:hAnsi="Times New Roman" w:cs="Times New Roman" w:hint="eastAsia"/>
          <w:kern w:val="0"/>
          <w:sz w:val="32"/>
          <w:szCs w:val="36"/>
        </w:rPr>
        <w:t>個月補助新臺幣</w:t>
      </w:r>
      <w:r w:rsidRPr="008401E3">
        <w:rPr>
          <w:rFonts w:ascii="Times New Roman" w:eastAsia="標楷體" w:hAnsi="Times New Roman" w:cs="Times New Roman" w:hint="eastAsia"/>
          <w:kern w:val="0"/>
          <w:sz w:val="32"/>
          <w:szCs w:val="36"/>
        </w:rPr>
        <w:t>200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未達</w:t>
      </w:r>
      <w:r w:rsidRPr="008401E3">
        <w:rPr>
          <w:rFonts w:ascii="Times New Roman" w:eastAsia="標楷體" w:hAnsi="Times New Roman" w:cs="Times New Roman" w:hint="eastAsia"/>
          <w:kern w:val="0"/>
          <w:sz w:val="32"/>
          <w:szCs w:val="36"/>
        </w:rPr>
        <w:t>200</w:t>
      </w:r>
      <w:r w:rsidRPr="008401E3">
        <w:rPr>
          <w:rFonts w:ascii="Times New Roman" w:eastAsia="標楷體" w:hAnsi="Times New Roman" w:cs="Times New Roman" w:hint="eastAsia"/>
          <w:kern w:val="0"/>
          <w:sz w:val="32"/>
          <w:szCs w:val="36"/>
        </w:rPr>
        <w:t>元則依實核銷</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，最多補助</w:t>
      </w:r>
      <w:r w:rsidRPr="008401E3">
        <w:rPr>
          <w:rFonts w:ascii="Times New Roman" w:eastAsia="標楷體" w:hAnsi="Times New Roman" w:cs="Times New Roman" w:hint="eastAsia"/>
          <w:kern w:val="0"/>
          <w:sz w:val="32"/>
          <w:szCs w:val="36"/>
        </w:rPr>
        <w:t>3</w:t>
      </w:r>
      <w:r w:rsidRPr="008401E3">
        <w:rPr>
          <w:rFonts w:ascii="Times New Roman" w:eastAsia="標楷體" w:hAnsi="Times New Roman" w:cs="Times New Roman" w:hint="eastAsia"/>
          <w:kern w:val="0"/>
          <w:sz w:val="32"/>
          <w:szCs w:val="36"/>
        </w:rPr>
        <w:t>個月新臺幣</w:t>
      </w:r>
      <w:r w:rsidRPr="008401E3">
        <w:rPr>
          <w:rFonts w:ascii="Times New Roman" w:eastAsia="標楷體" w:hAnsi="Times New Roman" w:cs="Times New Roman" w:hint="eastAsia"/>
          <w:kern w:val="0"/>
          <w:sz w:val="32"/>
          <w:szCs w:val="36"/>
        </w:rPr>
        <w:t>600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每月新臺幣</w:t>
      </w:r>
      <w:r w:rsidRPr="008401E3">
        <w:rPr>
          <w:rFonts w:ascii="Times New Roman" w:eastAsia="標楷體" w:hAnsi="Times New Roman" w:cs="Times New Roman" w:hint="eastAsia"/>
          <w:kern w:val="0"/>
          <w:sz w:val="32"/>
          <w:szCs w:val="36"/>
        </w:rPr>
        <w:t>200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 xml:space="preserve"> x 3</w:t>
      </w:r>
      <w:r w:rsidRPr="008401E3">
        <w:rPr>
          <w:rFonts w:ascii="Times New Roman" w:eastAsia="標楷體" w:hAnsi="Times New Roman" w:cs="Times New Roman" w:hint="eastAsia"/>
          <w:kern w:val="0"/>
          <w:sz w:val="32"/>
          <w:szCs w:val="36"/>
        </w:rPr>
        <w:t>個月</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新臺幣</w:t>
      </w:r>
      <w:r w:rsidRPr="008401E3">
        <w:rPr>
          <w:rFonts w:ascii="Times New Roman" w:eastAsia="標楷體" w:hAnsi="Times New Roman" w:cs="Times New Roman" w:hint="eastAsia"/>
          <w:kern w:val="0"/>
          <w:sz w:val="32"/>
          <w:szCs w:val="36"/>
        </w:rPr>
        <w:t>600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bCs/>
          <w:kern w:val="0"/>
          <w:sz w:val="32"/>
          <w:szCs w:val="36"/>
        </w:rPr>
        <w:t xml:space="preserve"> </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kern w:val="0"/>
          <w:sz w:val="32"/>
          <w:szCs w:val="36"/>
        </w:rPr>
        <w:t>惟該用戶為有效用戶之期間不得短於</w:t>
      </w:r>
      <w:r w:rsidRPr="008401E3">
        <w:rPr>
          <w:rFonts w:ascii="Times New Roman" w:eastAsia="標楷體" w:hAnsi="Times New Roman" w:cs="Times New Roman" w:hint="eastAsia"/>
          <w:kern w:val="0"/>
          <w:sz w:val="32"/>
          <w:szCs w:val="36"/>
        </w:rPr>
        <w:t>1</w:t>
      </w:r>
      <w:r w:rsidRPr="008401E3">
        <w:rPr>
          <w:rFonts w:ascii="Times New Roman" w:eastAsia="標楷體" w:hAnsi="Times New Roman" w:cs="Times New Roman" w:hint="eastAsia"/>
          <w:kern w:val="0"/>
          <w:sz w:val="32"/>
          <w:szCs w:val="36"/>
        </w:rPr>
        <w:t>個月。</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二</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kern w:val="0"/>
          <w:sz w:val="32"/>
          <w:szCs w:val="36"/>
        </w:rPr>
        <w:t>電信事業</w:t>
      </w:r>
      <w:r w:rsidRPr="008401E3">
        <w:rPr>
          <w:rFonts w:ascii="Times New Roman" w:eastAsia="標楷體" w:hAnsi="Times New Roman" w:cs="Times New Roman" w:hint="eastAsia"/>
          <w:bCs/>
          <w:kern w:val="0"/>
          <w:sz w:val="32"/>
          <w:szCs w:val="36"/>
        </w:rPr>
        <w:t>受理寬頻上網服務速率未達</w:t>
      </w:r>
      <w:r w:rsidRPr="008401E3">
        <w:rPr>
          <w:rFonts w:ascii="Times New Roman" w:eastAsia="標楷體" w:hAnsi="Times New Roman" w:cs="Times New Roman"/>
          <w:bCs/>
          <w:kern w:val="0"/>
          <w:sz w:val="32"/>
          <w:szCs w:val="36"/>
        </w:rPr>
        <w:t>12M/3M</w:t>
      </w:r>
      <w:r w:rsidRPr="008401E3">
        <w:rPr>
          <w:rFonts w:ascii="Times New Roman" w:eastAsia="標楷體" w:hAnsi="Times New Roman" w:cs="Times New Roman" w:hint="eastAsia"/>
          <w:bCs/>
          <w:kern w:val="0"/>
          <w:sz w:val="32"/>
          <w:szCs w:val="36"/>
        </w:rPr>
        <w:t>之低收入戶，或偏遠地區既有用戶提升速率至</w:t>
      </w:r>
      <w:r w:rsidRPr="008401E3">
        <w:rPr>
          <w:rFonts w:ascii="Times New Roman" w:eastAsia="標楷體" w:hAnsi="Times New Roman" w:cs="Times New Roman"/>
          <w:bCs/>
          <w:kern w:val="0"/>
          <w:sz w:val="32"/>
          <w:szCs w:val="36"/>
        </w:rPr>
        <w:t>12M/3M</w:t>
      </w:r>
      <w:r w:rsidRPr="008401E3">
        <w:rPr>
          <w:rFonts w:ascii="Times New Roman" w:eastAsia="標楷體" w:hAnsi="Times New Roman" w:cs="Times New Roman" w:hint="eastAsia"/>
          <w:bCs/>
          <w:kern w:val="0"/>
          <w:sz w:val="32"/>
          <w:szCs w:val="36"/>
        </w:rPr>
        <w:t>以上者</w:t>
      </w:r>
      <w:r w:rsidRPr="008401E3">
        <w:rPr>
          <w:rFonts w:ascii="Times New Roman" w:eastAsia="標楷體" w:hAnsi="Times New Roman" w:cs="Times New Roman" w:hint="eastAsia"/>
          <w:kern w:val="0"/>
          <w:sz w:val="32"/>
          <w:szCs w:val="36"/>
        </w:rPr>
        <w:t>，補助金額每用戶每滿</w:t>
      </w:r>
      <w:r w:rsidRPr="008401E3">
        <w:rPr>
          <w:rFonts w:ascii="Times New Roman" w:eastAsia="標楷體" w:hAnsi="Times New Roman" w:cs="Times New Roman" w:hint="eastAsia"/>
          <w:kern w:val="0"/>
          <w:sz w:val="32"/>
          <w:szCs w:val="36"/>
        </w:rPr>
        <w:t>1</w:t>
      </w:r>
      <w:r w:rsidRPr="008401E3">
        <w:rPr>
          <w:rFonts w:ascii="Times New Roman" w:eastAsia="標楷體" w:hAnsi="Times New Roman" w:cs="Times New Roman" w:hint="eastAsia"/>
          <w:kern w:val="0"/>
          <w:sz w:val="32"/>
          <w:szCs w:val="36"/>
        </w:rPr>
        <w:t>個月補助新臺幣</w:t>
      </w:r>
      <w:r w:rsidRPr="008401E3">
        <w:rPr>
          <w:rFonts w:ascii="Times New Roman" w:eastAsia="標楷體" w:hAnsi="Times New Roman" w:cs="Times New Roman" w:hint="eastAsia"/>
          <w:kern w:val="0"/>
          <w:sz w:val="32"/>
          <w:szCs w:val="36"/>
        </w:rPr>
        <w:t>300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未達</w:t>
      </w:r>
      <w:r w:rsidRPr="008401E3">
        <w:rPr>
          <w:rFonts w:ascii="Times New Roman" w:eastAsia="標楷體" w:hAnsi="Times New Roman" w:cs="Times New Roman" w:hint="eastAsia"/>
          <w:kern w:val="0"/>
          <w:sz w:val="32"/>
          <w:szCs w:val="36"/>
        </w:rPr>
        <w:t>300</w:t>
      </w:r>
      <w:r w:rsidRPr="008401E3">
        <w:rPr>
          <w:rFonts w:ascii="Times New Roman" w:eastAsia="標楷體" w:hAnsi="Times New Roman" w:cs="Times New Roman" w:hint="eastAsia"/>
          <w:kern w:val="0"/>
          <w:sz w:val="32"/>
          <w:szCs w:val="36"/>
        </w:rPr>
        <w:t>元則依實核銷</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，最多補助</w:t>
      </w:r>
      <w:r w:rsidRPr="008401E3">
        <w:rPr>
          <w:rFonts w:ascii="Times New Roman" w:eastAsia="標楷體" w:hAnsi="Times New Roman" w:cs="Times New Roman" w:hint="eastAsia"/>
          <w:kern w:val="0"/>
          <w:sz w:val="32"/>
          <w:szCs w:val="36"/>
        </w:rPr>
        <w:t>3</w:t>
      </w:r>
      <w:r w:rsidRPr="008401E3">
        <w:rPr>
          <w:rFonts w:ascii="Times New Roman" w:eastAsia="標楷體" w:hAnsi="Times New Roman" w:cs="Times New Roman" w:hint="eastAsia"/>
          <w:kern w:val="0"/>
          <w:sz w:val="32"/>
          <w:szCs w:val="36"/>
        </w:rPr>
        <w:t>個月新臺幣</w:t>
      </w:r>
      <w:r w:rsidRPr="008401E3">
        <w:rPr>
          <w:rFonts w:ascii="Times New Roman" w:eastAsia="標楷體" w:hAnsi="Times New Roman" w:cs="Times New Roman" w:hint="eastAsia"/>
          <w:kern w:val="0"/>
          <w:sz w:val="32"/>
          <w:szCs w:val="36"/>
        </w:rPr>
        <w:t>900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每月新臺幣</w:t>
      </w:r>
      <w:r w:rsidRPr="008401E3">
        <w:rPr>
          <w:rFonts w:ascii="Times New Roman" w:eastAsia="標楷體" w:hAnsi="Times New Roman" w:cs="Times New Roman" w:hint="eastAsia"/>
          <w:kern w:val="0"/>
          <w:sz w:val="32"/>
          <w:szCs w:val="36"/>
        </w:rPr>
        <w:t>300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 xml:space="preserve"> x 3</w:t>
      </w:r>
      <w:r w:rsidRPr="008401E3">
        <w:rPr>
          <w:rFonts w:ascii="Times New Roman" w:eastAsia="標楷體" w:hAnsi="Times New Roman" w:cs="Times New Roman" w:hint="eastAsia"/>
          <w:kern w:val="0"/>
          <w:sz w:val="32"/>
          <w:szCs w:val="36"/>
        </w:rPr>
        <w:t>個月</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新臺幣</w:t>
      </w:r>
      <w:r w:rsidRPr="008401E3">
        <w:rPr>
          <w:rFonts w:ascii="Times New Roman" w:eastAsia="標楷體" w:hAnsi="Times New Roman" w:cs="Times New Roman" w:hint="eastAsia"/>
          <w:kern w:val="0"/>
          <w:sz w:val="32"/>
          <w:szCs w:val="36"/>
        </w:rPr>
        <w:t>900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bCs/>
          <w:kern w:val="0"/>
          <w:sz w:val="32"/>
          <w:szCs w:val="36"/>
        </w:rPr>
        <w:t xml:space="preserve"> </w:t>
      </w:r>
      <w:r w:rsidRPr="008401E3">
        <w:rPr>
          <w:rFonts w:ascii="Times New Roman" w:eastAsia="標楷體" w:hAnsi="Times New Roman" w:cs="Times New Roman" w:hint="eastAsia"/>
          <w:bCs/>
          <w:kern w:val="0"/>
          <w:sz w:val="32"/>
          <w:szCs w:val="36"/>
        </w:rPr>
        <w:t>，惟</w:t>
      </w:r>
      <w:r w:rsidRPr="008401E3">
        <w:rPr>
          <w:rFonts w:ascii="Times New Roman" w:eastAsia="標楷體" w:hAnsi="Times New Roman" w:cs="Times New Roman" w:hint="eastAsia"/>
          <w:kern w:val="0"/>
          <w:sz w:val="32"/>
          <w:szCs w:val="36"/>
        </w:rPr>
        <w:t>該用戶為有效用戶之期間不得短於</w:t>
      </w:r>
      <w:r w:rsidRPr="008401E3">
        <w:rPr>
          <w:rFonts w:ascii="Times New Roman" w:eastAsia="標楷體" w:hAnsi="Times New Roman" w:cs="Times New Roman" w:hint="eastAsia"/>
          <w:kern w:val="0"/>
          <w:sz w:val="32"/>
          <w:szCs w:val="36"/>
        </w:rPr>
        <w:t>1</w:t>
      </w:r>
      <w:r w:rsidRPr="008401E3">
        <w:rPr>
          <w:rFonts w:ascii="Times New Roman" w:eastAsia="標楷體" w:hAnsi="Times New Roman" w:cs="Times New Roman" w:hint="eastAsia"/>
          <w:kern w:val="0"/>
          <w:sz w:val="32"/>
          <w:szCs w:val="36"/>
        </w:rPr>
        <w:t>個月。</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bCs/>
          <w:kern w:val="0"/>
          <w:sz w:val="32"/>
          <w:szCs w:val="36"/>
        </w:rPr>
        <w:t>二、補助對象：寬頻上網服務速率未達</w:t>
      </w:r>
      <w:r w:rsidRPr="008401E3">
        <w:rPr>
          <w:rFonts w:ascii="Times New Roman" w:eastAsia="標楷體" w:hAnsi="Times New Roman" w:cs="Times New Roman"/>
          <w:bCs/>
          <w:kern w:val="0"/>
          <w:sz w:val="32"/>
          <w:szCs w:val="36"/>
        </w:rPr>
        <w:t>12M/3M</w:t>
      </w:r>
      <w:proofErr w:type="gramStart"/>
      <w:r w:rsidRPr="008401E3">
        <w:rPr>
          <w:rFonts w:ascii="Times New Roman" w:eastAsia="標楷體" w:hAnsi="Times New Roman" w:cs="Times New Roman" w:hint="eastAsia"/>
          <w:bCs/>
          <w:kern w:val="0"/>
          <w:sz w:val="32"/>
          <w:szCs w:val="36"/>
        </w:rPr>
        <w:t>申請升速之</w:t>
      </w:r>
      <w:proofErr w:type="gramEnd"/>
      <w:r w:rsidRPr="008401E3">
        <w:rPr>
          <w:rFonts w:ascii="Times New Roman" w:eastAsia="標楷體" w:hAnsi="Times New Roman" w:cs="Times New Roman" w:hint="eastAsia"/>
          <w:bCs/>
          <w:kern w:val="0"/>
          <w:sz w:val="32"/>
          <w:szCs w:val="36"/>
        </w:rPr>
        <w:t>用戶，並由第一類</w:t>
      </w:r>
      <w:r w:rsidRPr="008401E3">
        <w:rPr>
          <w:rFonts w:ascii="Times New Roman" w:eastAsia="標楷體" w:hAnsi="Times New Roman" w:cs="Times New Roman" w:hint="eastAsia"/>
          <w:kern w:val="0"/>
          <w:sz w:val="32"/>
          <w:szCs w:val="36"/>
        </w:rPr>
        <w:t>電信事業墊付。</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三、補助數量：電信事業之每一用戶號碼最多補助</w:t>
      </w:r>
      <w:r w:rsidRPr="008401E3">
        <w:rPr>
          <w:rFonts w:ascii="Times New Roman" w:eastAsia="標楷體" w:hAnsi="Times New Roman" w:cs="Times New Roman" w:hint="eastAsia"/>
          <w:kern w:val="0"/>
          <w:sz w:val="32"/>
          <w:szCs w:val="36"/>
        </w:rPr>
        <w:t>1</w:t>
      </w:r>
      <w:r w:rsidRPr="008401E3">
        <w:rPr>
          <w:rFonts w:ascii="Times New Roman" w:eastAsia="標楷體" w:hAnsi="Times New Roman" w:cs="Times New Roman" w:hint="eastAsia"/>
          <w:kern w:val="0"/>
          <w:sz w:val="32"/>
          <w:szCs w:val="36"/>
        </w:rPr>
        <w:t>次。</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w:t>
      </w:r>
      <w:proofErr w:type="gramStart"/>
      <w:r w:rsidRPr="008401E3">
        <w:rPr>
          <w:rFonts w:ascii="Times New Roman" w:eastAsia="標楷體" w:hAnsi="Times New Roman" w:cs="Times New Roman" w:hint="eastAsia"/>
          <w:kern w:val="0"/>
          <w:sz w:val="32"/>
          <w:szCs w:val="36"/>
        </w:rPr>
        <w:t>一</w:t>
      </w:r>
      <w:proofErr w:type="gramEnd"/>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預估一般既有用戶</w:t>
      </w:r>
      <w:proofErr w:type="gramStart"/>
      <w:r w:rsidRPr="008401E3">
        <w:rPr>
          <w:rFonts w:ascii="Times New Roman" w:eastAsia="標楷體" w:hAnsi="Times New Roman" w:cs="Times New Roman" w:hint="eastAsia"/>
          <w:kern w:val="0"/>
          <w:sz w:val="32"/>
          <w:szCs w:val="36"/>
        </w:rPr>
        <w:t>寬頻升速約</w:t>
      </w:r>
      <w:proofErr w:type="gramEnd"/>
      <w:r w:rsidRPr="008401E3">
        <w:rPr>
          <w:rFonts w:ascii="Times New Roman" w:eastAsia="標楷體" w:hAnsi="Times New Roman" w:cs="Times New Roman" w:hint="eastAsia"/>
          <w:kern w:val="0"/>
          <w:sz w:val="32"/>
          <w:szCs w:val="36"/>
        </w:rPr>
        <w:t>33</w:t>
      </w:r>
      <w:r w:rsidRPr="008401E3">
        <w:rPr>
          <w:rFonts w:ascii="Times New Roman" w:eastAsia="標楷體" w:hAnsi="Times New Roman" w:cs="Times New Roman" w:hint="eastAsia"/>
          <w:kern w:val="0"/>
          <w:sz w:val="32"/>
          <w:szCs w:val="36"/>
        </w:rPr>
        <w:t>萬戶。</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二</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預估</w:t>
      </w:r>
      <w:proofErr w:type="gramStart"/>
      <w:r w:rsidRPr="008401E3">
        <w:rPr>
          <w:rFonts w:ascii="Times New Roman" w:eastAsia="標楷體" w:hAnsi="Times New Roman" w:cs="Times New Roman" w:hint="eastAsia"/>
          <w:bCs/>
          <w:kern w:val="0"/>
          <w:sz w:val="32"/>
          <w:szCs w:val="36"/>
        </w:rPr>
        <w:t>超距供</w:t>
      </w:r>
      <w:proofErr w:type="gramEnd"/>
      <w:r w:rsidRPr="008401E3">
        <w:rPr>
          <w:rFonts w:ascii="Times New Roman" w:eastAsia="標楷體" w:hAnsi="Times New Roman" w:cs="Times New Roman" w:hint="eastAsia"/>
          <w:bCs/>
          <w:kern w:val="0"/>
          <w:sz w:val="32"/>
          <w:szCs w:val="36"/>
        </w:rPr>
        <w:t>裝之用戶使用行動寬頻服務者約</w:t>
      </w:r>
      <w:r w:rsidRPr="008401E3">
        <w:rPr>
          <w:rFonts w:ascii="Times New Roman" w:eastAsia="標楷體" w:hAnsi="Times New Roman" w:cs="Times New Roman" w:hint="eastAsia"/>
          <w:bCs/>
          <w:kern w:val="0"/>
          <w:sz w:val="32"/>
          <w:szCs w:val="36"/>
        </w:rPr>
        <w:t>23</w:t>
      </w:r>
      <w:r w:rsidRPr="008401E3">
        <w:rPr>
          <w:rFonts w:ascii="Times New Roman" w:eastAsia="標楷體" w:hAnsi="Times New Roman" w:cs="Times New Roman" w:hint="eastAsia"/>
          <w:bCs/>
          <w:kern w:val="0"/>
          <w:sz w:val="32"/>
          <w:szCs w:val="36"/>
        </w:rPr>
        <w:t>萬戶。</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三</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預估</w:t>
      </w:r>
      <w:r w:rsidRPr="008401E3">
        <w:rPr>
          <w:rFonts w:ascii="Times New Roman" w:eastAsia="標楷體" w:hAnsi="Times New Roman" w:cs="Times New Roman" w:hint="eastAsia"/>
          <w:bCs/>
          <w:kern w:val="0"/>
          <w:sz w:val="32"/>
          <w:szCs w:val="36"/>
        </w:rPr>
        <w:t>偏遠地區既有用戶</w:t>
      </w:r>
      <w:proofErr w:type="gramStart"/>
      <w:r w:rsidRPr="008401E3">
        <w:rPr>
          <w:rFonts w:ascii="Times New Roman" w:eastAsia="標楷體" w:hAnsi="Times New Roman" w:cs="Times New Roman" w:hint="eastAsia"/>
          <w:bCs/>
          <w:kern w:val="0"/>
          <w:sz w:val="32"/>
          <w:szCs w:val="36"/>
        </w:rPr>
        <w:t>寬頻升速約</w:t>
      </w:r>
      <w:proofErr w:type="gramEnd"/>
      <w:r w:rsidRPr="008401E3">
        <w:rPr>
          <w:rFonts w:ascii="Times New Roman" w:eastAsia="標楷體" w:hAnsi="Times New Roman" w:cs="Times New Roman" w:hint="eastAsia"/>
          <w:bCs/>
          <w:kern w:val="0"/>
          <w:sz w:val="32"/>
          <w:szCs w:val="36"/>
        </w:rPr>
        <w:t>2</w:t>
      </w:r>
      <w:r w:rsidRPr="008401E3">
        <w:rPr>
          <w:rFonts w:ascii="Times New Roman" w:eastAsia="標楷體" w:hAnsi="Times New Roman" w:cs="Times New Roman" w:hint="eastAsia"/>
          <w:bCs/>
          <w:kern w:val="0"/>
          <w:sz w:val="32"/>
          <w:szCs w:val="36"/>
        </w:rPr>
        <w:t>萬戶。</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ind w:leftChars="300" w:left="1040" w:hangingChars="100" w:hanging="320"/>
        <w:jc w:val="both"/>
        <w:rPr>
          <w:b w:val="0"/>
          <w:bCs/>
          <w:szCs w:val="36"/>
        </w:rPr>
      </w:pPr>
      <w:r w:rsidRPr="008401E3">
        <w:rPr>
          <w:rFonts w:hint="eastAsia"/>
          <w:b w:val="0"/>
          <w:bCs/>
          <w:szCs w:val="36"/>
        </w:rPr>
        <w:t>(</w:t>
      </w:r>
      <w:r w:rsidRPr="008401E3">
        <w:rPr>
          <w:rFonts w:hint="eastAsia"/>
          <w:b w:val="0"/>
          <w:bCs/>
          <w:szCs w:val="36"/>
        </w:rPr>
        <w:t>四</w:t>
      </w:r>
      <w:r w:rsidRPr="008401E3">
        <w:rPr>
          <w:rFonts w:hint="eastAsia"/>
          <w:b w:val="0"/>
          <w:bCs/>
          <w:szCs w:val="36"/>
        </w:rPr>
        <w:t>)</w:t>
      </w:r>
      <w:r w:rsidRPr="008401E3">
        <w:rPr>
          <w:rFonts w:hint="eastAsia"/>
          <w:b w:val="0"/>
          <w:bCs/>
          <w:szCs w:val="36"/>
        </w:rPr>
        <w:t>預估低收入既有用戶</w:t>
      </w:r>
      <w:proofErr w:type="gramStart"/>
      <w:r w:rsidRPr="008401E3">
        <w:rPr>
          <w:rFonts w:hint="eastAsia"/>
          <w:b w:val="0"/>
          <w:bCs/>
          <w:szCs w:val="36"/>
        </w:rPr>
        <w:t>寬頻升速約</w:t>
      </w:r>
      <w:proofErr w:type="gramEnd"/>
      <w:r w:rsidRPr="008401E3">
        <w:rPr>
          <w:rFonts w:hint="eastAsia"/>
          <w:b w:val="0"/>
          <w:bCs/>
          <w:szCs w:val="36"/>
        </w:rPr>
        <w:t>6</w:t>
      </w:r>
      <w:r w:rsidRPr="008401E3">
        <w:rPr>
          <w:rFonts w:hint="eastAsia"/>
          <w:b w:val="0"/>
          <w:bCs/>
          <w:szCs w:val="36"/>
        </w:rPr>
        <w:t>千戶。</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ind w:leftChars="200" w:left="1161" w:hangingChars="200" w:hanging="681"/>
        <w:jc w:val="both"/>
        <w:rPr>
          <w:sz w:val="34"/>
          <w:szCs w:val="34"/>
        </w:rPr>
      </w:pPr>
      <w:r w:rsidRPr="008401E3">
        <w:rPr>
          <w:sz w:val="34"/>
          <w:szCs w:val="34"/>
        </w:rPr>
        <w:t>參、補助方式</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hint="eastAsia"/>
          <w:kern w:val="0"/>
          <w:sz w:val="32"/>
          <w:szCs w:val="36"/>
        </w:rPr>
        <w:t>本計畫以通傳會為執行機關。</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bCs/>
          <w:kern w:val="0"/>
          <w:sz w:val="32"/>
          <w:szCs w:val="36"/>
        </w:rPr>
        <w:t>一、申請補助方式：</w:t>
      </w:r>
      <w:r w:rsidRPr="008401E3">
        <w:rPr>
          <w:rFonts w:ascii="Times New Roman" w:eastAsia="標楷體" w:hAnsi="Times New Roman" w:cs="Times New Roman" w:hint="eastAsia"/>
          <w:kern w:val="0"/>
          <w:sz w:val="32"/>
          <w:szCs w:val="36"/>
        </w:rPr>
        <w:t>申請者</w:t>
      </w:r>
      <w:r w:rsidRPr="008401E3">
        <w:rPr>
          <w:rFonts w:ascii="Times New Roman" w:eastAsia="標楷體" w:hAnsi="Times New Roman" w:cs="Times New Roman" w:hint="eastAsia"/>
          <w:bCs/>
          <w:kern w:val="0"/>
          <w:sz w:val="32"/>
          <w:szCs w:val="36"/>
        </w:rPr>
        <w:t>於</w:t>
      </w:r>
      <w:r w:rsidRPr="008401E3">
        <w:rPr>
          <w:rFonts w:ascii="Times New Roman" w:eastAsia="標楷體" w:hAnsi="Times New Roman" w:cs="Times New Roman"/>
          <w:bCs/>
          <w:kern w:val="0"/>
          <w:sz w:val="32"/>
          <w:szCs w:val="36"/>
        </w:rPr>
        <w:t>105</w:t>
      </w:r>
      <w:r w:rsidRPr="008401E3">
        <w:rPr>
          <w:rFonts w:ascii="Times New Roman" w:eastAsia="標楷體" w:hAnsi="Times New Roman" w:cs="Times New Roman" w:hint="eastAsia"/>
          <w:bCs/>
          <w:kern w:val="0"/>
          <w:sz w:val="32"/>
          <w:szCs w:val="36"/>
        </w:rPr>
        <w:t>年</w:t>
      </w:r>
      <w:r w:rsidRPr="008401E3">
        <w:rPr>
          <w:rFonts w:ascii="Times New Roman" w:eastAsia="標楷體" w:hAnsi="Times New Roman" w:cs="Times New Roman"/>
          <w:bCs/>
          <w:kern w:val="0"/>
          <w:sz w:val="32"/>
          <w:szCs w:val="36"/>
        </w:rPr>
        <w:t>8</w:t>
      </w:r>
      <w:r w:rsidRPr="008401E3">
        <w:rPr>
          <w:rFonts w:ascii="Times New Roman" w:eastAsia="標楷體" w:hAnsi="Times New Roman" w:cs="Times New Roman" w:hint="eastAsia"/>
          <w:bCs/>
          <w:kern w:val="0"/>
          <w:sz w:val="32"/>
          <w:szCs w:val="36"/>
        </w:rPr>
        <w:t>月</w:t>
      </w:r>
      <w:r w:rsidRPr="008401E3">
        <w:rPr>
          <w:rFonts w:ascii="Times New Roman" w:eastAsia="標楷體" w:hAnsi="Times New Roman" w:cs="Times New Roman"/>
          <w:bCs/>
          <w:kern w:val="0"/>
          <w:sz w:val="32"/>
          <w:szCs w:val="36"/>
        </w:rPr>
        <w:t>1</w:t>
      </w:r>
      <w:r w:rsidRPr="008401E3">
        <w:rPr>
          <w:rFonts w:ascii="Times New Roman" w:eastAsia="標楷體" w:hAnsi="Times New Roman" w:cs="Times New Roman" w:hint="eastAsia"/>
          <w:bCs/>
          <w:kern w:val="0"/>
          <w:sz w:val="32"/>
          <w:szCs w:val="36"/>
        </w:rPr>
        <w:t>日至</w:t>
      </w:r>
      <w:r w:rsidRPr="008401E3">
        <w:rPr>
          <w:rFonts w:ascii="Times New Roman" w:eastAsia="標楷體" w:hAnsi="Times New Roman" w:cs="Times New Roman"/>
          <w:bCs/>
          <w:kern w:val="0"/>
          <w:sz w:val="32"/>
          <w:szCs w:val="36"/>
        </w:rPr>
        <w:t>31</w:t>
      </w:r>
      <w:r w:rsidRPr="008401E3">
        <w:rPr>
          <w:rFonts w:ascii="Times New Roman" w:eastAsia="標楷體" w:hAnsi="Times New Roman" w:cs="Times New Roman" w:hint="eastAsia"/>
          <w:bCs/>
          <w:kern w:val="0"/>
          <w:sz w:val="32"/>
          <w:szCs w:val="36"/>
        </w:rPr>
        <w:t>日期間提出申請，並將應附文件以掛號</w:t>
      </w:r>
      <w:proofErr w:type="gramStart"/>
      <w:r w:rsidRPr="008401E3">
        <w:rPr>
          <w:rFonts w:ascii="Times New Roman" w:eastAsia="標楷體" w:hAnsi="Times New Roman" w:cs="Times New Roman" w:hint="eastAsia"/>
          <w:bCs/>
          <w:kern w:val="0"/>
          <w:sz w:val="32"/>
          <w:szCs w:val="36"/>
        </w:rPr>
        <w:t>寄送通傳</w:t>
      </w:r>
      <w:proofErr w:type="gramEnd"/>
      <w:r w:rsidRPr="008401E3">
        <w:rPr>
          <w:rFonts w:ascii="Times New Roman" w:eastAsia="標楷體" w:hAnsi="Times New Roman" w:cs="Times New Roman" w:hint="eastAsia"/>
          <w:bCs/>
          <w:kern w:val="0"/>
          <w:sz w:val="32"/>
          <w:szCs w:val="36"/>
        </w:rPr>
        <w:t>會，以郵戳為</w:t>
      </w:r>
      <w:proofErr w:type="gramStart"/>
      <w:r w:rsidRPr="008401E3">
        <w:rPr>
          <w:rFonts w:ascii="Times New Roman" w:eastAsia="標楷體" w:hAnsi="Times New Roman" w:cs="Times New Roman" w:hint="eastAsia"/>
          <w:bCs/>
          <w:kern w:val="0"/>
          <w:sz w:val="32"/>
          <w:szCs w:val="36"/>
        </w:rPr>
        <w:t>憑</w:t>
      </w:r>
      <w:proofErr w:type="gramEnd"/>
      <w:r w:rsidRPr="008401E3">
        <w:rPr>
          <w:rFonts w:ascii="Times New Roman" w:eastAsia="標楷體" w:hAnsi="Times New Roman" w:cs="Times New Roman" w:hint="eastAsia"/>
          <w:bCs/>
          <w:kern w:val="0"/>
          <w:sz w:val="32"/>
          <w:szCs w:val="36"/>
        </w:rPr>
        <w:t>。親送者應於通傳會上班時內送達，並以通傳會收文單位所載日期為</w:t>
      </w:r>
      <w:proofErr w:type="gramStart"/>
      <w:r w:rsidRPr="008401E3">
        <w:rPr>
          <w:rFonts w:ascii="Times New Roman" w:eastAsia="標楷體" w:hAnsi="Times New Roman" w:cs="Times New Roman" w:hint="eastAsia"/>
          <w:bCs/>
          <w:kern w:val="0"/>
          <w:sz w:val="32"/>
          <w:szCs w:val="36"/>
        </w:rPr>
        <w:t>準</w:t>
      </w:r>
      <w:proofErr w:type="gramEnd"/>
      <w:r w:rsidRPr="008401E3">
        <w:rPr>
          <w:rFonts w:ascii="Times New Roman" w:eastAsia="標楷體" w:hAnsi="Times New Roman" w:cs="Times New Roman" w:hint="eastAsia"/>
          <w:bCs/>
          <w:kern w:val="0"/>
          <w:sz w:val="32"/>
          <w:szCs w:val="36"/>
        </w:rPr>
        <w:t>。逾期申請者，不予受理。</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hint="eastAsia"/>
          <w:bCs/>
          <w:kern w:val="0"/>
          <w:sz w:val="32"/>
          <w:szCs w:val="36"/>
        </w:rPr>
        <w:t>二、檢附文件：檢附下列文件及附電子</w:t>
      </w:r>
      <w:proofErr w:type="gramStart"/>
      <w:r w:rsidRPr="008401E3">
        <w:rPr>
          <w:rFonts w:ascii="Times New Roman" w:eastAsia="標楷體" w:hAnsi="Times New Roman" w:cs="Times New Roman" w:hint="eastAsia"/>
          <w:bCs/>
          <w:kern w:val="0"/>
          <w:sz w:val="32"/>
          <w:szCs w:val="36"/>
        </w:rPr>
        <w:t>檔</w:t>
      </w:r>
      <w:proofErr w:type="gramEnd"/>
      <w:r w:rsidRPr="008401E3">
        <w:rPr>
          <w:rFonts w:ascii="Times New Roman" w:eastAsia="標楷體" w:hAnsi="Times New Roman" w:cs="Times New Roman" w:hint="eastAsia"/>
          <w:bCs/>
          <w:kern w:val="0"/>
          <w:sz w:val="32"/>
          <w:szCs w:val="36"/>
        </w:rPr>
        <w:t>光碟</w:t>
      </w:r>
      <w:r w:rsidRPr="008401E3">
        <w:rPr>
          <w:rFonts w:ascii="Times New Roman" w:eastAsia="標楷體" w:hAnsi="Times New Roman" w:cs="Times New Roman"/>
          <w:bCs/>
          <w:kern w:val="0"/>
          <w:sz w:val="32"/>
          <w:szCs w:val="36"/>
        </w:rPr>
        <w:t>3</w:t>
      </w:r>
      <w:r w:rsidRPr="008401E3">
        <w:rPr>
          <w:rFonts w:ascii="Times New Roman" w:eastAsia="標楷體" w:hAnsi="Times New Roman" w:cs="Times New Roman" w:hint="eastAsia"/>
          <w:bCs/>
          <w:kern w:val="0"/>
          <w:sz w:val="32"/>
          <w:szCs w:val="36"/>
        </w:rPr>
        <w:t>份</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申請人應檢具之文件有欠缺，經通知限期補正，屆期</w:t>
      </w:r>
      <w:proofErr w:type="gramStart"/>
      <w:r w:rsidRPr="008401E3">
        <w:rPr>
          <w:rFonts w:ascii="Times New Roman" w:eastAsia="標楷體" w:hAnsi="Times New Roman" w:cs="Times New Roman" w:hint="eastAsia"/>
          <w:bCs/>
          <w:kern w:val="0"/>
          <w:sz w:val="32"/>
          <w:szCs w:val="36"/>
        </w:rPr>
        <w:t>不</w:t>
      </w:r>
      <w:proofErr w:type="gramEnd"/>
      <w:r w:rsidRPr="008401E3">
        <w:rPr>
          <w:rFonts w:ascii="Times New Roman" w:eastAsia="標楷體" w:hAnsi="Times New Roman" w:cs="Times New Roman" w:hint="eastAsia"/>
          <w:bCs/>
          <w:kern w:val="0"/>
          <w:sz w:val="32"/>
          <w:szCs w:val="36"/>
        </w:rPr>
        <w:t>補正或補正不全者，不予受理，申請人檢附之資料，概不退還</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w:t>
      </w:r>
    </w:p>
    <w:tbl>
      <w:tblPr>
        <w:tblStyle w:val="3"/>
        <w:tblW w:w="0" w:type="auto"/>
        <w:tblInd w:w="108" w:type="dxa"/>
        <w:tblLook w:val="04A0" w:firstRow="1" w:lastRow="0" w:firstColumn="1" w:lastColumn="0" w:noHBand="0" w:noVBand="1"/>
      </w:tblPr>
      <w:tblGrid>
        <w:gridCol w:w="2685"/>
        <w:gridCol w:w="1300"/>
        <w:gridCol w:w="1476"/>
        <w:gridCol w:w="1476"/>
        <w:gridCol w:w="1477"/>
      </w:tblGrid>
      <w:tr w:rsidR="008401E3" w:rsidRPr="008401E3" w:rsidTr="006332B2">
        <w:tc>
          <w:tcPr>
            <w:tcW w:w="275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bCs/>
                <w:sz w:val="32"/>
                <w:szCs w:val="36"/>
              </w:rPr>
              <w:t xml:space="preserve"> </w:t>
            </w:r>
            <w:r w:rsidRPr="008401E3">
              <w:rPr>
                <w:rFonts w:ascii="Times New Roman" w:eastAsia="標楷體" w:hAnsi="Times New Roman" w:hint="eastAsia"/>
                <w:sz w:val="32"/>
                <w:szCs w:val="36"/>
              </w:rPr>
              <w:t>文件類別</w:t>
            </w:r>
          </w:p>
        </w:tc>
        <w:tc>
          <w:tcPr>
            <w:tcW w:w="1328"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hint="eastAsia"/>
                <w:sz w:val="32"/>
                <w:szCs w:val="36"/>
              </w:rPr>
              <w:t>一般</w:t>
            </w:r>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超距替代</w:t>
            </w:r>
            <w:proofErr w:type="gramEnd"/>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hint="eastAsia"/>
                <w:sz w:val="32"/>
                <w:szCs w:val="36"/>
              </w:rPr>
              <w:t>偏遠</w:t>
            </w:r>
          </w:p>
        </w:tc>
        <w:tc>
          <w:tcPr>
            <w:tcW w:w="1512"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hint="eastAsia"/>
                <w:sz w:val="32"/>
                <w:szCs w:val="36"/>
              </w:rPr>
              <w:t>低收</w:t>
            </w:r>
          </w:p>
        </w:tc>
      </w:tr>
      <w:tr w:rsidR="008401E3" w:rsidRPr="008401E3" w:rsidTr="006332B2">
        <w:tc>
          <w:tcPr>
            <w:tcW w:w="2751" w:type="dxa"/>
            <w:vAlign w:val="center"/>
          </w:tcPr>
          <w:p w:rsidR="00CE1758" w:rsidRPr="008401E3" w:rsidRDefault="00CE1758" w:rsidP="006332B2">
            <w:pPr>
              <w:overflowPunct w:val="0"/>
              <w:autoSpaceDE w:val="0"/>
              <w:autoSpaceDN w:val="0"/>
              <w:spacing w:line="400" w:lineRule="exact"/>
              <w:jc w:val="both"/>
              <w:textAlignment w:val="center"/>
              <w:outlineLvl w:val="2"/>
              <w:rPr>
                <w:rFonts w:ascii="Times New Roman" w:eastAsia="標楷體" w:hAnsi="Times New Roman"/>
                <w:szCs w:val="24"/>
              </w:rPr>
            </w:pPr>
            <w:r w:rsidRPr="008401E3">
              <w:rPr>
                <w:rFonts w:ascii="Times New Roman" w:eastAsia="標楷體" w:hAnsi="Times New Roman" w:hint="eastAsia"/>
                <w:bCs/>
                <w:szCs w:val="24"/>
              </w:rPr>
              <w:t>申請書</w:t>
            </w:r>
          </w:p>
        </w:tc>
        <w:tc>
          <w:tcPr>
            <w:tcW w:w="1328"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2"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r>
      <w:tr w:rsidR="008401E3" w:rsidRPr="008401E3" w:rsidTr="006332B2">
        <w:tc>
          <w:tcPr>
            <w:tcW w:w="2751" w:type="dxa"/>
            <w:vAlign w:val="center"/>
          </w:tcPr>
          <w:p w:rsidR="00CE1758" w:rsidRPr="008401E3" w:rsidRDefault="00CE1758" w:rsidP="006332B2">
            <w:pPr>
              <w:overflowPunct w:val="0"/>
              <w:autoSpaceDE w:val="0"/>
              <w:autoSpaceDN w:val="0"/>
              <w:spacing w:line="400" w:lineRule="exact"/>
              <w:jc w:val="both"/>
              <w:textAlignment w:val="center"/>
              <w:outlineLvl w:val="2"/>
              <w:rPr>
                <w:rFonts w:ascii="Times New Roman" w:eastAsia="標楷體" w:hAnsi="Times New Roman"/>
                <w:szCs w:val="24"/>
              </w:rPr>
            </w:pPr>
            <w:r w:rsidRPr="008401E3">
              <w:rPr>
                <w:rFonts w:ascii="Times New Roman" w:eastAsia="標楷體" w:hAnsi="Times New Roman" w:hint="eastAsia"/>
                <w:bCs/>
                <w:szCs w:val="24"/>
              </w:rPr>
              <w:t>執行成果說明</w:t>
            </w:r>
          </w:p>
        </w:tc>
        <w:tc>
          <w:tcPr>
            <w:tcW w:w="1328"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pacing w:val="4"/>
                <w:sz w:val="32"/>
                <w:szCs w:val="36"/>
              </w:rPr>
            </w:pPr>
            <w:proofErr w:type="gramStart"/>
            <w:r w:rsidRPr="008401E3">
              <w:rPr>
                <w:rFonts w:ascii="Times New Roman" w:eastAsia="標楷體" w:hAnsi="Times New Roman" w:hint="eastAsia"/>
                <w:sz w:val="32"/>
                <w:szCs w:val="36"/>
              </w:rPr>
              <w:t>ˇ</w:t>
            </w:r>
            <w:proofErr w:type="gramEnd"/>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pacing w:val="4"/>
                <w:sz w:val="32"/>
                <w:szCs w:val="36"/>
              </w:rPr>
            </w:pPr>
            <w:proofErr w:type="gramStart"/>
            <w:r w:rsidRPr="008401E3">
              <w:rPr>
                <w:rFonts w:ascii="Times New Roman" w:eastAsia="標楷體" w:hAnsi="Times New Roman" w:hint="eastAsia"/>
                <w:sz w:val="32"/>
                <w:szCs w:val="36"/>
              </w:rPr>
              <w:t>ˇ</w:t>
            </w:r>
            <w:proofErr w:type="gramEnd"/>
          </w:p>
        </w:tc>
        <w:tc>
          <w:tcPr>
            <w:tcW w:w="1512"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pacing w:val="4"/>
                <w:sz w:val="32"/>
                <w:szCs w:val="36"/>
              </w:rPr>
            </w:pPr>
            <w:proofErr w:type="gramStart"/>
            <w:r w:rsidRPr="008401E3">
              <w:rPr>
                <w:rFonts w:ascii="Times New Roman" w:eastAsia="標楷體" w:hAnsi="Times New Roman" w:hint="eastAsia"/>
                <w:sz w:val="32"/>
                <w:szCs w:val="36"/>
              </w:rPr>
              <w:t>ˇ</w:t>
            </w:r>
            <w:proofErr w:type="gramEnd"/>
          </w:p>
        </w:tc>
      </w:tr>
      <w:tr w:rsidR="008401E3" w:rsidRPr="008401E3" w:rsidTr="006332B2">
        <w:tc>
          <w:tcPr>
            <w:tcW w:w="2751" w:type="dxa"/>
            <w:vAlign w:val="center"/>
          </w:tcPr>
          <w:p w:rsidR="00CE1758" w:rsidRPr="008401E3" w:rsidRDefault="00CE1758" w:rsidP="006332B2">
            <w:pPr>
              <w:overflowPunct w:val="0"/>
              <w:autoSpaceDE w:val="0"/>
              <w:autoSpaceDN w:val="0"/>
              <w:spacing w:line="400" w:lineRule="exact"/>
              <w:jc w:val="both"/>
              <w:textAlignment w:val="center"/>
              <w:outlineLvl w:val="2"/>
              <w:rPr>
                <w:rFonts w:ascii="Times New Roman" w:eastAsia="標楷體" w:hAnsi="Times New Roman"/>
                <w:bCs/>
                <w:szCs w:val="24"/>
              </w:rPr>
            </w:pPr>
            <w:r w:rsidRPr="008401E3">
              <w:rPr>
                <w:rFonts w:ascii="Times New Roman" w:eastAsia="標楷體" w:hAnsi="Times New Roman" w:hint="eastAsia"/>
                <w:bCs/>
                <w:szCs w:val="24"/>
              </w:rPr>
              <w:t>兌領資料彙總表</w:t>
            </w:r>
          </w:p>
        </w:tc>
        <w:tc>
          <w:tcPr>
            <w:tcW w:w="1328"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2"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r>
      <w:tr w:rsidR="008401E3" w:rsidRPr="008401E3" w:rsidTr="006332B2">
        <w:tc>
          <w:tcPr>
            <w:tcW w:w="2751" w:type="dxa"/>
            <w:vAlign w:val="center"/>
          </w:tcPr>
          <w:p w:rsidR="00CE1758" w:rsidRPr="008401E3" w:rsidRDefault="00CE1758" w:rsidP="006332B2">
            <w:pPr>
              <w:overflowPunct w:val="0"/>
              <w:autoSpaceDE w:val="0"/>
              <w:autoSpaceDN w:val="0"/>
              <w:spacing w:line="400" w:lineRule="exact"/>
              <w:jc w:val="both"/>
              <w:textAlignment w:val="center"/>
              <w:outlineLvl w:val="2"/>
              <w:rPr>
                <w:rFonts w:ascii="Times New Roman" w:eastAsia="標楷體" w:hAnsi="Times New Roman"/>
                <w:bCs/>
                <w:szCs w:val="24"/>
              </w:rPr>
            </w:pPr>
            <w:proofErr w:type="gramStart"/>
            <w:r w:rsidRPr="008401E3">
              <w:rPr>
                <w:rFonts w:ascii="Times New Roman" w:eastAsia="標楷體" w:hAnsi="Times New Roman" w:hint="eastAsia"/>
                <w:bCs/>
                <w:szCs w:val="24"/>
              </w:rPr>
              <w:t>升速異動紀</w:t>
            </w:r>
            <w:proofErr w:type="gramEnd"/>
            <w:r w:rsidRPr="008401E3">
              <w:rPr>
                <w:rFonts w:ascii="Times New Roman" w:eastAsia="標楷體" w:hAnsi="Times New Roman" w:hint="eastAsia"/>
                <w:bCs/>
                <w:szCs w:val="24"/>
              </w:rPr>
              <w:t>錄影本</w:t>
            </w:r>
          </w:p>
        </w:tc>
        <w:tc>
          <w:tcPr>
            <w:tcW w:w="1328"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hint="eastAsia"/>
                <w:b/>
                <w:sz w:val="32"/>
                <w:szCs w:val="36"/>
              </w:rPr>
              <w:t>※</w:t>
            </w:r>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hint="eastAsia"/>
                <w:b/>
                <w:sz w:val="32"/>
                <w:szCs w:val="36"/>
              </w:rPr>
              <w:t>※</w:t>
            </w:r>
          </w:p>
        </w:tc>
        <w:tc>
          <w:tcPr>
            <w:tcW w:w="1512"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hint="eastAsia"/>
                <w:b/>
                <w:sz w:val="32"/>
                <w:szCs w:val="36"/>
              </w:rPr>
              <w:t>※</w:t>
            </w:r>
          </w:p>
        </w:tc>
      </w:tr>
      <w:tr w:rsidR="008401E3" w:rsidRPr="008401E3" w:rsidTr="006332B2">
        <w:tc>
          <w:tcPr>
            <w:tcW w:w="2751" w:type="dxa"/>
            <w:vAlign w:val="center"/>
          </w:tcPr>
          <w:p w:rsidR="00CE1758" w:rsidRPr="008401E3" w:rsidRDefault="00CE1758" w:rsidP="006332B2">
            <w:pPr>
              <w:overflowPunct w:val="0"/>
              <w:autoSpaceDE w:val="0"/>
              <w:autoSpaceDN w:val="0"/>
              <w:spacing w:line="400" w:lineRule="exact"/>
              <w:jc w:val="both"/>
              <w:textAlignment w:val="center"/>
              <w:outlineLvl w:val="2"/>
              <w:rPr>
                <w:rFonts w:ascii="Times New Roman" w:eastAsia="標楷體" w:hAnsi="Times New Roman"/>
                <w:bCs/>
                <w:szCs w:val="24"/>
              </w:rPr>
            </w:pPr>
            <w:r w:rsidRPr="008401E3">
              <w:rPr>
                <w:rFonts w:ascii="Times New Roman" w:eastAsia="標楷體" w:hAnsi="Times New Roman" w:hint="eastAsia"/>
                <w:bCs/>
                <w:szCs w:val="24"/>
              </w:rPr>
              <w:t>用戶申請書影本</w:t>
            </w:r>
          </w:p>
        </w:tc>
        <w:tc>
          <w:tcPr>
            <w:tcW w:w="1328"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hint="eastAsia"/>
                <w:b/>
                <w:sz w:val="32"/>
                <w:szCs w:val="36"/>
              </w:rPr>
              <w:t>※</w:t>
            </w:r>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c>
          <w:tcPr>
            <w:tcW w:w="1512"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r>
      <w:tr w:rsidR="008401E3" w:rsidRPr="008401E3" w:rsidTr="006332B2">
        <w:tc>
          <w:tcPr>
            <w:tcW w:w="2751" w:type="dxa"/>
            <w:vAlign w:val="center"/>
          </w:tcPr>
          <w:p w:rsidR="00CE1758" w:rsidRPr="008401E3" w:rsidRDefault="00CE1758" w:rsidP="006332B2">
            <w:pPr>
              <w:overflowPunct w:val="0"/>
              <w:autoSpaceDE w:val="0"/>
              <w:autoSpaceDN w:val="0"/>
              <w:spacing w:line="400" w:lineRule="exact"/>
              <w:jc w:val="both"/>
              <w:textAlignment w:val="center"/>
              <w:outlineLvl w:val="2"/>
              <w:rPr>
                <w:rFonts w:ascii="Times New Roman" w:eastAsia="標楷體" w:hAnsi="Times New Roman"/>
                <w:bCs/>
                <w:szCs w:val="24"/>
              </w:rPr>
            </w:pPr>
            <w:r w:rsidRPr="008401E3">
              <w:rPr>
                <w:rFonts w:ascii="Times New Roman" w:eastAsia="標楷體" w:hAnsi="Times New Roman" w:hint="eastAsia"/>
                <w:bCs/>
                <w:szCs w:val="24"/>
              </w:rPr>
              <w:t>電信事業無法供裝固網寬頻上網服務速率</w:t>
            </w:r>
            <w:r w:rsidRPr="008401E3">
              <w:rPr>
                <w:rFonts w:ascii="Times New Roman" w:eastAsia="標楷體" w:hAnsi="Times New Roman"/>
                <w:bCs/>
                <w:szCs w:val="24"/>
              </w:rPr>
              <w:t>12M/3M</w:t>
            </w:r>
            <w:r w:rsidRPr="008401E3">
              <w:rPr>
                <w:rFonts w:ascii="Times New Roman" w:eastAsia="標楷體" w:hAnsi="Times New Roman" w:hint="eastAsia"/>
                <w:bCs/>
                <w:szCs w:val="24"/>
              </w:rPr>
              <w:t>以上之證明文件</w:t>
            </w:r>
          </w:p>
        </w:tc>
        <w:tc>
          <w:tcPr>
            <w:tcW w:w="1328"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hint="eastAsia"/>
                <w:b/>
                <w:sz w:val="32"/>
                <w:szCs w:val="36"/>
              </w:rPr>
              <w:t>※</w:t>
            </w:r>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c>
          <w:tcPr>
            <w:tcW w:w="1512"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r>
      <w:tr w:rsidR="008401E3" w:rsidRPr="008401E3" w:rsidTr="006332B2">
        <w:tc>
          <w:tcPr>
            <w:tcW w:w="2751" w:type="dxa"/>
            <w:vAlign w:val="center"/>
          </w:tcPr>
          <w:p w:rsidR="00CE1758" w:rsidRPr="008401E3" w:rsidRDefault="00CE1758" w:rsidP="006332B2">
            <w:pPr>
              <w:overflowPunct w:val="0"/>
              <w:autoSpaceDE w:val="0"/>
              <w:autoSpaceDN w:val="0"/>
              <w:spacing w:line="400" w:lineRule="exact"/>
              <w:jc w:val="both"/>
              <w:textAlignment w:val="center"/>
              <w:outlineLvl w:val="2"/>
              <w:rPr>
                <w:rFonts w:ascii="Times New Roman" w:eastAsia="標楷體" w:hAnsi="Times New Roman"/>
                <w:bCs/>
                <w:szCs w:val="24"/>
              </w:rPr>
            </w:pPr>
            <w:r w:rsidRPr="008401E3">
              <w:rPr>
                <w:rFonts w:ascii="Times New Roman" w:eastAsia="標楷體" w:hAnsi="Times New Roman" w:hint="eastAsia"/>
                <w:bCs/>
                <w:szCs w:val="24"/>
              </w:rPr>
              <w:t>低收入用戶證明文件影本</w:t>
            </w:r>
          </w:p>
        </w:tc>
        <w:tc>
          <w:tcPr>
            <w:tcW w:w="1328"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
        </w:tc>
        <w:tc>
          <w:tcPr>
            <w:tcW w:w="1512"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r w:rsidRPr="008401E3">
              <w:rPr>
                <w:rFonts w:ascii="Times New Roman" w:eastAsia="標楷體" w:hAnsi="Times New Roman" w:hint="eastAsia"/>
                <w:b/>
                <w:sz w:val="32"/>
                <w:szCs w:val="36"/>
              </w:rPr>
              <w:t>※</w:t>
            </w:r>
          </w:p>
        </w:tc>
      </w:tr>
      <w:tr w:rsidR="008401E3" w:rsidRPr="008401E3" w:rsidTr="006332B2">
        <w:tc>
          <w:tcPr>
            <w:tcW w:w="2751" w:type="dxa"/>
            <w:vAlign w:val="center"/>
          </w:tcPr>
          <w:p w:rsidR="00CE1758" w:rsidRPr="008401E3" w:rsidRDefault="00CE1758" w:rsidP="006332B2">
            <w:pPr>
              <w:overflowPunct w:val="0"/>
              <w:autoSpaceDE w:val="0"/>
              <w:autoSpaceDN w:val="0"/>
              <w:spacing w:line="400" w:lineRule="exact"/>
              <w:jc w:val="both"/>
              <w:textAlignment w:val="center"/>
              <w:outlineLvl w:val="2"/>
              <w:rPr>
                <w:rFonts w:ascii="Times New Roman" w:eastAsia="標楷體" w:hAnsi="Times New Roman"/>
                <w:bCs/>
                <w:szCs w:val="24"/>
              </w:rPr>
            </w:pPr>
            <w:r w:rsidRPr="008401E3">
              <w:rPr>
                <w:rFonts w:ascii="Times New Roman" w:eastAsia="標楷體" w:hAnsi="Times New Roman" w:hint="eastAsia"/>
                <w:bCs/>
                <w:szCs w:val="24"/>
              </w:rPr>
              <w:t>其他經通傳會指定之文件</w:t>
            </w:r>
          </w:p>
        </w:tc>
        <w:tc>
          <w:tcPr>
            <w:tcW w:w="1328"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1"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c>
          <w:tcPr>
            <w:tcW w:w="1512" w:type="dxa"/>
            <w:vAlign w:val="center"/>
          </w:tcPr>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jc w:val="center"/>
              <w:textAlignment w:val="center"/>
              <w:outlineLvl w:val="2"/>
              <w:rPr>
                <w:rFonts w:ascii="Times New Roman" w:eastAsia="標楷體" w:hAnsi="Times New Roman"/>
                <w:sz w:val="32"/>
                <w:szCs w:val="36"/>
              </w:rPr>
            </w:pPr>
            <w:proofErr w:type="gramStart"/>
            <w:r w:rsidRPr="008401E3">
              <w:rPr>
                <w:rFonts w:ascii="Times New Roman" w:eastAsia="標楷體" w:hAnsi="Times New Roman" w:hint="eastAsia"/>
                <w:sz w:val="32"/>
                <w:szCs w:val="36"/>
              </w:rPr>
              <w:t>ˇ</w:t>
            </w:r>
            <w:proofErr w:type="gramEnd"/>
          </w:p>
        </w:tc>
      </w:tr>
    </w:tbl>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afterLines="100" w:after="360" w:line="480" w:lineRule="exact"/>
        <w:ind w:leftChars="200" w:left="1040" w:hangingChars="200" w:hanging="560"/>
        <w:jc w:val="both"/>
        <w:textAlignment w:val="center"/>
        <w:outlineLvl w:val="2"/>
        <w:rPr>
          <w:rFonts w:ascii="Times New Roman" w:eastAsia="標楷體" w:hAnsi="Times New Roman" w:cs="Times New Roman"/>
          <w:kern w:val="0"/>
          <w:sz w:val="28"/>
          <w:szCs w:val="28"/>
        </w:rPr>
      </w:pPr>
      <w:r w:rsidRPr="008401E3">
        <w:rPr>
          <w:rFonts w:ascii="Times New Roman" w:eastAsia="標楷體" w:hAnsi="Times New Roman" w:cs="Times New Roman" w:hint="eastAsia"/>
          <w:kern w:val="0"/>
          <w:sz w:val="28"/>
          <w:szCs w:val="28"/>
        </w:rPr>
        <w:t>標「※」者應留存資料，</w:t>
      </w:r>
      <w:proofErr w:type="gramStart"/>
      <w:r w:rsidRPr="008401E3">
        <w:rPr>
          <w:rFonts w:ascii="Times New Roman" w:eastAsia="標楷體" w:hAnsi="Times New Roman" w:cs="Times New Roman" w:hint="eastAsia"/>
          <w:kern w:val="0"/>
          <w:sz w:val="28"/>
          <w:szCs w:val="28"/>
        </w:rPr>
        <w:t>待通傳</w:t>
      </w:r>
      <w:proofErr w:type="gramEnd"/>
      <w:r w:rsidRPr="008401E3">
        <w:rPr>
          <w:rFonts w:ascii="Times New Roman" w:eastAsia="標楷體" w:hAnsi="Times New Roman" w:cs="Times New Roman" w:hint="eastAsia"/>
          <w:kern w:val="0"/>
          <w:sz w:val="28"/>
          <w:szCs w:val="28"/>
        </w:rPr>
        <w:t>會日後查核時提供。</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三、受理單位：</w:t>
      </w:r>
      <w:r w:rsidRPr="008401E3">
        <w:rPr>
          <w:rFonts w:ascii="Times New Roman" w:eastAsia="標楷體" w:hAnsi="Times New Roman" w:cs="Times New Roman" w:hint="eastAsia"/>
          <w:bCs/>
          <w:kern w:val="0"/>
          <w:sz w:val="32"/>
          <w:szCs w:val="36"/>
        </w:rPr>
        <w:t>通傳會</w:t>
      </w:r>
      <w:r w:rsidRPr="008401E3">
        <w:rPr>
          <w:rFonts w:ascii="Times New Roman" w:eastAsia="標楷體" w:hAnsi="Times New Roman" w:cs="Times New Roman" w:hint="eastAsia"/>
          <w:kern w:val="0"/>
          <w:sz w:val="32"/>
          <w:szCs w:val="36"/>
        </w:rPr>
        <w:t>。</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四、撥付補助款方式：</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w:t>
      </w:r>
      <w:proofErr w:type="gramStart"/>
      <w:r w:rsidRPr="008401E3">
        <w:rPr>
          <w:rFonts w:ascii="Times New Roman" w:eastAsia="標楷體" w:hAnsi="Times New Roman" w:cs="Times New Roman" w:hint="eastAsia"/>
          <w:kern w:val="0"/>
          <w:sz w:val="32"/>
          <w:szCs w:val="36"/>
        </w:rPr>
        <w:t>一</w:t>
      </w:r>
      <w:proofErr w:type="gramEnd"/>
      <w:r w:rsidRPr="008401E3">
        <w:rPr>
          <w:rFonts w:ascii="Times New Roman" w:eastAsia="標楷體" w:hAnsi="Times New Roman" w:cs="Times New Roman" w:hint="eastAsia"/>
          <w:kern w:val="0"/>
          <w:sz w:val="32"/>
          <w:szCs w:val="36"/>
        </w:rPr>
        <w:t xml:space="preserve">) </w:t>
      </w:r>
      <w:r w:rsidRPr="008401E3">
        <w:rPr>
          <w:rFonts w:ascii="Times New Roman" w:eastAsia="標楷體" w:hAnsi="Times New Roman" w:cs="Times New Roman" w:hint="eastAsia"/>
          <w:kern w:val="0"/>
          <w:sz w:val="32"/>
          <w:szCs w:val="36"/>
        </w:rPr>
        <w:t>符合資格及檢具文件齊備者，得申請補助，其補助經費由通傳會核定。</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二</w:t>
      </w:r>
      <w:r w:rsidRPr="008401E3">
        <w:rPr>
          <w:rFonts w:ascii="Times New Roman" w:eastAsia="標楷體" w:hAnsi="Times New Roman" w:cs="Times New Roman" w:hint="eastAsia"/>
          <w:kern w:val="0"/>
          <w:sz w:val="32"/>
          <w:szCs w:val="36"/>
        </w:rPr>
        <w:t xml:space="preserve">) </w:t>
      </w:r>
      <w:r w:rsidRPr="008401E3">
        <w:rPr>
          <w:rFonts w:ascii="Times New Roman" w:eastAsia="標楷體" w:hAnsi="Times New Roman" w:cs="Times New Roman" w:hint="eastAsia"/>
          <w:kern w:val="0"/>
          <w:sz w:val="32"/>
          <w:szCs w:val="36"/>
        </w:rPr>
        <w:t>獲補助者應在規定期限內檢具資料，辦理結案核銷及撥款。</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三</w:t>
      </w:r>
      <w:r w:rsidRPr="008401E3">
        <w:rPr>
          <w:rFonts w:ascii="Times New Roman" w:eastAsia="標楷體" w:hAnsi="Times New Roman" w:cs="Times New Roman"/>
          <w:kern w:val="0"/>
          <w:sz w:val="32"/>
          <w:szCs w:val="36"/>
        </w:rPr>
        <w:t>)</w:t>
      </w:r>
      <w:r w:rsidRPr="008401E3">
        <w:rPr>
          <w:rFonts w:ascii="Times New Roman" w:eastAsia="標楷體" w:hAnsi="Times New Roman" w:cs="Times New Roman" w:hint="eastAsia"/>
          <w:kern w:val="0"/>
          <w:sz w:val="32"/>
          <w:szCs w:val="36"/>
        </w:rPr>
        <w:t xml:space="preserve"> </w:t>
      </w:r>
      <w:r w:rsidRPr="008401E3">
        <w:rPr>
          <w:rFonts w:ascii="Times New Roman" w:eastAsia="標楷體" w:hAnsi="Times New Roman" w:cs="Times New Roman" w:hint="eastAsia"/>
          <w:kern w:val="0"/>
          <w:sz w:val="32"/>
          <w:szCs w:val="36"/>
        </w:rPr>
        <w:t>經審核通過之申請案件，以郵寄支票或電匯轉帳方式撥付。</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五、稽核方式：</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proofErr w:type="gramStart"/>
      <w:r w:rsidRPr="008401E3">
        <w:rPr>
          <w:rFonts w:ascii="Times New Roman" w:eastAsia="標楷體" w:hAnsi="Times New Roman" w:cs="Times New Roman" w:hint="eastAsia"/>
          <w:bCs/>
          <w:kern w:val="0"/>
          <w:sz w:val="32"/>
          <w:szCs w:val="36"/>
        </w:rPr>
        <w:t>一</w:t>
      </w:r>
      <w:proofErr w:type="gramEnd"/>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申請者不得重複申請同一計畫之補助。已提出者，通傳會應不受理該申請案。</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二</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本計畫</w:t>
      </w:r>
      <w:r w:rsidRPr="008401E3">
        <w:rPr>
          <w:rFonts w:ascii="Times New Roman" w:eastAsia="標楷體" w:hAnsi="Times New Roman" w:cs="Times New Roman"/>
          <w:bCs/>
          <w:kern w:val="0"/>
          <w:sz w:val="32"/>
          <w:szCs w:val="36"/>
        </w:rPr>
        <w:t>4</w:t>
      </w:r>
      <w:r w:rsidRPr="008401E3">
        <w:rPr>
          <w:rFonts w:ascii="Times New Roman" w:eastAsia="標楷體" w:hAnsi="Times New Roman" w:cs="Times New Roman" w:hint="eastAsia"/>
          <w:bCs/>
          <w:kern w:val="0"/>
          <w:sz w:val="32"/>
          <w:szCs w:val="36"/>
        </w:rPr>
        <w:t>種不同之補助方案僅得擇</w:t>
      </w:r>
      <w:proofErr w:type="gramStart"/>
      <w:r w:rsidRPr="008401E3">
        <w:rPr>
          <w:rFonts w:ascii="Times New Roman" w:eastAsia="標楷體" w:hAnsi="Times New Roman" w:cs="Times New Roman" w:hint="eastAsia"/>
          <w:bCs/>
          <w:kern w:val="0"/>
          <w:sz w:val="32"/>
          <w:szCs w:val="36"/>
        </w:rPr>
        <w:t>一</w:t>
      </w:r>
      <w:proofErr w:type="gramEnd"/>
      <w:r w:rsidRPr="008401E3">
        <w:rPr>
          <w:rFonts w:ascii="Times New Roman" w:eastAsia="標楷體" w:hAnsi="Times New Roman" w:cs="Times New Roman" w:hint="eastAsia"/>
          <w:bCs/>
          <w:kern w:val="0"/>
          <w:sz w:val="32"/>
          <w:szCs w:val="36"/>
        </w:rPr>
        <w:t>申請補助。</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三</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有下列情形之</w:t>
      </w:r>
      <w:proofErr w:type="gramStart"/>
      <w:r w:rsidRPr="008401E3">
        <w:rPr>
          <w:rFonts w:ascii="Times New Roman" w:eastAsia="標楷體" w:hAnsi="Times New Roman" w:cs="Times New Roman" w:hint="eastAsia"/>
          <w:bCs/>
          <w:kern w:val="0"/>
          <w:sz w:val="32"/>
          <w:szCs w:val="36"/>
        </w:rPr>
        <w:t>一</w:t>
      </w:r>
      <w:proofErr w:type="gramEnd"/>
      <w:r w:rsidRPr="008401E3">
        <w:rPr>
          <w:rFonts w:ascii="Times New Roman" w:eastAsia="標楷體" w:hAnsi="Times New Roman" w:cs="Times New Roman" w:hint="eastAsia"/>
          <w:bCs/>
          <w:kern w:val="0"/>
          <w:sz w:val="32"/>
          <w:szCs w:val="36"/>
        </w:rPr>
        <w:t>者，申請人應將已核撥之補助金返還：</w:t>
      </w:r>
    </w:p>
    <w:p w:rsidR="00CE1758" w:rsidRPr="008401E3" w:rsidRDefault="00CE1758" w:rsidP="00CE1758">
      <w:pPr>
        <w:tabs>
          <w:tab w:val="left" w:pos="960"/>
          <w:tab w:val="left" w:pos="1512"/>
          <w:tab w:val="left" w:pos="1920"/>
          <w:tab w:val="left" w:pos="2880"/>
          <w:tab w:val="left" w:pos="3840"/>
          <w:tab w:val="left" w:pos="4800"/>
          <w:tab w:val="left" w:pos="5760"/>
        </w:tabs>
        <w:overflowPunct w:val="0"/>
        <w:autoSpaceDE w:val="0"/>
        <w:autoSpaceDN w:val="0"/>
        <w:spacing w:beforeLines="50" w:before="180" w:line="480" w:lineRule="exact"/>
        <w:ind w:leftChars="500" w:left="1456" w:hangingChars="80" w:hanging="256"/>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1</w:t>
      </w:r>
      <w:r w:rsidRPr="008401E3">
        <w:rPr>
          <w:rFonts w:ascii="Times New Roman" w:eastAsia="標楷體" w:hAnsi="Times New Roman" w:cs="Times New Roman" w:hint="eastAsia"/>
          <w:bCs/>
          <w:kern w:val="0"/>
          <w:sz w:val="32"/>
          <w:szCs w:val="36"/>
        </w:rPr>
        <w:t>未完</w:t>
      </w:r>
      <w:proofErr w:type="gramStart"/>
      <w:r w:rsidRPr="008401E3">
        <w:rPr>
          <w:rFonts w:ascii="Times New Roman" w:eastAsia="標楷體" w:hAnsi="Times New Roman" w:cs="Times New Roman" w:hint="eastAsia"/>
          <w:bCs/>
          <w:kern w:val="0"/>
          <w:sz w:val="32"/>
          <w:szCs w:val="36"/>
        </w:rPr>
        <w:t>成升速</w:t>
      </w:r>
      <w:proofErr w:type="gramEnd"/>
      <w:r w:rsidRPr="008401E3">
        <w:rPr>
          <w:rFonts w:ascii="Times New Roman" w:eastAsia="標楷體" w:hAnsi="Times New Roman" w:cs="Times New Roman" w:hint="eastAsia"/>
          <w:bCs/>
          <w:kern w:val="0"/>
          <w:sz w:val="32"/>
          <w:szCs w:val="36"/>
        </w:rPr>
        <w:t>作業或未完成申請用戶使用行動寬頻服務作業</w:t>
      </w:r>
      <w:r w:rsidRPr="008401E3">
        <w:rPr>
          <w:rFonts w:ascii="Times New Roman" w:eastAsia="標楷體" w:hAnsi="Times New Roman" w:cs="Times New Roman"/>
          <w:bCs/>
          <w:kern w:val="0"/>
          <w:sz w:val="32"/>
          <w:szCs w:val="36"/>
        </w:rPr>
        <w:t xml:space="preserve"> </w:t>
      </w:r>
      <w:r w:rsidRPr="008401E3">
        <w:rPr>
          <w:rFonts w:ascii="Times New Roman" w:eastAsia="標楷體" w:hAnsi="Times New Roman" w:cs="Times New Roman" w:hint="eastAsia"/>
          <w:bCs/>
          <w:kern w:val="0"/>
          <w:sz w:val="32"/>
          <w:szCs w:val="36"/>
        </w:rPr>
        <w:t>。</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500" w:left="184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2</w:t>
      </w:r>
      <w:r w:rsidRPr="008401E3">
        <w:rPr>
          <w:rFonts w:ascii="Times New Roman" w:eastAsia="標楷體" w:hAnsi="Times New Roman" w:cs="Times New Roman" w:hint="eastAsia"/>
          <w:bCs/>
          <w:kern w:val="0"/>
          <w:sz w:val="32"/>
          <w:szCs w:val="36"/>
        </w:rPr>
        <w:t>檢具之資料虛偽不實</w:t>
      </w:r>
      <w:r w:rsidRPr="008401E3">
        <w:rPr>
          <w:rFonts w:ascii="Times New Roman" w:eastAsia="標楷體" w:hAnsi="Times New Roman" w:cs="Times New Roman"/>
          <w:bCs/>
          <w:kern w:val="0"/>
          <w:sz w:val="32"/>
          <w:szCs w:val="36"/>
        </w:rPr>
        <w:t xml:space="preserve"> </w:t>
      </w:r>
      <w:r w:rsidRPr="008401E3">
        <w:rPr>
          <w:rFonts w:ascii="Times New Roman" w:eastAsia="標楷體" w:hAnsi="Times New Roman" w:cs="Times New Roman" w:hint="eastAsia"/>
          <w:bCs/>
          <w:kern w:val="0"/>
          <w:sz w:val="32"/>
          <w:szCs w:val="36"/>
        </w:rPr>
        <w:t>。</w:t>
      </w:r>
    </w:p>
    <w:p w:rsidR="00CE1758" w:rsidRPr="008401E3" w:rsidRDefault="00CE1758" w:rsidP="00CE1758">
      <w:pPr>
        <w:tabs>
          <w:tab w:val="left" w:pos="960"/>
          <w:tab w:val="left" w:pos="2880"/>
          <w:tab w:val="left" w:pos="3840"/>
          <w:tab w:val="left" w:pos="4800"/>
          <w:tab w:val="left" w:pos="5760"/>
        </w:tabs>
        <w:overflowPunct w:val="0"/>
        <w:autoSpaceDE w:val="0"/>
        <w:autoSpaceDN w:val="0"/>
        <w:spacing w:beforeLines="50" w:before="180" w:line="480" w:lineRule="exact"/>
        <w:ind w:leftChars="499" w:left="1384" w:hangingChars="58" w:hanging="186"/>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3</w:t>
      </w:r>
      <w:r w:rsidRPr="008401E3">
        <w:rPr>
          <w:rFonts w:ascii="Times New Roman" w:eastAsia="標楷體" w:hAnsi="Times New Roman" w:cs="Times New Roman" w:hint="eastAsia"/>
          <w:bCs/>
          <w:kern w:val="0"/>
          <w:sz w:val="32"/>
          <w:szCs w:val="36"/>
        </w:rPr>
        <w:t>規避、拒絕通傳會或政府委託之機關</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構</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派員查核</w:t>
      </w:r>
      <w:r w:rsidRPr="008401E3">
        <w:rPr>
          <w:rFonts w:ascii="Times New Roman" w:eastAsia="標楷體" w:hAnsi="Times New Roman" w:cs="Times New Roman"/>
          <w:bCs/>
          <w:kern w:val="0"/>
          <w:sz w:val="32"/>
          <w:szCs w:val="36"/>
        </w:rPr>
        <w:t xml:space="preserve"> </w:t>
      </w:r>
      <w:r w:rsidRPr="008401E3">
        <w:rPr>
          <w:rFonts w:ascii="Times New Roman" w:eastAsia="標楷體" w:hAnsi="Times New Roman" w:cs="Times New Roman" w:hint="eastAsia"/>
          <w:bCs/>
          <w:kern w:val="0"/>
          <w:sz w:val="32"/>
          <w:szCs w:val="36"/>
        </w:rPr>
        <w:t>。</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四</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通傳會或政府委託之機關</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構</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得不定期派員查核申請補助之執行，申請人不得規避、拒絕。</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Cs w:val="36"/>
        </w:rPr>
        <w:t>肆</w:t>
      </w:r>
      <w:r w:rsidRPr="008401E3">
        <w:rPr>
          <w:sz w:val="34"/>
          <w:szCs w:val="34"/>
        </w:rPr>
        <w:t>、諮詢窗口</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kern w:val="0"/>
          <w:sz w:val="32"/>
          <w:szCs w:val="24"/>
          <w:lang w:val="zh-TW"/>
        </w:rPr>
        <w:t>一、</w:t>
      </w:r>
      <w:r w:rsidRPr="008401E3">
        <w:rPr>
          <w:rFonts w:ascii="標楷體" w:eastAsia="標楷體" w:hAnsi="Times New Roman" w:cs="標楷體" w:hint="eastAsia"/>
          <w:kern w:val="0"/>
          <w:sz w:val="32"/>
          <w:szCs w:val="24"/>
          <w:lang w:val="zh-TW"/>
        </w:rPr>
        <w:t>中華電信股份有限公司：</w:t>
      </w:r>
      <w:r w:rsidRPr="008401E3">
        <w:rPr>
          <w:rFonts w:ascii="標楷體" w:eastAsia="標楷體" w:hAnsi="Times New Roman" w:cs="標楷體"/>
          <w:kern w:val="0"/>
          <w:sz w:val="32"/>
          <w:szCs w:val="24"/>
          <w:lang w:val="zh-TW"/>
        </w:rPr>
        <w:t>0800-0800123</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二、亞太電信股份有限公司：</w:t>
      </w:r>
      <w:r w:rsidRPr="008401E3">
        <w:rPr>
          <w:rFonts w:ascii="標楷體" w:eastAsia="標楷體" w:hAnsi="Times New Roman" w:cs="標楷體"/>
          <w:kern w:val="0"/>
          <w:sz w:val="32"/>
          <w:szCs w:val="24"/>
          <w:lang w:val="zh-TW"/>
        </w:rPr>
        <w:t>4050-3000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三、台灣固網股份有限公司：</w:t>
      </w:r>
      <w:r w:rsidRPr="008401E3">
        <w:rPr>
          <w:rFonts w:ascii="標楷體" w:eastAsia="標楷體" w:hAnsi="Times New Roman" w:cs="標楷體"/>
          <w:kern w:val="0"/>
          <w:sz w:val="32"/>
          <w:szCs w:val="24"/>
          <w:lang w:val="zh-TW"/>
        </w:rPr>
        <w:t>4066-0357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四、新世紀資通股份有限公司：</w:t>
      </w:r>
      <w:r w:rsidRPr="008401E3">
        <w:rPr>
          <w:rFonts w:ascii="標楷體" w:eastAsia="標楷體" w:hAnsi="Times New Roman" w:cs="標楷體"/>
          <w:kern w:val="0"/>
          <w:sz w:val="32"/>
          <w:szCs w:val="24"/>
          <w:lang w:val="zh-TW"/>
        </w:rPr>
        <w:t>02-449-5000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w:t>
      </w:r>
      <w:proofErr w:type="gramStart"/>
      <w:r w:rsidRPr="008401E3">
        <w:rPr>
          <w:rFonts w:ascii="標楷體" w:eastAsia="標楷體" w:hAnsi="Times New Roman" w:cs="標楷體" w:hint="eastAsia"/>
          <w:kern w:val="0"/>
          <w:sz w:val="32"/>
          <w:szCs w:val="24"/>
          <w:lang w:val="zh-TW"/>
        </w:rPr>
        <w:t>威達雲端</w:t>
      </w:r>
      <w:proofErr w:type="gramEnd"/>
      <w:r w:rsidRPr="008401E3">
        <w:rPr>
          <w:rFonts w:ascii="標楷體" w:eastAsia="標楷體" w:hAnsi="Times New Roman" w:cs="標楷體" w:hint="eastAsia"/>
          <w:kern w:val="0"/>
          <w:sz w:val="32"/>
          <w:szCs w:val="24"/>
          <w:lang w:val="zh-TW"/>
        </w:rPr>
        <w:t>電訊股份有限公司：</w:t>
      </w:r>
      <w:r w:rsidRPr="008401E3">
        <w:rPr>
          <w:rFonts w:ascii="標楷體" w:eastAsia="標楷體" w:hAnsi="Times New Roman" w:cs="標楷體"/>
          <w:kern w:val="0"/>
          <w:sz w:val="32"/>
          <w:szCs w:val="24"/>
          <w:lang w:val="zh-TW"/>
        </w:rPr>
        <w:t>0800-008789</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六、大屯有線電視股份有限公司：</w:t>
      </w:r>
      <w:r w:rsidRPr="008401E3">
        <w:rPr>
          <w:rFonts w:ascii="標楷體" w:eastAsia="標楷體" w:hAnsi="Times New Roman" w:cs="標楷體"/>
          <w:kern w:val="0"/>
          <w:sz w:val="32"/>
          <w:szCs w:val="24"/>
          <w:lang w:val="zh-TW"/>
        </w:rPr>
        <w:t>04-449-5678</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七、佳聯有線電視股份有限公司：</w:t>
      </w:r>
      <w:r w:rsidRPr="008401E3">
        <w:rPr>
          <w:rFonts w:ascii="標楷體" w:eastAsia="標楷體" w:hAnsi="Times New Roman" w:cs="標楷體"/>
          <w:kern w:val="0"/>
          <w:sz w:val="32"/>
          <w:szCs w:val="24"/>
          <w:lang w:val="zh-TW"/>
        </w:rPr>
        <w:t>04-449-5678</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八、中投有線電視股份有限公司：</w:t>
      </w:r>
      <w:r w:rsidRPr="008401E3">
        <w:rPr>
          <w:rFonts w:ascii="標楷體" w:eastAsia="標楷體" w:hAnsi="Times New Roman" w:cs="標楷體"/>
          <w:kern w:val="0"/>
          <w:sz w:val="32"/>
          <w:szCs w:val="24"/>
          <w:lang w:val="zh-TW"/>
        </w:rPr>
        <w:t>04-449-5678</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九、台灣基礎開發科技股份有限公司：</w:t>
      </w:r>
      <w:r w:rsidRPr="008401E3">
        <w:rPr>
          <w:rFonts w:ascii="標楷體" w:eastAsia="標楷體" w:hAnsi="Times New Roman" w:cs="標楷體"/>
          <w:kern w:val="0"/>
          <w:sz w:val="32"/>
          <w:szCs w:val="24"/>
          <w:lang w:val="zh-TW"/>
        </w:rPr>
        <w:t>04-449-5678</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十、台灣佳光電訊股份有限公司：</w:t>
      </w:r>
      <w:r w:rsidRPr="008401E3">
        <w:rPr>
          <w:rFonts w:ascii="標楷體" w:eastAsia="標楷體" w:hAnsi="Times New Roman" w:cs="標楷體"/>
          <w:kern w:val="0"/>
          <w:sz w:val="32"/>
          <w:szCs w:val="24"/>
          <w:lang w:val="zh-TW"/>
        </w:rPr>
        <w:t>04-4055-6688</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十一、台灣智慧光網股份有限公司：</w:t>
      </w:r>
      <w:r w:rsidRPr="008401E3">
        <w:rPr>
          <w:rFonts w:ascii="標楷體" w:eastAsia="標楷體" w:hAnsi="Times New Roman" w:cs="標楷體"/>
          <w:kern w:val="0"/>
          <w:sz w:val="32"/>
          <w:szCs w:val="24"/>
          <w:lang w:val="zh-TW"/>
        </w:rPr>
        <w:t>0809-080081</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十二、三大有線電視股份有限公司：</w:t>
      </w:r>
      <w:r w:rsidRPr="008401E3">
        <w:rPr>
          <w:rFonts w:ascii="標楷體" w:eastAsia="標楷體" w:hAnsi="Times New Roman" w:cs="標楷體"/>
          <w:kern w:val="0"/>
          <w:sz w:val="32"/>
          <w:szCs w:val="24"/>
          <w:lang w:val="zh-TW"/>
        </w:rPr>
        <w:t>04-823-8778</w:t>
      </w:r>
      <w:r w:rsidRPr="008401E3">
        <w:rPr>
          <w:rFonts w:ascii="標楷體" w:eastAsia="標楷體" w:hAnsi="Times New Roman" w:cs="標楷體" w:hint="eastAsia"/>
          <w:kern w:val="0"/>
          <w:sz w:val="32"/>
          <w:szCs w:val="24"/>
          <w:lang w:val="zh-TW"/>
        </w:rPr>
        <w:t>轉</w:t>
      </w:r>
      <w:r w:rsidRPr="008401E3">
        <w:rPr>
          <w:rFonts w:ascii="標楷體" w:eastAsia="標楷體" w:hAnsi="Times New Roman" w:cs="標楷體"/>
          <w:kern w:val="0"/>
          <w:sz w:val="32"/>
          <w:szCs w:val="24"/>
          <w:lang w:val="zh-TW"/>
        </w:rPr>
        <w:t>301</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十三、三冠王有線電視股份有限公司：</w:t>
      </w:r>
      <w:r w:rsidRPr="008401E3">
        <w:rPr>
          <w:rFonts w:ascii="標楷體" w:eastAsia="標楷體" w:hAnsi="Times New Roman" w:cs="標楷體"/>
          <w:kern w:val="0"/>
          <w:sz w:val="32"/>
          <w:szCs w:val="24"/>
          <w:lang w:val="zh-TW"/>
        </w:rPr>
        <w:t>06-292-5555</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十四、大安文山有線電視股份有限公司：</w:t>
      </w:r>
      <w:r w:rsidRPr="008401E3">
        <w:rPr>
          <w:rFonts w:ascii="標楷體" w:eastAsia="標楷體" w:hAnsi="Times New Roman" w:cs="標楷體"/>
          <w:kern w:val="0"/>
          <w:sz w:val="32"/>
          <w:szCs w:val="24"/>
          <w:lang w:val="zh-TW"/>
        </w:rPr>
        <w:t>02-8791-1000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十五、大揚有線電視股份有限公司：</w:t>
      </w:r>
      <w:r w:rsidRPr="008401E3">
        <w:rPr>
          <w:rFonts w:ascii="標楷體" w:eastAsia="標楷體" w:hAnsi="Times New Roman" w:cs="標楷體"/>
          <w:kern w:val="0"/>
          <w:sz w:val="32"/>
          <w:szCs w:val="24"/>
          <w:lang w:val="zh-TW"/>
        </w:rPr>
        <w:t>05-379-6699</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十六、大新店民主有線電視股份有限公司：</w:t>
      </w:r>
      <w:r w:rsidRPr="008401E3">
        <w:rPr>
          <w:rFonts w:ascii="標楷體" w:eastAsia="標楷體" w:hAnsi="Times New Roman" w:cs="標楷體"/>
          <w:kern w:val="0"/>
          <w:sz w:val="32"/>
          <w:szCs w:val="24"/>
          <w:lang w:val="zh-TW"/>
        </w:rPr>
        <w:t>02-2917-3528</w:t>
      </w:r>
      <w:r w:rsidRPr="008401E3">
        <w:rPr>
          <w:rFonts w:ascii="標楷體" w:eastAsia="標楷體" w:hAnsi="Times New Roman" w:cs="標楷體" w:hint="eastAsia"/>
          <w:kern w:val="0"/>
          <w:sz w:val="32"/>
          <w:szCs w:val="24"/>
          <w:lang w:val="zh-TW"/>
        </w:rPr>
        <w:t>轉</w:t>
      </w:r>
      <w:r w:rsidRPr="008401E3">
        <w:rPr>
          <w:rFonts w:ascii="標楷體" w:eastAsia="標楷體" w:hAnsi="Times New Roman" w:cs="標楷體"/>
          <w:kern w:val="0"/>
          <w:sz w:val="32"/>
          <w:szCs w:val="24"/>
          <w:lang w:val="zh-TW"/>
        </w:rPr>
        <w:t>200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十七、大豐有線電視股份有限公司：</w:t>
      </w:r>
      <w:r w:rsidRPr="008401E3">
        <w:rPr>
          <w:rFonts w:ascii="標楷體" w:eastAsia="標楷體" w:hAnsi="Times New Roman" w:cs="標楷體"/>
          <w:kern w:val="0"/>
          <w:sz w:val="32"/>
          <w:szCs w:val="24"/>
          <w:lang w:val="zh-TW"/>
        </w:rPr>
        <w:t>02-2954-5822</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十八、天外天有線電視股份有限公司：</w:t>
      </w:r>
      <w:r w:rsidRPr="008401E3">
        <w:rPr>
          <w:rFonts w:ascii="標楷體" w:eastAsia="標楷體" w:hAnsi="Times New Roman" w:cs="標楷體"/>
          <w:kern w:val="0"/>
          <w:sz w:val="32"/>
          <w:szCs w:val="24"/>
          <w:lang w:val="zh-TW"/>
        </w:rPr>
        <w:t>02-2974-5511</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十九、</w:t>
      </w:r>
      <w:proofErr w:type="gramStart"/>
      <w:r w:rsidRPr="008401E3">
        <w:rPr>
          <w:rFonts w:ascii="標楷體" w:eastAsia="標楷體" w:hAnsi="Times New Roman" w:cs="標楷體" w:hint="eastAsia"/>
          <w:kern w:val="0"/>
          <w:sz w:val="32"/>
          <w:szCs w:val="24"/>
          <w:lang w:val="zh-TW"/>
        </w:rPr>
        <w:t>世</w:t>
      </w:r>
      <w:proofErr w:type="gramEnd"/>
      <w:r w:rsidRPr="008401E3">
        <w:rPr>
          <w:rFonts w:ascii="標楷體" w:eastAsia="標楷體" w:hAnsi="Times New Roman" w:cs="標楷體" w:hint="eastAsia"/>
          <w:kern w:val="0"/>
          <w:sz w:val="32"/>
          <w:szCs w:val="24"/>
          <w:lang w:val="zh-TW"/>
        </w:rPr>
        <w:t>新有線電視股份有限公司：</w:t>
      </w:r>
      <w:r w:rsidRPr="008401E3">
        <w:rPr>
          <w:rFonts w:ascii="標楷體" w:eastAsia="標楷體" w:hAnsi="Times New Roman" w:cs="標楷體"/>
          <w:kern w:val="0"/>
          <w:sz w:val="32"/>
          <w:szCs w:val="24"/>
          <w:lang w:val="zh-TW"/>
        </w:rPr>
        <w:t>05-320-5000</w:t>
      </w:r>
      <w:r w:rsidRPr="008401E3">
        <w:rPr>
          <w:rFonts w:ascii="標楷體" w:eastAsia="標楷體" w:hAnsi="Times New Roman" w:cs="標楷體" w:hint="eastAsia"/>
          <w:kern w:val="0"/>
          <w:sz w:val="32"/>
          <w:szCs w:val="24"/>
          <w:lang w:val="zh-TW"/>
        </w:rPr>
        <w:t>轉</w:t>
      </w:r>
      <w:r w:rsidRPr="008401E3">
        <w:rPr>
          <w:rFonts w:ascii="標楷體" w:eastAsia="標楷體" w:hAnsi="Times New Roman" w:cs="標楷體"/>
          <w:kern w:val="0"/>
          <w:sz w:val="32"/>
          <w:szCs w:val="24"/>
          <w:lang w:val="zh-TW"/>
        </w:rPr>
        <w:t>301</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二十、北桃園有線電視股份有限公司：</w:t>
      </w:r>
      <w:r w:rsidRPr="008401E3">
        <w:rPr>
          <w:rFonts w:ascii="標楷體" w:eastAsia="標楷體" w:hAnsi="Times New Roman" w:cs="標楷體"/>
          <w:kern w:val="0"/>
          <w:sz w:val="32"/>
          <w:szCs w:val="24"/>
          <w:lang w:val="zh-TW"/>
        </w:rPr>
        <w:t>03-301-9300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二十一、北健有線電視股份有限公司：</w:t>
      </w:r>
      <w:r w:rsidRPr="008401E3">
        <w:rPr>
          <w:rFonts w:ascii="標楷體" w:eastAsia="標楷體" w:hAnsi="Times New Roman" w:cs="標楷體"/>
          <w:kern w:val="0"/>
          <w:sz w:val="32"/>
          <w:szCs w:val="24"/>
          <w:lang w:val="zh-TW"/>
        </w:rPr>
        <w:t>03-356-1000</w:t>
      </w:r>
      <w:r w:rsidRPr="008401E3">
        <w:rPr>
          <w:rFonts w:ascii="標楷體" w:eastAsia="標楷體" w:hAnsi="Times New Roman" w:cs="標楷體" w:hint="eastAsia"/>
          <w:kern w:val="0"/>
          <w:sz w:val="32"/>
          <w:szCs w:val="24"/>
          <w:lang w:val="zh-TW"/>
        </w:rPr>
        <w:t>轉</w:t>
      </w:r>
      <w:r w:rsidRPr="008401E3">
        <w:rPr>
          <w:rFonts w:ascii="標楷體" w:eastAsia="標楷體" w:hAnsi="Times New Roman" w:cs="標楷體"/>
          <w:kern w:val="0"/>
          <w:sz w:val="32"/>
          <w:szCs w:val="24"/>
          <w:lang w:val="zh-TW"/>
        </w:rPr>
        <w:t>720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二十二、北港有線電視股份有限公司：</w:t>
      </w:r>
      <w:r w:rsidRPr="008401E3">
        <w:rPr>
          <w:rFonts w:ascii="標楷體" w:eastAsia="標楷體" w:hAnsi="Times New Roman" w:cs="標楷體"/>
          <w:kern w:val="0"/>
          <w:sz w:val="32"/>
          <w:szCs w:val="24"/>
          <w:lang w:val="zh-TW"/>
        </w:rPr>
        <w:t>05-788-7177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二十三、</w:t>
      </w:r>
      <w:proofErr w:type="gramStart"/>
      <w:r w:rsidRPr="008401E3">
        <w:rPr>
          <w:rFonts w:ascii="標楷體" w:eastAsia="標楷體" w:hAnsi="Times New Roman" w:cs="標楷體" w:hint="eastAsia"/>
          <w:kern w:val="0"/>
          <w:sz w:val="32"/>
          <w:szCs w:val="24"/>
          <w:lang w:val="zh-TW"/>
        </w:rPr>
        <w:t>北視有線電視</w:t>
      </w:r>
      <w:proofErr w:type="gramEnd"/>
      <w:r w:rsidRPr="008401E3">
        <w:rPr>
          <w:rFonts w:ascii="標楷體" w:eastAsia="標楷體" w:hAnsi="Times New Roman" w:cs="標楷體" w:hint="eastAsia"/>
          <w:kern w:val="0"/>
          <w:sz w:val="32"/>
          <w:szCs w:val="24"/>
          <w:lang w:val="zh-TW"/>
        </w:rPr>
        <w:t>股份有限公司：</w:t>
      </w:r>
      <w:r w:rsidRPr="008401E3">
        <w:rPr>
          <w:rFonts w:ascii="標楷體" w:eastAsia="標楷體" w:hAnsi="Times New Roman" w:cs="標楷體"/>
          <w:kern w:val="0"/>
          <w:sz w:val="32"/>
          <w:szCs w:val="24"/>
          <w:lang w:val="zh-TW"/>
        </w:rPr>
        <w:t>03-582-8050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二十四、台灣數位寬頻有線電視股份有限公司：</w:t>
      </w:r>
      <w:r w:rsidRPr="008401E3">
        <w:rPr>
          <w:rFonts w:ascii="標楷體" w:eastAsia="標楷體" w:hAnsi="Times New Roman" w:cs="標楷體"/>
          <w:kern w:val="0"/>
          <w:sz w:val="32"/>
          <w:szCs w:val="24"/>
          <w:lang w:val="zh-TW"/>
        </w:rPr>
        <w:t>02-2955-4000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二十五、永佳樂有線電視股份有限公司：</w:t>
      </w:r>
      <w:r w:rsidRPr="008401E3">
        <w:rPr>
          <w:rFonts w:ascii="標楷體" w:eastAsia="標楷體" w:hAnsi="Times New Roman" w:cs="標楷體"/>
          <w:kern w:val="0"/>
          <w:sz w:val="32"/>
          <w:szCs w:val="24"/>
          <w:lang w:val="zh-TW"/>
        </w:rPr>
        <w:t>4066-5357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二十六、全聯有線電視股份有限公司：</w:t>
      </w:r>
      <w:r w:rsidRPr="008401E3">
        <w:rPr>
          <w:rFonts w:ascii="標楷體" w:eastAsia="標楷體" w:hAnsi="Times New Roman" w:cs="標楷體"/>
          <w:kern w:val="0"/>
          <w:sz w:val="32"/>
          <w:szCs w:val="24"/>
          <w:lang w:val="zh-TW"/>
        </w:rPr>
        <w:t>02-2848-2288</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二十七、吉元有線電視股份有限公司：</w:t>
      </w:r>
      <w:r w:rsidRPr="008401E3">
        <w:rPr>
          <w:rFonts w:ascii="標楷體" w:eastAsia="標楷體" w:hAnsi="Times New Roman" w:cs="標楷體"/>
          <w:kern w:val="0"/>
          <w:sz w:val="32"/>
          <w:szCs w:val="24"/>
          <w:lang w:val="zh-TW"/>
        </w:rPr>
        <w:t>037-359355</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二十八、吉隆有線電視股份有限公司：</w:t>
      </w:r>
      <w:r w:rsidRPr="008401E3">
        <w:rPr>
          <w:rFonts w:ascii="標楷體" w:eastAsia="標楷體" w:hAnsi="Times New Roman" w:cs="標楷體"/>
          <w:kern w:val="0"/>
          <w:sz w:val="32"/>
          <w:szCs w:val="24"/>
          <w:lang w:val="zh-TW"/>
        </w:rPr>
        <w:t>02-2456-3355</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二十九、東台有線電視事業股份有限公司：</w:t>
      </w:r>
      <w:r w:rsidRPr="008401E3">
        <w:rPr>
          <w:rFonts w:ascii="標楷體" w:eastAsia="標楷體" w:hAnsi="Times New Roman" w:cs="標楷體"/>
          <w:kern w:val="0"/>
          <w:sz w:val="32"/>
          <w:szCs w:val="24"/>
          <w:lang w:val="zh-TW"/>
        </w:rPr>
        <w:t>089-347450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三十、東亞有線電視股份有限公司：</w:t>
      </w:r>
      <w:r w:rsidRPr="008401E3">
        <w:rPr>
          <w:rFonts w:ascii="標楷體" w:eastAsia="標楷體" w:hAnsi="Times New Roman" w:cs="標楷體"/>
          <w:kern w:val="0"/>
          <w:sz w:val="32"/>
          <w:szCs w:val="24"/>
          <w:lang w:val="zh-TW"/>
        </w:rPr>
        <w:t>03-888-2765</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三十一、金頻道有線電視股份有限公司：</w:t>
      </w:r>
      <w:r w:rsidRPr="008401E3">
        <w:rPr>
          <w:rFonts w:ascii="標楷體" w:eastAsia="標楷體" w:hAnsi="Times New Roman" w:cs="標楷體"/>
          <w:kern w:val="0"/>
          <w:sz w:val="32"/>
          <w:szCs w:val="24"/>
          <w:lang w:val="zh-TW"/>
        </w:rPr>
        <w:t>02-8791-1234</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三十二、長德有線電視股份有限公司：</w:t>
      </w:r>
      <w:r w:rsidRPr="008401E3">
        <w:rPr>
          <w:rFonts w:ascii="標楷體" w:eastAsia="標楷體" w:hAnsi="Times New Roman" w:cs="標楷體"/>
          <w:kern w:val="0"/>
          <w:sz w:val="32"/>
          <w:szCs w:val="24"/>
          <w:lang w:val="zh-TW"/>
        </w:rPr>
        <w:t>02-2599-5511</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三十三、信和有線電視股份有限公司：</w:t>
      </w:r>
      <w:r w:rsidRPr="008401E3">
        <w:rPr>
          <w:rFonts w:ascii="標楷體" w:eastAsia="標楷體" w:hAnsi="Times New Roman" w:cs="標楷體"/>
          <w:kern w:val="0"/>
          <w:sz w:val="32"/>
          <w:szCs w:val="24"/>
          <w:lang w:val="zh-TW"/>
        </w:rPr>
        <w:t>037-633036</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三十四、南桃園有線電視股份有限公司：</w:t>
      </w:r>
      <w:r w:rsidRPr="008401E3">
        <w:rPr>
          <w:rFonts w:ascii="標楷體" w:eastAsia="標楷體" w:hAnsi="Times New Roman" w:cs="標楷體"/>
          <w:kern w:val="0"/>
          <w:sz w:val="32"/>
          <w:szCs w:val="24"/>
          <w:lang w:val="zh-TW"/>
        </w:rPr>
        <w:t>03-493-0343</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三十五、南國有線電視股份有限公司：</w:t>
      </w:r>
      <w:r w:rsidRPr="008401E3">
        <w:rPr>
          <w:rFonts w:ascii="標楷體" w:eastAsia="標楷體" w:hAnsi="Times New Roman" w:cs="標楷體"/>
          <w:kern w:val="0"/>
          <w:sz w:val="32"/>
          <w:szCs w:val="24"/>
          <w:lang w:val="zh-TW"/>
        </w:rPr>
        <w:t>07-622-5769</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三十六、屏南有線電視股份有限公司：</w:t>
      </w:r>
      <w:r w:rsidRPr="008401E3">
        <w:rPr>
          <w:rFonts w:ascii="標楷體" w:eastAsia="標楷體" w:hAnsi="Times New Roman" w:cs="標楷體"/>
          <w:kern w:val="0"/>
          <w:sz w:val="32"/>
          <w:szCs w:val="24"/>
          <w:lang w:val="zh-TW"/>
        </w:rPr>
        <w:t>08-833-2525</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三十七、紅樹林有線電視股份有限公司：</w:t>
      </w:r>
      <w:r w:rsidRPr="008401E3">
        <w:rPr>
          <w:rFonts w:ascii="標楷體" w:eastAsia="標楷體" w:hAnsi="Times New Roman" w:cs="標楷體"/>
          <w:kern w:val="0"/>
          <w:sz w:val="32"/>
          <w:szCs w:val="24"/>
          <w:lang w:val="zh-TW"/>
        </w:rPr>
        <w:t>4066-5357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三十八、</w:t>
      </w:r>
      <w:proofErr w:type="gramStart"/>
      <w:r w:rsidRPr="008401E3">
        <w:rPr>
          <w:rFonts w:ascii="標楷體" w:eastAsia="標楷體" w:hAnsi="Times New Roman" w:cs="標楷體" w:hint="eastAsia"/>
          <w:kern w:val="0"/>
          <w:sz w:val="32"/>
          <w:szCs w:val="24"/>
          <w:lang w:val="zh-TW"/>
        </w:rPr>
        <w:t>洄瀾</w:t>
      </w:r>
      <w:proofErr w:type="gramEnd"/>
      <w:r w:rsidRPr="008401E3">
        <w:rPr>
          <w:rFonts w:ascii="標楷體" w:eastAsia="標楷體" w:hAnsi="Times New Roman" w:cs="標楷體" w:hint="eastAsia"/>
          <w:kern w:val="0"/>
          <w:sz w:val="32"/>
          <w:szCs w:val="24"/>
          <w:lang w:val="zh-TW"/>
        </w:rPr>
        <w:t>有線電視股份有限公司：</w:t>
      </w:r>
      <w:r w:rsidRPr="008401E3">
        <w:rPr>
          <w:rFonts w:ascii="標楷體" w:eastAsia="標楷體" w:hAnsi="Times New Roman" w:cs="標楷體"/>
          <w:kern w:val="0"/>
          <w:sz w:val="32"/>
          <w:szCs w:val="24"/>
          <w:lang w:val="zh-TW"/>
        </w:rPr>
        <w:t>03-857-3777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三十九、家和有線電視股份有限公司：</w:t>
      </w:r>
      <w:r w:rsidRPr="008401E3">
        <w:rPr>
          <w:rFonts w:ascii="標楷體" w:eastAsia="標楷體" w:hAnsi="Times New Roman" w:cs="標楷體"/>
          <w:kern w:val="0"/>
          <w:sz w:val="32"/>
          <w:szCs w:val="24"/>
          <w:lang w:val="zh-TW"/>
        </w:rPr>
        <w:t>02-2673-8091</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四十、國聲有線電視股份有限公司：</w:t>
      </w:r>
      <w:r w:rsidRPr="008401E3">
        <w:rPr>
          <w:rFonts w:ascii="標楷體" w:eastAsia="標楷體" w:hAnsi="Times New Roman" w:cs="標楷體"/>
          <w:kern w:val="0"/>
          <w:sz w:val="32"/>
          <w:szCs w:val="24"/>
          <w:lang w:val="zh-TW"/>
        </w:rPr>
        <w:t>05-320-5000</w:t>
      </w:r>
      <w:r w:rsidRPr="008401E3">
        <w:rPr>
          <w:rFonts w:ascii="標楷體" w:eastAsia="標楷體" w:hAnsi="Times New Roman" w:cs="標楷體" w:hint="eastAsia"/>
          <w:kern w:val="0"/>
          <w:sz w:val="32"/>
          <w:szCs w:val="24"/>
          <w:lang w:val="zh-TW"/>
        </w:rPr>
        <w:t>轉</w:t>
      </w:r>
      <w:r w:rsidRPr="008401E3">
        <w:rPr>
          <w:rFonts w:ascii="標楷體" w:eastAsia="標楷體" w:hAnsi="Times New Roman" w:cs="標楷體"/>
          <w:kern w:val="0"/>
          <w:sz w:val="32"/>
          <w:szCs w:val="24"/>
          <w:lang w:val="zh-TW"/>
        </w:rPr>
        <w:t>302</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四十一、港都有線電視股份有限公司：</w:t>
      </w:r>
      <w:r w:rsidRPr="008401E3">
        <w:rPr>
          <w:rFonts w:ascii="標楷體" w:eastAsia="標楷體" w:hAnsi="Times New Roman" w:cs="標楷體"/>
          <w:kern w:val="0"/>
          <w:sz w:val="32"/>
          <w:szCs w:val="24"/>
          <w:lang w:val="zh-TW"/>
        </w:rPr>
        <w:t>07-333-6133</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四十二、陽明山有線電視股份有限公司：</w:t>
      </w:r>
      <w:r w:rsidRPr="008401E3">
        <w:rPr>
          <w:rFonts w:ascii="標楷體" w:eastAsia="標楷體" w:hAnsi="Times New Roman" w:cs="標楷體"/>
          <w:kern w:val="0"/>
          <w:sz w:val="32"/>
          <w:szCs w:val="24"/>
          <w:lang w:val="zh-TW"/>
        </w:rPr>
        <w:t>02-8791-0099</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四十三、新台北有線電視股份有限公司：</w:t>
      </w:r>
      <w:r w:rsidRPr="008401E3">
        <w:rPr>
          <w:rFonts w:ascii="標楷體" w:eastAsia="標楷體" w:hAnsi="Times New Roman" w:cs="標楷體"/>
          <w:kern w:val="0"/>
          <w:sz w:val="32"/>
          <w:szCs w:val="24"/>
          <w:lang w:val="zh-TW"/>
        </w:rPr>
        <w:t>02-8792-1999</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四十四、新永安有線電視股份有限公司：</w:t>
      </w:r>
      <w:r w:rsidRPr="008401E3">
        <w:rPr>
          <w:rFonts w:ascii="標楷體" w:eastAsia="標楷體" w:hAnsi="Times New Roman" w:cs="標楷體"/>
          <w:kern w:val="0"/>
          <w:sz w:val="32"/>
          <w:szCs w:val="24"/>
          <w:lang w:val="zh-TW"/>
        </w:rPr>
        <w:t>06-205-7777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四十五、新竹振道有線電視股份有限公司：</w:t>
      </w:r>
      <w:r w:rsidRPr="008401E3">
        <w:rPr>
          <w:rFonts w:ascii="標楷體" w:eastAsia="標楷體" w:hAnsi="Times New Roman" w:cs="標楷體"/>
          <w:kern w:val="0"/>
          <w:sz w:val="32"/>
          <w:szCs w:val="24"/>
          <w:lang w:val="zh-TW"/>
        </w:rPr>
        <w:t>03-522-8712</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四十六、新唐城有線電視事業股份有限公司：</w:t>
      </w:r>
      <w:r w:rsidRPr="008401E3">
        <w:rPr>
          <w:rFonts w:ascii="標楷體" w:eastAsia="標楷體" w:hAnsi="Times New Roman" w:cs="標楷體"/>
          <w:kern w:val="0"/>
          <w:sz w:val="32"/>
          <w:szCs w:val="24"/>
          <w:lang w:val="zh-TW"/>
        </w:rPr>
        <w:t>02-2919-1133</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四十七、新視波有線電視股份有限公司：</w:t>
      </w:r>
      <w:r w:rsidRPr="008401E3">
        <w:rPr>
          <w:rFonts w:ascii="標楷體" w:eastAsia="標楷體" w:hAnsi="Times New Roman" w:cs="標楷體"/>
          <w:kern w:val="0"/>
          <w:sz w:val="32"/>
          <w:szCs w:val="24"/>
          <w:lang w:val="zh-TW"/>
        </w:rPr>
        <w:t>02-2927-7877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四十八、新頻道有線電視股份有限公司：</w:t>
      </w:r>
      <w:r w:rsidRPr="008401E3">
        <w:rPr>
          <w:rFonts w:ascii="標楷體" w:eastAsia="標楷體" w:hAnsi="Times New Roman" w:cs="標楷體"/>
          <w:kern w:val="0"/>
          <w:sz w:val="32"/>
          <w:szCs w:val="24"/>
          <w:lang w:val="zh-TW"/>
        </w:rPr>
        <w:t>04-711-6767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四十九、萬象有線電視股份有限公司：</w:t>
      </w:r>
      <w:r w:rsidRPr="008401E3">
        <w:rPr>
          <w:rFonts w:ascii="標楷體" w:eastAsia="標楷體" w:hAnsi="Times New Roman" w:cs="標楷體"/>
          <w:kern w:val="0"/>
          <w:sz w:val="32"/>
          <w:szCs w:val="24"/>
          <w:lang w:val="zh-TW"/>
        </w:rPr>
        <w:t>02-8712-5899</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五十、群健有線電視股份有限公司：</w:t>
      </w:r>
      <w:r w:rsidRPr="008401E3">
        <w:rPr>
          <w:rFonts w:ascii="標楷體" w:eastAsia="標楷體" w:hAnsi="Times New Roman" w:cs="標楷體"/>
          <w:kern w:val="0"/>
          <w:sz w:val="32"/>
          <w:szCs w:val="24"/>
          <w:lang w:val="zh-TW"/>
        </w:rPr>
        <w:t>04-2311-8811</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五十一、鳳信有線電視股份有限公司：</w:t>
      </w:r>
      <w:r w:rsidRPr="008401E3">
        <w:rPr>
          <w:rFonts w:ascii="標楷體" w:eastAsia="標楷體" w:hAnsi="Times New Roman" w:cs="標楷體"/>
          <w:kern w:val="0"/>
          <w:sz w:val="32"/>
          <w:szCs w:val="24"/>
          <w:lang w:val="zh-TW"/>
        </w:rPr>
        <w:t>4066-5357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五十二、慶聯有線電視股份有限公司：</w:t>
      </w:r>
      <w:r w:rsidRPr="008401E3">
        <w:rPr>
          <w:rFonts w:ascii="標楷體" w:eastAsia="標楷體" w:hAnsi="Times New Roman" w:cs="標楷體"/>
          <w:kern w:val="0"/>
          <w:sz w:val="32"/>
          <w:szCs w:val="24"/>
          <w:lang w:val="zh-TW"/>
        </w:rPr>
        <w:t>07-556-6726</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五十三、聯禾有線電視股份有限公司：</w:t>
      </w:r>
      <w:r w:rsidRPr="008401E3">
        <w:rPr>
          <w:rFonts w:ascii="標楷體" w:eastAsia="標楷體" w:hAnsi="Times New Roman" w:cs="標楷體"/>
          <w:kern w:val="0"/>
          <w:sz w:val="32"/>
          <w:szCs w:val="24"/>
          <w:lang w:val="zh-TW"/>
        </w:rPr>
        <w:t>4066-5357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五十四、聯維有線電視股份有限公司：</w:t>
      </w:r>
      <w:r w:rsidRPr="008401E3">
        <w:rPr>
          <w:rFonts w:ascii="標楷體" w:eastAsia="標楷體" w:hAnsi="Times New Roman" w:cs="標楷體"/>
          <w:kern w:val="0"/>
          <w:sz w:val="32"/>
          <w:szCs w:val="24"/>
          <w:lang w:val="zh-TW"/>
        </w:rPr>
        <w:t>02-2375-6358</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五十五、</w:t>
      </w:r>
      <w:proofErr w:type="gramStart"/>
      <w:r w:rsidRPr="008401E3">
        <w:rPr>
          <w:rFonts w:ascii="標楷體" w:eastAsia="標楷體" w:hAnsi="Times New Roman" w:cs="標楷體" w:hint="eastAsia"/>
          <w:kern w:val="0"/>
          <w:sz w:val="32"/>
          <w:szCs w:val="24"/>
          <w:lang w:val="zh-TW"/>
        </w:rPr>
        <w:t>豐盟有線電視</w:t>
      </w:r>
      <w:proofErr w:type="gramEnd"/>
      <w:r w:rsidRPr="008401E3">
        <w:rPr>
          <w:rFonts w:ascii="標楷體" w:eastAsia="標楷體" w:hAnsi="Times New Roman" w:cs="標楷體" w:hint="eastAsia"/>
          <w:kern w:val="0"/>
          <w:sz w:val="32"/>
          <w:szCs w:val="24"/>
          <w:lang w:val="zh-TW"/>
        </w:rPr>
        <w:t>股份有限公司：</w:t>
      </w:r>
      <w:r w:rsidRPr="008401E3">
        <w:rPr>
          <w:rFonts w:ascii="標楷體" w:eastAsia="標楷體" w:hAnsi="Times New Roman" w:cs="標楷體"/>
          <w:kern w:val="0"/>
          <w:sz w:val="32"/>
          <w:szCs w:val="24"/>
          <w:lang w:val="zh-TW"/>
        </w:rPr>
        <w:t>04-2522-6666</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五十六、雙子星有線電視股份有限公司：</w:t>
      </w:r>
      <w:r w:rsidRPr="008401E3">
        <w:rPr>
          <w:rFonts w:ascii="標楷體" w:eastAsia="標楷體" w:hAnsi="Times New Roman" w:cs="標楷體"/>
          <w:kern w:val="0"/>
          <w:sz w:val="32"/>
          <w:szCs w:val="24"/>
          <w:lang w:val="zh-TW"/>
        </w:rPr>
        <w:t>06-281-9999</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五十七、</w:t>
      </w:r>
      <w:proofErr w:type="gramStart"/>
      <w:r w:rsidRPr="008401E3">
        <w:rPr>
          <w:rFonts w:ascii="標楷體" w:eastAsia="標楷體" w:hAnsi="Times New Roman" w:cs="標楷體" w:hint="eastAsia"/>
          <w:kern w:val="0"/>
          <w:sz w:val="32"/>
          <w:szCs w:val="24"/>
          <w:lang w:val="zh-TW"/>
        </w:rPr>
        <w:t>麗冠有線電視</w:t>
      </w:r>
      <w:proofErr w:type="gramEnd"/>
      <w:r w:rsidRPr="008401E3">
        <w:rPr>
          <w:rFonts w:ascii="標楷體" w:eastAsia="標楷體" w:hAnsi="Times New Roman" w:cs="標楷體" w:hint="eastAsia"/>
          <w:kern w:val="0"/>
          <w:sz w:val="32"/>
          <w:szCs w:val="24"/>
          <w:lang w:val="zh-TW"/>
        </w:rPr>
        <w:t>股份有限公司：</w:t>
      </w:r>
      <w:r w:rsidRPr="008401E3">
        <w:rPr>
          <w:rFonts w:ascii="標楷體" w:eastAsia="標楷體" w:hAnsi="Times New Roman" w:cs="標楷體"/>
          <w:kern w:val="0"/>
          <w:sz w:val="32"/>
          <w:szCs w:val="24"/>
          <w:lang w:val="zh-TW"/>
        </w:rPr>
        <w:t>02-8791-0168</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五十八、寶福有線電視股份有限公司：</w:t>
      </w:r>
      <w:r w:rsidRPr="008401E3">
        <w:rPr>
          <w:rFonts w:ascii="標楷體" w:eastAsia="標楷體" w:hAnsi="Times New Roman" w:cs="標楷體"/>
          <w:kern w:val="0"/>
          <w:sz w:val="32"/>
          <w:szCs w:val="24"/>
          <w:lang w:val="zh-TW"/>
        </w:rPr>
        <w:t>02-2361-3656</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五十九、觀天下有線電視事業股份有限公司：</w:t>
      </w:r>
      <w:r w:rsidRPr="008401E3">
        <w:rPr>
          <w:rFonts w:ascii="標楷體" w:eastAsia="標楷體" w:hAnsi="Times New Roman" w:cs="標楷體"/>
          <w:kern w:val="0"/>
          <w:sz w:val="32"/>
          <w:szCs w:val="24"/>
          <w:lang w:val="zh-TW"/>
        </w:rPr>
        <w:t>4066-5357</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六十、觀</w:t>
      </w:r>
      <w:proofErr w:type="gramStart"/>
      <w:r w:rsidRPr="008401E3">
        <w:rPr>
          <w:rFonts w:ascii="標楷體" w:eastAsia="標楷體" w:hAnsi="Times New Roman" w:cs="標楷體" w:hint="eastAsia"/>
          <w:kern w:val="0"/>
          <w:sz w:val="32"/>
          <w:szCs w:val="24"/>
          <w:lang w:val="zh-TW"/>
        </w:rPr>
        <w:t>昇</w:t>
      </w:r>
      <w:proofErr w:type="gramEnd"/>
      <w:r w:rsidRPr="008401E3">
        <w:rPr>
          <w:rFonts w:ascii="標楷體" w:eastAsia="標楷體" w:hAnsi="Times New Roman" w:cs="標楷體" w:hint="eastAsia"/>
          <w:kern w:val="0"/>
          <w:sz w:val="32"/>
          <w:szCs w:val="24"/>
          <w:lang w:val="zh-TW"/>
        </w:rPr>
        <w:t>有線電視股份有限公司：</w:t>
      </w:r>
      <w:r w:rsidRPr="008401E3">
        <w:rPr>
          <w:rFonts w:ascii="標楷體" w:eastAsia="標楷體" w:hAnsi="Times New Roman" w:cs="標楷體"/>
          <w:kern w:val="0"/>
          <w:sz w:val="32"/>
          <w:szCs w:val="24"/>
          <w:lang w:val="zh-TW"/>
        </w:rPr>
        <w:t>08-723-4000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六十一、南天有線電視股份有限公司：</w:t>
      </w:r>
      <w:r w:rsidRPr="008401E3">
        <w:rPr>
          <w:rFonts w:ascii="標楷體" w:eastAsia="標楷體" w:hAnsi="Times New Roman" w:cs="標楷體"/>
          <w:kern w:val="0"/>
          <w:sz w:val="32"/>
          <w:szCs w:val="24"/>
          <w:lang w:val="zh-TW"/>
        </w:rPr>
        <w:t>06-656-7587</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p>
    <w:p w:rsidR="00CE1758" w:rsidRPr="008401E3" w:rsidRDefault="00CE1758" w:rsidP="00CE1758">
      <w:pPr>
        <w:overflowPunct w:val="0"/>
        <w:autoSpaceDE w:val="0"/>
        <w:autoSpaceDN w:val="0"/>
        <w:spacing w:beforeLines="50" w:before="180" w:line="480" w:lineRule="exact"/>
        <w:ind w:leftChars="42" w:left="907" w:hangingChars="252" w:hanging="806"/>
        <w:jc w:val="both"/>
        <w:textAlignment w:val="center"/>
        <w:outlineLvl w:val="2"/>
        <w:rPr>
          <w:rFonts w:ascii="Times New Roman" w:eastAsia="標楷體" w:hAnsi="Times New Roman" w:cs="Times New Roman"/>
          <w:sz w:val="32"/>
          <w:szCs w:val="32"/>
        </w:rPr>
      </w:pPr>
      <w:proofErr w:type="gramStart"/>
      <w:r w:rsidRPr="008401E3">
        <w:rPr>
          <w:rFonts w:ascii="Times New Roman" w:eastAsia="標楷體" w:hAnsi="Times New Roman" w:cs="Times New Roman" w:hint="eastAsia"/>
          <w:bCs/>
          <w:kern w:val="0"/>
          <w:sz w:val="32"/>
          <w:szCs w:val="36"/>
        </w:rPr>
        <w:t>註</w:t>
      </w:r>
      <w:proofErr w:type="gramEnd"/>
      <w:r w:rsidRPr="008401E3">
        <w:rPr>
          <w:rFonts w:ascii="Times New Roman" w:eastAsia="標楷體" w:hAnsi="Times New Roman" w:cs="Times New Roman" w:hint="eastAsia"/>
          <w:bCs/>
          <w:kern w:val="0"/>
          <w:sz w:val="32"/>
          <w:szCs w:val="36"/>
        </w:rPr>
        <w:t>1</w:t>
      </w:r>
      <w:r w:rsidRPr="008401E3">
        <w:rPr>
          <w:rFonts w:ascii="Times New Roman" w:eastAsia="標楷體" w:hAnsi="Times New Roman" w:cs="Times New Roman" w:hint="eastAsia"/>
          <w:bCs/>
          <w:kern w:val="0"/>
          <w:sz w:val="32"/>
          <w:szCs w:val="36"/>
        </w:rPr>
        <w:t>：偏遠地區係指電信普及服務管理辦理第</w:t>
      </w:r>
      <w:r w:rsidRPr="008401E3">
        <w:rPr>
          <w:rFonts w:ascii="Times New Roman" w:eastAsia="標楷體" w:hAnsi="Times New Roman" w:cs="Times New Roman" w:hint="eastAsia"/>
          <w:bCs/>
          <w:kern w:val="0"/>
          <w:sz w:val="32"/>
          <w:szCs w:val="36"/>
        </w:rPr>
        <w:t>2</w:t>
      </w:r>
      <w:r w:rsidRPr="008401E3">
        <w:rPr>
          <w:rFonts w:ascii="Times New Roman" w:eastAsia="標楷體" w:hAnsi="Times New Roman" w:cs="Times New Roman" w:hint="eastAsia"/>
          <w:bCs/>
          <w:kern w:val="0"/>
          <w:sz w:val="32"/>
          <w:szCs w:val="36"/>
        </w:rPr>
        <w:t>條第</w:t>
      </w:r>
      <w:r w:rsidRPr="008401E3">
        <w:rPr>
          <w:rFonts w:ascii="Times New Roman" w:eastAsia="標楷體" w:hAnsi="Times New Roman" w:cs="Times New Roman" w:hint="eastAsia"/>
          <w:bCs/>
          <w:kern w:val="0"/>
          <w:sz w:val="32"/>
          <w:szCs w:val="36"/>
        </w:rPr>
        <w:t>13</w:t>
      </w:r>
      <w:r w:rsidRPr="008401E3">
        <w:rPr>
          <w:rFonts w:ascii="Times New Roman" w:eastAsia="標楷體" w:hAnsi="Times New Roman" w:cs="Times New Roman" w:hint="eastAsia"/>
          <w:bCs/>
          <w:kern w:val="0"/>
          <w:sz w:val="32"/>
          <w:szCs w:val="36"/>
        </w:rPr>
        <w:t>款定義之偏遠地區。</w:t>
      </w:r>
      <w:r w:rsidRPr="008401E3">
        <w:rPr>
          <w:rFonts w:ascii="Times New Roman" w:eastAsia="標楷體" w:hAnsi="Times New Roman" w:cs="Times New Roman"/>
          <w:sz w:val="32"/>
          <w:szCs w:val="32"/>
        </w:rPr>
        <w:br w:type="page"/>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ind w:leftChars="200" w:left="1201" w:hangingChars="200" w:hanging="721"/>
        <w:rPr>
          <w:sz w:val="36"/>
          <w:szCs w:val="36"/>
        </w:rPr>
      </w:pPr>
      <w:r w:rsidRPr="008401E3">
        <w:rPr>
          <w:rFonts w:hint="eastAsia"/>
          <w:sz w:val="36"/>
          <w:szCs w:val="36"/>
        </w:rPr>
        <w:t>５、</w:t>
      </w:r>
      <w:r w:rsidRPr="008401E3">
        <w:rPr>
          <w:sz w:val="36"/>
          <w:szCs w:val="36"/>
        </w:rPr>
        <w:t>補助</w:t>
      </w:r>
      <w:r w:rsidRPr="008401E3">
        <w:rPr>
          <w:sz w:val="36"/>
          <w:szCs w:val="36"/>
        </w:rPr>
        <w:t>2G</w:t>
      </w:r>
      <w:proofErr w:type="gramStart"/>
      <w:r w:rsidRPr="008401E3">
        <w:rPr>
          <w:sz w:val="36"/>
          <w:szCs w:val="36"/>
        </w:rPr>
        <w:t>升速</w:t>
      </w:r>
      <w:proofErr w:type="gramEnd"/>
      <w:r w:rsidRPr="008401E3">
        <w:rPr>
          <w:sz w:val="36"/>
          <w:szCs w:val="36"/>
        </w:rPr>
        <w:t>4G</w:t>
      </w:r>
      <w:r w:rsidRPr="008401E3">
        <w:rPr>
          <w:sz w:val="36"/>
          <w:szCs w:val="36"/>
        </w:rPr>
        <w:t>實施計畫</w:t>
      </w:r>
    </w:p>
    <w:p w:rsidR="00CE1758" w:rsidRPr="008401E3" w:rsidRDefault="00CE1758" w:rsidP="00CE1758">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國家通訊傳播委員會</w:t>
      </w:r>
    </w:p>
    <w:p w:rsidR="00CE1758" w:rsidRPr="008401E3" w:rsidRDefault="00CE1758" w:rsidP="00CE1758">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104</w:t>
      </w:r>
      <w:r w:rsidRPr="008401E3">
        <w:rPr>
          <w:rFonts w:ascii="Times New Roman" w:eastAsia="標楷體" w:hAnsi="Times New Roman" w:cs="Times New Roman"/>
          <w:szCs w:val="24"/>
        </w:rPr>
        <w:t>年</w:t>
      </w:r>
      <w:r w:rsidRPr="008401E3">
        <w:rPr>
          <w:rFonts w:ascii="Times New Roman" w:eastAsia="標楷體" w:hAnsi="Times New Roman" w:cs="Times New Roman"/>
          <w:szCs w:val="24"/>
        </w:rPr>
        <w:t>10</w:t>
      </w:r>
      <w:r w:rsidRPr="008401E3">
        <w:rPr>
          <w:rFonts w:ascii="Times New Roman" w:eastAsia="標楷體" w:hAnsi="Times New Roman" w:cs="Times New Roman"/>
          <w:szCs w:val="24"/>
        </w:rPr>
        <w:t>月</w:t>
      </w:r>
      <w:r w:rsidRPr="008401E3">
        <w:rPr>
          <w:rFonts w:ascii="Times New Roman" w:eastAsia="標楷體" w:hAnsi="Times New Roman" w:cs="Times New Roman" w:hint="eastAsia"/>
          <w:szCs w:val="24"/>
        </w:rPr>
        <w:t>30</w:t>
      </w:r>
      <w:r w:rsidRPr="008401E3">
        <w:rPr>
          <w:rFonts w:ascii="Times New Roman" w:eastAsia="標楷體" w:hAnsi="Times New Roman" w:cs="Times New Roman"/>
          <w:szCs w:val="24"/>
        </w:rPr>
        <w:t>日</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bCs/>
          <w:szCs w:val="36"/>
        </w:rPr>
      </w:pPr>
      <w:r w:rsidRPr="008401E3">
        <w:rPr>
          <w:b w:val="0"/>
          <w:bCs/>
          <w:szCs w:val="36"/>
        </w:rPr>
        <w:t>本實施計畫係行政院「消費提振措施」之一，由國家通訊傳播委員會（以下簡稱通傳會）辦理「補助</w:t>
      </w:r>
      <w:r w:rsidRPr="008401E3">
        <w:rPr>
          <w:b w:val="0"/>
          <w:bCs/>
          <w:szCs w:val="36"/>
        </w:rPr>
        <w:t>2G</w:t>
      </w:r>
      <w:proofErr w:type="gramStart"/>
      <w:r w:rsidRPr="008401E3">
        <w:rPr>
          <w:b w:val="0"/>
          <w:bCs/>
          <w:szCs w:val="36"/>
        </w:rPr>
        <w:t>升速</w:t>
      </w:r>
      <w:proofErr w:type="gramEnd"/>
      <w:r w:rsidRPr="008401E3">
        <w:rPr>
          <w:b w:val="0"/>
          <w:bCs/>
          <w:szCs w:val="36"/>
        </w:rPr>
        <w:t>4G</w:t>
      </w:r>
      <w:r w:rsidRPr="008401E3">
        <w:rPr>
          <w:b w:val="0"/>
          <w:bCs/>
          <w:szCs w:val="36"/>
        </w:rPr>
        <w:t>實施計畫」，旨在補助消費者將</w:t>
      </w:r>
      <w:r w:rsidRPr="008401E3">
        <w:rPr>
          <w:b w:val="0"/>
          <w:bCs/>
          <w:szCs w:val="36"/>
        </w:rPr>
        <w:t>2G</w:t>
      </w:r>
      <w:r w:rsidRPr="008401E3">
        <w:rPr>
          <w:b w:val="0"/>
          <w:szCs w:val="36"/>
        </w:rPr>
        <w:t>服務</w:t>
      </w:r>
      <w:r w:rsidRPr="008401E3">
        <w:rPr>
          <w:b w:val="0"/>
          <w:bCs/>
          <w:szCs w:val="36"/>
        </w:rPr>
        <w:t>升級</w:t>
      </w:r>
      <w:r w:rsidRPr="008401E3">
        <w:rPr>
          <w:b w:val="0"/>
          <w:bCs/>
          <w:szCs w:val="36"/>
        </w:rPr>
        <w:t>4G</w:t>
      </w:r>
      <w:r w:rsidRPr="008401E3">
        <w:rPr>
          <w:b w:val="0"/>
          <w:bCs/>
          <w:szCs w:val="36"/>
        </w:rPr>
        <w:t>服務，以提升民眾數位生活服務品質，並達擴大內需與活絡經濟之目的。</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壹、實施期間</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一、補助期間：行動寬頻業務經營者自中華民國</w:t>
      </w:r>
      <w:r w:rsidRPr="008401E3">
        <w:rPr>
          <w:rFonts w:ascii="Times New Roman" w:eastAsia="標楷體" w:hAnsi="Times New Roman" w:cs="Times New Roman" w:hint="eastAsia"/>
          <w:kern w:val="0"/>
          <w:sz w:val="32"/>
          <w:szCs w:val="36"/>
        </w:rPr>
        <w:t>104</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hint="eastAsia"/>
          <w:kern w:val="0"/>
          <w:sz w:val="32"/>
          <w:szCs w:val="36"/>
        </w:rPr>
        <w:t>11</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hint="eastAsia"/>
          <w:kern w:val="0"/>
          <w:sz w:val="32"/>
          <w:szCs w:val="36"/>
        </w:rPr>
        <w:t>7</w:t>
      </w:r>
      <w:r w:rsidRPr="008401E3">
        <w:rPr>
          <w:rFonts w:ascii="Times New Roman" w:eastAsia="標楷體" w:hAnsi="Times New Roman" w:cs="Times New Roman" w:hint="eastAsia"/>
          <w:kern w:val="0"/>
          <w:sz w:val="32"/>
          <w:szCs w:val="36"/>
        </w:rPr>
        <w:t>日起至</w:t>
      </w:r>
      <w:r w:rsidRPr="008401E3">
        <w:rPr>
          <w:rFonts w:ascii="Times New Roman" w:eastAsia="標楷體" w:hAnsi="Times New Roman" w:cs="Times New Roman" w:hint="eastAsia"/>
          <w:kern w:val="0"/>
          <w:sz w:val="32"/>
          <w:szCs w:val="36"/>
        </w:rPr>
        <w:t>105</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hint="eastAsia"/>
          <w:kern w:val="0"/>
          <w:sz w:val="32"/>
          <w:szCs w:val="36"/>
        </w:rPr>
        <w:t>2</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hint="eastAsia"/>
          <w:kern w:val="0"/>
          <w:sz w:val="32"/>
          <w:szCs w:val="36"/>
        </w:rPr>
        <w:t>29</w:t>
      </w:r>
      <w:r w:rsidRPr="008401E3">
        <w:rPr>
          <w:rFonts w:ascii="Times New Roman" w:eastAsia="標楷體" w:hAnsi="Times New Roman" w:cs="Times New Roman" w:hint="eastAsia"/>
          <w:kern w:val="0"/>
          <w:sz w:val="32"/>
          <w:szCs w:val="36"/>
        </w:rPr>
        <w:t>日</w:t>
      </w:r>
      <w:proofErr w:type="gramStart"/>
      <w:r w:rsidRPr="008401E3">
        <w:rPr>
          <w:rFonts w:ascii="Times New Roman" w:eastAsia="標楷體" w:hAnsi="Times New Roman" w:cs="Times New Roman" w:hint="eastAsia"/>
          <w:kern w:val="0"/>
          <w:sz w:val="32"/>
          <w:szCs w:val="36"/>
        </w:rPr>
        <w:t>止</w:t>
      </w:r>
      <w:proofErr w:type="gramEnd"/>
      <w:r w:rsidRPr="008401E3">
        <w:rPr>
          <w:rFonts w:ascii="Times New Roman" w:eastAsia="標楷體" w:hAnsi="Times New Roman" w:cs="Times New Roman" w:hint="eastAsia"/>
          <w:kern w:val="0"/>
          <w:sz w:val="32"/>
          <w:szCs w:val="36"/>
        </w:rPr>
        <w:t>受理行動電話用戶號碼</w:t>
      </w:r>
      <w:proofErr w:type="gramStart"/>
      <w:r w:rsidRPr="008401E3">
        <w:rPr>
          <w:rFonts w:ascii="Times New Roman" w:eastAsia="標楷體" w:hAnsi="Times New Roman" w:cs="Times New Roman" w:hint="eastAsia"/>
          <w:kern w:val="0"/>
          <w:sz w:val="32"/>
          <w:szCs w:val="36"/>
        </w:rPr>
        <w:t>可攜移入</w:t>
      </w:r>
      <w:proofErr w:type="gramEnd"/>
      <w:r w:rsidRPr="008401E3">
        <w:rPr>
          <w:rFonts w:ascii="Times New Roman" w:eastAsia="標楷體" w:hAnsi="Times New Roman" w:cs="Times New Roman" w:hint="eastAsia"/>
          <w:kern w:val="0"/>
          <w:sz w:val="32"/>
          <w:szCs w:val="36"/>
        </w:rPr>
        <w:t>申請。</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二、申請補助期間：行動寬頻業務經營者自中華民國</w:t>
      </w:r>
      <w:r w:rsidRPr="008401E3">
        <w:rPr>
          <w:rFonts w:ascii="Times New Roman" w:eastAsia="標楷體" w:hAnsi="Times New Roman" w:cs="Times New Roman" w:hint="eastAsia"/>
          <w:kern w:val="0"/>
          <w:sz w:val="32"/>
          <w:szCs w:val="36"/>
        </w:rPr>
        <w:t>105</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hint="eastAsia"/>
          <w:kern w:val="0"/>
          <w:sz w:val="32"/>
          <w:szCs w:val="36"/>
        </w:rPr>
        <w:t>8</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hint="eastAsia"/>
          <w:kern w:val="0"/>
          <w:sz w:val="32"/>
          <w:szCs w:val="36"/>
        </w:rPr>
        <w:t>1</w:t>
      </w:r>
      <w:r w:rsidRPr="008401E3">
        <w:rPr>
          <w:rFonts w:ascii="Times New Roman" w:eastAsia="標楷體" w:hAnsi="Times New Roman" w:cs="Times New Roman" w:hint="eastAsia"/>
          <w:kern w:val="0"/>
          <w:sz w:val="32"/>
          <w:szCs w:val="36"/>
        </w:rPr>
        <w:t>日至</w:t>
      </w:r>
      <w:r w:rsidRPr="008401E3">
        <w:rPr>
          <w:rFonts w:ascii="Times New Roman" w:eastAsia="標楷體" w:hAnsi="Times New Roman" w:cs="Times New Roman" w:hint="eastAsia"/>
          <w:kern w:val="0"/>
          <w:sz w:val="32"/>
          <w:szCs w:val="36"/>
        </w:rPr>
        <w:t>31</w:t>
      </w:r>
      <w:r w:rsidRPr="008401E3">
        <w:rPr>
          <w:rFonts w:ascii="Times New Roman" w:eastAsia="標楷體" w:hAnsi="Times New Roman" w:cs="Times New Roman" w:hint="eastAsia"/>
          <w:kern w:val="0"/>
          <w:sz w:val="32"/>
          <w:szCs w:val="36"/>
        </w:rPr>
        <w:t>日期間申請補助。</w:t>
      </w:r>
    </w:p>
    <w:p w:rsidR="00CE1758" w:rsidRPr="008401E3" w:rsidRDefault="00CE1758" w:rsidP="00CE1758">
      <w:pPr>
        <w:overflowPunct w:val="0"/>
        <w:autoSpaceDE w:val="0"/>
        <w:autoSpaceDN w:val="0"/>
        <w:spacing w:beforeLines="50" w:before="180" w:line="480" w:lineRule="exact"/>
        <w:ind w:leftChars="198" w:left="475" w:firstLineChars="1" w:firstLine="3"/>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kern w:val="0"/>
          <w:sz w:val="32"/>
          <w:szCs w:val="36"/>
        </w:rPr>
        <w:t>期間屆滿前，如補助款已用罄，通傳會得公告終止補助與提前截止申請補助期間。</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貳、補助範疇</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一、補助服務及金額：行動寬頻業務經營者受理行動電話用戶號碼</w:t>
      </w:r>
      <w:proofErr w:type="gramStart"/>
      <w:r w:rsidRPr="008401E3">
        <w:rPr>
          <w:rFonts w:ascii="Times New Roman" w:eastAsia="標楷體" w:hAnsi="Times New Roman" w:cs="Times New Roman" w:hint="eastAsia"/>
          <w:kern w:val="0"/>
          <w:sz w:val="32"/>
          <w:szCs w:val="36"/>
        </w:rPr>
        <w:t>可攜移入</w:t>
      </w:r>
      <w:proofErr w:type="gramEnd"/>
      <w:r w:rsidRPr="008401E3">
        <w:rPr>
          <w:rFonts w:ascii="Times New Roman" w:eastAsia="標楷體" w:hAnsi="Times New Roman" w:cs="Times New Roman" w:hint="eastAsia"/>
          <w:kern w:val="0"/>
          <w:sz w:val="32"/>
          <w:szCs w:val="36"/>
        </w:rPr>
        <w:t>申請，補助</w:t>
      </w:r>
      <w:proofErr w:type="gramStart"/>
      <w:r w:rsidRPr="008401E3">
        <w:rPr>
          <w:rFonts w:ascii="Times New Roman" w:eastAsia="標楷體" w:hAnsi="Times New Roman" w:cs="Times New Roman" w:hint="eastAsia"/>
          <w:kern w:val="0"/>
          <w:sz w:val="32"/>
          <w:szCs w:val="36"/>
        </w:rPr>
        <w:t>金額每移入</w:t>
      </w:r>
      <w:proofErr w:type="gramEnd"/>
      <w:r w:rsidRPr="008401E3">
        <w:rPr>
          <w:rFonts w:ascii="Times New Roman" w:eastAsia="標楷體" w:hAnsi="Times New Roman" w:cs="Times New Roman" w:hint="eastAsia"/>
          <w:kern w:val="0"/>
          <w:sz w:val="32"/>
          <w:szCs w:val="36"/>
        </w:rPr>
        <w:t>用戶每滿</w:t>
      </w:r>
      <w:r w:rsidRPr="008401E3">
        <w:rPr>
          <w:rFonts w:ascii="Times New Roman" w:eastAsia="標楷體" w:hAnsi="Times New Roman" w:cs="Times New Roman" w:hint="eastAsia"/>
          <w:kern w:val="0"/>
          <w:sz w:val="32"/>
          <w:szCs w:val="36"/>
        </w:rPr>
        <w:t>1</w:t>
      </w:r>
      <w:r w:rsidRPr="008401E3">
        <w:rPr>
          <w:rFonts w:ascii="Times New Roman" w:eastAsia="標楷體" w:hAnsi="Times New Roman" w:cs="Times New Roman" w:hint="eastAsia"/>
          <w:kern w:val="0"/>
          <w:sz w:val="32"/>
          <w:szCs w:val="36"/>
        </w:rPr>
        <w:t>個月補助新臺幣</w:t>
      </w:r>
      <w:r w:rsidRPr="008401E3">
        <w:rPr>
          <w:rFonts w:ascii="Times New Roman" w:eastAsia="標楷體" w:hAnsi="Times New Roman" w:cs="Times New Roman" w:hint="eastAsia"/>
          <w:kern w:val="0"/>
          <w:sz w:val="32"/>
          <w:szCs w:val="36"/>
        </w:rPr>
        <w:t>200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 xml:space="preserve"> (</w:t>
      </w:r>
      <w:r w:rsidRPr="008401E3">
        <w:rPr>
          <w:rFonts w:ascii="Times New Roman" w:eastAsia="標楷體" w:hAnsi="Times New Roman" w:cs="Times New Roman" w:hint="eastAsia"/>
          <w:kern w:val="0"/>
          <w:sz w:val="32"/>
          <w:szCs w:val="36"/>
        </w:rPr>
        <w:t>未達</w:t>
      </w:r>
      <w:r w:rsidRPr="008401E3">
        <w:rPr>
          <w:rFonts w:ascii="Times New Roman" w:eastAsia="標楷體" w:hAnsi="Times New Roman" w:cs="Times New Roman" w:hint="eastAsia"/>
          <w:kern w:val="0"/>
          <w:sz w:val="32"/>
          <w:szCs w:val="36"/>
        </w:rPr>
        <w:t>200</w:t>
      </w:r>
      <w:r w:rsidRPr="008401E3">
        <w:rPr>
          <w:rFonts w:ascii="Times New Roman" w:eastAsia="標楷體" w:hAnsi="Times New Roman" w:cs="Times New Roman" w:hint="eastAsia"/>
          <w:kern w:val="0"/>
          <w:sz w:val="32"/>
          <w:szCs w:val="36"/>
        </w:rPr>
        <w:t>元則依實核銷</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，最多補助</w:t>
      </w:r>
      <w:r w:rsidRPr="008401E3">
        <w:rPr>
          <w:rFonts w:ascii="Times New Roman" w:eastAsia="標楷體" w:hAnsi="Times New Roman" w:cs="Times New Roman" w:hint="eastAsia"/>
          <w:kern w:val="0"/>
          <w:sz w:val="32"/>
          <w:szCs w:val="36"/>
        </w:rPr>
        <w:t>3</w:t>
      </w:r>
      <w:r w:rsidRPr="008401E3">
        <w:rPr>
          <w:rFonts w:ascii="Times New Roman" w:eastAsia="標楷體" w:hAnsi="Times New Roman" w:cs="Times New Roman" w:hint="eastAsia"/>
          <w:kern w:val="0"/>
          <w:sz w:val="32"/>
          <w:szCs w:val="36"/>
        </w:rPr>
        <w:t>個月新臺幣</w:t>
      </w:r>
      <w:r w:rsidRPr="008401E3">
        <w:rPr>
          <w:rFonts w:ascii="Times New Roman" w:eastAsia="標楷體" w:hAnsi="Times New Roman" w:cs="Times New Roman" w:hint="eastAsia"/>
          <w:kern w:val="0"/>
          <w:sz w:val="32"/>
          <w:szCs w:val="36"/>
        </w:rPr>
        <w:t>600</w:t>
      </w:r>
      <w:r w:rsidRPr="008401E3">
        <w:rPr>
          <w:rFonts w:ascii="Times New Roman" w:eastAsia="標楷體" w:hAnsi="Times New Roman" w:cs="Times New Roman" w:hint="eastAsia"/>
          <w:kern w:val="0"/>
          <w:sz w:val="32"/>
          <w:szCs w:val="36"/>
        </w:rPr>
        <w:t>元</w:t>
      </w:r>
      <w:r w:rsidRPr="008401E3" w:rsidDel="009774D7">
        <w:rPr>
          <w:rFonts w:ascii="Times New Roman" w:eastAsia="標楷體" w:hAnsi="Times New Roman" w:cs="Times New Roman" w:hint="eastAsia"/>
          <w:kern w:val="0"/>
          <w:sz w:val="32"/>
          <w:szCs w:val="36"/>
        </w:rPr>
        <w:t xml:space="preserve"> </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每月新臺幣</w:t>
      </w:r>
      <w:r w:rsidRPr="008401E3">
        <w:rPr>
          <w:rFonts w:ascii="Times New Roman" w:eastAsia="標楷體" w:hAnsi="Times New Roman" w:cs="Times New Roman" w:hint="eastAsia"/>
          <w:kern w:val="0"/>
          <w:sz w:val="32"/>
          <w:szCs w:val="36"/>
        </w:rPr>
        <w:t>200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 xml:space="preserve"> x 3</w:t>
      </w:r>
      <w:r w:rsidRPr="008401E3">
        <w:rPr>
          <w:rFonts w:ascii="Times New Roman" w:eastAsia="標楷體" w:hAnsi="Times New Roman" w:cs="Times New Roman" w:hint="eastAsia"/>
          <w:kern w:val="0"/>
          <w:sz w:val="32"/>
          <w:szCs w:val="36"/>
        </w:rPr>
        <w:t>個月</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新臺幣</w:t>
      </w:r>
      <w:r w:rsidRPr="008401E3">
        <w:rPr>
          <w:rFonts w:ascii="Times New Roman" w:eastAsia="標楷體" w:hAnsi="Times New Roman" w:cs="Times New Roman" w:hint="eastAsia"/>
          <w:kern w:val="0"/>
          <w:sz w:val="32"/>
          <w:szCs w:val="36"/>
        </w:rPr>
        <w:t>600</w:t>
      </w:r>
      <w:r w:rsidRPr="008401E3">
        <w:rPr>
          <w:rFonts w:ascii="Times New Roman" w:eastAsia="標楷體" w:hAnsi="Times New Roman" w:cs="Times New Roman" w:hint="eastAsia"/>
          <w:kern w:val="0"/>
          <w:sz w:val="32"/>
          <w:szCs w:val="36"/>
        </w:rPr>
        <w:t>元</w:t>
      </w:r>
      <w:r w:rsidRPr="008401E3">
        <w:rPr>
          <w:rFonts w:ascii="Times New Roman" w:eastAsia="標楷體" w:hAnsi="Times New Roman" w:cs="Times New Roman" w:hint="eastAsia"/>
          <w:kern w:val="0"/>
          <w:sz w:val="32"/>
          <w:szCs w:val="36"/>
        </w:rPr>
        <w:t xml:space="preserve">) </w:t>
      </w:r>
      <w:r w:rsidRPr="008401E3">
        <w:rPr>
          <w:rFonts w:ascii="Times New Roman" w:eastAsia="標楷體" w:hAnsi="Times New Roman" w:cs="Times New Roman" w:hint="eastAsia"/>
          <w:kern w:val="0"/>
          <w:sz w:val="32"/>
          <w:szCs w:val="36"/>
        </w:rPr>
        <w:t>，惟該用戶為</w:t>
      </w:r>
      <w:r w:rsidRPr="008401E3">
        <w:rPr>
          <w:rFonts w:ascii="Times New Roman" w:eastAsia="標楷體" w:hAnsi="Times New Roman" w:cs="Times New Roman" w:hint="eastAsia"/>
          <w:kern w:val="0"/>
          <w:sz w:val="32"/>
          <w:szCs w:val="36"/>
        </w:rPr>
        <w:t>4G</w:t>
      </w:r>
      <w:r w:rsidRPr="008401E3">
        <w:rPr>
          <w:rFonts w:ascii="Times New Roman" w:eastAsia="標楷體" w:hAnsi="Times New Roman" w:cs="Times New Roman" w:hint="eastAsia"/>
          <w:kern w:val="0"/>
          <w:sz w:val="32"/>
          <w:szCs w:val="36"/>
        </w:rPr>
        <w:t>月租型有效用戶之期間不得短於</w:t>
      </w:r>
      <w:r w:rsidRPr="008401E3">
        <w:rPr>
          <w:rFonts w:ascii="Times New Roman" w:eastAsia="標楷體" w:hAnsi="Times New Roman" w:cs="Times New Roman" w:hint="eastAsia"/>
          <w:kern w:val="0"/>
          <w:sz w:val="32"/>
          <w:szCs w:val="36"/>
        </w:rPr>
        <w:t>1</w:t>
      </w:r>
      <w:r w:rsidRPr="008401E3">
        <w:rPr>
          <w:rFonts w:ascii="Times New Roman" w:eastAsia="標楷體" w:hAnsi="Times New Roman" w:cs="Times New Roman" w:hint="eastAsia"/>
          <w:kern w:val="0"/>
          <w:sz w:val="32"/>
          <w:szCs w:val="36"/>
        </w:rPr>
        <w:t>個月。</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二、補助對象：申請號碼</w:t>
      </w:r>
      <w:proofErr w:type="gramStart"/>
      <w:r w:rsidRPr="008401E3">
        <w:rPr>
          <w:rFonts w:ascii="Times New Roman" w:eastAsia="標楷體" w:hAnsi="Times New Roman" w:cs="Times New Roman" w:hint="eastAsia"/>
          <w:kern w:val="0"/>
          <w:sz w:val="32"/>
          <w:szCs w:val="36"/>
        </w:rPr>
        <w:t>可攜移入</w:t>
      </w:r>
      <w:proofErr w:type="gramEnd"/>
      <w:r w:rsidRPr="008401E3">
        <w:rPr>
          <w:rFonts w:ascii="Times New Roman" w:eastAsia="標楷體" w:hAnsi="Times New Roman" w:cs="Times New Roman" w:hint="eastAsia"/>
          <w:kern w:val="0"/>
          <w:sz w:val="32"/>
          <w:szCs w:val="36"/>
        </w:rPr>
        <w:t>行動</w:t>
      </w:r>
      <w:r w:rsidRPr="008401E3">
        <w:rPr>
          <w:rFonts w:ascii="Times New Roman" w:eastAsia="標楷體" w:hAnsi="Times New Roman" w:cs="Times New Roman" w:hint="eastAsia"/>
          <w:bCs/>
          <w:kern w:val="0"/>
          <w:sz w:val="32"/>
          <w:szCs w:val="36"/>
        </w:rPr>
        <w:t>寬頻業務經營者且為</w:t>
      </w:r>
      <w:r w:rsidRPr="008401E3">
        <w:rPr>
          <w:rFonts w:ascii="Times New Roman" w:eastAsia="標楷體" w:hAnsi="Times New Roman" w:cs="Times New Roman" w:hint="eastAsia"/>
          <w:kern w:val="0"/>
          <w:sz w:val="32"/>
          <w:szCs w:val="36"/>
        </w:rPr>
        <w:t>104</w:t>
      </w:r>
      <w:r w:rsidRPr="008401E3">
        <w:rPr>
          <w:rFonts w:ascii="Times New Roman" w:eastAsia="標楷體" w:hAnsi="Times New Roman" w:cs="Times New Roman" w:hint="eastAsia"/>
          <w:kern w:val="0"/>
          <w:sz w:val="32"/>
          <w:szCs w:val="36"/>
        </w:rPr>
        <w:t>年</w:t>
      </w:r>
      <w:r w:rsidRPr="008401E3">
        <w:rPr>
          <w:rFonts w:ascii="Times New Roman" w:eastAsia="標楷體" w:hAnsi="Times New Roman" w:cs="Times New Roman" w:hint="eastAsia"/>
          <w:kern w:val="0"/>
          <w:sz w:val="32"/>
          <w:szCs w:val="36"/>
        </w:rPr>
        <w:t>10</w:t>
      </w:r>
      <w:r w:rsidRPr="008401E3">
        <w:rPr>
          <w:rFonts w:ascii="Times New Roman" w:eastAsia="標楷體" w:hAnsi="Times New Roman" w:cs="Times New Roman" w:hint="eastAsia"/>
          <w:kern w:val="0"/>
          <w:sz w:val="32"/>
          <w:szCs w:val="36"/>
        </w:rPr>
        <w:t>月</w:t>
      </w:r>
      <w:r w:rsidRPr="008401E3">
        <w:rPr>
          <w:rFonts w:ascii="Times New Roman" w:eastAsia="標楷體" w:hAnsi="Times New Roman" w:cs="Times New Roman" w:hint="eastAsia"/>
          <w:kern w:val="0"/>
          <w:sz w:val="32"/>
          <w:szCs w:val="36"/>
        </w:rPr>
        <w:t>30</w:t>
      </w:r>
      <w:r w:rsidRPr="008401E3">
        <w:rPr>
          <w:rFonts w:ascii="Times New Roman" w:eastAsia="標楷體" w:hAnsi="Times New Roman" w:cs="Times New Roman" w:hint="eastAsia"/>
          <w:kern w:val="0"/>
          <w:sz w:val="32"/>
          <w:szCs w:val="36"/>
        </w:rPr>
        <w:t>日</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含</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前之行動電話用戶，</w:t>
      </w:r>
      <w:r w:rsidRPr="008401E3">
        <w:rPr>
          <w:rFonts w:ascii="Times New Roman" w:eastAsia="標楷體" w:hAnsi="Times New Roman" w:cs="Times New Roman" w:hint="eastAsia"/>
          <w:bCs/>
          <w:kern w:val="0"/>
          <w:sz w:val="32"/>
          <w:szCs w:val="36"/>
        </w:rPr>
        <w:t>並由</w:t>
      </w:r>
      <w:r w:rsidRPr="008401E3">
        <w:rPr>
          <w:rFonts w:ascii="Times New Roman" w:eastAsia="標楷體" w:hAnsi="Times New Roman" w:cs="Times New Roman" w:hint="eastAsia"/>
          <w:kern w:val="0"/>
          <w:sz w:val="32"/>
          <w:szCs w:val="36"/>
        </w:rPr>
        <w:t>行動寬頻業務經營者墊付。</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三、補助數量：行動寬頻業務經營者之每一用戶號碼最多補助</w:t>
      </w:r>
      <w:r w:rsidRPr="008401E3">
        <w:rPr>
          <w:rFonts w:ascii="Times New Roman" w:eastAsia="標楷體" w:hAnsi="Times New Roman" w:cs="Times New Roman" w:hint="eastAsia"/>
          <w:kern w:val="0"/>
          <w:sz w:val="32"/>
          <w:szCs w:val="36"/>
        </w:rPr>
        <w:t>1</w:t>
      </w:r>
      <w:r w:rsidRPr="008401E3">
        <w:rPr>
          <w:rFonts w:ascii="Times New Roman" w:eastAsia="標楷體" w:hAnsi="Times New Roman" w:cs="Times New Roman" w:hint="eastAsia"/>
          <w:kern w:val="0"/>
          <w:sz w:val="32"/>
          <w:szCs w:val="36"/>
        </w:rPr>
        <w:t>次，預估全數</w:t>
      </w:r>
      <w:r w:rsidRPr="008401E3">
        <w:rPr>
          <w:rFonts w:ascii="Times New Roman" w:eastAsia="標楷體" w:hAnsi="Times New Roman" w:cs="Times New Roman" w:hint="eastAsia"/>
          <w:kern w:val="0"/>
          <w:sz w:val="32"/>
          <w:szCs w:val="36"/>
        </w:rPr>
        <w:t>2G</w:t>
      </w:r>
      <w:r w:rsidRPr="008401E3">
        <w:rPr>
          <w:rFonts w:ascii="Times New Roman" w:eastAsia="標楷體" w:hAnsi="Times New Roman" w:cs="Times New Roman" w:hint="eastAsia"/>
          <w:kern w:val="0"/>
          <w:sz w:val="32"/>
          <w:szCs w:val="36"/>
        </w:rPr>
        <w:t>之</w:t>
      </w:r>
      <w:r w:rsidRPr="008401E3">
        <w:rPr>
          <w:rFonts w:ascii="Times New Roman" w:eastAsia="標楷體" w:hAnsi="Times New Roman" w:cs="Times New Roman" w:hint="eastAsia"/>
          <w:kern w:val="0"/>
          <w:sz w:val="32"/>
          <w:szCs w:val="36"/>
        </w:rPr>
        <w:t>144.1</w:t>
      </w:r>
      <w:r w:rsidRPr="008401E3">
        <w:rPr>
          <w:rFonts w:ascii="Times New Roman" w:eastAsia="標楷體" w:hAnsi="Times New Roman" w:cs="Times New Roman" w:hint="eastAsia"/>
          <w:kern w:val="0"/>
          <w:sz w:val="32"/>
          <w:szCs w:val="36"/>
        </w:rPr>
        <w:t>萬用戶依經驗值約有</w:t>
      </w:r>
      <w:r w:rsidRPr="008401E3">
        <w:rPr>
          <w:rFonts w:ascii="Times New Roman" w:eastAsia="標楷體" w:hAnsi="Times New Roman" w:cs="Times New Roman" w:hint="eastAsia"/>
          <w:kern w:val="0"/>
          <w:sz w:val="32"/>
          <w:szCs w:val="36"/>
        </w:rPr>
        <w:t>52.2</w:t>
      </w:r>
      <w:r w:rsidRPr="008401E3">
        <w:rPr>
          <w:rFonts w:ascii="Times New Roman" w:eastAsia="標楷體" w:hAnsi="Times New Roman" w:cs="Times New Roman" w:hint="eastAsia"/>
          <w:kern w:val="0"/>
          <w:sz w:val="32"/>
          <w:szCs w:val="36"/>
        </w:rPr>
        <w:t>萬戶申請移轉</w:t>
      </w:r>
      <w:r w:rsidRPr="008401E3">
        <w:rPr>
          <w:rFonts w:ascii="Times New Roman" w:eastAsia="標楷體" w:hAnsi="Times New Roman" w:cs="Times New Roman" w:hint="eastAsia"/>
          <w:kern w:val="0"/>
          <w:sz w:val="32"/>
          <w:szCs w:val="36"/>
        </w:rPr>
        <w:t>4G</w:t>
      </w:r>
      <w:r w:rsidRPr="008401E3">
        <w:rPr>
          <w:rFonts w:ascii="Times New Roman" w:eastAsia="標楷體" w:hAnsi="Times New Roman" w:cs="Times New Roman" w:hint="eastAsia"/>
          <w:kern w:val="0"/>
          <w:sz w:val="32"/>
          <w:szCs w:val="36"/>
        </w:rPr>
        <w:t>。</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參、補助方式</w:t>
      </w:r>
    </w:p>
    <w:p w:rsidR="00CE1758" w:rsidRPr="008401E3" w:rsidRDefault="00CE1758" w:rsidP="00CE1758">
      <w:pPr>
        <w:overflowPunct w:val="0"/>
        <w:autoSpaceDE w:val="0"/>
        <w:autoSpaceDN w:val="0"/>
        <w:spacing w:beforeLines="50" w:before="180" w:line="480" w:lineRule="exact"/>
        <w:ind w:leftChars="198" w:left="475" w:firstLineChars="1" w:firstLine="3"/>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本計畫以通傳會為執行機關。</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bCs/>
          <w:kern w:val="0"/>
          <w:sz w:val="32"/>
          <w:szCs w:val="36"/>
        </w:rPr>
        <w:t>一、申請補助方式：</w:t>
      </w:r>
      <w:r w:rsidRPr="008401E3">
        <w:rPr>
          <w:rFonts w:ascii="Times New Roman" w:eastAsia="標楷體" w:hAnsi="Times New Roman" w:cs="Times New Roman" w:hint="eastAsia"/>
          <w:kern w:val="0"/>
          <w:sz w:val="32"/>
          <w:szCs w:val="36"/>
        </w:rPr>
        <w:t>行動寬頻業務經營者</w:t>
      </w:r>
      <w:r w:rsidRPr="008401E3">
        <w:rPr>
          <w:rFonts w:ascii="Times New Roman" w:eastAsia="標楷體" w:hAnsi="Times New Roman" w:cs="Times New Roman" w:hint="eastAsia"/>
          <w:bCs/>
          <w:kern w:val="0"/>
          <w:sz w:val="32"/>
          <w:szCs w:val="36"/>
        </w:rPr>
        <w:t>於</w:t>
      </w:r>
      <w:r w:rsidRPr="008401E3">
        <w:rPr>
          <w:rFonts w:ascii="Times New Roman" w:eastAsia="標楷體" w:hAnsi="Times New Roman" w:cs="Times New Roman"/>
          <w:bCs/>
          <w:kern w:val="0"/>
          <w:sz w:val="32"/>
          <w:szCs w:val="36"/>
        </w:rPr>
        <w:t>105</w:t>
      </w:r>
      <w:r w:rsidRPr="008401E3">
        <w:rPr>
          <w:rFonts w:ascii="Times New Roman" w:eastAsia="標楷體" w:hAnsi="Times New Roman" w:cs="Times New Roman" w:hint="eastAsia"/>
          <w:bCs/>
          <w:kern w:val="0"/>
          <w:sz w:val="32"/>
          <w:szCs w:val="36"/>
        </w:rPr>
        <w:t>年</w:t>
      </w:r>
      <w:r w:rsidRPr="008401E3">
        <w:rPr>
          <w:rFonts w:ascii="Times New Roman" w:eastAsia="標楷體" w:hAnsi="Times New Roman" w:cs="Times New Roman"/>
          <w:bCs/>
          <w:kern w:val="0"/>
          <w:sz w:val="32"/>
          <w:szCs w:val="36"/>
        </w:rPr>
        <w:t>8</w:t>
      </w:r>
      <w:r w:rsidRPr="008401E3">
        <w:rPr>
          <w:rFonts w:ascii="Times New Roman" w:eastAsia="標楷體" w:hAnsi="Times New Roman" w:cs="Times New Roman" w:hint="eastAsia"/>
          <w:bCs/>
          <w:kern w:val="0"/>
          <w:sz w:val="32"/>
          <w:szCs w:val="36"/>
        </w:rPr>
        <w:t>月</w:t>
      </w:r>
      <w:r w:rsidRPr="008401E3">
        <w:rPr>
          <w:rFonts w:ascii="Times New Roman" w:eastAsia="標楷體" w:hAnsi="Times New Roman" w:cs="Times New Roman"/>
          <w:bCs/>
          <w:kern w:val="0"/>
          <w:sz w:val="32"/>
          <w:szCs w:val="36"/>
        </w:rPr>
        <w:t>1</w:t>
      </w:r>
      <w:r w:rsidRPr="008401E3">
        <w:rPr>
          <w:rFonts w:ascii="Times New Roman" w:eastAsia="標楷體" w:hAnsi="Times New Roman" w:cs="Times New Roman" w:hint="eastAsia"/>
          <w:bCs/>
          <w:kern w:val="0"/>
          <w:sz w:val="32"/>
          <w:szCs w:val="36"/>
        </w:rPr>
        <w:t>日至</w:t>
      </w:r>
      <w:r w:rsidRPr="008401E3">
        <w:rPr>
          <w:rFonts w:ascii="Times New Roman" w:eastAsia="標楷體" w:hAnsi="Times New Roman" w:cs="Times New Roman"/>
          <w:bCs/>
          <w:kern w:val="0"/>
          <w:sz w:val="32"/>
          <w:szCs w:val="36"/>
        </w:rPr>
        <w:t>31</w:t>
      </w:r>
      <w:r w:rsidRPr="008401E3">
        <w:rPr>
          <w:rFonts w:ascii="Times New Roman" w:eastAsia="標楷體" w:hAnsi="Times New Roman" w:cs="Times New Roman" w:hint="eastAsia"/>
          <w:bCs/>
          <w:kern w:val="0"/>
          <w:sz w:val="32"/>
          <w:szCs w:val="36"/>
        </w:rPr>
        <w:t>日期間提出申請，並將應附文件以掛號</w:t>
      </w:r>
      <w:proofErr w:type="gramStart"/>
      <w:r w:rsidRPr="008401E3">
        <w:rPr>
          <w:rFonts w:ascii="Times New Roman" w:eastAsia="標楷體" w:hAnsi="Times New Roman" w:cs="Times New Roman" w:hint="eastAsia"/>
          <w:bCs/>
          <w:kern w:val="0"/>
          <w:sz w:val="32"/>
          <w:szCs w:val="36"/>
        </w:rPr>
        <w:t>寄送通傳</w:t>
      </w:r>
      <w:proofErr w:type="gramEnd"/>
      <w:r w:rsidRPr="008401E3">
        <w:rPr>
          <w:rFonts w:ascii="Times New Roman" w:eastAsia="標楷體" w:hAnsi="Times New Roman" w:cs="Times New Roman" w:hint="eastAsia"/>
          <w:bCs/>
          <w:kern w:val="0"/>
          <w:sz w:val="32"/>
          <w:szCs w:val="36"/>
        </w:rPr>
        <w:t>會，以郵戳為</w:t>
      </w:r>
      <w:proofErr w:type="gramStart"/>
      <w:r w:rsidRPr="008401E3">
        <w:rPr>
          <w:rFonts w:ascii="Times New Roman" w:eastAsia="標楷體" w:hAnsi="Times New Roman" w:cs="Times New Roman" w:hint="eastAsia"/>
          <w:bCs/>
          <w:kern w:val="0"/>
          <w:sz w:val="32"/>
          <w:szCs w:val="36"/>
        </w:rPr>
        <w:t>憑</w:t>
      </w:r>
      <w:proofErr w:type="gramEnd"/>
      <w:r w:rsidRPr="008401E3">
        <w:rPr>
          <w:rFonts w:ascii="Times New Roman" w:eastAsia="標楷體" w:hAnsi="Times New Roman" w:cs="Times New Roman" w:hint="eastAsia"/>
          <w:bCs/>
          <w:kern w:val="0"/>
          <w:sz w:val="32"/>
          <w:szCs w:val="36"/>
        </w:rPr>
        <w:t>。親送者應於通傳會上班時內送達，並以通傳會收文單位所載日期為</w:t>
      </w:r>
      <w:proofErr w:type="gramStart"/>
      <w:r w:rsidRPr="008401E3">
        <w:rPr>
          <w:rFonts w:ascii="Times New Roman" w:eastAsia="標楷體" w:hAnsi="Times New Roman" w:cs="Times New Roman" w:hint="eastAsia"/>
          <w:bCs/>
          <w:kern w:val="0"/>
          <w:sz w:val="32"/>
          <w:szCs w:val="36"/>
        </w:rPr>
        <w:t>準</w:t>
      </w:r>
      <w:proofErr w:type="gramEnd"/>
      <w:r w:rsidRPr="008401E3">
        <w:rPr>
          <w:rFonts w:ascii="Times New Roman" w:eastAsia="標楷體" w:hAnsi="Times New Roman" w:cs="Times New Roman" w:hint="eastAsia"/>
          <w:bCs/>
          <w:kern w:val="0"/>
          <w:sz w:val="32"/>
          <w:szCs w:val="36"/>
        </w:rPr>
        <w:t>。逾期申請者，不予受理。</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hint="eastAsia"/>
          <w:bCs/>
          <w:kern w:val="0"/>
          <w:sz w:val="32"/>
          <w:szCs w:val="36"/>
        </w:rPr>
        <w:t>二、檢附文件：檢附下列文件及附電子</w:t>
      </w:r>
      <w:proofErr w:type="gramStart"/>
      <w:r w:rsidRPr="008401E3">
        <w:rPr>
          <w:rFonts w:ascii="Times New Roman" w:eastAsia="標楷體" w:hAnsi="Times New Roman" w:cs="Times New Roman" w:hint="eastAsia"/>
          <w:bCs/>
          <w:kern w:val="0"/>
          <w:sz w:val="32"/>
          <w:szCs w:val="36"/>
        </w:rPr>
        <w:t>檔</w:t>
      </w:r>
      <w:proofErr w:type="gramEnd"/>
      <w:r w:rsidRPr="008401E3">
        <w:rPr>
          <w:rFonts w:ascii="Times New Roman" w:eastAsia="標楷體" w:hAnsi="Times New Roman" w:cs="Times New Roman" w:hint="eastAsia"/>
          <w:bCs/>
          <w:kern w:val="0"/>
          <w:sz w:val="32"/>
          <w:szCs w:val="36"/>
        </w:rPr>
        <w:t>光碟</w:t>
      </w:r>
      <w:r w:rsidRPr="008401E3">
        <w:rPr>
          <w:rFonts w:ascii="Times New Roman" w:eastAsia="標楷體" w:hAnsi="Times New Roman" w:cs="Times New Roman"/>
          <w:bCs/>
          <w:kern w:val="0"/>
          <w:sz w:val="32"/>
          <w:szCs w:val="36"/>
        </w:rPr>
        <w:t>3</w:t>
      </w:r>
      <w:r w:rsidRPr="008401E3">
        <w:rPr>
          <w:rFonts w:ascii="Times New Roman" w:eastAsia="標楷體" w:hAnsi="Times New Roman" w:cs="Times New Roman" w:hint="eastAsia"/>
          <w:bCs/>
          <w:kern w:val="0"/>
          <w:sz w:val="32"/>
          <w:szCs w:val="36"/>
        </w:rPr>
        <w:t>份</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申請人應檢具之文件有欠缺，經通知限期補正，屆期</w:t>
      </w:r>
      <w:proofErr w:type="gramStart"/>
      <w:r w:rsidRPr="008401E3">
        <w:rPr>
          <w:rFonts w:ascii="Times New Roman" w:eastAsia="標楷體" w:hAnsi="Times New Roman" w:cs="Times New Roman" w:hint="eastAsia"/>
          <w:bCs/>
          <w:kern w:val="0"/>
          <w:sz w:val="32"/>
          <w:szCs w:val="36"/>
        </w:rPr>
        <w:t>不</w:t>
      </w:r>
      <w:proofErr w:type="gramEnd"/>
      <w:r w:rsidRPr="008401E3">
        <w:rPr>
          <w:rFonts w:ascii="Times New Roman" w:eastAsia="標楷體" w:hAnsi="Times New Roman" w:cs="Times New Roman" w:hint="eastAsia"/>
          <w:bCs/>
          <w:kern w:val="0"/>
          <w:sz w:val="32"/>
          <w:szCs w:val="36"/>
        </w:rPr>
        <w:t>補正或補正不全者，不予受理，申請人檢附之資料，概不退還</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proofErr w:type="gramStart"/>
      <w:r w:rsidRPr="008401E3">
        <w:rPr>
          <w:rFonts w:ascii="Times New Roman" w:eastAsia="標楷體" w:hAnsi="Times New Roman" w:cs="Times New Roman" w:hint="eastAsia"/>
          <w:bCs/>
          <w:kern w:val="0"/>
          <w:sz w:val="32"/>
          <w:szCs w:val="36"/>
        </w:rPr>
        <w:t>一</w:t>
      </w:r>
      <w:proofErr w:type="gramEnd"/>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申請書。</w:t>
      </w:r>
      <w:r w:rsidRPr="008401E3">
        <w:rPr>
          <w:rFonts w:ascii="Times New Roman" w:eastAsia="標楷體" w:hAnsi="Times New Roman" w:cs="Times New Roman"/>
          <w:bCs/>
          <w:kern w:val="0"/>
          <w:sz w:val="32"/>
          <w:szCs w:val="36"/>
        </w:rPr>
        <w:t xml:space="preserve"> </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二</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執行成果說明。</w:t>
      </w:r>
      <w:r w:rsidRPr="008401E3">
        <w:rPr>
          <w:rFonts w:ascii="Times New Roman" w:eastAsia="標楷體" w:hAnsi="Times New Roman" w:cs="Times New Roman"/>
          <w:bCs/>
          <w:kern w:val="0"/>
          <w:sz w:val="32"/>
          <w:szCs w:val="36"/>
        </w:rPr>
        <w:t xml:space="preserve"> </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三</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兌領資料彙總表。</w:t>
      </w:r>
      <w:r w:rsidRPr="008401E3">
        <w:rPr>
          <w:rFonts w:ascii="Times New Roman" w:eastAsia="標楷體" w:hAnsi="Times New Roman" w:cs="Times New Roman"/>
          <w:bCs/>
          <w:kern w:val="0"/>
          <w:sz w:val="32"/>
          <w:szCs w:val="36"/>
        </w:rPr>
        <w:t xml:space="preserve"> </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四</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w:t>
      </w:r>
      <w:proofErr w:type="gramStart"/>
      <w:r w:rsidRPr="008401E3">
        <w:rPr>
          <w:rFonts w:ascii="Times New Roman" w:eastAsia="標楷體" w:hAnsi="Times New Roman" w:cs="Times New Roman" w:hint="eastAsia"/>
          <w:bCs/>
          <w:kern w:val="0"/>
          <w:sz w:val="32"/>
          <w:szCs w:val="36"/>
        </w:rPr>
        <w:t>攜碼用戶</w:t>
      </w:r>
      <w:proofErr w:type="gramEnd"/>
      <w:r w:rsidRPr="008401E3">
        <w:rPr>
          <w:rFonts w:ascii="Times New Roman" w:eastAsia="標楷體" w:hAnsi="Times New Roman" w:cs="Times New Roman" w:hint="eastAsia"/>
          <w:bCs/>
          <w:kern w:val="0"/>
          <w:sz w:val="32"/>
          <w:szCs w:val="36"/>
        </w:rPr>
        <w:t>申請書影本。</w:t>
      </w:r>
      <w:r w:rsidRPr="008401E3">
        <w:rPr>
          <w:rFonts w:ascii="Times New Roman" w:eastAsia="標楷體" w:hAnsi="Times New Roman" w:cs="Times New Roman"/>
          <w:bCs/>
          <w:kern w:val="0"/>
          <w:sz w:val="32"/>
          <w:szCs w:val="36"/>
        </w:rPr>
        <w:t xml:space="preserve"> </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五</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※集中式資料庫管理者出具之證明文件影本。</w:t>
      </w:r>
      <w:r w:rsidRPr="008401E3">
        <w:rPr>
          <w:rFonts w:ascii="Times New Roman" w:eastAsia="標楷體" w:hAnsi="Times New Roman" w:cs="Times New Roman"/>
          <w:bCs/>
          <w:kern w:val="0"/>
          <w:sz w:val="32"/>
          <w:szCs w:val="36"/>
        </w:rPr>
        <w:t xml:space="preserve"> </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六</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其他經通傳會指定之文件。</w:t>
      </w:r>
      <w:r w:rsidRPr="008401E3">
        <w:rPr>
          <w:rFonts w:ascii="Times New Roman" w:eastAsia="標楷體" w:hAnsi="Times New Roman" w:cs="Times New Roman"/>
          <w:bCs/>
          <w:kern w:val="0"/>
          <w:sz w:val="32"/>
          <w:szCs w:val="36"/>
        </w:rPr>
        <w:t xml:space="preserve"> </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99" w:left="961" w:hangingChars="1" w:hanging="3"/>
        <w:jc w:val="both"/>
        <w:textAlignment w:val="center"/>
        <w:outlineLvl w:val="2"/>
        <w:rPr>
          <w:rFonts w:ascii="Times New Roman" w:eastAsia="標楷體" w:hAnsi="Times New Roman" w:cs="Times New Roman"/>
          <w:bCs/>
          <w:kern w:val="0"/>
          <w:sz w:val="32"/>
          <w:szCs w:val="32"/>
        </w:rPr>
      </w:pPr>
      <w:r w:rsidRPr="008401E3">
        <w:rPr>
          <w:rFonts w:ascii="Times New Roman" w:eastAsia="標楷體" w:hAnsi="Times New Roman" w:cs="Times New Roman" w:hint="eastAsia"/>
          <w:kern w:val="0"/>
          <w:sz w:val="32"/>
          <w:szCs w:val="32"/>
        </w:rPr>
        <w:t>以上標「※」者應留存資料，</w:t>
      </w:r>
      <w:proofErr w:type="gramStart"/>
      <w:r w:rsidRPr="008401E3">
        <w:rPr>
          <w:rFonts w:ascii="Times New Roman" w:eastAsia="標楷體" w:hAnsi="Times New Roman" w:cs="Times New Roman" w:hint="eastAsia"/>
          <w:kern w:val="0"/>
          <w:sz w:val="32"/>
          <w:szCs w:val="32"/>
        </w:rPr>
        <w:t>待通傳</w:t>
      </w:r>
      <w:proofErr w:type="gramEnd"/>
      <w:r w:rsidRPr="008401E3">
        <w:rPr>
          <w:rFonts w:ascii="Times New Roman" w:eastAsia="標楷體" w:hAnsi="Times New Roman" w:cs="Times New Roman" w:hint="eastAsia"/>
          <w:kern w:val="0"/>
          <w:sz w:val="32"/>
          <w:szCs w:val="32"/>
        </w:rPr>
        <w:t>會日後查核時提供。</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三、受理單位：</w:t>
      </w:r>
      <w:r w:rsidRPr="008401E3">
        <w:rPr>
          <w:rFonts w:ascii="Times New Roman" w:eastAsia="標楷體" w:hAnsi="Times New Roman" w:cs="Times New Roman" w:hint="eastAsia"/>
          <w:bCs/>
          <w:kern w:val="0"/>
          <w:sz w:val="32"/>
          <w:szCs w:val="36"/>
        </w:rPr>
        <w:t>通傳會</w:t>
      </w:r>
      <w:r w:rsidRPr="008401E3">
        <w:rPr>
          <w:rFonts w:ascii="Times New Roman" w:eastAsia="標楷體" w:hAnsi="Times New Roman" w:cs="Times New Roman" w:hint="eastAsia"/>
          <w:kern w:val="0"/>
          <w:sz w:val="32"/>
          <w:szCs w:val="36"/>
        </w:rPr>
        <w:t>。</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四、撥付補助款方式：</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w:t>
      </w:r>
      <w:proofErr w:type="gramStart"/>
      <w:r w:rsidRPr="008401E3">
        <w:rPr>
          <w:rFonts w:ascii="Times New Roman" w:eastAsia="標楷體" w:hAnsi="Times New Roman" w:cs="Times New Roman" w:hint="eastAsia"/>
          <w:kern w:val="0"/>
          <w:sz w:val="32"/>
          <w:szCs w:val="36"/>
        </w:rPr>
        <w:t>一</w:t>
      </w:r>
      <w:proofErr w:type="gramEnd"/>
      <w:r w:rsidRPr="008401E3">
        <w:rPr>
          <w:rFonts w:ascii="Times New Roman" w:eastAsia="標楷體" w:hAnsi="Times New Roman" w:cs="Times New Roman" w:hint="eastAsia"/>
          <w:kern w:val="0"/>
          <w:sz w:val="32"/>
          <w:szCs w:val="36"/>
        </w:rPr>
        <w:t xml:space="preserve">) </w:t>
      </w:r>
      <w:r w:rsidRPr="008401E3">
        <w:rPr>
          <w:rFonts w:ascii="Times New Roman" w:eastAsia="標楷體" w:hAnsi="Times New Roman" w:cs="Times New Roman" w:hint="eastAsia"/>
          <w:kern w:val="0"/>
          <w:sz w:val="32"/>
          <w:szCs w:val="36"/>
        </w:rPr>
        <w:t>符合資格及檢具文件齊備者，得申請補助，其補助經費由通傳會核定。</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二</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獲補助者應在規定期限內檢具資料，辦理結案核銷及撥款。</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三</w:t>
      </w:r>
      <w:r w:rsidRPr="008401E3">
        <w:rPr>
          <w:rFonts w:ascii="Times New Roman" w:eastAsia="標楷體" w:hAnsi="Times New Roman" w:cs="Times New Roman" w:hint="eastAsia"/>
          <w:kern w:val="0"/>
          <w:sz w:val="32"/>
          <w:szCs w:val="36"/>
        </w:rPr>
        <w:t>)</w:t>
      </w:r>
      <w:r w:rsidRPr="008401E3">
        <w:rPr>
          <w:rFonts w:ascii="Times New Roman" w:eastAsia="標楷體" w:hAnsi="Times New Roman" w:cs="Times New Roman" w:hint="eastAsia"/>
          <w:kern w:val="0"/>
          <w:sz w:val="32"/>
          <w:szCs w:val="36"/>
        </w:rPr>
        <w:t>經審核通過之申請案件，以郵寄支票或電匯轉帳方式撥付。</w:t>
      </w:r>
    </w:p>
    <w:p w:rsidR="00CE1758" w:rsidRPr="008401E3" w:rsidRDefault="00CE1758" w:rsidP="00CE1758">
      <w:pPr>
        <w:overflowPunct w:val="0"/>
        <w:autoSpaceDE w:val="0"/>
        <w:autoSpaceDN w:val="0"/>
        <w:spacing w:beforeLines="50" w:before="180"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五、稽核方式：</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hint="eastAsia"/>
          <w:bCs/>
          <w:kern w:val="0"/>
          <w:sz w:val="32"/>
          <w:szCs w:val="36"/>
        </w:rPr>
        <w:t>(</w:t>
      </w:r>
      <w:proofErr w:type="gramStart"/>
      <w:r w:rsidRPr="008401E3">
        <w:rPr>
          <w:rFonts w:ascii="Times New Roman" w:eastAsia="標楷體" w:hAnsi="Times New Roman" w:cs="Times New Roman" w:hint="eastAsia"/>
          <w:bCs/>
          <w:kern w:val="0"/>
          <w:sz w:val="32"/>
          <w:szCs w:val="36"/>
        </w:rPr>
        <w:t>一</w:t>
      </w:r>
      <w:proofErr w:type="gramEnd"/>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申請者不得重複申請同一計畫之補助。已提出者，通傳會應不受理該申請案</w:t>
      </w:r>
      <w:r w:rsidRPr="008401E3">
        <w:rPr>
          <w:rFonts w:ascii="Times New Roman" w:eastAsia="標楷體" w:hAnsi="Times New Roman" w:cs="Times New Roman"/>
          <w:bCs/>
          <w:kern w:val="0"/>
          <w:sz w:val="32"/>
          <w:szCs w:val="36"/>
        </w:rPr>
        <w:t xml:space="preserve"> </w:t>
      </w:r>
      <w:r w:rsidRPr="008401E3">
        <w:rPr>
          <w:rFonts w:ascii="Times New Roman" w:eastAsia="標楷體" w:hAnsi="Times New Roman" w:cs="Times New Roman" w:hint="eastAsia"/>
          <w:bCs/>
          <w:kern w:val="0"/>
          <w:sz w:val="32"/>
          <w:szCs w:val="36"/>
        </w:rPr>
        <w:t>。</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二</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有下列情形之</w:t>
      </w:r>
      <w:proofErr w:type="gramStart"/>
      <w:r w:rsidRPr="008401E3">
        <w:rPr>
          <w:rFonts w:ascii="Times New Roman" w:eastAsia="標楷體" w:hAnsi="Times New Roman" w:cs="Times New Roman" w:hint="eastAsia"/>
          <w:bCs/>
          <w:kern w:val="0"/>
          <w:sz w:val="32"/>
          <w:szCs w:val="36"/>
        </w:rPr>
        <w:t>一</w:t>
      </w:r>
      <w:proofErr w:type="gramEnd"/>
      <w:r w:rsidRPr="008401E3">
        <w:rPr>
          <w:rFonts w:ascii="Times New Roman" w:eastAsia="標楷體" w:hAnsi="Times New Roman" w:cs="Times New Roman" w:hint="eastAsia"/>
          <w:bCs/>
          <w:kern w:val="0"/>
          <w:sz w:val="32"/>
          <w:szCs w:val="36"/>
        </w:rPr>
        <w:t>者，申請人應將已核撥之補助金返還：</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500" w:left="184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1</w:t>
      </w:r>
      <w:r w:rsidRPr="008401E3">
        <w:rPr>
          <w:rFonts w:ascii="Times New Roman" w:eastAsia="標楷體" w:hAnsi="Times New Roman" w:cs="Times New Roman" w:hint="eastAsia"/>
          <w:bCs/>
          <w:kern w:val="0"/>
          <w:sz w:val="32"/>
          <w:szCs w:val="36"/>
        </w:rPr>
        <w:t>未完成號碼可攜作業。</w:t>
      </w:r>
      <w:r w:rsidRPr="008401E3">
        <w:rPr>
          <w:rFonts w:ascii="Times New Roman" w:eastAsia="標楷體" w:hAnsi="Times New Roman" w:cs="Times New Roman"/>
          <w:bCs/>
          <w:kern w:val="0"/>
          <w:sz w:val="32"/>
          <w:szCs w:val="36"/>
        </w:rPr>
        <w:t xml:space="preserve"> </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500" w:left="184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2</w:t>
      </w:r>
      <w:r w:rsidRPr="008401E3">
        <w:rPr>
          <w:rFonts w:ascii="Times New Roman" w:eastAsia="標楷體" w:hAnsi="Times New Roman" w:cs="Times New Roman" w:hint="eastAsia"/>
          <w:bCs/>
          <w:kern w:val="0"/>
          <w:sz w:val="32"/>
          <w:szCs w:val="36"/>
        </w:rPr>
        <w:t>檢具之資料虛偽不實。</w:t>
      </w:r>
      <w:r w:rsidRPr="008401E3">
        <w:rPr>
          <w:rFonts w:ascii="Times New Roman" w:eastAsia="標楷體" w:hAnsi="Times New Roman" w:cs="Times New Roman"/>
          <w:bCs/>
          <w:kern w:val="0"/>
          <w:sz w:val="32"/>
          <w:szCs w:val="36"/>
        </w:rPr>
        <w:t xml:space="preserve"> </w:t>
      </w:r>
    </w:p>
    <w:p w:rsidR="00CE1758" w:rsidRPr="008401E3" w:rsidRDefault="00CE1758" w:rsidP="00CE1758">
      <w:pPr>
        <w:tabs>
          <w:tab w:val="left" w:pos="960"/>
          <w:tab w:val="left" w:pos="2880"/>
          <w:tab w:val="left" w:pos="3840"/>
          <w:tab w:val="left" w:pos="4800"/>
          <w:tab w:val="left" w:pos="5760"/>
        </w:tabs>
        <w:overflowPunct w:val="0"/>
        <w:autoSpaceDE w:val="0"/>
        <w:autoSpaceDN w:val="0"/>
        <w:spacing w:beforeLines="50" w:before="180" w:line="480" w:lineRule="exact"/>
        <w:ind w:leftChars="499" w:left="1384" w:hangingChars="58" w:hanging="186"/>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bCs/>
          <w:kern w:val="0"/>
          <w:sz w:val="32"/>
          <w:szCs w:val="36"/>
        </w:rPr>
        <w:t>3</w:t>
      </w:r>
      <w:r w:rsidRPr="008401E3">
        <w:rPr>
          <w:rFonts w:ascii="Times New Roman" w:eastAsia="標楷體" w:hAnsi="Times New Roman" w:cs="Times New Roman" w:hint="eastAsia"/>
          <w:bCs/>
          <w:kern w:val="0"/>
          <w:sz w:val="32"/>
          <w:szCs w:val="36"/>
        </w:rPr>
        <w:t>規避、拒絕通傳會或政府委託之機關</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構</w:t>
      </w:r>
      <w:r w:rsidRPr="008401E3">
        <w:rPr>
          <w:rFonts w:ascii="Times New Roman" w:eastAsia="標楷體" w:hAnsi="Times New Roman" w:cs="Times New Roman"/>
          <w:bCs/>
          <w:kern w:val="0"/>
          <w:sz w:val="32"/>
          <w:szCs w:val="36"/>
        </w:rPr>
        <w:t>)</w:t>
      </w:r>
      <w:r w:rsidRPr="008401E3">
        <w:rPr>
          <w:rFonts w:ascii="Times New Roman" w:eastAsia="標楷體" w:hAnsi="Times New Roman" w:cs="Times New Roman" w:hint="eastAsia"/>
          <w:bCs/>
          <w:kern w:val="0"/>
          <w:sz w:val="32"/>
          <w:szCs w:val="36"/>
        </w:rPr>
        <w:t>派員查核</w:t>
      </w:r>
      <w:r w:rsidRPr="008401E3">
        <w:rPr>
          <w:rFonts w:ascii="Times New Roman" w:eastAsia="標楷體" w:hAnsi="Times New Roman" w:cs="Times New Roman"/>
          <w:bCs/>
          <w:kern w:val="0"/>
          <w:sz w:val="32"/>
          <w:szCs w:val="36"/>
        </w:rPr>
        <w:t xml:space="preserve"> </w:t>
      </w:r>
      <w:r w:rsidRPr="008401E3">
        <w:rPr>
          <w:rFonts w:ascii="Times New Roman" w:eastAsia="標楷體" w:hAnsi="Times New Roman" w:cs="Times New Roman" w:hint="eastAsia"/>
          <w:bCs/>
          <w:kern w:val="0"/>
          <w:sz w:val="32"/>
          <w:szCs w:val="36"/>
        </w:rPr>
        <w:t>。</w:t>
      </w:r>
    </w:p>
    <w:p w:rsidR="00CE1758" w:rsidRPr="008401E3" w:rsidRDefault="00CE1758" w:rsidP="00CE1758">
      <w:pPr>
        <w:tabs>
          <w:tab w:val="left" w:pos="960"/>
          <w:tab w:val="left" w:pos="1920"/>
          <w:tab w:val="left" w:pos="2880"/>
          <w:tab w:val="left" w:pos="3840"/>
          <w:tab w:val="left" w:pos="4800"/>
          <w:tab w:val="left" w:pos="5760"/>
        </w:tabs>
        <w:overflowPunct w:val="0"/>
        <w:autoSpaceDE w:val="0"/>
        <w:autoSpaceDN w:val="0"/>
        <w:spacing w:beforeLines="50" w:before="180" w:line="480" w:lineRule="exact"/>
        <w:ind w:leftChars="300" w:left="1360" w:hangingChars="200" w:hanging="640"/>
        <w:jc w:val="both"/>
        <w:textAlignment w:val="center"/>
        <w:outlineLvl w:val="2"/>
        <w:rPr>
          <w:rFonts w:ascii="Times New Roman" w:eastAsia="標楷體" w:hAnsi="Times New Roman" w:cs="Times New Roman"/>
          <w:bCs/>
          <w:kern w:val="0"/>
          <w:sz w:val="32"/>
          <w:szCs w:val="36"/>
        </w:rPr>
      </w:pP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三</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通傳會或政府委託之機關</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構</w:t>
      </w:r>
      <w:r w:rsidRPr="008401E3">
        <w:rPr>
          <w:rFonts w:ascii="Times New Roman" w:eastAsia="標楷體" w:hAnsi="Times New Roman" w:cs="Times New Roman" w:hint="eastAsia"/>
          <w:bCs/>
          <w:kern w:val="0"/>
          <w:sz w:val="32"/>
          <w:szCs w:val="36"/>
        </w:rPr>
        <w:t>)</w:t>
      </w:r>
      <w:r w:rsidRPr="008401E3">
        <w:rPr>
          <w:rFonts w:ascii="Times New Roman" w:eastAsia="標楷體" w:hAnsi="Times New Roman" w:cs="Times New Roman" w:hint="eastAsia"/>
          <w:bCs/>
          <w:kern w:val="0"/>
          <w:sz w:val="32"/>
          <w:szCs w:val="36"/>
        </w:rPr>
        <w:t>得不定期派員查核申請補助之執行，申請人不得規避、拒絕。</w:t>
      </w:r>
    </w:p>
    <w:p w:rsidR="00CE1758" w:rsidRPr="008401E3" w:rsidRDefault="00CE1758" w:rsidP="00CE1758">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sz w:val="34"/>
          <w:szCs w:val="34"/>
        </w:rPr>
        <w:t>肆、諮詢窗口</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Times New Roman" w:eastAsia="標楷體" w:hAnsi="Times New Roman" w:cs="Times New Roman" w:hint="eastAsia"/>
          <w:kern w:val="0"/>
          <w:sz w:val="32"/>
          <w:szCs w:val="36"/>
        </w:rPr>
        <w:t>一、中華電信</w:t>
      </w:r>
      <w:r w:rsidRPr="008401E3">
        <w:rPr>
          <w:rFonts w:ascii="標楷體" w:eastAsia="標楷體" w:hAnsi="Times New Roman" w:cs="標楷體" w:hint="eastAsia"/>
          <w:kern w:val="0"/>
          <w:sz w:val="32"/>
          <w:szCs w:val="24"/>
          <w:lang w:val="zh-TW"/>
        </w:rPr>
        <w:t>股份有限公司：</w:t>
      </w:r>
      <w:r w:rsidRPr="008401E3">
        <w:rPr>
          <w:rFonts w:ascii="Times New Roman" w:eastAsia="標楷體" w:hAnsi="Times New Roman" w:cs="Times New Roman"/>
          <w:kern w:val="0"/>
          <w:sz w:val="32"/>
        </w:rPr>
        <w:t>0800-0800090</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二、</w:t>
      </w:r>
      <w:r w:rsidRPr="008401E3">
        <w:rPr>
          <w:rFonts w:ascii="標楷體" w:eastAsia="標楷體" w:hAnsi="Times New Roman" w:cs="標楷體" w:hint="eastAsia"/>
          <w:kern w:val="0"/>
          <w:sz w:val="32"/>
          <w:szCs w:val="24"/>
          <w:lang w:val="zh-TW"/>
        </w:rPr>
        <w:t>遠傳電信股份有限公司：</w:t>
      </w:r>
      <w:r w:rsidRPr="008401E3">
        <w:rPr>
          <w:rFonts w:ascii="Times New Roman" w:eastAsia="標楷體" w:hAnsi="Times New Roman" w:cs="Times New Roman"/>
          <w:kern w:val="0"/>
          <w:sz w:val="32"/>
        </w:rPr>
        <w:t>0800-058885</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三、台灣大哥大股份有限公司：</w:t>
      </w:r>
      <w:r w:rsidRPr="008401E3">
        <w:rPr>
          <w:rFonts w:ascii="Times New Roman" w:eastAsia="標楷體" w:hAnsi="Times New Roman" w:cs="Times New Roman"/>
          <w:kern w:val="0"/>
          <w:sz w:val="32"/>
        </w:rPr>
        <w:t>0809-000852</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四、亞太電信股份有限公司：</w:t>
      </w:r>
      <w:r w:rsidRPr="008401E3">
        <w:rPr>
          <w:rFonts w:ascii="Times New Roman" w:eastAsia="標楷體" w:hAnsi="Times New Roman" w:cs="Times New Roman" w:hint="eastAsia"/>
          <w:kern w:val="0"/>
          <w:sz w:val="32"/>
        </w:rPr>
        <w:t>02-5555-8888</w:t>
      </w:r>
      <w:r w:rsidRPr="008401E3">
        <w:rPr>
          <w:rFonts w:ascii="標楷體" w:eastAsia="標楷體" w:hAnsi="Times New Roman" w:cs="標楷體" w:hint="eastAsia"/>
          <w:kern w:val="0"/>
          <w:sz w:val="32"/>
          <w:szCs w:val="24"/>
          <w:lang w:val="zh-TW"/>
        </w:rPr>
        <w:t>轉</w:t>
      </w:r>
      <w:r w:rsidRPr="008401E3">
        <w:rPr>
          <w:rFonts w:ascii="Times New Roman" w:eastAsia="標楷體" w:hAnsi="Times New Roman" w:cs="Times New Roman" w:hint="eastAsia"/>
          <w:kern w:val="0"/>
          <w:sz w:val="32"/>
        </w:rPr>
        <w:t>5253</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標楷體" w:eastAsia="標楷體" w:hAnsi="Times New Roman" w:cs="標楷體"/>
          <w:kern w:val="0"/>
          <w:sz w:val="32"/>
          <w:szCs w:val="24"/>
          <w:lang w:val="zh-TW"/>
        </w:rPr>
      </w:pPr>
      <w:r w:rsidRPr="008401E3">
        <w:rPr>
          <w:rFonts w:ascii="Times New Roman" w:eastAsia="標楷體" w:hAnsi="Times New Roman" w:cs="Times New Roman" w:hint="eastAsia"/>
          <w:kern w:val="0"/>
          <w:sz w:val="32"/>
        </w:rPr>
        <w:t>五、</w:t>
      </w:r>
      <w:r w:rsidRPr="008401E3">
        <w:rPr>
          <w:rFonts w:ascii="標楷體" w:eastAsia="標楷體" w:hAnsi="Times New Roman" w:cs="標楷體" w:hint="eastAsia"/>
          <w:kern w:val="0"/>
          <w:sz w:val="32"/>
          <w:szCs w:val="24"/>
          <w:lang w:val="zh-TW"/>
        </w:rPr>
        <w:t>台灣之星電信股份有限公司：</w:t>
      </w:r>
      <w:r w:rsidRPr="008401E3">
        <w:rPr>
          <w:rFonts w:ascii="Times New Roman" w:eastAsia="標楷體" w:hAnsi="Times New Roman" w:cs="Times New Roman"/>
          <w:kern w:val="0"/>
          <w:sz w:val="32"/>
        </w:rPr>
        <w:t>0800-661234</w:t>
      </w:r>
    </w:p>
    <w:p w:rsidR="00CE1758" w:rsidRPr="008401E3" w:rsidRDefault="00CE1758" w:rsidP="00CE1758">
      <w:pPr>
        <w:overflowPunct w:val="0"/>
        <w:autoSpaceDE w:val="0"/>
        <w:autoSpaceDN w:val="0"/>
        <w:spacing w:line="480" w:lineRule="exact"/>
        <w:ind w:leftChars="200" w:left="1120" w:hangingChars="200" w:hanging="640"/>
        <w:jc w:val="both"/>
        <w:textAlignment w:val="center"/>
        <w:outlineLvl w:val="2"/>
        <w:rPr>
          <w:rFonts w:ascii="Times New Roman" w:eastAsia="標楷體" w:hAnsi="Times New Roman" w:cs="Times New Roman"/>
          <w:kern w:val="0"/>
          <w:sz w:val="32"/>
          <w:szCs w:val="36"/>
        </w:rPr>
      </w:pPr>
      <w:r w:rsidRPr="008401E3">
        <w:rPr>
          <w:rFonts w:ascii="Times New Roman" w:eastAsia="標楷體" w:hAnsi="Times New Roman" w:cs="Times New Roman" w:hint="eastAsia"/>
          <w:kern w:val="0"/>
          <w:sz w:val="32"/>
          <w:szCs w:val="36"/>
        </w:rPr>
        <w:t>六、</w:t>
      </w:r>
      <w:r w:rsidRPr="008401E3">
        <w:rPr>
          <w:rFonts w:ascii="標楷體" w:eastAsia="標楷體" w:hAnsi="Times New Roman" w:cs="標楷體" w:hint="eastAsia"/>
          <w:kern w:val="0"/>
          <w:sz w:val="32"/>
          <w:szCs w:val="24"/>
          <w:lang w:val="zh-TW"/>
        </w:rPr>
        <w:t>國</w:t>
      </w:r>
      <w:proofErr w:type="gramStart"/>
      <w:r w:rsidRPr="008401E3">
        <w:rPr>
          <w:rFonts w:ascii="標楷體" w:eastAsia="標楷體" w:hAnsi="Times New Roman" w:cs="標楷體" w:hint="eastAsia"/>
          <w:kern w:val="0"/>
          <w:sz w:val="32"/>
          <w:szCs w:val="24"/>
          <w:lang w:val="zh-TW"/>
        </w:rPr>
        <w:t>碁</w:t>
      </w:r>
      <w:proofErr w:type="gramEnd"/>
      <w:r w:rsidRPr="008401E3">
        <w:rPr>
          <w:rFonts w:ascii="標楷體" w:eastAsia="標楷體" w:hAnsi="Times New Roman" w:cs="標楷體" w:hint="eastAsia"/>
          <w:kern w:val="0"/>
          <w:sz w:val="32"/>
          <w:szCs w:val="24"/>
          <w:lang w:val="zh-TW"/>
        </w:rPr>
        <w:t>電子股份有限公司：</w:t>
      </w:r>
      <w:r w:rsidRPr="008401E3">
        <w:rPr>
          <w:rFonts w:ascii="Times New Roman" w:eastAsia="標楷體" w:hAnsi="Times New Roman" w:cs="Times New Roman"/>
          <w:kern w:val="0"/>
          <w:sz w:val="32"/>
        </w:rPr>
        <w:t>0907-258369</w:t>
      </w:r>
    </w:p>
    <w:p w:rsidR="00EB6CA8" w:rsidRPr="008401E3" w:rsidRDefault="00EB6CA8" w:rsidP="00EB6CA8">
      <w:pPr>
        <w:widowControl/>
        <w:rPr>
          <w:rFonts w:ascii="Times New Roman" w:eastAsia="標楷體" w:hAnsi="Times New Roman" w:cs="Times New Roman"/>
          <w:sz w:val="32"/>
          <w:szCs w:val="32"/>
        </w:rPr>
      </w:pP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rPr>
          <w:sz w:val="36"/>
          <w:szCs w:val="36"/>
        </w:rPr>
      </w:pPr>
      <w:r w:rsidRPr="008401E3">
        <w:rPr>
          <w:rFonts w:hint="eastAsia"/>
          <w:sz w:val="36"/>
          <w:szCs w:val="36"/>
        </w:rPr>
        <w:t>６、補助</w:t>
      </w:r>
      <w:r w:rsidRPr="008401E3">
        <w:rPr>
          <w:sz w:val="36"/>
          <w:szCs w:val="36"/>
        </w:rPr>
        <w:t>2G</w:t>
      </w:r>
      <w:r w:rsidRPr="008401E3">
        <w:rPr>
          <w:rFonts w:hint="eastAsia"/>
          <w:sz w:val="36"/>
          <w:szCs w:val="36"/>
        </w:rPr>
        <w:t>換購</w:t>
      </w:r>
      <w:r w:rsidRPr="008401E3">
        <w:rPr>
          <w:sz w:val="36"/>
          <w:szCs w:val="36"/>
        </w:rPr>
        <w:t>4G</w:t>
      </w:r>
      <w:r w:rsidRPr="008401E3">
        <w:rPr>
          <w:rFonts w:hint="eastAsia"/>
          <w:sz w:val="36"/>
          <w:szCs w:val="36"/>
        </w:rPr>
        <w:t>手機實施計畫</w:t>
      </w:r>
    </w:p>
    <w:p w:rsidR="00E90023" w:rsidRPr="008401E3" w:rsidRDefault="00E90023" w:rsidP="00E90023">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經濟部(工業局)</w:t>
      </w:r>
    </w:p>
    <w:p w:rsidR="00E90023" w:rsidRPr="008401E3" w:rsidRDefault="00E90023" w:rsidP="00E90023">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104年11月4日</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2"/>
        </w:rPr>
      </w:pPr>
      <w:r w:rsidRPr="008401E3">
        <w:rPr>
          <w:rFonts w:hint="eastAsia"/>
          <w:b w:val="0"/>
          <w:szCs w:val="32"/>
        </w:rPr>
        <w:t>本實施計畫係行政院「消費提振措施」之一，由經濟部辦理「補助</w:t>
      </w:r>
      <w:r w:rsidRPr="008401E3">
        <w:rPr>
          <w:rFonts w:hint="eastAsia"/>
          <w:b w:val="0"/>
          <w:szCs w:val="32"/>
        </w:rPr>
        <w:t>2G</w:t>
      </w:r>
      <w:r w:rsidRPr="008401E3">
        <w:rPr>
          <w:rFonts w:hint="eastAsia"/>
          <w:b w:val="0"/>
          <w:szCs w:val="32"/>
        </w:rPr>
        <w:t>換購</w:t>
      </w:r>
      <w:r w:rsidRPr="008401E3">
        <w:rPr>
          <w:rFonts w:hint="eastAsia"/>
          <w:b w:val="0"/>
          <w:szCs w:val="32"/>
        </w:rPr>
        <w:t>4G</w:t>
      </w:r>
      <w:r w:rsidRPr="008401E3">
        <w:rPr>
          <w:rFonts w:hint="eastAsia"/>
          <w:b w:val="0"/>
          <w:szCs w:val="32"/>
        </w:rPr>
        <w:t>手機實施計畫」，旨在推廣</w:t>
      </w:r>
      <w:r w:rsidRPr="008401E3">
        <w:rPr>
          <w:b w:val="0"/>
          <w:szCs w:val="32"/>
        </w:rPr>
        <w:t>2G</w:t>
      </w:r>
      <w:r w:rsidRPr="008401E3">
        <w:rPr>
          <w:rFonts w:hint="eastAsia"/>
          <w:b w:val="0"/>
          <w:szCs w:val="32"/>
        </w:rPr>
        <w:t>用戶升級</w:t>
      </w:r>
      <w:r w:rsidRPr="008401E3">
        <w:rPr>
          <w:b w:val="0"/>
          <w:szCs w:val="32"/>
        </w:rPr>
        <w:t>4G</w:t>
      </w:r>
      <w:r w:rsidRPr="008401E3">
        <w:rPr>
          <w:rFonts w:hint="eastAsia"/>
          <w:b w:val="0"/>
          <w:szCs w:val="32"/>
        </w:rPr>
        <w:t>網路服務、帶動</w:t>
      </w:r>
      <w:r w:rsidRPr="008401E3">
        <w:rPr>
          <w:b w:val="0"/>
          <w:szCs w:val="32"/>
        </w:rPr>
        <w:t>4G</w:t>
      </w:r>
      <w:r w:rsidRPr="008401E3">
        <w:rPr>
          <w:b w:val="0"/>
          <w:szCs w:val="32"/>
        </w:rPr>
        <w:t>手機</w:t>
      </w:r>
      <w:r w:rsidRPr="008401E3">
        <w:rPr>
          <w:rFonts w:hint="eastAsia"/>
          <w:b w:val="0"/>
          <w:szCs w:val="32"/>
        </w:rPr>
        <w:t>消費，並達擴大內需與活絡經濟之目的。</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rFonts w:hint="eastAsia"/>
          <w:sz w:val="34"/>
          <w:szCs w:val="34"/>
        </w:rPr>
        <w:t>壹、實施期間</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一、補助期間：行動寬頻業務經營者自中華民國</w:t>
      </w:r>
      <w:r w:rsidRPr="008401E3">
        <w:rPr>
          <w:rFonts w:hint="eastAsia"/>
          <w:b w:val="0"/>
          <w:szCs w:val="36"/>
        </w:rPr>
        <w:t>104</w:t>
      </w:r>
      <w:r w:rsidRPr="008401E3">
        <w:rPr>
          <w:rFonts w:hint="eastAsia"/>
          <w:b w:val="0"/>
          <w:szCs w:val="36"/>
        </w:rPr>
        <w:t>年</w:t>
      </w:r>
      <w:r w:rsidRPr="008401E3">
        <w:rPr>
          <w:rFonts w:hint="eastAsia"/>
          <w:b w:val="0"/>
          <w:szCs w:val="36"/>
        </w:rPr>
        <w:t>11</w:t>
      </w:r>
      <w:r w:rsidRPr="008401E3">
        <w:rPr>
          <w:rFonts w:hint="eastAsia"/>
          <w:b w:val="0"/>
          <w:szCs w:val="36"/>
        </w:rPr>
        <w:t>月</w:t>
      </w:r>
      <w:r w:rsidRPr="008401E3">
        <w:rPr>
          <w:rFonts w:hint="eastAsia"/>
          <w:b w:val="0"/>
          <w:szCs w:val="36"/>
        </w:rPr>
        <w:t>7</w:t>
      </w:r>
      <w:r w:rsidRPr="008401E3">
        <w:rPr>
          <w:rFonts w:hint="eastAsia"/>
          <w:b w:val="0"/>
          <w:szCs w:val="36"/>
        </w:rPr>
        <w:t>日起至</w:t>
      </w:r>
      <w:r w:rsidRPr="008401E3">
        <w:rPr>
          <w:rFonts w:hint="eastAsia"/>
          <w:b w:val="0"/>
          <w:szCs w:val="36"/>
        </w:rPr>
        <w:t>105</w:t>
      </w:r>
      <w:r w:rsidRPr="008401E3">
        <w:rPr>
          <w:rFonts w:hint="eastAsia"/>
          <w:b w:val="0"/>
          <w:szCs w:val="36"/>
        </w:rPr>
        <w:t>年</w:t>
      </w:r>
      <w:r w:rsidRPr="008401E3">
        <w:rPr>
          <w:rFonts w:hint="eastAsia"/>
          <w:b w:val="0"/>
          <w:szCs w:val="36"/>
        </w:rPr>
        <w:t>2</w:t>
      </w:r>
      <w:r w:rsidRPr="008401E3">
        <w:rPr>
          <w:rFonts w:hint="eastAsia"/>
          <w:b w:val="0"/>
          <w:szCs w:val="36"/>
        </w:rPr>
        <w:t>月</w:t>
      </w:r>
      <w:r w:rsidRPr="008401E3">
        <w:rPr>
          <w:rFonts w:hint="eastAsia"/>
          <w:b w:val="0"/>
          <w:szCs w:val="36"/>
        </w:rPr>
        <w:t>29</w:t>
      </w:r>
      <w:r w:rsidRPr="008401E3">
        <w:rPr>
          <w:rFonts w:hint="eastAsia"/>
          <w:b w:val="0"/>
          <w:szCs w:val="36"/>
        </w:rPr>
        <w:t>日</w:t>
      </w:r>
      <w:proofErr w:type="gramStart"/>
      <w:r w:rsidRPr="008401E3">
        <w:rPr>
          <w:rFonts w:hint="eastAsia"/>
          <w:b w:val="0"/>
          <w:szCs w:val="36"/>
        </w:rPr>
        <w:t>止</w:t>
      </w:r>
      <w:proofErr w:type="gramEnd"/>
      <w:r w:rsidRPr="008401E3">
        <w:rPr>
          <w:rFonts w:hint="eastAsia"/>
          <w:b w:val="0"/>
          <w:szCs w:val="36"/>
        </w:rPr>
        <w:t>受理</w:t>
      </w:r>
      <w:r w:rsidRPr="008401E3">
        <w:rPr>
          <w:rFonts w:hint="eastAsia"/>
          <w:b w:val="0"/>
          <w:szCs w:val="36"/>
        </w:rPr>
        <w:t>2G</w:t>
      </w:r>
      <w:r w:rsidRPr="008401E3">
        <w:rPr>
          <w:rFonts w:hint="eastAsia"/>
          <w:b w:val="0"/>
          <w:szCs w:val="36"/>
        </w:rPr>
        <w:t>行動電話用戶號碼之</w:t>
      </w:r>
      <w:proofErr w:type="gramStart"/>
      <w:r w:rsidRPr="008401E3">
        <w:rPr>
          <w:rFonts w:hint="eastAsia"/>
          <w:b w:val="0"/>
          <w:szCs w:val="36"/>
        </w:rPr>
        <w:t>可攜移入</w:t>
      </w:r>
      <w:proofErr w:type="gramEnd"/>
      <w:r w:rsidRPr="008401E3">
        <w:rPr>
          <w:rFonts w:hint="eastAsia"/>
          <w:b w:val="0"/>
          <w:szCs w:val="36"/>
        </w:rPr>
        <w:t>申請</w:t>
      </w:r>
      <w:r w:rsidRPr="008401E3">
        <w:rPr>
          <w:rFonts w:hAnsi="Arial Narrow" w:hint="eastAsia"/>
          <w:b w:val="0"/>
          <w:szCs w:val="32"/>
        </w:rPr>
        <w:t>，且該用戶須為公告日前持有</w:t>
      </w:r>
      <w:r w:rsidRPr="008401E3">
        <w:rPr>
          <w:rFonts w:hAnsi="Arial Narrow" w:hint="eastAsia"/>
          <w:b w:val="0"/>
          <w:szCs w:val="32"/>
        </w:rPr>
        <w:t>2G</w:t>
      </w:r>
      <w:r w:rsidRPr="008401E3">
        <w:rPr>
          <w:rFonts w:hAnsi="Arial Narrow" w:hint="eastAsia"/>
          <w:b w:val="0"/>
          <w:szCs w:val="32"/>
        </w:rPr>
        <w:t>門號</w:t>
      </w:r>
      <w:r w:rsidRPr="008401E3">
        <w:rPr>
          <w:rFonts w:hint="eastAsia"/>
          <w:b w:val="0"/>
          <w:szCs w:val="32"/>
        </w:rPr>
        <w:t>。</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二、申請補助期間：行動寬頻業務經營者自</w:t>
      </w:r>
      <w:r w:rsidRPr="008401E3">
        <w:rPr>
          <w:rFonts w:hint="eastAsia"/>
          <w:b w:val="0"/>
        </w:rPr>
        <w:t>中華民國</w:t>
      </w:r>
      <w:r w:rsidRPr="008401E3">
        <w:rPr>
          <w:rFonts w:hint="eastAsia"/>
          <w:b w:val="0"/>
        </w:rPr>
        <w:t>104</w:t>
      </w:r>
      <w:r w:rsidRPr="008401E3">
        <w:rPr>
          <w:rFonts w:hint="eastAsia"/>
          <w:b w:val="0"/>
        </w:rPr>
        <w:t>年</w:t>
      </w:r>
      <w:r w:rsidRPr="008401E3">
        <w:rPr>
          <w:rFonts w:hint="eastAsia"/>
          <w:b w:val="0"/>
        </w:rPr>
        <w:t>11</w:t>
      </w:r>
      <w:r w:rsidRPr="008401E3">
        <w:rPr>
          <w:rFonts w:hint="eastAsia"/>
          <w:b w:val="0"/>
        </w:rPr>
        <w:t>月</w:t>
      </w:r>
      <w:r w:rsidRPr="008401E3">
        <w:rPr>
          <w:rFonts w:hint="eastAsia"/>
          <w:b w:val="0"/>
        </w:rPr>
        <w:t>7</w:t>
      </w:r>
      <w:r w:rsidRPr="008401E3">
        <w:rPr>
          <w:rFonts w:hint="eastAsia"/>
          <w:b w:val="0"/>
          <w:szCs w:val="32"/>
        </w:rPr>
        <w:t>日起至</w:t>
      </w:r>
      <w:r w:rsidRPr="008401E3">
        <w:rPr>
          <w:b w:val="0"/>
          <w:szCs w:val="32"/>
        </w:rPr>
        <w:t>105</w:t>
      </w:r>
      <w:r w:rsidRPr="008401E3">
        <w:rPr>
          <w:b w:val="0"/>
          <w:szCs w:val="32"/>
        </w:rPr>
        <w:t>年</w:t>
      </w:r>
      <w:r w:rsidRPr="008401E3">
        <w:rPr>
          <w:rFonts w:hint="eastAsia"/>
          <w:b w:val="0"/>
          <w:szCs w:val="32"/>
        </w:rPr>
        <w:t>3</w:t>
      </w:r>
      <w:r w:rsidRPr="008401E3">
        <w:rPr>
          <w:b w:val="0"/>
          <w:szCs w:val="32"/>
        </w:rPr>
        <w:t>月</w:t>
      </w:r>
      <w:r w:rsidRPr="008401E3">
        <w:rPr>
          <w:rFonts w:hint="eastAsia"/>
          <w:b w:val="0"/>
          <w:szCs w:val="32"/>
        </w:rPr>
        <w:t>14</w:t>
      </w:r>
      <w:r w:rsidRPr="008401E3">
        <w:rPr>
          <w:b w:val="0"/>
          <w:szCs w:val="32"/>
        </w:rPr>
        <w:t>日</w:t>
      </w:r>
      <w:r w:rsidRPr="008401E3">
        <w:rPr>
          <w:rFonts w:hint="eastAsia"/>
          <w:b w:val="0"/>
          <w:szCs w:val="32"/>
        </w:rPr>
        <w:t>期間申請補助。</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rFonts w:hint="eastAsia"/>
          <w:b w:val="0"/>
          <w:szCs w:val="36"/>
        </w:rPr>
        <w:t>期間屆滿前，如補助款已用罄，經濟部得公告終止補助與提前截止申請補助期間。</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rFonts w:hint="eastAsia"/>
          <w:sz w:val="34"/>
          <w:szCs w:val="34"/>
        </w:rPr>
        <w:t>貳、補助範疇</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2"/>
        </w:rPr>
        <w:t>一、補助產品及金額：</w:t>
      </w:r>
      <w:r w:rsidRPr="008401E3">
        <w:rPr>
          <w:rFonts w:hint="eastAsia"/>
          <w:b w:val="0"/>
          <w:szCs w:val="36"/>
        </w:rPr>
        <w:t>行動寬頻業務經營者受理</w:t>
      </w:r>
      <w:r w:rsidRPr="008401E3">
        <w:rPr>
          <w:rFonts w:hint="eastAsia"/>
          <w:b w:val="0"/>
          <w:szCs w:val="36"/>
        </w:rPr>
        <w:t>2</w:t>
      </w:r>
      <w:r w:rsidRPr="008401E3">
        <w:rPr>
          <w:b w:val="0"/>
          <w:szCs w:val="36"/>
        </w:rPr>
        <w:t>G</w:t>
      </w:r>
      <w:r w:rsidRPr="008401E3">
        <w:rPr>
          <w:rFonts w:hint="eastAsia"/>
          <w:b w:val="0"/>
          <w:szCs w:val="36"/>
        </w:rPr>
        <w:t>行動電話用戶號碼之</w:t>
      </w:r>
      <w:proofErr w:type="gramStart"/>
      <w:r w:rsidRPr="008401E3">
        <w:rPr>
          <w:rFonts w:hint="eastAsia"/>
          <w:b w:val="0"/>
          <w:szCs w:val="36"/>
        </w:rPr>
        <w:t>可攜移入</w:t>
      </w:r>
      <w:proofErr w:type="gramEnd"/>
      <w:r w:rsidRPr="008401E3">
        <w:rPr>
          <w:rFonts w:hint="eastAsia"/>
          <w:b w:val="0"/>
          <w:szCs w:val="36"/>
        </w:rPr>
        <w:t>申請，並辦理各業者所提供經經濟部工業局所核備之搭配購機優惠方案，</w:t>
      </w:r>
      <w:r w:rsidRPr="008401E3">
        <w:rPr>
          <w:b w:val="0"/>
          <w:szCs w:val="32"/>
        </w:rPr>
        <w:t>每</w:t>
      </w:r>
      <w:r w:rsidRPr="008401E3">
        <w:rPr>
          <w:rFonts w:hint="eastAsia"/>
          <w:b w:val="0"/>
          <w:szCs w:val="32"/>
        </w:rPr>
        <w:t>戶</w:t>
      </w:r>
      <w:r w:rsidRPr="008401E3">
        <w:rPr>
          <w:b w:val="0"/>
          <w:szCs w:val="32"/>
        </w:rPr>
        <w:t>門號補助</w:t>
      </w:r>
      <w:r w:rsidRPr="008401E3">
        <w:rPr>
          <w:rFonts w:hint="eastAsia"/>
          <w:b w:val="0"/>
          <w:szCs w:val="32"/>
        </w:rPr>
        <w:t>購機上限</w:t>
      </w:r>
      <w:r w:rsidRPr="008401E3">
        <w:rPr>
          <w:b w:val="0"/>
          <w:szCs w:val="32"/>
        </w:rPr>
        <w:t>新台幣</w:t>
      </w:r>
      <w:r w:rsidRPr="008401E3">
        <w:rPr>
          <w:b w:val="0"/>
          <w:szCs w:val="32"/>
        </w:rPr>
        <w:t>2,000</w:t>
      </w:r>
      <w:r w:rsidRPr="008401E3">
        <w:rPr>
          <w:b w:val="0"/>
          <w:szCs w:val="32"/>
        </w:rPr>
        <w:t>元</w:t>
      </w:r>
      <w:r w:rsidRPr="008401E3">
        <w:rPr>
          <w:rFonts w:hint="eastAsia"/>
          <w:b w:val="0"/>
          <w:szCs w:val="32"/>
        </w:rPr>
        <w:t>，</w:t>
      </w:r>
      <w:proofErr w:type="gramStart"/>
      <w:r w:rsidRPr="008401E3">
        <w:rPr>
          <w:rFonts w:hint="eastAsia"/>
          <w:b w:val="0"/>
          <w:szCs w:val="32"/>
        </w:rPr>
        <w:t>若購機</w:t>
      </w:r>
      <w:proofErr w:type="gramEnd"/>
      <w:r w:rsidRPr="008401E3">
        <w:rPr>
          <w:rFonts w:hint="eastAsia"/>
          <w:b w:val="0"/>
          <w:szCs w:val="32"/>
        </w:rPr>
        <w:t>金額未達新台幣</w:t>
      </w:r>
      <w:r w:rsidRPr="008401E3">
        <w:rPr>
          <w:rFonts w:hint="eastAsia"/>
          <w:b w:val="0"/>
          <w:szCs w:val="32"/>
        </w:rPr>
        <w:t>2,000</w:t>
      </w:r>
      <w:r w:rsidRPr="008401E3">
        <w:rPr>
          <w:rFonts w:hint="eastAsia"/>
          <w:b w:val="0"/>
          <w:szCs w:val="32"/>
        </w:rPr>
        <w:t>元，則以購機金額為實際補助金</w:t>
      </w:r>
      <w:r w:rsidRPr="008401E3">
        <w:rPr>
          <w:rFonts w:hint="eastAsia"/>
          <w:b w:val="0"/>
          <w:sz w:val="28"/>
          <w:szCs w:val="28"/>
        </w:rPr>
        <w:t>額</w:t>
      </w:r>
      <w:r w:rsidRPr="008401E3">
        <w:rPr>
          <w:b w:val="0"/>
          <w:sz w:val="28"/>
          <w:szCs w:val="28"/>
        </w:rPr>
        <w:t>。</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二、補助對象：符合擁有</w:t>
      </w:r>
      <w:r w:rsidRPr="008401E3">
        <w:rPr>
          <w:rFonts w:hint="eastAsia"/>
          <w:b w:val="0"/>
          <w:szCs w:val="36"/>
        </w:rPr>
        <w:t>2G</w:t>
      </w:r>
      <w:r w:rsidRPr="008401E3">
        <w:rPr>
          <w:rFonts w:hint="eastAsia"/>
          <w:b w:val="0"/>
          <w:szCs w:val="36"/>
        </w:rPr>
        <w:t>轉</w:t>
      </w:r>
      <w:r w:rsidRPr="008401E3">
        <w:rPr>
          <w:rFonts w:hint="eastAsia"/>
          <w:b w:val="0"/>
          <w:szCs w:val="36"/>
        </w:rPr>
        <w:t>4G</w:t>
      </w:r>
      <w:r w:rsidRPr="008401E3">
        <w:rPr>
          <w:rFonts w:hint="eastAsia"/>
          <w:b w:val="0"/>
          <w:szCs w:val="36"/>
        </w:rPr>
        <w:t>門號資格之消費者。</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ind w:leftChars="200" w:left="1120" w:hangingChars="200" w:hanging="640"/>
        <w:jc w:val="both"/>
        <w:rPr>
          <w:b w:val="0"/>
          <w:szCs w:val="36"/>
        </w:rPr>
      </w:pPr>
      <w:r w:rsidRPr="008401E3">
        <w:rPr>
          <w:rFonts w:hint="eastAsia"/>
          <w:b w:val="0"/>
          <w:szCs w:val="36"/>
        </w:rPr>
        <w:t>三、預計規劃補助數量：</w:t>
      </w:r>
      <w:r w:rsidRPr="008401E3">
        <w:rPr>
          <w:rFonts w:hint="eastAsia"/>
          <w:b w:val="0"/>
          <w:szCs w:val="36"/>
        </w:rPr>
        <w:t>40</w:t>
      </w:r>
      <w:r w:rsidRPr="008401E3">
        <w:rPr>
          <w:rFonts w:hint="eastAsia"/>
          <w:b w:val="0"/>
          <w:szCs w:val="36"/>
        </w:rPr>
        <w:t>萬支</w:t>
      </w:r>
      <w:r w:rsidRPr="008401E3">
        <w:rPr>
          <w:rFonts w:hint="eastAsia"/>
          <w:b w:val="0"/>
          <w:szCs w:val="36"/>
        </w:rPr>
        <w:t>4G</w:t>
      </w:r>
      <w:r w:rsidRPr="008401E3">
        <w:rPr>
          <w:rFonts w:hint="eastAsia"/>
          <w:b w:val="0"/>
          <w:szCs w:val="36"/>
        </w:rPr>
        <w:t>手機為上限，每</w:t>
      </w:r>
      <w:r w:rsidRPr="008401E3">
        <w:rPr>
          <w:rFonts w:hint="eastAsia"/>
          <w:b w:val="0"/>
          <w:szCs w:val="36"/>
        </w:rPr>
        <w:t>1</w:t>
      </w:r>
      <w:r w:rsidRPr="008401E3">
        <w:rPr>
          <w:rFonts w:hint="eastAsia"/>
          <w:b w:val="0"/>
          <w:szCs w:val="36"/>
        </w:rPr>
        <w:t>門號最多</w:t>
      </w:r>
      <w:r w:rsidRPr="008401E3">
        <w:rPr>
          <w:rFonts w:hint="eastAsia"/>
          <w:b w:val="0"/>
          <w:szCs w:val="32"/>
        </w:rPr>
        <w:t>申請</w:t>
      </w:r>
      <w:r w:rsidRPr="008401E3">
        <w:rPr>
          <w:rFonts w:hint="eastAsia"/>
          <w:b w:val="0"/>
          <w:szCs w:val="32"/>
        </w:rPr>
        <w:t>1</w:t>
      </w:r>
      <w:r w:rsidRPr="008401E3">
        <w:rPr>
          <w:rFonts w:hint="eastAsia"/>
          <w:b w:val="0"/>
          <w:szCs w:val="32"/>
        </w:rPr>
        <w:t>支手機。</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rFonts w:hint="eastAsia"/>
          <w:sz w:val="34"/>
          <w:szCs w:val="34"/>
        </w:rPr>
        <w:t>參、補助方式</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ind w:leftChars="200" w:left="480"/>
        <w:jc w:val="both"/>
        <w:rPr>
          <w:b w:val="0"/>
          <w:szCs w:val="36"/>
        </w:rPr>
      </w:pPr>
      <w:r w:rsidRPr="008401E3">
        <w:rPr>
          <w:rFonts w:hint="eastAsia"/>
          <w:b w:val="0"/>
          <w:szCs w:val="36"/>
        </w:rPr>
        <w:t>本計畫以</w:t>
      </w:r>
      <w:r w:rsidRPr="008401E3">
        <w:rPr>
          <w:b w:val="0"/>
          <w:szCs w:val="32"/>
        </w:rPr>
        <w:t>經濟部</w:t>
      </w:r>
      <w:r w:rsidRPr="008401E3">
        <w:rPr>
          <w:rFonts w:hint="eastAsia"/>
          <w:b w:val="0"/>
          <w:szCs w:val="32"/>
        </w:rPr>
        <w:t>工業局</w:t>
      </w:r>
      <w:r w:rsidRPr="008401E3">
        <w:rPr>
          <w:rFonts w:hint="eastAsia"/>
          <w:b w:val="0"/>
          <w:szCs w:val="36"/>
        </w:rPr>
        <w:t>為執行機關。</w:t>
      </w:r>
    </w:p>
    <w:p w:rsidR="00E90023" w:rsidRPr="008401E3" w:rsidRDefault="00E90023" w:rsidP="00E90023">
      <w:pPr>
        <w:pStyle w:val="k00t16"/>
        <w:numPr>
          <w:ilvl w:val="0"/>
          <w:numId w:val="14"/>
        </w:numPr>
        <w:tabs>
          <w:tab w:val="clear" w:pos="960"/>
          <w:tab w:val="clear" w:pos="1920"/>
          <w:tab w:val="clear" w:pos="2880"/>
          <w:tab w:val="clear" w:pos="3840"/>
          <w:tab w:val="clear" w:pos="4800"/>
          <w:tab w:val="clear" w:pos="5760"/>
        </w:tabs>
        <w:spacing w:beforeLines="50" w:before="180" w:line="480" w:lineRule="exact"/>
        <w:ind w:left="1134" w:hanging="654"/>
        <w:jc w:val="both"/>
        <w:rPr>
          <w:b w:val="0"/>
          <w:szCs w:val="36"/>
        </w:rPr>
      </w:pPr>
      <w:r w:rsidRPr="008401E3">
        <w:rPr>
          <w:rFonts w:hint="eastAsia"/>
          <w:b w:val="0"/>
          <w:szCs w:val="36"/>
        </w:rPr>
        <w:t>申請補助方式：行動寬頻業務經營者</w:t>
      </w:r>
      <w:r w:rsidRPr="008401E3">
        <w:rPr>
          <w:rFonts w:hint="eastAsia"/>
          <w:b w:val="0"/>
          <w:bCs/>
          <w:szCs w:val="36"/>
        </w:rPr>
        <w:t>於</w:t>
      </w:r>
      <w:r w:rsidRPr="008401E3">
        <w:rPr>
          <w:b w:val="0"/>
          <w:bCs/>
          <w:szCs w:val="36"/>
        </w:rPr>
        <w:t>10</w:t>
      </w:r>
      <w:r w:rsidRPr="008401E3">
        <w:rPr>
          <w:rFonts w:hint="eastAsia"/>
          <w:b w:val="0"/>
          <w:bCs/>
          <w:szCs w:val="36"/>
        </w:rPr>
        <w:t>4</w:t>
      </w:r>
      <w:r w:rsidRPr="008401E3">
        <w:rPr>
          <w:rFonts w:hint="eastAsia"/>
          <w:b w:val="0"/>
          <w:bCs/>
          <w:szCs w:val="36"/>
        </w:rPr>
        <w:t>年</w:t>
      </w:r>
      <w:r w:rsidRPr="008401E3">
        <w:rPr>
          <w:rFonts w:hint="eastAsia"/>
          <w:b w:val="0"/>
          <w:bCs/>
          <w:szCs w:val="36"/>
        </w:rPr>
        <w:t>11</w:t>
      </w:r>
      <w:r w:rsidRPr="008401E3">
        <w:rPr>
          <w:rFonts w:hint="eastAsia"/>
          <w:b w:val="0"/>
          <w:bCs/>
          <w:szCs w:val="36"/>
        </w:rPr>
        <w:t>月</w:t>
      </w:r>
      <w:r w:rsidRPr="008401E3">
        <w:rPr>
          <w:rFonts w:hint="eastAsia"/>
          <w:b w:val="0"/>
          <w:bCs/>
          <w:szCs w:val="36"/>
        </w:rPr>
        <w:t>7</w:t>
      </w:r>
      <w:r w:rsidRPr="008401E3">
        <w:rPr>
          <w:rFonts w:hint="eastAsia"/>
          <w:b w:val="0"/>
          <w:bCs/>
          <w:szCs w:val="36"/>
        </w:rPr>
        <w:t>日至</w:t>
      </w:r>
      <w:r w:rsidRPr="008401E3">
        <w:rPr>
          <w:rFonts w:hint="eastAsia"/>
          <w:b w:val="0"/>
          <w:bCs/>
          <w:szCs w:val="36"/>
        </w:rPr>
        <w:t>105</w:t>
      </w:r>
      <w:r w:rsidRPr="008401E3">
        <w:rPr>
          <w:rFonts w:hint="eastAsia"/>
          <w:b w:val="0"/>
          <w:bCs/>
          <w:szCs w:val="36"/>
        </w:rPr>
        <w:t>年</w:t>
      </w:r>
      <w:r w:rsidRPr="008401E3">
        <w:rPr>
          <w:b w:val="0"/>
          <w:bCs/>
          <w:szCs w:val="36"/>
        </w:rPr>
        <w:t>3</w:t>
      </w:r>
      <w:r w:rsidRPr="008401E3">
        <w:rPr>
          <w:rFonts w:hint="eastAsia"/>
          <w:b w:val="0"/>
          <w:bCs/>
          <w:szCs w:val="36"/>
        </w:rPr>
        <w:t>月</w:t>
      </w:r>
      <w:r w:rsidRPr="008401E3">
        <w:rPr>
          <w:b w:val="0"/>
          <w:bCs/>
          <w:szCs w:val="36"/>
        </w:rPr>
        <w:t>1</w:t>
      </w:r>
      <w:r w:rsidRPr="008401E3">
        <w:rPr>
          <w:rFonts w:hint="eastAsia"/>
          <w:b w:val="0"/>
          <w:bCs/>
          <w:szCs w:val="36"/>
        </w:rPr>
        <w:t>4</w:t>
      </w:r>
      <w:r w:rsidRPr="008401E3">
        <w:rPr>
          <w:rFonts w:hint="eastAsia"/>
          <w:b w:val="0"/>
          <w:bCs/>
          <w:szCs w:val="36"/>
        </w:rPr>
        <w:t>日期間提出申請，並將應附文件以掛號寄送</w:t>
      </w:r>
      <w:r w:rsidRPr="008401E3">
        <w:rPr>
          <w:b w:val="0"/>
          <w:szCs w:val="32"/>
        </w:rPr>
        <w:t>經濟部</w:t>
      </w:r>
      <w:r w:rsidRPr="008401E3">
        <w:rPr>
          <w:rFonts w:hint="eastAsia"/>
          <w:b w:val="0"/>
          <w:szCs w:val="32"/>
        </w:rPr>
        <w:t>工業局</w:t>
      </w:r>
      <w:r w:rsidRPr="008401E3">
        <w:rPr>
          <w:rFonts w:hint="eastAsia"/>
          <w:b w:val="0"/>
          <w:bCs/>
          <w:szCs w:val="36"/>
        </w:rPr>
        <w:t>或其委託之單位，以郵戳為</w:t>
      </w:r>
      <w:proofErr w:type="gramStart"/>
      <w:r w:rsidRPr="008401E3">
        <w:rPr>
          <w:rFonts w:hint="eastAsia"/>
          <w:b w:val="0"/>
          <w:bCs/>
          <w:szCs w:val="36"/>
        </w:rPr>
        <w:t>憑</w:t>
      </w:r>
      <w:proofErr w:type="gramEnd"/>
      <w:r w:rsidRPr="008401E3">
        <w:rPr>
          <w:rFonts w:hint="eastAsia"/>
          <w:b w:val="0"/>
          <w:bCs/>
          <w:szCs w:val="36"/>
        </w:rPr>
        <w:t>。親送者應於上班時內送達，並以</w:t>
      </w:r>
      <w:r w:rsidRPr="008401E3">
        <w:rPr>
          <w:b w:val="0"/>
          <w:szCs w:val="32"/>
        </w:rPr>
        <w:t>經濟部</w:t>
      </w:r>
      <w:r w:rsidRPr="008401E3">
        <w:rPr>
          <w:rFonts w:hint="eastAsia"/>
          <w:b w:val="0"/>
          <w:szCs w:val="32"/>
        </w:rPr>
        <w:t>工業局</w:t>
      </w:r>
      <w:r w:rsidRPr="008401E3">
        <w:rPr>
          <w:rFonts w:hint="eastAsia"/>
          <w:b w:val="0"/>
          <w:bCs/>
          <w:szCs w:val="36"/>
        </w:rPr>
        <w:t>或其委託之單位收文所載日期為</w:t>
      </w:r>
      <w:proofErr w:type="gramStart"/>
      <w:r w:rsidRPr="008401E3">
        <w:rPr>
          <w:rFonts w:hint="eastAsia"/>
          <w:b w:val="0"/>
          <w:bCs/>
          <w:szCs w:val="36"/>
        </w:rPr>
        <w:t>準</w:t>
      </w:r>
      <w:proofErr w:type="gramEnd"/>
      <w:r w:rsidRPr="008401E3">
        <w:rPr>
          <w:rFonts w:hint="eastAsia"/>
          <w:b w:val="0"/>
          <w:bCs/>
          <w:szCs w:val="36"/>
        </w:rPr>
        <w:t>。逾期申請者，不予受理。</w:t>
      </w:r>
    </w:p>
    <w:p w:rsidR="00E90023" w:rsidRPr="008401E3" w:rsidRDefault="00E90023" w:rsidP="00E90023">
      <w:pPr>
        <w:pStyle w:val="k00t16"/>
        <w:numPr>
          <w:ilvl w:val="0"/>
          <w:numId w:val="14"/>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檢附文件：</w:t>
      </w:r>
      <w:r w:rsidRPr="008401E3">
        <w:rPr>
          <w:rFonts w:hint="eastAsia"/>
          <w:b w:val="0"/>
          <w:bCs/>
          <w:szCs w:val="36"/>
        </w:rPr>
        <w:t>檢附下列文件及附電子</w:t>
      </w:r>
      <w:proofErr w:type="gramStart"/>
      <w:r w:rsidRPr="008401E3">
        <w:rPr>
          <w:rFonts w:hint="eastAsia"/>
          <w:b w:val="0"/>
          <w:bCs/>
          <w:szCs w:val="36"/>
        </w:rPr>
        <w:t>檔</w:t>
      </w:r>
      <w:proofErr w:type="gramEnd"/>
      <w:r w:rsidRPr="008401E3">
        <w:rPr>
          <w:rFonts w:hint="eastAsia"/>
          <w:b w:val="0"/>
          <w:bCs/>
          <w:szCs w:val="36"/>
        </w:rPr>
        <w:t>光碟</w:t>
      </w:r>
      <w:r w:rsidRPr="008401E3">
        <w:rPr>
          <w:b w:val="0"/>
          <w:bCs/>
          <w:szCs w:val="36"/>
        </w:rPr>
        <w:t>3</w:t>
      </w:r>
      <w:r w:rsidRPr="008401E3">
        <w:rPr>
          <w:rFonts w:hint="eastAsia"/>
          <w:b w:val="0"/>
          <w:bCs/>
          <w:szCs w:val="36"/>
        </w:rPr>
        <w:t>份</w:t>
      </w:r>
      <w:r w:rsidRPr="008401E3">
        <w:rPr>
          <w:rFonts w:hint="eastAsia"/>
          <w:b w:val="0"/>
          <w:bCs/>
          <w:szCs w:val="36"/>
        </w:rPr>
        <w:t>(</w:t>
      </w:r>
      <w:r w:rsidRPr="008401E3">
        <w:rPr>
          <w:rFonts w:hint="eastAsia"/>
          <w:b w:val="0"/>
          <w:bCs/>
          <w:szCs w:val="36"/>
        </w:rPr>
        <w:t>申請人應檢具之文件有欠缺，經通知限期補正，屆期</w:t>
      </w:r>
      <w:proofErr w:type="gramStart"/>
      <w:r w:rsidRPr="008401E3">
        <w:rPr>
          <w:rFonts w:hint="eastAsia"/>
          <w:b w:val="0"/>
          <w:bCs/>
          <w:szCs w:val="36"/>
        </w:rPr>
        <w:t>不</w:t>
      </w:r>
      <w:proofErr w:type="gramEnd"/>
      <w:r w:rsidRPr="008401E3">
        <w:rPr>
          <w:rFonts w:hint="eastAsia"/>
          <w:b w:val="0"/>
          <w:bCs/>
          <w:szCs w:val="36"/>
        </w:rPr>
        <w:t>補正或補正不全者，不予受理，申請人檢附之資料，概不退還</w:t>
      </w:r>
      <w:r w:rsidRPr="008401E3">
        <w:rPr>
          <w:rFonts w:hint="eastAsia"/>
          <w:b w:val="0"/>
          <w:bCs/>
          <w:szCs w:val="36"/>
        </w:rPr>
        <w:t>)</w:t>
      </w:r>
      <w:r w:rsidRPr="008401E3">
        <w:rPr>
          <w:rFonts w:hint="eastAsia"/>
          <w:b w:val="0"/>
          <w:bCs/>
          <w:szCs w:val="36"/>
        </w:rPr>
        <w:t>：</w:t>
      </w:r>
    </w:p>
    <w:p w:rsidR="00E90023" w:rsidRPr="008401E3" w:rsidRDefault="00E90023" w:rsidP="00E90023">
      <w:pPr>
        <w:pStyle w:val="k00t16"/>
        <w:spacing w:beforeLines="50" w:before="180" w:line="480" w:lineRule="exact"/>
        <w:ind w:left="1218"/>
        <w:jc w:val="both"/>
        <w:rPr>
          <w:b w:val="0"/>
          <w:bCs/>
          <w:szCs w:val="36"/>
        </w:rPr>
      </w:pPr>
      <w:r w:rsidRPr="008401E3">
        <w:rPr>
          <w:b w:val="0"/>
          <w:bCs/>
          <w:szCs w:val="36"/>
        </w:rPr>
        <w:t>(</w:t>
      </w:r>
      <w:proofErr w:type="gramStart"/>
      <w:r w:rsidRPr="008401E3">
        <w:rPr>
          <w:rFonts w:hint="eastAsia"/>
          <w:b w:val="0"/>
          <w:bCs/>
          <w:szCs w:val="36"/>
        </w:rPr>
        <w:t>一</w:t>
      </w:r>
      <w:proofErr w:type="gramEnd"/>
      <w:r w:rsidRPr="008401E3">
        <w:rPr>
          <w:b w:val="0"/>
          <w:bCs/>
          <w:szCs w:val="36"/>
        </w:rPr>
        <w:t>)</w:t>
      </w:r>
      <w:r w:rsidRPr="008401E3">
        <w:rPr>
          <w:rFonts w:hint="eastAsia"/>
          <w:b w:val="0"/>
          <w:bCs/>
          <w:szCs w:val="36"/>
        </w:rPr>
        <w:t>申請書</w:t>
      </w:r>
      <w:r w:rsidRPr="008401E3">
        <w:rPr>
          <w:rFonts w:hint="eastAsia"/>
          <w:b w:val="0"/>
          <w:bCs/>
          <w:szCs w:val="36"/>
        </w:rPr>
        <w:t>(</w:t>
      </w:r>
      <w:r w:rsidRPr="008401E3">
        <w:rPr>
          <w:rFonts w:hint="eastAsia"/>
          <w:b w:val="0"/>
          <w:bCs/>
          <w:szCs w:val="36"/>
        </w:rPr>
        <w:t>含執行成果說明</w:t>
      </w:r>
      <w:r w:rsidRPr="008401E3">
        <w:rPr>
          <w:rFonts w:hint="eastAsia"/>
          <w:b w:val="0"/>
          <w:bCs/>
          <w:szCs w:val="36"/>
        </w:rPr>
        <w:t>)</w:t>
      </w:r>
      <w:r w:rsidRPr="008401E3">
        <w:rPr>
          <w:rFonts w:hint="eastAsia"/>
          <w:b w:val="0"/>
          <w:bCs/>
          <w:szCs w:val="36"/>
        </w:rPr>
        <w:t>。</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ind w:leftChars="502" w:left="1791" w:hangingChars="183" w:hanging="586"/>
        <w:jc w:val="both"/>
        <w:rPr>
          <w:b w:val="0"/>
          <w:bCs/>
          <w:szCs w:val="36"/>
        </w:rPr>
      </w:pPr>
      <w:r w:rsidRPr="008401E3">
        <w:rPr>
          <w:b w:val="0"/>
          <w:bCs/>
          <w:szCs w:val="36"/>
        </w:rPr>
        <w:t>(</w:t>
      </w:r>
      <w:r w:rsidRPr="008401E3">
        <w:rPr>
          <w:rFonts w:hint="eastAsia"/>
          <w:b w:val="0"/>
          <w:bCs/>
          <w:szCs w:val="36"/>
        </w:rPr>
        <w:t>二</w:t>
      </w:r>
      <w:r w:rsidRPr="008401E3">
        <w:rPr>
          <w:b w:val="0"/>
          <w:bCs/>
          <w:szCs w:val="36"/>
        </w:rPr>
        <w:t>)</w:t>
      </w:r>
      <w:r w:rsidRPr="008401E3">
        <w:rPr>
          <w:rFonts w:hint="eastAsia"/>
          <w:b w:val="0"/>
          <w:bCs/>
          <w:szCs w:val="36"/>
        </w:rPr>
        <w:t>兌領資料彙總表。</w:t>
      </w:r>
    </w:p>
    <w:p w:rsidR="00E90023" w:rsidRPr="008401E3" w:rsidRDefault="00E90023" w:rsidP="00E90023">
      <w:pPr>
        <w:pStyle w:val="k00t16"/>
        <w:spacing w:beforeLines="50" w:before="180" w:line="480" w:lineRule="exact"/>
        <w:ind w:left="1218"/>
        <w:jc w:val="both"/>
        <w:rPr>
          <w:b w:val="0"/>
          <w:bCs/>
          <w:szCs w:val="36"/>
        </w:rPr>
      </w:pPr>
      <w:r w:rsidRPr="008401E3">
        <w:rPr>
          <w:b w:val="0"/>
          <w:bCs/>
          <w:szCs w:val="36"/>
        </w:rPr>
        <w:t>(</w:t>
      </w:r>
      <w:r w:rsidRPr="008401E3">
        <w:rPr>
          <w:rFonts w:hint="eastAsia"/>
          <w:b w:val="0"/>
          <w:bCs/>
          <w:szCs w:val="36"/>
        </w:rPr>
        <w:t>三</w:t>
      </w:r>
      <w:r w:rsidRPr="008401E3">
        <w:rPr>
          <w:b w:val="0"/>
          <w:bCs/>
          <w:szCs w:val="36"/>
        </w:rPr>
        <w:t>)</w:t>
      </w:r>
      <w:r w:rsidRPr="008401E3">
        <w:rPr>
          <w:rFonts w:ascii="標楷體" w:hAnsi="標楷體" w:hint="eastAsia"/>
          <w:b w:val="0"/>
          <w:bCs/>
          <w:szCs w:val="36"/>
        </w:rPr>
        <w:t>※</w:t>
      </w:r>
      <w:r w:rsidRPr="008401E3">
        <w:rPr>
          <w:rFonts w:hint="eastAsia"/>
          <w:b w:val="0"/>
          <w:bCs/>
          <w:szCs w:val="36"/>
        </w:rPr>
        <w:t>用戶申請書影本。</w:t>
      </w:r>
    </w:p>
    <w:p w:rsidR="00E90023" w:rsidRPr="008401E3" w:rsidRDefault="00E90023" w:rsidP="00E90023">
      <w:pPr>
        <w:pStyle w:val="k00t16"/>
        <w:spacing w:beforeLines="50" w:before="180" w:line="480" w:lineRule="exact"/>
        <w:ind w:left="1218"/>
        <w:jc w:val="both"/>
        <w:rPr>
          <w:b w:val="0"/>
          <w:bCs/>
          <w:szCs w:val="36"/>
        </w:rPr>
      </w:pPr>
      <w:r w:rsidRPr="008401E3">
        <w:rPr>
          <w:b w:val="0"/>
          <w:bCs/>
          <w:szCs w:val="36"/>
        </w:rPr>
        <w:t>(</w:t>
      </w:r>
      <w:r w:rsidRPr="008401E3">
        <w:rPr>
          <w:rFonts w:hint="eastAsia"/>
          <w:b w:val="0"/>
          <w:bCs/>
          <w:szCs w:val="36"/>
        </w:rPr>
        <w:t>四</w:t>
      </w:r>
      <w:r w:rsidRPr="008401E3">
        <w:rPr>
          <w:b w:val="0"/>
          <w:bCs/>
          <w:szCs w:val="36"/>
        </w:rPr>
        <w:t>)</w:t>
      </w:r>
      <w:r w:rsidRPr="008401E3">
        <w:rPr>
          <w:rFonts w:hint="eastAsia"/>
          <w:b w:val="0"/>
          <w:bCs/>
          <w:szCs w:val="36"/>
        </w:rPr>
        <w:t>其他經</w:t>
      </w:r>
      <w:r w:rsidRPr="008401E3">
        <w:rPr>
          <w:b w:val="0"/>
          <w:szCs w:val="32"/>
        </w:rPr>
        <w:t>經濟部</w:t>
      </w:r>
      <w:r w:rsidRPr="008401E3">
        <w:rPr>
          <w:rFonts w:hint="eastAsia"/>
          <w:b w:val="0"/>
          <w:szCs w:val="32"/>
        </w:rPr>
        <w:t>工業局</w:t>
      </w:r>
      <w:r w:rsidRPr="008401E3">
        <w:rPr>
          <w:rFonts w:hint="eastAsia"/>
          <w:b w:val="0"/>
          <w:bCs/>
          <w:szCs w:val="36"/>
        </w:rPr>
        <w:t>或其委託之單位指定之文件。</w:t>
      </w:r>
    </w:p>
    <w:p w:rsidR="00E90023" w:rsidRPr="008401E3" w:rsidRDefault="00E90023" w:rsidP="00E90023">
      <w:pPr>
        <w:pStyle w:val="k00t16"/>
        <w:spacing w:beforeLines="50" w:before="180" w:line="480" w:lineRule="exact"/>
        <w:ind w:left="1218"/>
        <w:jc w:val="both"/>
        <w:rPr>
          <w:b w:val="0"/>
          <w:bCs/>
          <w:szCs w:val="36"/>
        </w:rPr>
      </w:pPr>
      <w:r w:rsidRPr="008401E3">
        <w:rPr>
          <w:rFonts w:hint="eastAsia"/>
          <w:b w:val="0"/>
          <w:szCs w:val="32"/>
        </w:rPr>
        <w:t>以上標「※」者應留存資料，待工業局</w:t>
      </w:r>
      <w:r w:rsidRPr="008401E3">
        <w:rPr>
          <w:rFonts w:hint="eastAsia"/>
          <w:b w:val="0"/>
          <w:bCs/>
          <w:szCs w:val="36"/>
        </w:rPr>
        <w:t>或其委託之單位</w:t>
      </w:r>
      <w:r w:rsidRPr="008401E3">
        <w:rPr>
          <w:rFonts w:hint="eastAsia"/>
          <w:b w:val="0"/>
          <w:szCs w:val="32"/>
        </w:rPr>
        <w:t>日後查核時提供。</w:t>
      </w:r>
    </w:p>
    <w:p w:rsidR="00E90023" w:rsidRPr="008401E3" w:rsidRDefault="00E90023" w:rsidP="00E90023">
      <w:pPr>
        <w:pStyle w:val="k00t16"/>
        <w:numPr>
          <w:ilvl w:val="0"/>
          <w:numId w:val="14"/>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受理單位：</w:t>
      </w:r>
      <w:r w:rsidRPr="008401E3">
        <w:rPr>
          <w:b w:val="0"/>
          <w:szCs w:val="32"/>
        </w:rPr>
        <w:t>經濟部</w:t>
      </w:r>
      <w:r w:rsidRPr="008401E3">
        <w:rPr>
          <w:rFonts w:hint="eastAsia"/>
          <w:b w:val="0"/>
          <w:szCs w:val="32"/>
        </w:rPr>
        <w:t>工業局</w:t>
      </w:r>
      <w:r w:rsidRPr="008401E3">
        <w:rPr>
          <w:rFonts w:hint="eastAsia"/>
          <w:b w:val="0"/>
          <w:bCs/>
          <w:szCs w:val="36"/>
        </w:rPr>
        <w:t>或其委託之單位</w:t>
      </w:r>
    </w:p>
    <w:p w:rsidR="00E90023" w:rsidRPr="008401E3" w:rsidRDefault="00E90023" w:rsidP="00E90023">
      <w:pPr>
        <w:pStyle w:val="k00t16"/>
        <w:numPr>
          <w:ilvl w:val="0"/>
          <w:numId w:val="14"/>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撥付補助款方式</w:t>
      </w:r>
    </w:p>
    <w:p w:rsidR="00E90023" w:rsidRPr="008401E3" w:rsidRDefault="00E90023" w:rsidP="00E90023">
      <w:pPr>
        <w:pStyle w:val="k00t16"/>
        <w:spacing w:beforeLines="50" w:before="180" w:line="480" w:lineRule="exact"/>
        <w:ind w:leftChars="502" w:left="1775" w:hangingChars="178" w:hanging="570"/>
        <w:jc w:val="both"/>
        <w:rPr>
          <w:b w:val="0"/>
          <w:szCs w:val="36"/>
        </w:rPr>
      </w:pPr>
      <w:r w:rsidRPr="008401E3">
        <w:rPr>
          <w:rFonts w:hint="eastAsia"/>
          <w:b w:val="0"/>
          <w:szCs w:val="36"/>
        </w:rPr>
        <w:t>(</w:t>
      </w:r>
      <w:proofErr w:type="gramStart"/>
      <w:r w:rsidRPr="008401E3">
        <w:rPr>
          <w:rFonts w:hint="eastAsia"/>
          <w:b w:val="0"/>
          <w:szCs w:val="36"/>
        </w:rPr>
        <w:t>一</w:t>
      </w:r>
      <w:proofErr w:type="gramEnd"/>
      <w:r w:rsidRPr="008401E3">
        <w:rPr>
          <w:rFonts w:hint="eastAsia"/>
          <w:b w:val="0"/>
          <w:szCs w:val="36"/>
        </w:rPr>
        <w:t>)</w:t>
      </w:r>
      <w:r w:rsidRPr="008401E3">
        <w:rPr>
          <w:rFonts w:hint="eastAsia"/>
          <w:b w:val="0"/>
          <w:szCs w:val="36"/>
        </w:rPr>
        <w:t>符合資格及檢具文件齊備者，得申請補助，其補助經費由</w:t>
      </w:r>
      <w:r w:rsidRPr="008401E3">
        <w:rPr>
          <w:b w:val="0"/>
          <w:szCs w:val="32"/>
        </w:rPr>
        <w:t>經濟部</w:t>
      </w:r>
      <w:r w:rsidRPr="008401E3">
        <w:rPr>
          <w:rFonts w:hint="eastAsia"/>
          <w:b w:val="0"/>
          <w:szCs w:val="32"/>
        </w:rPr>
        <w:t>工業局</w:t>
      </w:r>
      <w:r w:rsidRPr="008401E3">
        <w:rPr>
          <w:rFonts w:hint="eastAsia"/>
          <w:b w:val="0"/>
          <w:bCs/>
          <w:szCs w:val="36"/>
        </w:rPr>
        <w:t>或其委託之單位</w:t>
      </w:r>
      <w:r w:rsidRPr="008401E3">
        <w:rPr>
          <w:rFonts w:hint="eastAsia"/>
          <w:b w:val="0"/>
          <w:szCs w:val="36"/>
        </w:rPr>
        <w:t>核定。</w:t>
      </w:r>
    </w:p>
    <w:p w:rsidR="00E90023" w:rsidRPr="008401E3" w:rsidRDefault="00E90023" w:rsidP="00E90023">
      <w:pPr>
        <w:pStyle w:val="k00t16"/>
        <w:spacing w:beforeLines="50" w:before="180" w:line="480" w:lineRule="exact"/>
        <w:ind w:leftChars="502" w:left="1775" w:hangingChars="178" w:hanging="570"/>
        <w:jc w:val="both"/>
        <w:rPr>
          <w:b w:val="0"/>
          <w:szCs w:val="36"/>
        </w:rPr>
      </w:pPr>
      <w:r w:rsidRPr="008401E3">
        <w:rPr>
          <w:rFonts w:hint="eastAsia"/>
          <w:b w:val="0"/>
          <w:szCs w:val="36"/>
        </w:rPr>
        <w:t>(</w:t>
      </w:r>
      <w:r w:rsidRPr="008401E3">
        <w:rPr>
          <w:rFonts w:hint="eastAsia"/>
          <w:b w:val="0"/>
          <w:szCs w:val="36"/>
        </w:rPr>
        <w:t>二</w:t>
      </w:r>
      <w:r w:rsidRPr="008401E3">
        <w:rPr>
          <w:rFonts w:hint="eastAsia"/>
          <w:b w:val="0"/>
          <w:szCs w:val="36"/>
        </w:rPr>
        <w:t>)</w:t>
      </w:r>
      <w:r w:rsidRPr="008401E3">
        <w:rPr>
          <w:rFonts w:hint="eastAsia"/>
          <w:b w:val="0"/>
          <w:szCs w:val="36"/>
        </w:rPr>
        <w:t>獲補助者應在規定期限內檢具資料，辦理結案核銷及撥款。</w:t>
      </w:r>
    </w:p>
    <w:p w:rsidR="00E90023" w:rsidRPr="008401E3" w:rsidRDefault="00E90023" w:rsidP="00E90023">
      <w:pPr>
        <w:pStyle w:val="k00t16"/>
        <w:spacing w:beforeLines="50" w:before="180" w:line="480" w:lineRule="exact"/>
        <w:ind w:leftChars="502" w:left="1775" w:hangingChars="178" w:hanging="570"/>
        <w:jc w:val="both"/>
        <w:rPr>
          <w:b w:val="0"/>
          <w:szCs w:val="36"/>
        </w:rPr>
      </w:pPr>
      <w:r w:rsidRPr="008401E3">
        <w:rPr>
          <w:rFonts w:hint="eastAsia"/>
          <w:b w:val="0"/>
          <w:szCs w:val="36"/>
        </w:rPr>
        <w:t>(</w:t>
      </w:r>
      <w:r w:rsidRPr="008401E3">
        <w:rPr>
          <w:rFonts w:hint="eastAsia"/>
          <w:b w:val="0"/>
          <w:szCs w:val="36"/>
        </w:rPr>
        <w:t>三</w:t>
      </w:r>
      <w:r w:rsidRPr="008401E3">
        <w:rPr>
          <w:rFonts w:hint="eastAsia"/>
          <w:b w:val="0"/>
          <w:szCs w:val="36"/>
        </w:rPr>
        <w:t>)</w:t>
      </w:r>
      <w:r w:rsidRPr="008401E3">
        <w:rPr>
          <w:rFonts w:hint="eastAsia"/>
          <w:b w:val="0"/>
          <w:szCs w:val="36"/>
        </w:rPr>
        <w:t>經審核通過之申請案件，以郵寄支票或電匯轉帳方式撥付。</w:t>
      </w:r>
    </w:p>
    <w:p w:rsidR="00E90023" w:rsidRPr="008401E3" w:rsidRDefault="00E90023" w:rsidP="00E90023">
      <w:pPr>
        <w:pStyle w:val="k00t16"/>
        <w:numPr>
          <w:ilvl w:val="0"/>
          <w:numId w:val="14"/>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rFonts w:hint="eastAsia"/>
          <w:b w:val="0"/>
          <w:szCs w:val="36"/>
        </w:rPr>
        <w:t>稽核方式</w:t>
      </w:r>
    </w:p>
    <w:p w:rsidR="00E90023" w:rsidRPr="008401E3" w:rsidRDefault="00E90023" w:rsidP="00E90023">
      <w:pPr>
        <w:pStyle w:val="k00t16"/>
        <w:numPr>
          <w:ilvl w:val="0"/>
          <w:numId w:val="15"/>
        </w:numPr>
        <w:tabs>
          <w:tab w:val="clear" w:pos="960"/>
          <w:tab w:val="clear" w:pos="1920"/>
        </w:tabs>
        <w:spacing w:beforeLines="50" w:before="180" w:line="480" w:lineRule="exact"/>
        <w:ind w:left="1904" w:hanging="628"/>
        <w:jc w:val="both"/>
        <w:rPr>
          <w:b w:val="0"/>
          <w:bCs/>
          <w:szCs w:val="36"/>
        </w:rPr>
      </w:pPr>
      <w:r w:rsidRPr="008401E3">
        <w:rPr>
          <w:rFonts w:hint="eastAsia"/>
          <w:b w:val="0"/>
          <w:bCs/>
          <w:szCs w:val="36"/>
        </w:rPr>
        <w:t>申請者不得重複申請同一計畫之補助。已提出者，</w:t>
      </w:r>
      <w:r w:rsidRPr="008401E3">
        <w:rPr>
          <w:b w:val="0"/>
          <w:szCs w:val="32"/>
        </w:rPr>
        <w:t>經濟部</w:t>
      </w:r>
      <w:r w:rsidRPr="008401E3">
        <w:rPr>
          <w:rFonts w:hint="eastAsia"/>
          <w:b w:val="0"/>
          <w:szCs w:val="32"/>
        </w:rPr>
        <w:t>工業局</w:t>
      </w:r>
      <w:r w:rsidRPr="008401E3">
        <w:rPr>
          <w:rFonts w:hint="eastAsia"/>
          <w:b w:val="0"/>
          <w:bCs/>
          <w:szCs w:val="36"/>
        </w:rPr>
        <w:t>或其委託之單位應不受理該申請案。</w:t>
      </w:r>
    </w:p>
    <w:p w:rsidR="00E90023" w:rsidRPr="008401E3" w:rsidRDefault="00E90023" w:rsidP="00E90023">
      <w:pPr>
        <w:pStyle w:val="k00t16"/>
        <w:numPr>
          <w:ilvl w:val="0"/>
          <w:numId w:val="15"/>
        </w:numPr>
        <w:tabs>
          <w:tab w:val="clear" w:pos="960"/>
          <w:tab w:val="clear" w:pos="1920"/>
        </w:tabs>
        <w:spacing w:beforeLines="50" w:before="180" w:line="480" w:lineRule="exact"/>
        <w:ind w:left="1904" w:hanging="628"/>
        <w:jc w:val="both"/>
        <w:rPr>
          <w:b w:val="0"/>
          <w:bCs/>
          <w:szCs w:val="36"/>
        </w:rPr>
      </w:pPr>
      <w:r w:rsidRPr="008401E3">
        <w:rPr>
          <w:rFonts w:hint="eastAsia"/>
          <w:b w:val="0"/>
          <w:bCs/>
          <w:szCs w:val="36"/>
        </w:rPr>
        <w:t>有下列情形之</w:t>
      </w:r>
      <w:proofErr w:type="gramStart"/>
      <w:r w:rsidRPr="008401E3">
        <w:rPr>
          <w:rFonts w:hint="eastAsia"/>
          <w:b w:val="0"/>
          <w:bCs/>
          <w:szCs w:val="36"/>
        </w:rPr>
        <w:t>一</w:t>
      </w:r>
      <w:proofErr w:type="gramEnd"/>
      <w:r w:rsidRPr="008401E3">
        <w:rPr>
          <w:rFonts w:hint="eastAsia"/>
          <w:b w:val="0"/>
          <w:bCs/>
          <w:szCs w:val="36"/>
        </w:rPr>
        <w:t>者，應將已核撥之補助金返還：</w:t>
      </w:r>
      <w:r w:rsidRPr="008401E3">
        <w:rPr>
          <w:b w:val="0"/>
          <w:bCs/>
          <w:szCs w:val="36"/>
        </w:rPr>
        <w:t xml:space="preserve"> </w:t>
      </w:r>
    </w:p>
    <w:p w:rsidR="00E90023" w:rsidRPr="008401E3" w:rsidRDefault="00E90023" w:rsidP="00E90023">
      <w:pPr>
        <w:pStyle w:val="k00t16"/>
        <w:numPr>
          <w:ilvl w:val="0"/>
          <w:numId w:val="16"/>
        </w:numPr>
        <w:tabs>
          <w:tab w:val="clear" w:pos="1920"/>
          <w:tab w:val="left" w:pos="2240"/>
        </w:tabs>
        <w:spacing w:beforeLines="50" w:before="180" w:line="480" w:lineRule="exact"/>
        <w:ind w:left="2156" w:hanging="294"/>
        <w:jc w:val="both"/>
        <w:rPr>
          <w:b w:val="0"/>
          <w:bCs/>
          <w:szCs w:val="36"/>
        </w:rPr>
      </w:pPr>
      <w:r w:rsidRPr="008401E3">
        <w:rPr>
          <w:rFonts w:hint="eastAsia"/>
          <w:b w:val="0"/>
          <w:bCs/>
          <w:szCs w:val="36"/>
        </w:rPr>
        <w:t>未完成升級</w:t>
      </w:r>
      <w:r w:rsidRPr="008401E3">
        <w:rPr>
          <w:rFonts w:hint="eastAsia"/>
          <w:b w:val="0"/>
          <w:bCs/>
          <w:szCs w:val="36"/>
        </w:rPr>
        <w:t>4G</w:t>
      </w:r>
      <w:r w:rsidRPr="008401E3">
        <w:rPr>
          <w:rFonts w:hint="eastAsia"/>
          <w:b w:val="0"/>
          <w:bCs/>
          <w:szCs w:val="36"/>
        </w:rPr>
        <w:t>門號作業。</w:t>
      </w:r>
    </w:p>
    <w:p w:rsidR="00E90023" w:rsidRPr="008401E3" w:rsidRDefault="00E90023" w:rsidP="00E90023">
      <w:pPr>
        <w:pStyle w:val="k00t16"/>
        <w:numPr>
          <w:ilvl w:val="0"/>
          <w:numId w:val="16"/>
        </w:numPr>
        <w:tabs>
          <w:tab w:val="clear" w:pos="1920"/>
          <w:tab w:val="left" w:pos="2240"/>
        </w:tabs>
        <w:spacing w:beforeLines="50" w:before="180" w:line="480" w:lineRule="exact"/>
        <w:ind w:left="2156" w:hanging="294"/>
        <w:jc w:val="both"/>
        <w:rPr>
          <w:b w:val="0"/>
          <w:bCs/>
          <w:szCs w:val="36"/>
        </w:rPr>
      </w:pPr>
      <w:r w:rsidRPr="008401E3">
        <w:rPr>
          <w:rFonts w:hint="eastAsia"/>
          <w:b w:val="0"/>
          <w:bCs/>
          <w:szCs w:val="36"/>
        </w:rPr>
        <w:t>檢具之資料虛偽不實。</w:t>
      </w:r>
    </w:p>
    <w:p w:rsidR="00E90023" w:rsidRPr="008401E3" w:rsidRDefault="00E90023" w:rsidP="00E90023">
      <w:pPr>
        <w:pStyle w:val="k00t16"/>
        <w:numPr>
          <w:ilvl w:val="0"/>
          <w:numId w:val="16"/>
        </w:numPr>
        <w:tabs>
          <w:tab w:val="clear" w:pos="1920"/>
          <w:tab w:val="left" w:pos="2240"/>
        </w:tabs>
        <w:spacing w:beforeLines="50" w:before="180" w:line="480" w:lineRule="exact"/>
        <w:ind w:left="2156" w:hanging="294"/>
        <w:jc w:val="both"/>
        <w:rPr>
          <w:b w:val="0"/>
          <w:bCs/>
          <w:szCs w:val="36"/>
        </w:rPr>
      </w:pPr>
      <w:r w:rsidRPr="008401E3">
        <w:rPr>
          <w:rFonts w:hint="eastAsia"/>
          <w:b w:val="0"/>
          <w:bCs/>
          <w:szCs w:val="36"/>
        </w:rPr>
        <w:t>規避</w:t>
      </w:r>
      <w:r w:rsidRPr="008401E3">
        <w:rPr>
          <w:rFonts w:hint="eastAsia"/>
          <w:b w:val="0"/>
          <w:szCs w:val="36"/>
        </w:rPr>
        <w:t>、妨礙</w:t>
      </w:r>
      <w:r w:rsidRPr="008401E3">
        <w:rPr>
          <w:rFonts w:hint="eastAsia"/>
          <w:b w:val="0"/>
          <w:bCs/>
          <w:szCs w:val="36"/>
        </w:rPr>
        <w:t>、拒絕</w:t>
      </w:r>
      <w:r w:rsidRPr="008401E3">
        <w:rPr>
          <w:b w:val="0"/>
          <w:szCs w:val="32"/>
        </w:rPr>
        <w:t>經濟部</w:t>
      </w:r>
      <w:r w:rsidRPr="008401E3">
        <w:rPr>
          <w:rFonts w:hint="eastAsia"/>
          <w:b w:val="0"/>
          <w:szCs w:val="32"/>
        </w:rPr>
        <w:t>工業局</w:t>
      </w:r>
      <w:r w:rsidRPr="008401E3">
        <w:rPr>
          <w:rFonts w:hint="eastAsia"/>
          <w:b w:val="0"/>
          <w:bCs/>
          <w:szCs w:val="36"/>
        </w:rPr>
        <w:t>或其委託之單位派員查核。</w:t>
      </w:r>
    </w:p>
    <w:p w:rsidR="00E90023" w:rsidRPr="008401E3" w:rsidRDefault="00E90023" w:rsidP="00E90023">
      <w:pPr>
        <w:pStyle w:val="k00t16"/>
        <w:numPr>
          <w:ilvl w:val="0"/>
          <w:numId w:val="15"/>
        </w:numPr>
        <w:tabs>
          <w:tab w:val="clear" w:pos="960"/>
          <w:tab w:val="clear" w:pos="1920"/>
        </w:tabs>
        <w:spacing w:beforeLines="50" w:before="180" w:line="480" w:lineRule="exact"/>
        <w:ind w:left="1904" w:hanging="628"/>
        <w:jc w:val="both"/>
        <w:rPr>
          <w:b w:val="0"/>
          <w:bCs/>
          <w:szCs w:val="36"/>
        </w:rPr>
      </w:pPr>
      <w:r w:rsidRPr="008401E3">
        <w:rPr>
          <w:b w:val="0"/>
          <w:szCs w:val="32"/>
        </w:rPr>
        <w:t>經濟部</w:t>
      </w:r>
      <w:r w:rsidRPr="008401E3">
        <w:rPr>
          <w:rFonts w:hint="eastAsia"/>
          <w:b w:val="0"/>
          <w:szCs w:val="32"/>
        </w:rPr>
        <w:t>工業局</w:t>
      </w:r>
      <w:r w:rsidRPr="008401E3">
        <w:rPr>
          <w:rFonts w:hint="eastAsia"/>
          <w:b w:val="0"/>
          <w:bCs/>
          <w:szCs w:val="36"/>
        </w:rPr>
        <w:t>或其委託之單位得不定期派員查核申請補助之執行，申請人不得規避、拒絕。</w:t>
      </w:r>
    </w:p>
    <w:p w:rsidR="00E90023" w:rsidRPr="008401E3" w:rsidRDefault="00E90023" w:rsidP="00E90023">
      <w:pPr>
        <w:pStyle w:val="k00t16"/>
        <w:tabs>
          <w:tab w:val="clear" w:pos="960"/>
          <w:tab w:val="clear" w:pos="1920"/>
          <w:tab w:val="clear" w:pos="2880"/>
          <w:tab w:val="clear" w:pos="3840"/>
          <w:tab w:val="clear" w:pos="4800"/>
          <w:tab w:val="clear" w:pos="5760"/>
        </w:tabs>
        <w:spacing w:beforeLines="50" w:before="180" w:line="480" w:lineRule="exact"/>
        <w:jc w:val="both"/>
        <w:rPr>
          <w:sz w:val="34"/>
          <w:szCs w:val="34"/>
        </w:rPr>
      </w:pPr>
      <w:r w:rsidRPr="008401E3">
        <w:rPr>
          <w:rFonts w:hint="eastAsia"/>
          <w:sz w:val="34"/>
          <w:szCs w:val="34"/>
        </w:rPr>
        <w:t>肆、諮詢窗口</w:t>
      </w:r>
    </w:p>
    <w:p w:rsidR="00E90023" w:rsidRPr="008401E3" w:rsidRDefault="00E90023" w:rsidP="00BF660D">
      <w:pPr>
        <w:pStyle w:val="aa"/>
        <w:numPr>
          <w:ilvl w:val="0"/>
          <w:numId w:val="18"/>
        </w:numPr>
        <w:overflowPunct w:val="0"/>
        <w:autoSpaceDE w:val="0"/>
        <w:autoSpaceDN w:val="0"/>
        <w:spacing w:line="480" w:lineRule="exact"/>
        <w:ind w:leftChars="0" w:left="1134" w:hanging="796"/>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kern w:val="0"/>
          <w:sz w:val="32"/>
          <w:szCs w:val="24"/>
          <w:lang w:val="zh-TW"/>
        </w:rPr>
        <w:t>經濟部</w:t>
      </w:r>
      <w:r w:rsidRPr="008401E3">
        <w:rPr>
          <w:rFonts w:ascii="標楷體" w:eastAsia="標楷體" w:hAnsi="Times New Roman" w:cs="標楷體" w:hint="eastAsia"/>
          <w:kern w:val="0"/>
          <w:sz w:val="32"/>
          <w:szCs w:val="24"/>
          <w:lang w:val="zh-TW"/>
        </w:rPr>
        <w:t>通訊產業發展推動小組：(02)2522-1206#268康小姐、(02)2522-1206#278李小姐</w:t>
      </w:r>
    </w:p>
    <w:p w:rsidR="00E90023" w:rsidRPr="008401E3" w:rsidRDefault="00E90023" w:rsidP="00E90023">
      <w:pPr>
        <w:pStyle w:val="aa"/>
        <w:numPr>
          <w:ilvl w:val="0"/>
          <w:numId w:val="18"/>
        </w:numPr>
        <w:overflowPunct w:val="0"/>
        <w:autoSpaceDE w:val="0"/>
        <w:autoSpaceDN w:val="0"/>
        <w:spacing w:line="480" w:lineRule="exact"/>
        <w:ind w:leftChars="0" w:left="1134" w:hanging="796"/>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中華電信股份有限公司：</w:t>
      </w:r>
      <w:r w:rsidRPr="008401E3">
        <w:rPr>
          <w:rFonts w:ascii="標楷體" w:eastAsia="標楷體" w:hAnsi="Times New Roman" w:cs="標楷體"/>
          <w:kern w:val="0"/>
          <w:sz w:val="32"/>
          <w:szCs w:val="24"/>
          <w:lang w:val="zh-TW"/>
        </w:rPr>
        <w:t>0800-080</w:t>
      </w:r>
      <w:r w:rsidRPr="008401E3">
        <w:rPr>
          <w:rFonts w:ascii="標楷體" w:eastAsia="標楷體" w:hAnsi="Times New Roman" w:cs="標楷體" w:hint="eastAsia"/>
          <w:kern w:val="0"/>
          <w:sz w:val="32"/>
          <w:szCs w:val="24"/>
          <w:lang w:val="zh-TW"/>
        </w:rPr>
        <w:t>123</w:t>
      </w:r>
    </w:p>
    <w:p w:rsidR="00E90023" w:rsidRPr="008401E3" w:rsidRDefault="00E90023" w:rsidP="00E90023">
      <w:pPr>
        <w:pStyle w:val="aa"/>
        <w:numPr>
          <w:ilvl w:val="0"/>
          <w:numId w:val="18"/>
        </w:numPr>
        <w:overflowPunct w:val="0"/>
        <w:autoSpaceDE w:val="0"/>
        <w:autoSpaceDN w:val="0"/>
        <w:spacing w:line="480" w:lineRule="exact"/>
        <w:ind w:leftChars="0" w:left="1134" w:hanging="796"/>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台灣大哥大股份有限公司：</w:t>
      </w:r>
      <w:r w:rsidRPr="008401E3">
        <w:rPr>
          <w:rFonts w:ascii="標楷體" w:eastAsia="標楷體" w:hAnsi="Times New Roman" w:cs="標楷體"/>
          <w:kern w:val="0"/>
          <w:sz w:val="32"/>
          <w:szCs w:val="24"/>
          <w:lang w:val="zh-TW"/>
        </w:rPr>
        <w:t>0809-000852</w:t>
      </w:r>
    </w:p>
    <w:p w:rsidR="00E90023" w:rsidRPr="008401E3" w:rsidRDefault="00E90023" w:rsidP="00E90023">
      <w:pPr>
        <w:pStyle w:val="aa"/>
        <w:numPr>
          <w:ilvl w:val="0"/>
          <w:numId w:val="18"/>
        </w:numPr>
        <w:overflowPunct w:val="0"/>
        <w:autoSpaceDE w:val="0"/>
        <w:autoSpaceDN w:val="0"/>
        <w:spacing w:line="480" w:lineRule="exact"/>
        <w:ind w:leftChars="0" w:left="1134" w:hanging="796"/>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台灣之星電信股份有限公司：</w:t>
      </w:r>
      <w:r w:rsidRPr="008401E3">
        <w:rPr>
          <w:rFonts w:ascii="標楷體" w:eastAsia="標楷體" w:hAnsi="Times New Roman" w:cs="標楷體"/>
          <w:kern w:val="0"/>
          <w:sz w:val="32"/>
          <w:szCs w:val="24"/>
          <w:lang w:val="zh-TW"/>
        </w:rPr>
        <w:t>0800-661234</w:t>
      </w:r>
    </w:p>
    <w:p w:rsidR="00E90023" w:rsidRPr="008401E3" w:rsidRDefault="00E90023" w:rsidP="00E90023">
      <w:pPr>
        <w:pStyle w:val="aa"/>
        <w:numPr>
          <w:ilvl w:val="0"/>
          <w:numId w:val="18"/>
        </w:numPr>
        <w:overflowPunct w:val="0"/>
        <w:autoSpaceDE w:val="0"/>
        <w:autoSpaceDN w:val="0"/>
        <w:spacing w:line="480" w:lineRule="exact"/>
        <w:ind w:leftChars="0" w:left="1134" w:hanging="796"/>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亞太電信股份有限公司：</w:t>
      </w:r>
      <w:r w:rsidRPr="008401E3">
        <w:rPr>
          <w:rFonts w:ascii="標楷體" w:eastAsia="標楷體" w:hAnsi="Times New Roman" w:cs="標楷體"/>
          <w:kern w:val="0"/>
          <w:sz w:val="32"/>
          <w:szCs w:val="24"/>
          <w:lang w:val="zh-TW"/>
        </w:rPr>
        <w:t>0809-033066</w:t>
      </w:r>
    </w:p>
    <w:p w:rsidR="00E90023" w:rsidRPr="008401E3" w:rsidRDefault="00E90023" w:rsidP="00E90023">
      <w:pPr>
        <w:pStyle w:val="aa"/>
        <w:numPr>
          <w:ilvl w:val="0"/>
          <w:numId w:val="18"/>
        </w:numPr>
        <w:overflowPunct w:val="0"/>
        <w:autoSpaceDE w:val="0"/>
        <w:autoSpaceDN w:val="0"/>
        <w:spacing w:line="480" w:lineRule="exact"/>
        <w:ind w:leftChars="0" w:left="1134" w:hanging="796"/>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國</w:t>
      </w:r>
      <w:proofErr w:type="gramStart"/>
      <w:r w:rsidRPr="008401E3">
        <w:rPr>
          <w:rFonts w:ascii="標楷體" w:eastAsia="標楷體" w:hAnsi="Times New Roman" w:cs="標楷體" w:hint="eastAsia"/>
          <w:kern w:val="0"/>
          <w:sz w:val="32"/>
          <w:szCs w:val="24"/>
          <w:lang w:val="zh-TW"/>
        </w:rPr>
        <w:t>碁</w:t>
      </w:r>
      <w:proofErr w:type="gramEnd"/>
      <w:r w:rsidRPr="008401E3">
        <w:rPr>
          <w:rFonts w:ascii="標楷體" w:eastAsia="標楷體" w:hAnsi="Times New Roman" w:cs="標楷體" w:hint="eastAsia"/>
          <w:kern w:val="0"/>
          <w:sz w:val="32"/>
          <w:szCs w:val="24"/>
          <w:lang w:val="zh-TW"/>
        </w:rPr>
        <w:t>電子股份有限公司：</w:t>
      </w:r>
      <w:r w:rsidRPr="008401E3">
        <w:rPr>
          <w:rFonts w:ascii="標楷體" w:eastAsia="標楷體" w:hAnsi="Times New Roman" w:cs="標楷體"/>
          <w:kern w:val="0"/>
          <w:sz w:val="32"/>
          <w:szCs w:val="24"/>
          <w:lang w:val="zh-TW"/>
        </w:rPr>
        <w:t>0907-258369</w:t>
      </w:r>
    </w:p>
    <w:p w:rsidR="00E90023" w:rsidRPr="008401E3" w:rsidRDefault="00E90023" w:rsidP="00E90023">
      <w:pPr>
        <w:pStyle w:val="aa"/>
        <w:numPr>
          <w:ilvl w:val="0"/>
          <w:numId w:val="18"/>
        </w:numPr>
        <w:overflowPunct w:val="0"/>
        <w:autoSpaceDE w:val="0"/>
        <w:autoSpaceDN w:val="0"/>
        <w:spacing w:line="480" w:lineRule="exact"/>
        <w:ind w:leftChars="0" w:left="1134" w:hanging="796"/>
        <w:jc w:val="both"/>
        <w:textAlignment w:val="center"/>
        <w:outlineLvl w:val="2"/>
        <w:rPr>
          <w:rFonts w:ascii="標楷體" w:eastAsia="標楷體" w:hAnsi="Times New Roman" w:cs="標楷體"/>
          <w:kern w:val="0"/>
          <w:sz w:val="32"/>
          <w:szCs w:val="24"/>
          <w:lang w:val="zh-TW"/>
        </w:rPr>
      </w:pPr>
      <w:r w:rsidRPr="008401E3">
        <w:rPr>
          <w:rFonts w:ascii="標楷體" w:eastAsia="標楷體" w:hAnsi="Times New Roman" w:cs="標楷體" w:hint="eastAsia"/>
          <w:kern w:val="0"/>
          <w:sz w:val="32"/>
          <w:szCs w:val="24"/>
          <w:lang w:val="zh-TW"/>
        </w:rPr>
        <w:t>遠傳電信股份有限公司：</w:t>
      </w:r>
      <w:r w:rsidRPr="008401E3">
        <w:rPr>
          <w:rFonts w:ascii="標楷體" w:eastAsia="標楷體" w:hAnsi="Times New Roman" w:cs="標楷體"/>
          <w:kern w:val="0"/>
          <w:sz w:val="32"/>
          <w:szCs w:val="24"/>
          <w:lang w:val="zh-TW"/>
        </w:rPr>
        <w:t>0800-058885</w:t>
      </w:r>
    </w:p>
    <w:p w:rsidR="00BF660D" w:rsidRPr="008401E3" w:rsidRDefault="00BF660D">
      <w:pPr>
        <w:widowControl/>
        <w:rPr>
          <w:rFonts w:ascii="標楷體" w:eastAsia="標楷體" w:hAnsi="Times New Roman" w:cs="標楷體"/>
          <w:kern w:val="0"/>
          <w:sz w:val="32"/>
          <w:szCs w:val="24"/>
          <w:lang w:val="zh-TW"/>
        </w:rPr>
      </w:pPr>
      <w:r w:rsidRPr="008401E3">
        <w:rPr>
          <w:rFonts w:ascii="標楷體" w:eastAsia="標楷體" w:hAnsi="Times New Roman" w:cs="標楷體"/>
          <w:kern w:val="0"/>
          <w:sz w:val="32"/>
          <w:szCs w:val="24"/>
          <w:lang w:val="zh-TW"/>
        </w:rPr>
        <w:br w:type="page"/>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480" w:lineRule="exact"/>
        <w:rPr>
          <w:sz w:val="36"/>
          <w:szCs w:val="36"/>
        </w:rPr>
      </w:pPr>
      <w:r w:rsidRPr="008401E3">
        <w:rPr>
          <w:rFonts w:ascii="標楷體" w:hAnsi="標楷體" w:hint="eastAsia"/>
          <w:sz w:val="36"/>
          <w:szCs w:val="36"/>
        </w:rPr>
        <w:t>７、網路聯合行銷活動(愛Shopping)</w:t>
      </w:r>
      <w:r w:rsidRPr="008401E3">
        <w:rPr>
          <w:rFonts w:hint="eastAsia"/>
          <w:sz w:val="36"/>
          <w:szCs w:val="36"/>
        </w:rPr>
        <w:t>實施計畫</w:t>
      </w:r>
    </w:p>
    <w:p w:rsidR="00BF660D" w:rsidRPr="008401E3" w:rsidRDefault="00BF660D" w:rsidP="00BF660D">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經濟部(商業司)</w:t>
      </w:r>
    </w:p>
    <w:p w:rsidR="00BF660D" w:rsidRPr="008401E3" w:rsidRDefault="00BF660D" w:rsidP="00BF660D">
      <w:pPr>
        <w:pStyle w:val="k00t15"/>
        <w:tabs>
          <w:tab w:val="clear" w:pos="960"/>
          <w:tab w:val="clear" w:pos="1920"/>
          <w:tab w:val="clear" w:pos="2880"/>
          <w:tab w:val="clear" w:pos="3840"/>
          <w:tab w:val="clear" w:pos="4800"/>
          <w:tab w:val="clear" w:pos="5760"/>
        </w:tabs>
        <w:jc w:val="right"/>
        <w:rPr>
          <w:rFonts w:ascii="標楷體" w:hAnsi="標楷體"/>
          <w:b w:val="0"/>
          <w:sz w:val="22"/>
          <w:szCs w:val="32"/>
        </w:rPr>
      </w:pPr>
      <w:r w:rsidRPr="008401E3">
        <w:rPr>
          <w:rFonts w:ascii="標楷體" w:hAnsi="標楷體" w:hint="eastAsia"/>
          <w:b w:val="0"/>
          <w:sz w:val="22"/>
          <w:szCs w:val="32"/>
        </w:rPr>
        <w:t>104年10月30日</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leftChars="100" w:left="240" w:firstLineChars="200" w:firstLine="640"/>
        <w:jc w:val="both"/>
        <w:rPr>
          <w:b w:val="0"/>
          <w:szCs w:val="36"/>
        </w:rPr>
      </w:pPr>
      <w:r w:rsidRPr="008401E3">
        <w:rPr>
          <w:rFonts w:hint="eastAsia"/>
          <w:b w:val="0"/>
          <w:szCs w:val="36"/>
        </w:rPr>
        <w:t>本實施計畫係行政院「消費提振措施」之一，由經濟部商業司辦理「網路聯合行銷活動（愛</w:t>
      </w:r>
      <w:r w:rsidRPr="008401E3">
        <w:rPr>
          <w:rFonts w:hint="eastAsia"/>
          <w:b w:val="0"/>
          <w:szCs w:val="36"/>
        </w:rPr>
        <w:t>Shopping</w:t>
      </w:r>
      <w:r w:rsidRPr="008401E3">
        <w:rPr>
          <w:rFonts w:hint="eastAsia"/>
          <w:b w:val="0"/>
          <w:szCs w:val="36"/>
        </w:rPr>
        <w:t>）實施計畫」，旨在為刺激買氣，藉由年度節慶及歲末年終，與民間平台業者合作辦理網路聯合行銷。抓</w:t>
      </w:r>
      <w:proofErr w:type="gramStart"/>
      <w:r w:rsidRPr="008401E3">
        <w:rPr>
          <w:rFonts w:hint="eastAsia"/>
          <w:b w:val="0"/>
          <w:szCs w:val="36"/>
        </w:rPr>
        <w:t>準</w:t>
      </w:r>
      <w:proofErr w:type="gramEnd"/>
      <w:r w:rsidRPr="008401E3">
        <w:rPr>
          <w:rFonts w:hint="eastAsia"/>
          <w:b w:val="0"/>
          <w:szCs w:val="36"/>
        </w:rPr>
        <w:t>12</w:t>
      </w:r>
      <w:r w:rsidRPr="008401E3">
        <w:rPr>
          <w:rFonts w:hint="eastAsia"/>
          <w:b w:val="0"/>
          <w:szCs w:val="36"/>
        </w:rPr>
        <w:t>月歡慶聖誕的消費者心理，打破傳統銷售行為，結合公益進行行銷，帶動年底最大檔期買氣，達到活絡經濟之目的。</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jc w:val="both"/>
        <w:rPr>
          <w:sz w:val="34"/>
          <w:szCs w:val="34"/>
        </w:rPr>
      </w:pPr>
      <w:r w:rsidRPr="008401E3">
        <w:rPr>
          <w:rFonts w:hint="eastAsia"/>
          <w:sz w:val="34"/>
          <w:szCs w:val="34"/>
        </w:rPr>
        <w:t>壹、實施期間</w:t>
      </w:r>
      <w:r w:rsidRPr="008401E3">
        <w:rPr>
          <w:rFonts w:hint="eastAsia"/>
          <w:sz w:val="34"/>
          <w:szCs w:val="34"/>
        </w:rPr>
        <w:t xml:space="preserve"> </w:t>
      </w:r>
      <w:r w:rsidRPr="008401E3">
        <w:rPr>
          <w:sz w:val="34"/>
          <w:szCs w:val="34"/>
        </w:rPr>
        <w:t>(</w:t>
      </w:r>
      <w:r w:rsidRPr="008401E3">
        <w:rPr>
          <w:rFonts w:hint="eastAsia"/>
          <w:sz w:val="34"/>
          <w:szCs w:val="34"/>
        </w:rPr>
        <w:t>活動期間</w:t>
      </w:r>
      <w:r w:rsidRPr="008401E3">
        <w:rPr>
          <w:sz w:val="34"/>
          <w:szCs w:val="34"/>
        </w:rPr>
        <w:t>)</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leftChars="295" w:left="708"/>
        <w:jc w:val="both"/>
        <w:rPr>
          <w:b w:val="0"/>
          <w:szCs w:val="36"/>
        </w:rPr>
      </w:pPr>
      <w:r w:rsidRPr="008401E3">
        <w:rPr>
          <w:rFonts w:hint="eastAsia"/>
          <w:b w:val="0"/>
          <w:sz w:val="34"/>
          <w:szCs w:val="34"/>
        </w:rPr>
        <w:t>自中華民國</w:t>
      </w:r>
      <w:r w:rsidRPr="008401E3">
        <w:rPr>
          <w:rFonts w:hint="eastAsia"/>
          <w:b w:val="0"/>
          <w:sz w:val="34"/>
          <w:szCs w:val="34"/>
        </w:rPr>
        <w:t>104</w:t>
      </w:r>
      <w:r w:rsidRPr="008401E3">
        <w:rPr>
          <w:rFonts w:hint="eastAsia"/>
          <w:b w:val="0"/>
          <w:sz w:val="34"/>
          <w:szCs w:val="34"/>
        </w:rPr>
        <w:t>年</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1</w:t>
      </w:r>
      <w:r w:rsidRPr="008401E3">
        <w:rPr>
          <w:rFonts w:hint="eastAsia"/>
          <w:b w:val="0"/>
          <w:sz w:val="34"/>
          <w:szCs w:val="34"/>
        </w:rPr>
        <w:t>日起至</w:t>
      </w:r>
      <w:r w:rsidRPr="008401E3">
        <w:rPr>
          <w:rFonts w:hint="eastAsia"/>
          <w:b w:val="0"/>
          <w:sz w:val="34"/>
          <w:szCs w:val="34"/>
        </w:rPr>
        <w:t>104</w:t>
      </w:r>
      <w:r w:rsidRPr="008401E3">
        <w:rPr>
          <w:rFonts w:hint="eastAsia"/>
          <w:b w:val="0"/>
          <w:sz w:val="34"/>
          <w:szCs w:val="34"/>
        </w:rPr>
        <w:t>年</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25</w:t>
      </w:r>
      <w:r w:rsidRPr="008401E3">
        <w:rPr>
          <w:rFonts w:hint="eastAsia"/>
          <w:b w:val="0"/>
          <w:sz w:val="34"/>
          <w:szCs w:val="34"/>
        </w:rPr>
        <w:t>日止。</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jc w:val="both"/>
        <w:rPr>
          <w:sz w:val="34"/>
          <w:szCs w:val="34"/>
        </w:rPr>
      </w:pPr>
      <w:r w:rsidRPr="008401E3">
        <w:rPr>
          <w:rFonts w:hint="eastAsia"/>
          <w:sz w:val="34"/>
          <w:szCs w:val="34"/>
        </w:rPr>
        <w:t>貳、補助範疇</w:t>
      </w:r>
      <w:r w:rsidRPr="008401E3">
        <w:rPr>
          <w:rFonts w:hint="eastAsia"/>
          <w:sz w:val="34"/>
          <w:szCs w:val="34"/>
        </w:rPr>
        <w:t xml:space="preserve"> </w:t>
      </w:r>
      <w:r w:rsidRPr="008401E3">
        <w:rPr>
          <w:sz w:val="34"/>
          <w:szCs w:val="34"/>
        </w:rPr>
        <w:t>(</w:t>
      </w:r>
      <w:r w:rsidRPr="008401E3">
        <w:rPr>
          <w:rFonts w:hint="eastAsia"/>
          <w:sz w:val="34"/>
          <w:szCs w:val="34"/>
        </w:rPr>
        <w:t>活動範疇</w:t>
      </w:r>
      <w:r w:rsidRPr="008401E3">
        <w:rPr>
          <w:sz w:val="34"/>
          <w:szCs w:val="34"/>
        </w:rPr>
        <w:t>)</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leftChars="295" w:left="708"/>
        <w:jc w:val="both"/>
        <w:rPr>
          <w:b w:val="0"/>
          <w:szCs w:val="36"/>
        </w:rPr>
      </w:pPr>
      <w:r w:rsidRPr="008401E3">
        <w:rPr>
          <w:rFonts w:hint="eastAsia"/>
          <w:b w:val="0"/>
          <w:sz w:val="34"/>
          <w:szCs w:val="34"/>
        </w:rPr>
        <w:t>本次將以「</w:t>
      </w:r>
      <w:proofErr w:type="gramStart"/>
      <w:r w:rsidRPr="008401E3">
        <w:rPr>
          <w:rFonts w:hint="eastAsia"/>
          <w:b w:val="0"/>
          <w:sz w:val="34"/>
          <w:szCs w:val="34"/>
        </w:rPr>
        <w:t>暖心</w:t>
      </w:r>
      <w:proofErr w:type="gramEnd"/>
      <w:r w:rsidRPr="008401E3">
        <w:rPr>
          <w:b w:val="0"/>
          <w:sz w:val="34"/>
          <w:szCs w:val="34"/>
        </w:rPr>
        <w:t>Fun</w:t>
      </w:r>
      <w:r w:rsidRPr="008401E3">
        <w:rPr>
          <w:rFonts w:hint="eastAsia"/>
          <w:b w:val="0"/>
          <w:sz w:val="34"/>
          <w:szCs w:val="34"/>
        </w:rPr>
        <w:t>送</w:t>
      </w:r>
      <w:r w:rsidRPr="008401E3">
        <w:rPr>
          <w:b w:val="0"/>
          <w:sz w:val="34"/>
          <w:szCs w:val="34"/>
        </w:rPr>
        <w:t xml:space="preserve"> </w:t>
      </w:r>
      <w:r w:rsidRPr="008401E3">
        <w:rPr>
          <w:rFonts w:hint="eastAsia"/>
          <w:b w:val="0"/>
          <w:sz w:val="34"/>
          <w:szCs w:val="34"/>
        </w:rPr>
        <w:t>愛</w:t>
      </w:r>
      <w:r w:rsidRPr="008401E3">
        <w:rPr>
          <w:b w:val="0"/>
          <w:sz w:val="34"/>
          <w:szCs w:val="34"/>
        </w:rPr>
        <w:t xml:space="preserve"> Shopping</w:t>
      </w:r>
      <w:r w:rsidRPr="008401E3">
        <w:rPr>
          <w:rFonts w:hint="eastAsia"/>
          <w:b w:val="0"/>
          <w:sz w:val="34"/>
          <w:szCs w:val="34"/>
        </w:rPr>
        <w:t>」為宣傳主軸，</w:t>
      </w:r>
      <w:r w:rsidRPr="008401E3">
        <w:rPr>
          <w:rFonts w:hint="eastAsia"/>
          <w:b w:val="0"/>
          <w:bCs/>
          <w:sz w:val="34"/>
          <w:szCs w:val="34"/>
        </w:rPr>
        <w:t>聯合臺</w:t>
      </w:r>
      <w:r w:rsidRPr="008401E3">
        <w:rPr>
          <w:rFonts w:hint="eastAsia"/>
          <w:b w:val="0"/>
          <w:sz w:val="34"/>
          <w:szCs w:val="34"/>
        </w:rPr>
        <w:t>灣特色商品及</w:t>
      </w:r>
      <w:r w:rsidRPr="008401E3">
        <w:rPr>
          <w:rFonts w:hint="eastAsia"/>
          <w:b w:val="0"/>
          <w:bCs/>
          <w:sz w:val="34"/>
          <w:szCs w:val="34"/>
        </w:rPr>
        <w:t>臺灣網路購物平台業者攜手合作</w:t>
      </w:r>
      <w:proofErr w:type="gramStart"/>
      <w:r w:rsidRPr="008401E3">
        <w:rPr>
          <w:rFonts w:hint="eastAsia"/>
          <w:b w:val="0"/>
          <w:bCs/>
          <w:sz w:val="34"/>
          <w:szCs w:val="34"/>
        </w:rPr>
        <w:t>作</w:t>
      </w:r>
      <w:proofErr w:type="gramEnd"/>
      <w:r w:rsidRPr="008401E3">
        <w:rPr>
          <w:rFonts w:hint="eastAsia"/>
          <w:b w:val="0"/>
          <w:sz w:val="34"/>
          <w:szCs w:val="34"/>
        </w:rPr>
        <w:t>公益</w:t>
      </w:r>
      <w:r w:rsidRPr="008401E3">
        <w:rPr>
          <w:rFonts w:hint="eastAsia"/>
          <w:b w:val="0"/>
          <w:bCs/>
          <w:sz w:val="34"/>
          <w:szCs w:val="34"/>
        </w:rPr>
        <w:t>，作為共同行銷活動範疇與主軸。</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jc w:val="both"/>
        <w:rPr>
          <w:sz w:val="34"/>
          <w:szCs w:val="34"/>
        </w:rPr>
      </w:pPr>
      <w:r w:rsidRPr="008401E3">
        <w:rPr>
          <w:rFonts w:hint="eastAsia"/>
          <w:sz w:val="34"/>
          <w:szCs w:val="34"/>
        </w:rPr>
        <w:t>參、補助方式</w:t>
      </w:r>
      <w:r w:rsidRPr="008401E3">
        <w:rPr>
          <w:rFonts w:hint="eastAsia"/>
          <w:sz w:val="34"/>
          <w:szCs w:val="34"/>
        </w:rPr>
        <w:t xml:space="preserve"> </w:t>
      </w:r>
      <w:r w:rsidRPr="008401E3">
        <w:rPr>
          <w:sz w:val="34"/>
          <w:szCs w:val="34"/>
        </w:rPr>
        <w:t>(</w:t>
      </w:r>
      <w:r w:rsidRPr="008401E3">
        <w:rPr>
          <w:rFonts w:hint="eastAsia"/>
          <w:sz w:val="34"/>
          <w:szCs w:val="34"/>
        </w:rPr>
        <w:t>活動方式</w:t>
      </w:r>
      <w:r w:rsidRPr="008401E3">
        <w:rPr>
          <w:sz w:val="34"/>
          <w:szCs w:val="34"/>
        </w:rPr>
        <w:t>)</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leftChars="200" w:left="480"/>
        <w:jc w:val="both"/>
        <w:rPr>
          <w:b w:val="0"/>
          <w:szCs w:val="36"/>
        </w:rPr>
      </w:pPr>
      <w:r w:rsidRPr="008401E3">
        <w:rPr>
          <w:rFonts w:hint="eastAsia"/>
          <w:b w:val="0"/>
          <w:szCs w:val="36"/>
        </w:rPr>
        <w:t>本計畫以經濟部商業司為執行機關；活動辦理方式及內容，委託財團法人資訊工業策進會辦理。</w:t>
      </w:r>
    </w:p>
    <w:p w:rsidR="00BF660D" w:rsidRPr="008401E3" w:rsidRDefault="00BF660D" w:rsidP="00BF660D">
      <w:pPr>
        <w:pStyle w:val="k00t16"/>
        <w:numPr>
          <w:ilvl w:val="1"/>
          <w:numId w:val="19"/>
        </w:numPr>
        <w:spacing w:beforeLines="50" w:before="180" w:line="560" w:lineRule="exact"/>
        <w:ind w:left="1134" w:hanging="708"/>
        <w:jc w:val="both"/>
        <w:rPr>
          <w:b w:val="0"/>
          <w:sz w:val="34"/>
          <w:szCs w:val="34"/>
        </w:rPr>
      </w:pPr>
      <w:r w:rsidRPr="008401E3">
        <w:rPr>
          <w:rFonts w:hint="eastAsia"/>
          <w:b w:val="0"/>
          <w:sz w:val="34"/>
          <w:szCs w:val="34"/>
        </w:rPr>
        <w:t>聯合臺灣網路購物平台業者攜手合作推廣臺灣商品，針對</w:t>
      </w:r>
      <w:r w:rsidRPr="008401E3">
        <w:rPr>
          <w:rFonts w:hint="eastAsia"/>
          <w:b w:val="0"/>
          <w:sz w:val="34"/>
          <w:szCs w:val="34"/>
        </w:rPr>
        <w:t>12</w:t>
      </w:r>
      <w:r w:rsidRPr="008401E3">
        <w:rPr>
          <w:rFonts w:hint="eastAsia"/>
          <w:b w:val="0"/>
          <w:sz w:val="34"/>
          <w:szCs w:val="34"/>
        </w:rPr>
        <w:t>月歡慶聖誕進行節慶行銷，於</w:t>
      </w:r>
      <w:r w:rsidRPr="008401E3">
        <w:rPr>
          <w:rFonts w:hint="eastAsia"/>
          <w:b w:val="0"/>
          <w:sz w:val="34"/>
          <w:szCs w:val="34"/>
        </w:rPr>
        <w:t>104</w:t>
      </w:r>
      <w:r w:rsidRPr="008401E3">
        <w:rPr>
          <w:rFonts w:hint="eastAsia"/>
          <w:b w:val="0"/>
          <w:sz w:val="34"/>
          <w:szCs w:val="34"/>
        </w:rPr>
        <w:t>年</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1</w:t>
      </w:r>
      <w:r w:rsidRPr="008401E3">
        <w:rPr>
          <w:rFonts w:hint="eastAsia"/>
          <w:b w:val="0"/>
          <w:sz w:val="34"/>
          <w:szCs w:val="34"/>
        </w:rPr>
        <w:t>日至</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25</w:t>
      </w:r>
      <w:r w:rsidRPr="008401E3">
        <w:rPr>
          <w:rFonts w:hint="eastAsia"/>
          <w:b w:val="0"/>
          <w:sz w:val="34"/>
          <w:szCs w:val="34"/>
        </w:rPr>
        <w:t>日由參與業者推出臺灣網路購物節特惠活動回饋消費者，創造商機。例如：平台業者推出臺灣商品超值、買一送一、周末</w:t>
      </w:r>
      <w:proofErr w:type="gramStart"/>
      <w:r w:rsidRPr="008401E3">
        <w:rPr>
          <w:rFonts w:hint="eastAsia"/>
          <w:b w:val="0"/>
          <w:sz w:val="34"/>
          <w:szCs w:val="34"/>
        </w:rPr>
        <w:t>限時閃購等</w:t>
      </w:r>
      <w:proofErr w:type="gramEnd"/>
      <w:r w:rsidRPr="008401E3">
        <w:rPr>
          <w:rFonts w:hint="eastAsia"/>
          <w:b w:val="0"/>
          <w:sz w:val="34"/>
          <w:szCs w:val="34"/>
        </w:rPr>
        <w:t>優惠活動。</w:t>
      </w:r>
    </w:p>
    <w:p w:rsidR="00BF660D" w:rsidRPr="008401E3" w:rsidRDefault="00BF660D" w:rsidP="00BF660D">
      <w:pPr>
        <w:pStyle w:val="k00t16"/>
        <w:numPr>
          <w:ilvl w:val="1"/>
          <w:numId w:val="19"/>
        </w:numPr>
        <w:tabs>
          <w:tab w:val="clear" w:pos="960"/>
          <w:tab w:val="clear" w:pos="1920"/>
          <w:tab w:val="clear" w:pos="2880"/>
          <w:tab w:val="clear" w:pos="3840"/>
          <w:tab w:val="clear" w:pos="4800"/>
          <w:tab w:val="clear" w:pos="5760"/>
        </w:tabs>
        <w:spacing w:beforeLines="50" w:before="180" w:line="560" w:lineRule="exact"/>
        <w:ind w:left="1134" w:hanging="708"/>
        <w:jc w:val="both"/>
        <w:rPr>
          <w:b w:val="0"/>
          <w:sz w:val="34"/>
          <w:szCs w:val="34"/>
        </w:rPr>
      </w:pPr>
      <w:r w:rsidRPr="008401E3">
        <w:rPr>
          <w:rFonts w:hint="eastAsia"/>
          <w:b w:val="0"/>
          <w:sz w:val="34"/>
          <w:szCs w:val="34"/>
        </w:rPr>
        <w:t>規劃於</w:t>
      </w:r>
      <w:r w:rsidRPr="008401E3">
        <w:rPr>
          <w:rFonts w:hint="eastAsia"/>
          <w:b w:val="0"/>
          <w:sz w:val="34"/>
          <w:szCs w:val="34"/>
        </w:rPr>
        <w:t>104</w:t>
      </w:r>
      <w:r w:rsidRPr="008401E3">
        <w:rPr>
          <w:rFonts w:hint="eastAsia"/>
          <w:b w:val="0"/>
          <w:sz w:val="34"/>
          <w:szCs w:val="34"/>
        </w:rPr>
        <w:t>年</w:t>
      </w:r>
      <w:r w:rsidRPr="008401E3">
        <w:rPr>
          <w:rFonts w:hint="eastAsia"/>
          <w:b w:val="0"/>
          <w:sz w:val="34"/>
          <w:szCs w:val="34"/>
        </w:rPr>
        <w:t>12</w:t>
      </w:r>
      <w:r w:rsidRPr="008401E3">
        <w:rPr>
          <w:rFonts w:hint="eastAsia"/>
          <w:b w:val="0"/>
          <w:sz w:val="34"/>
          <w:szCs w:val="34"/>
        </w:rPr>
        <w:t>月</w:t>
      </w:r>
      <w:r w:rsidRPr="008401E3">
        <w:rPr>
          <w:rFonts w:hint="eastAsia"/>
          <w:b w:val="0"/>
          <w:sz w:val="34"/>
          <w:szCs w:val="34"/>
        </w:rPr>
        <w:t>4</w:t>
      </w:r>
      <w:r w:rsidRPr="008401E3">
        <w:rPr>
          <w:rFonts w:hint="eastAsia"/>
          <w:b w:val="0"/>
          <w:sz w:val="34"/>
          <w:szCs w:val="34"/>
        </w:rPr>
        <w:t>日</w:t>
      </w:r>
      <w:r w:rsidRPr="008401E3">
        <w:rPr>
          <w:rFonts w:hint="eastAsia"/>
          <w:b w:val="0"/>
          <w:sz w:val="34"/>
          <w:szCs w:val="34"/>
        </w:rPr>
        <w:t>(</w:t>
      </w:r>
      <w:r w:rsidRPr="008401E3">
        <w:rPr>
          <w:rFonts w:hint="eastAsia"/>
          <w:b w:val="0"/>
          <w:sz w:val="34"/>
          <w:szCs w:val="34"/>
        </w:rPr>
        <w:t>星期五</w:t>
      </w:r>
      <w:r w:rsidRPr="008401E3">
        <w:rPr>
          <w:rFonts w:hint="eastAsia"/>
          <w:b w:val="0"/>
          <w:sz w:val="34"/>
          <w:szCs w:val="34"/>
        </w:rPr>
        <w:t>)</w:t>
      </w:r>
      <w:r w:rsidRPr="008401E3">
        <w:rPr>
          <w:rFonts w:hint="eastAsia"/>
          <w:b w:val="0"/>
          <w:sz w:val="34"/>
          <w:szCs w:val="34"/>
        </w:rPr>
        <w:t>辦理</w:t>
      </w:r>
      <w:r w:rsidRPr="008401E3">
        <w:rPr>
          <w:rFonts w:hint="eastAsia"/>
          <w:b w:val="0"/>
          <w:sz w:val="34"/>
          <w:szCs w:val="34"/>
        </w:rPr>
        <w:t>1</w:t>
      </w:r>
      <w:r w:rsidRPr="008401E3">
        <w:rPr>
          <w:rFonts w:hint="eastAsia"/>
          <w:b w:val="0"/>
          <w:sz w:val="34"/>
          <w:szCs w:val="34"/>
        </w:rPr>
        <w:t>場臺灣網路購物節記者會，以「</w:t>
      </w:r>
      <w:proofErr w:type="gramStart"/>
      <w:r w:rsidRPr="008401E3">
        <w:rPr>
          <w:rFonts w:hint="eastAsia"/>
          <w:b w:val="0"/>
          <w:sz w:val="34"/>
          <w:szCs w:val="34"/>
        </w:rPr>
        <w:t>暖心</w:t>
      </w:r>
      <w:proofErr w:type="gramEnd"/>
      <w:r w:rsidRPr="008401E3">
        <w:rPr>
          <w:rFonts w:hint="eastAsia"/>
          <w:b w:val="0"/>
          <w:sz w:val="34"/>
          <w:szCs w:val="34"/>
        </w:rPr>
        <w:t>Fun</w:t>
      </w:r>
      <w:r w:rsidRPr="008401E3">
        <w:rPr>
          <w:rFonts w:hint="eastAsia"/>
          <w:b w:val="0"/>
          <w:sz w:val="34"/>
          <w:szCs w:val="34"/>
        </w:rPr>
        <w:t>送</w:t>
      </w:r>
      <w:r w:rsidRPr="008401E3">
        <w:rPr>
          <w:rFonts w:hint="eastAsia"/>
          <w:b w:val="0"/>
          <w:sz w:val="34"/>
          <w:szCs w:val="34"/>
        </w:rPr>
        <w:t xml:space="preserve"> </w:t>
      </w:r>
      <w:r w:rsidRPr="008401E3">
        <w:rPr>
          <w:rFonts w:hint="eastAsia"/>
          <w:b w:val="0"/>
          <w:sz w:val="34"/>
          <w:szCs w:val="34"/>
        </w:rPr>
        <w:t>愛</w:t>
      </w:r>
      <w:r w:rsidRPr="008401E3">
        <w:rPr>
          <w:rFonts w:hint="eastAsia"/>
          <w:b w:val="0"/>
          <w:sz w:val="34"/>
          <w:szCs w:val="34"/>
        </w:rPr>
        <w:t xml:space="preserve"> Shopping</w:t>
      </w:r>
      <w:r w:rsidRPr="008401E3">
        <w:rPr>
          <w:rFonts w:hint="eastAsia"/>
          <w:b w:val="0"/>
          <w:sz w:val="34"/>
          <w:szCs w:val="34"/>
        </w:rPr>
        <w:t>」為活動主題，並邀請業者現場攤位展售、民眾捐發票送愛心拿棉花糖，吸引更多媒體及消費者注意，打響網路聯合行銷活動。</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jc w:val="both"/>
        <w:rPr>
          <w:sz w:val="34"/>
          <w:szCs w:val="34"/>
        </w:rPr>
      </w:pPr>
      <w:r w:rsidRPr="008401E3">
        <w:rPr>
          <w:rFonts w:hint="eastAsia"/>
          <w:sz w:val="34"/>
          <w:szCs w:val="34"/>
        </w:rPr>
        <w:t>肆、諮詢窗口</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firstLineChars="200" w:firstLine="640"/>
        <w:jc w:val="both"/>
        <w:rPr>
          <w:b w:val="0"/>
          <w:szCs w:val="36"/>
        </w:rPr>
      </w:pPr>
      <w:r w:rsidRPr="008401E3">
        <w:rPr>
          <w:rFonts w:hint="eastAsia"/>
          <w:b w:val="0"/>
          <w:szCs w:val="36"/>
        </w:rPr>
        <w:t>經濟部商業司</w:t>
      </w:r>
      <w:r w:rsidRPr="008401E3">
        <w:rPr>
          <w:rFonts w:hint="eastAsia"/>
          <w:b w:val="0"/>
          <w:szCs w:val="36"/>
        </w:rPr>
        <w:t xml:space="preserve"> </w:t>
      </w:r>
      <w:r w:rsidRPr="008401E3">
        <w:rPr>
          <w:rFonts w:hint="eastAsia"/>
          <w:b w:val="0"/>
          <w:szCs w:val="36"/>
        </w:rPr>
        <w:t>許美玲</w:t>
      </w:r>
      <w:r w:rsidRPr="008401E3">
        <w:rPr>
          <w:rFonts w:hint="eastAsia"/>
          <w:b w:val="0"/>
          <w:szCs w:val="36"/>
        </w:rPr>
        <w:t xml:space="preserve"> 2321-2200#764</w:t>
      </w:r>
    </w:p>
    <w:p w:rsidR="00BF660D" w:rsidRPr="008401E3" w:rsidRDefault="00BF660D" w:rsidP="00BF660D">
      <w:pPr>
        <w:pStyle w:val="k00t16"/>
        <w:tabs>
          <w:tab w:val="clear" w:pos="960"/>
          <w:tab w:val="clear" w:pos="1920"/>
          <w:tab w:val="clear" w:pos="2880"/>
          <w:tab w:val="clear" w:pos="3840"/>
          <w:tab w:val="clear" w:pos="4800"/>
          <w:tab w:val="clear" w:pos="5760"/>
        </w:tabs>
        <w:spacing w:beforeLines="50" w:before="180" w:line="560" w:lineRule="exact"/>
        <w:ind w:firstLineChars="200" w:firstLine="640"/>
        <w:jc w:val="both"/>
        <w:rPr>
          <w:sz w:val="36"/>
          <w:szCs w:val="36"/>
        </w:rPr>
      </w:pPr>
      <w:r w:rsidRPr="008401E3">
        <w:rPr>
          <w:rFonts w:hint="eastAsia"/>
          <w:b w:val="0"/>
          <w:szCs w:val="36"/>
        </w:rPr>
        <w:t>財團法人資訊工業策進會</w:t>
      </w:r>
      <w:r w:rsidRPr="008401E3">
        <w:rPr>
          <w:rFonts w:hint="eastAsia"/>
          <w:b w:val="0"/>
          <w:szCs w:val="36"/>
        </w:rPr>
        <w:t xml:space="preserve"> </w:t>
      </w:r>
      <w:r w:rsidRPr="008401E3">
        <w:rPr>
          <w:rFonts w:hint="eastAsia"/>
          <w:b w:val="0"/>
          <w:szCs w:val="36"/>
        </w:rPr>
        <w:t>孫文秀</w:t>
      </w:r>
      <w:r w:rsidRPr="008401E3">
        <w:rPr>
          <w:rFonts w:hint="eastAsia"/>
          <w:b w:val="0"/>
          <w:szCs w:val="36"/>
        </w:rPr>
        <w:t xml:space="preserve"> 6607-6164</w:t>
      </w:r>
    </w:p>
    <w:p w:rsidR="00BF660D" w:rsidRPr="008401E3" w:rsidRDefault="00BF660D">
      <w:pPr>
        <w:widowControl/>
        <w:rPr>
          <w:rFonts w:ascii="標楷體" w:eastAsia="標楷體" w:hAnsi="Times New Roman" w:cs="標楷體"/>
          <w:kern w:val="0"/>
          <w:sz w:val="32"/>
          <w:szCs w:val="24"/>
        </w:rPr>
      </w:pPr>
      <w:r w:rsidRPr="008401E3">
        <w:rPr>
          <w:rFonts w:ascii="標楷體" w:eastAsia="標楷體" w:hAnsi="Times New Roman" w:cs="標楷體"/>
          <w:kern w:val="0"/>
          <w:sz w:val="32"/>
          <w:szCs w:val="24"/>
        </w:rPr>
        <w:br w:type="page"/>
      </w:r>
    </w:p>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afterLines="50" w:after="180" w:line="480" w:lineRule="exact"/>
        <w:rPr>
          <w:sz w:val="36"/>
          <w:szCs w:val="36"/>
        </w:rPr>
      </w:pPr>
      <w:r w:rsidRPr="008401E3">
        <w:rPr>
          <w:rFonts w:hint="eastAsia"/>
          <w:sz w:val="36"/>
          <w:szCs w:val="36"/>
        </w:rPr>
        <w:t>８、</w:t>
      </w:r>
      <w:r w:rsidRPr="008401E3">
        <w:rPr>
          <w:sz w:val="36"/>
          <w:szCs w:val="36"/>
        </w:rPr>
        <w:t>補助國人住宿遊園精采行實施計畫</w:t>
      </w:r>
    </w:p>
    <w:p w:rsidR="00FC1BC6" w:rsidRPr="008401E3" w:rsidRDefault="00FC1BC6" w:rsidP="00FC1BC6">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交通部</w:t>
      </w:r>
    </w:p>
    <w:p w:rsidR="00FC1BC6" w:rsidRPr="008401E3" w:rsidRDefault="00FC1BC6" w:rsidP="00FC1BC6">
      <w:pPr>
        <w:spacing w:line="320" w:lineRule="exact"/>
        <w:jc w:val="right"/>
        <w:rPr>
          <w:rFonts w:ascii="Times New Roman" w:eastAsia="標楷體" w:hAnsi="Times New Roman" w:cs="Times New Roman"/>
          <w:szCs w:val="24"/>
        </w:rPr>
      </w:pPr>
      <w:r w:rsidRPr="008401E3">
        <w:rPr>
          <w:rFonts w:ascii="Times New Roman" w:eastAsia="標楷體" w:hAnsi="Times New Roman" w:cs="Times New Roman"/>
          <w:szCs w:val="24"/>
        </w:rPr>
        <w:t>104</w:t>
      </w:r>
      <w:r w:rsidRPr="008401E3">
        <w:rPr>
          <w:rFonts w:ascii="Times New Roman" w:eastAsia="標楷體" w:hAnsi="Times New Roman" w:cs="Times New Roman"/>
          <w:szCs w:val="24"/>
        </w:rPr>
        <w:t>年</w:t>
      </w:r>
      <w:r w:rsidRPr="008401E3">
        <w:rPr>
          <w:rFonts w:ascii="Times New Roman" w:eastAsia="標楷體" w:hAnsi="Times New Roman" w:cs="Times New Roman"/>
          <w:szCs w:val="24"/>
        </w:rPr>
        <w:t>1</w:t>
      </w:r>
      <w:r w:rsidRPr="008401E3">
        <w:rPr>
          <w:rFonts w:ascii="Times New Roman" w:eastAsia="標楷體" w:hAnsi="Times New Roman" w:cs="Times New Roman" w:hint="eastAsia"/>
          <w:szCs w:val="24"/>
        </w:rPr>
        <w:t>1</w:t>
      </w:r>
      <w:r w:rsidRPr="008401E3">
        <w:rPr>
          <w:rFonts w:ascii="Times New Roman" w:eastAsia="標楷體" w:hAnsi="Times New Roman" w:cs="Times New Roman"/>
          <w:szCs w:val="24"/>
        </w:rPr>
        <w:t>月</w:t>
      </w:r>
      <w:r w:rsidRPr="008401E3">
        <w:rPr>
          <w:rFonts w:ascii="Times New Roman" w:eastAsia="標楷體" w:hAnsi="Times New Roman" w:cs="Times New Roman" w:hint="eastAsia"/>
          <w:szCs w:val="24"/>
        </w:rPr>
        <w:t>4</w:t>
      </w:r>
      <w:r w:rsidRPr="008401E3">
        <w:rPr>
          <w:rFonts w:ascii="Times New Roman" w:eastAsia="標楷體" w:hAnsi="Times New Roman" w:cs="Times New Roman"/>
          <w:szCs w:val="24"/>
        </w:rPr>
        <w:t>日</w:t>
      </w:r>
    </w:p>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ind w:firstLineChars="200" w:firstLine="640"/>
        <w:jc w:val="both"/>
        <w:rPr>
          <w:b w:val="0"/>
          <w:szCs w:val="32"/>
        </w:rPr>
      </w:pPr>
      <w:r w:rsidRPr="008401E3">
        <w:rPr>
          <w:b w:val="0"/>
          <w:szCs w:val="32"/>
        </w:rPr>
        <w:t>本實施計畫係行政院「消費提振措施」之一，由交通部辦理「</w:t>
      </w:r>
      <w:r w:rsidRPr="008401E3">
        <w:rPr>
          <w:rFonts w:hint="eastAsia"/>
          <w:b w:val="0"/>
          <w:szCs w:val="32"/>
        </w:rPr>
        <w:t>補助國人住宿遊園精采行實施計畫</w:t>
      </w:r>
      <w:r w:rsidRPr="008401E3">
        <w:rPr>
          <w:b w:val="0"/>
          <w:szCs w:val="32"/>
        </w:rPr>
        <w:t>」，為鼓勵民眾親子同遊，帶動國內旅遊消費，</w:t>
      </w:r>
      <w:proofErr w:type="gramStart"/>
      <w:r w:rsidRPr="008401E3">
        <w:rPr>
          <w:b w:val="0"/>
          <w:szCs w:val="32"/>
        </w:rPr>
        <w:t>結合旅宿</w:t>
      </w:r>
      <w:proofErr w:type="gramEnd"/>
      <w:r w:rsidRPr="008401E3">
        <w:rPr>
          <w:b w:val="0"/>
          <w:szCs w:val="32"/>
        </w:rPr>
        <w:t>、遊樂業與大眾交通運輸，推出各項補助優惠措施與優惠套裝行程，提供民眾多元旅遊行程選擇，並達擴大內需與活絡經濟之目的。</w:t>
      </w:r>
    </w:p>
    <w:p w:rsidR="00FC1BC6" w:rsidRPr="008401E3" w:rsidRDefault="00FC1BC6" w:rsidP="00FC1BC6">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8401E3">
        <w:rPr>
          <w:sz w:val="34"/>
          <w:szCs w:val="34"/>
        </w:rPr>
        <w:t>實施期間</w:t>
      </w:r>
    </w:p>
    <w:p w:rsidR="00FC1BC6" w:rsidRPr="008401E3" w:rsidRDefault="00FC1BC6" w:rsidP="00FC1BC6">
      <w:pPr>
        <w:pStyle w:val="k00t16"/>
        <w:numPr>
          <w:ilvl w:val="0"/>
          <w:numId w:val="20"/>
        </w:numPr>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補助期間：自</w:t>
      </w:r>
      <w:r w:rsidRPr="008401E3">
        <w:rPr>
          <w:b w:val="0"/>
          <w:szCs w:val="32"/>
        </w:rPr>
        <w:t>104</w:t>
      </w:r>
      <w:r w:rsidRPr="008401E3">
        <w:rPr>
          <w:b w:val="0"/>
          <w:szCs w:val="32"/>
        </w:rPr>
        <w:t>年</w:t>
      </w:r>
      <w:r w:rsidRPr="008401E3">
        <w:rPr>
          <w:b w:val="0"/>
          <w:szCs w:val="32"/>
        </w:rPr>
        <w:t>11</w:t>
      </w:r>
      <w:r w:rsidRPr="008401E3">
        <w:rPr>
          <w:b w:val="0"/>
          <w:szCs w:val="32"/>
        </w:rPr>
        <w:t>月</w:t>
      </w:r>
      <w:r w:rsidRPr="008401E3">
        <w:rPr>
          <w:rFonts w:hint="eastAsia"/>
          <w:b w:val="0"/>
          <w:szCs w:val="32"/>
        </w:rPr>
        <w:t>20</w:t>
      </w:r>
      <w:r w:rsidRPr="008401E3">
        <w:rPr>
          <w:b w:val="0"/>
          <w:szCs w:val="32"/>
        </w:rPr>
        <w:t>日起至</w:t>
      </w:r>
      <w:r w:rsidRPr="008401E3">
        <w:rPr>
          <w:b w:val="0"/>
          <w:szCs w:val="32"/>
        </w:rPr>
        <w:t>105</w:t>
      </w:r>
      <w:r w:rsidRPr="008401E3">
        <w:rPr>
          <w:b w:val="0"/>
          <w:szCs w:val="32"/>
        </w:rPr>
        <w:t>年</w:t>
      </w:r>
      <w:r w:rsidRPr="008401E3">
        <w:rPr>
          <w:b w:val="0"/>
          <w:szCs w:val="32"/>
        </w:rPr>
        <w:t>2</w:t>
      </w:r>
      <w:r w:rsidRPr="008401E3">
        <w:rPr>
          <w:b w:val="0"/>
          <w:szCs w:val="32"/>
        </w:rPr>
        <w:t>月</w:t>
      </w:r>
      <w:r w:rsidRPr="008401E3">
        <w:rPr>
          <w:b w:val="0"/>
          <w:szCs w:val="32"/>
        </w:rPr>
        <w:t>29</w:t>
      </w:r>
      <w:r w:rsidRPr="008401E3">
        <w:rPr>
          <w:b w:val="0"/>
          <w:szCs w:val="32"/>
        </w:rPr>
        <w:t>日止。</w:t>
      </w:r>
    </w:p>
    <w:p w:rsidR="00FC1BC6" w:rsidRPr="008401E3" w:rsidRDefault="00FC1BC6" w:rsidP="00FC1BC6">
      <w:pPr>
        <w:pStyle w:val="k00t16"/>
        <w:numPr>
          <w:ilvl w:val="0"/>
          <w:numId w:val="20"/>
        </w:numPr>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申請補助期間：自</w:t>
      </w:r>
      <w:r w:rsidRPr="008401E3">
        <w:rPr>
          <w:b w:val="0"/>
          <w:szCs w:val="32"/>
        </w:rPr>
        <w:t>10</w:t>
      </w:r>
      <w:r w:rsidRPr="008401E3">
        <w:rPr>
          <w:rFonts w:hint="eastAsia"/>
          <w:b w:val="0"/>
          <w:szCs w:val="32"/>
        </w:rPr>
        <w:t>4</w:t>
      </w:r>
      <w:r w:rsidRPr="008401E3">
        <w:rPr>
          <w:b w:val="0"/>
          <w:szCs w:val="32"/>
        </w:rPr>
        <w:t>年</w:t>
      </w:r>
      <w:r w:rsidRPr="008401E3">
        <w:rPr>
          <w:rFonts w:hint="eastAsia"/>
          <w:b w:val="0"/>
          <w:szCs w:val="32"/>
        </w:rPr>
        <w:t>12</w:t>
      </w:r>
      <w:r w:rsidRPr="008401E3">
        <w:rPr>
          <w:b w:val="0"/>
          <w:szCs w:val="32"/>
        </w:rPr>
        <w:t>月</w:t>
      </w:r>
      <w:r w:rsidRPr="008401E3">
        <w:rPr>
          <w:b w:val="0"/>
          <w:szCs w:val="32"/>
        </w:rPr>
        <w:t>1</w:t>
      </w:r>
      <w:r w:rsidRPr="008401E3">
        <w:rPr>
          <w:rFonts w:hint="eastAsia"/>
          <w:b w:val="0"/>
          <w:szCs w:val="32"/>
        </w:rPr>
        <w:t>0</w:t>
      </w:r>
      <w:r w:rsidRPr="008401E3">
        <w:rPr>
          <w:b w:val="0"/>
          <w:szCs w:val="32"/>
        </w:rPr>
        <w:t>日起至</w:t>
      </w:r>
      <w:r w:rsidRPr="008401E3">
        <w:rPr>
          <w:b w:val="0"/>
          <w:szCs w:val="32"/>
        </w:rPr>
        <w:t>105</w:t>
      </w:r>
      <w:r w:rsidRPr="008401E3">
        <w:rPr>
          <w:b w:val="0"/>
          <w:szCs w:val="32"/>
        </w:rPr>
        <w:t>年</w:t>
      </w:r>
      <w:r w:rsidRPr="008401E3">
        <w:rPr>
          <w:b w:val="0"/>
          <w:szCs w:val="32"/>
        </w:rPr>
        <w:t>4</w:t>
      </w:r>
      <w:r w:rsidRPr="008401E3">
        <w:rPr>
          <w:b w:val="0"/>
          <w:szCs w:val="32"/>
        </w:rPr>
        <w:t>月</w:t>
      </w:r>
      <w:r w:rsidRPr="008401E3">
        <w:rPr>
          <w:b w:val="0"/>
          <w:szCs w:val="32"/>
        </w:rPr>
        <w:t>30</w:t>
      </w:r>
      <w:r w:rsidRPr="008401E3">
        <w:rPr>
          <w:b w:val="0"/>
          <w:szCs w:val="32"/>
        </w:rPr>
        <w:t>日止。</w:t>
      </w:r>
    </w:p>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ind w:leftChars="177" w:left="425"/>
        <w:jc w:val="both"/>
        <w:rPr>
          <w:b w:val="0"/>
          <w:szCs w:val="32"/>
        </w:rPr>
      </w:pPr>
      <w:r w:rsidRPr="008401E3">
        <w:rPr>
          <w:b w:val="0"/>
          <w:szCs w:val="32"/>
        </w:rPr>
        <w:t>期間屆滿前，如補助款已用罄，交通部得公告終止補助與提前截止申請補助期間。</w:t>
      </w:r>
    </w:p>
    <w:p w:rsidR="00FC1BC6" w:rsidRPr="008401E3" w:rsidRDefault="00FC1BC6" w:rsidP="00FC1BC6">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8401E3">
        <w:rPr>
          <w:sz w:val="34"/>
          <w:szCs w:val="34"/>
        </w:rPr>
        <w:t>補助範疇</w:t>
      </w:r>
    </w:p>
    <w:p w:rsidR="00FC1BC6" w:rsidRPr="008401E3" w:rsidRDefault="00FC1BC6" w:rsidP="00FC1BC6">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b w:val="0"/>
          <w:szCs w:val="36"/>
        </w:rPr>
        <w:t>國內旅遊住宿優惠：</w:t>
      </w:r>
    </w:p>
    <w:p w:rsidR="00FC1BC6" w:rsidRPr="008401E3" w:rsidRDefault="00FC1BC6" w:rsidP="00FC1BC6">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補助產品及金額：</w:t>
      </w:r>
      <w:r w:rsidRPr="008401E3">
        <w:rPr>
          <w:b w:val="0"/>
          <w:szCs w:val="36"/>
        </w:rPr>
        <w:t>"</w:t>
      </w:r>
      <w:r w:rsidRPr="008401E3">
        <w:rPr>
          <w:b w:val="0"/>
          <w:szCs w:val="36"/>
        </w:rPr>
        <w:t>限期旅遊住宿</w:t>
      </w:r>
      <w:r w:rsidRPr="008401E3">
        <w:rPr>
          <w:b w:val="0"/>
          <w:szCs w:val="36"/>
        </w:rPr>
        <w:t>"</w:t>
      </w:r>
      <w:r w:rsidRPr="008401E3">
        <w:rPr>
          <w:b w:val="0"/>
          <w:szCs w:val="36"/>
        </w:rPr>
        <w:t>折價電子序號碼，每折價電子</w:t>
      </w:r>
      <w:proofErr w:type="gramStart"/>
      <w:r w:rsidRPr="008401E3">
        <w:rPr>
          <w:b w:val="0"/>
          <w:szCs w:val="36"/>
        </w:rPr>
        <w:t>序號碼折抵</w:t>
      </w:r>
      <w:proofErr w:type="gramEnd"/>
      <w:r w:rsidRPr="008401E3">
        <w:rPr>
          <w:b w:val="0"/>
          <w:szCs w:val="36"/>
        </w:rPr>
        <w:t>申請人住宿</w:t>
      </w:r>
      <w:r w:rsidRPr="008401E3">
        <w:rPr>
          <w:b w:val="0"/>
          <w:szCs w:val="36"/>
        </w:rPr>
        <w:t>1</w:t>
      </w:r>
      <w:r w:rsidRPr="008401E3">
        <w:rPr>
          <w:b w:val="0"/>
          <w:szCs w:val="36"/>
        </w:rPr>
        <w:t>間實售房價之</w:t>
      </w:r>
      <w:r w:rsidRPr="008401E3">
        <w:rPr>
          <w:b w:val="0"/>
          <w:szCs w:val="36"/>
        </w:rPr>
        <w:t>30</w:t>
      </w:r>
      <w:r w:rsidRPr="008401E3">
        <w:rPr>
          <w:b w:val="0"/>
          <w:szCs w:val="36"/>
        </w:rPr>
        <w:t>％，最高折抵金額為新臺幣</w:t>
      </w:r>
      <w:r w:rsidRPr="008401E3">
        <w:rPr>
          <w:b w:val="0"/>
          <w:szCs w:val="36"/>
        </w:rPr>
        <w:t>1,000</w:t>
      </w:r>
      <w:r w:rsidRPr="008401E3">
        <w:rPr>
          <w:b w:val="0"/>
          <w:szCs w:val="36"/>
        </w:rPr>
        <w:t>元。</w:t>
      </w:r>
    </w:p>
    <w:p w:rsidR="00FC1BC6" w:rsidRPr="008401E3" w:rsidRDefault="00FC1BC6" w:rsidP="00FC1BC6">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補助對象：補助期間旅遊住宿之本國國民，並以住宿交通部觀光局於「</w:t>
      </w:r>
      <w:proofErr w:type="gramStart"/>
      <w:r w:rsidRPr="008401E3">
        <w:rPr>
          <w:b w:val="0"/>
          <w:szCs w:val="36"/>
        </w:rPr>
        <w:t>臺灣旅宿網</w:t>
      </w:r>
      <w:proofErr w:type="gramEnd"/>
      <w:r w:rsidRPr="008401E3">
        <w:rPr>
          <w:b w:val="0"/>
          <w:szCs w:val="36"/>
        </w:rPr>
        <w:t>」公告刊登參與活動之觀光旅館、一般旅館及民宿為限。</w:t>
      </w:r>
    </w:p>
    <w:p w:rsidR="00FC1BC6" w:rsidRPr="008401E3" w:rsidRDefault="00FC1BC6" w:rsidP="00FC1BC6">
      <w:pPr>
        <w:pStyle w:val="k00t16"/>
        <w:numPr>
          <w:ilvl w:val="0"/>
          <w:numId w:val="28"/>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補助數量：本國國民憑身分證字號至「</w:t>
      </w:r>
      <w:proofErr w:type="gramStart"/>
      <w:r w:rsidRPr="008401E3">
        <w:rPr>
          <w:b w:val="0"/>
          <w:szCs w:val="36"/>
        </w:rPr>
        <w:t>臺灣旅宿網</w:t>
      </w:r>
      <w:proofErr w:type="gramEnd"/>
      <w:r w:rsidRPr="008401E3">
        <w:rPr>
          <w:b w:val="0"/>
          <w:szCs w:val="36"/>
        </w:rPr>
        <w:t>」申請</w:t>
      </w:r>
      <w:r w:rsidRPr="008401E3">
        <w:rPr>
          <w:b w:val="0"/>
          <w:szCs w:val="36"/>
        </w:rPr>
        <w:t>"</w:t>
      </w:r>
      <w:r w:rsidRPr="008401E3">
        <w:rPr>
          <w:b w:val="0"/>
          <w:szCs w:val="36"/>
        </w:rPr>
        <w:t>限期旅遊住宿</w:t>
      </w:r>
      <w:r w:rsidRPr="008401E3">
        <w:rPr>
          <w:b w:val="0"/>
          <w:szCs w:val="36"/>
        </w:rPr>
        <w:t>"</w:t>
      </w:r>
      <w:r w:rsidRPr="008401E3">
        <w:rPr>
          <w:b w:val="0"/>
          <w:szCs w:val="36"/>
        </w:rPr>
        <w:t>折價電子序號碼，每人限索取</w:t>
      </w:r>
      <w:r w:rsidRPr="008401E3">
        <w:rPr>
          <w:b w:val="0"/>
          <w:szCs w:val="36"/>
        </w:rPr>
        <w:t>1</w:t>
      </w:r>
      <w:r w:rsidRPr="008401E3">
        <w:rPr>
          <w:b w:val="0"/>
          <w:szCs w:val="36"/>
        </w:rPr>
        <w:t>組電子序號碼，</w:t>
      </w:r>
      <w:r w:rsidRPr="008401E3">
        <w:rPr>
          <w:b w:val="0"/>
          <w:szCs w:val="36"/>
        </w:rPr>
        <w:t>1</w:t>
      </w:r>
      <w:r w:rsidRPr="008401E3">
        <w:rPr>
          <w:b w:val="0"/>
          <w:szCs w:val="36"/>
        </w:rPr>
        <w:t>組折價電子序號碼可折抵</w:t>
      </w:r>
      <w:r w:rsidRPr="008401E3">
        <w:rPr>
          <w:b w:val="0"/>
          <w:szCs w:val="36"/>
        </w:rPr>
        <w:t>1</w:t>
      </w:r>
      <w:r w:rsidRPr="008401E3">
        <w:rPr>
          <w:b w:val="0"/>
          <w:szCs w:val="36"/>
        </w:rPr>
        <w:t>間房間</w:t>
      </w:r>
      <w:r w:rsidRPr="008401E3">
        <w:rPr>
          <w:b w:val="0"/>
          <w:szCs w:val="36"/>
        </w:rPr>
        <w:t>1</w:t>
      </w:r>
      <w:r w:rsidRPr="008401E3">
        <w:rPr>
          <w:b w:val="0"/>
          <w:szCs w:val="36"/>
        </w:rPr>
        <w:t>個晚上，並提供</w:t>
      </w:r>
      <w:r w:rsidRPr="008401E3">
        <w:rPr>
          <w:b w:val="0"/>
          <w:szCs w:val="36"/>
        </w:rPr>
        <w:t>11</w:t>
      </w:r>
      <w:r w:rsidRPr="008401E3">
        <w:rPr>
          <w:b w:val="0"/>
          <w:szCs w:val="36"/>
        </w:rPr>
        <w:t>萬</w:t>
      </w:r>
      <w:r w:rsidRPr="008401E3">
        <w:rPr>
          <w:b w:val="0"/>
          <w:szCs w:val="36"/>
        </w:rPr>
        <w:t>5</w:t>
      </w:r>
      <w:r w:rsidRPr="008401E3">
        <w:rPr>
          <w:b w:val="0"/>
          <w:szCs w:val="36"/>
        </w:rPr>
        <w:t>千組電子序號碼。</w:t>
      </w:r>
      <w:r w:rsidRPr="008401E3">
        <w:rPr>
          <w:rFonts w:hint="eastAsia"/>
          <w:b w:val="0"/>
          <w:szCs w:val="36"/>
        </w:rPr>
        <w:t>(</w:t>
      </w:r>
      <w:r w:rsidRPr="008401E3">
        <w:rPr>
          <w:rFonts w:hint="eastAsia"/>
          <w:b w:val="0"/>
          <w:szCs w:val="36"/>
        </w:rPr>
        <w:t>交通部觀光局得視情形增加折價電子序號數量</w:t>
      </w:r>
      <w:r w:rsidRPr="008401E3">
        <w:rPr>
          <w:rFonts w:hint="eastAsia"/>
          <w:b w:val="0"/>
          <w:szCs w:val="36"/>
        </w:rPr>
        <w:t>)</w:t>
      </w:r>
    </w:p>
    <w:p w:rsidR="00FC1BC6" w:rsidRPr="008401E3" w:rsidRDefault="00FC1BC6" w:rsidP="00FC1BC6">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b w:val="0"/>
          <w:szCs w:val="36"/>
        </w:rPr>
        <w:t>主題樂園優惠：</w:t>
      </w:r>
    </w:p>
    <w:p w:rsidR="00FC1BC6" w:rsidRPr="008401E3" w:rsidRDefault="00FC1BC6" w:rsidP="00FC1BC6">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補助產品及金額：領有觀光遊樂業執照之業者門票優惠劵，優惠劵補助金額以使用後優惠劵所載票種，按各觀光遊樂業公告標準門票每張補助</w:t>
      </w:r>
      <w:r w:rsidRPr="008401E3">
        <w:rPr>
          <w:b w:val="0"/>
          <w:szCs w:val="36"/>
        </w:rPr>
        <w:t>50</w:t>
      </w:r>
      <w:r w:rsidRPr="008401E3">
        <w:rPr>
          <w:b w:val="0"/>
          <w:szCs w:val="36"/>
        </w:rPr>
        <w:t>％以下，且不逾新臺幣</w:t>
      </w:r>
      <w:r w:rsidRPr="008401E3">
        <w:rPr>
          <w:b w:val="0"/>
          <w:szCs w:val="36"/>
        </w:rPr>
        <w:t>350</w:t>
      </w:r>
      <w:r w:rsidRPr="008401E3">
        <w:rPr>
          <w:b w:val="0"/>
          <w:szCs w:val="36"/>
        </w:rPr>
        <w:t>元。</w:t>
      </w:r>
    </w:p>
    <w:p w:rsidR="00FC1BC6" w:rsidRPr="008401E3" w:rsidRDefault="00FC1BC6" w:rsidP="00FC1BC6">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補助對象：以旅客</w:t>
      </w:r>
      <w:r w:rsidRPr="008401E3">
        <w:rPr>
          <w:b w:val="0"/>
          <w:szCs w:val="36"/>
        </w:rPr>
        <w:t>2</w:t>
      </w:r>
      <w:r w:rsidRPr="008401E3">
        <w:rPr>
          <w:b w:val="0"/>
          <w:szCs w:val="36"/>
        </w:rPr>
        <w:t>人同行，</w:t>
      </w:r>
      <w:r w:rsidRPr="008401E3">
        <w:rPr>
          <w:b w:val="0"/>
          <w:szCs w:val="36"/>
        </w:rPr>
        <w:t>1</w:t>
      </w:r>
      <w:r w:rsidRPr="008401E3">
        <w:rPr>
          <w:b w:val="0"/>
          <w:szCs w:val="36"/>
        </w:rPr>
        <w:t>人購買入園時之全票，另</w:t>
      </w:r>
      <w:r w:rsidRPr="008401E3">
        <w:rPr>
          <w:b w:val="0"/>
          <w:szCs w:val="36"/>
        </w:rPr>
        <w:t>1</w:t>
      </w:r>
      <w:r w:rsidRPr="008401E3">
        <w:rPr>
          <w:b w:val="0"/>
          <w:szCs w:val="36"/>
        </w:rPr>
        <w:t>人出示身分證件核對無誤後可使用優惠劵</w:t>
      </w:r>
      <w:r w:rsidRPr="008401E3">
        <w:rPr>
          <w:b w:val="0"/>
          <w:szCs w:val="36"/>
        </w:rPr>
        <w:t>1</w:t>
      </w:r>
      <w:r w:rsidRPr="008401E3">
        <w:rPr>
          <w:b w:val="0"/>
          <w:szCs w:val="36"/>
        </w:rPr>
        <w:t>張</w:t>
      </w:r>
      <w:r w:rsidRPr="008401E3">
        <w:rPr>
          <w:rFonts w:hint="eastAsia"/>
          <w:b w:val="0"/>
          <w:szCs w:val="36"/>
        </w:rPr>
        <w:t>免費</w:t>
      </w:r>
      <w:r w:rsidRPr="008401E3">
        <w:rPr>
          <w:b w:val="0"/>
          <w:szCs w:val="36"/>
        </w:rPr>
        <w:t>入園，各業者全票資訊將公布於全臺主題樂園網</w:t>
      </w:r>
      <w:r w:rsidRPr="008401E3">
        <w:rPr>
          <w:b w:val="0"/>
          <w:szCs w:val="36"/>
        </w:rPr>
        <w:t>(</w:t>
      </w:r>
      <w:r w:rsidRPr="008401E3">
        <w:rPr>
          <w:b w:val="0"/>
          <w:szCs w:val="36"/>
        </w:rPr>
        <w:t>含已購買票劵認定部分</w:t>
      </w:r>
      <w:r w:rsidRPr="008401E3">
        <w:rPr>
          <w:b w:val="0"/>
          <w:szCs w:val="36"/>
        </w:rPr>
        <w:t>)</w:t>
      </w:r>
      <w:r w:rsidRPr="008401E3">
        <w:rPr>
          <w:b w:val="0"/>
          <w:szCs w:val="36"/>
        </w:rPr>
        <w:t>。</w:t>
      </w:r>
    </w:p>
    <w:p w:rsidR="00FC1BC6" w:rsidRPr="008401E3" w:rsidRDefault="00FC1BC6" w:rsidP="00FC1BC6">
      <w:pPr>
        <w:pStyle w:val="k00t16"/>
        <w:numPr>
          <w:ilvl w:val="0"/>
          <w:numId w:val="31"/>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補助數量：提供</w:t>
      </w:r>
      <w:r w:rsidRPr="008401E3">
        <w:rPr>
          <w:b w:val="0"/>
          <w:szCs w:val="36"/>
        </w:rPr>
        <w:t>4</w:t>
      </w:r>
      <w:r w:rsidRPr="008401E3">
        <w:rPr>
          <w:b w:val="0"/>
          <w:szCs w:val="36"/>
        </w:rPr>
        <w:t>萬張優惠劵分波段供民眾上全臺主題樂園網登錄個人真實姓名、出生年月日、身分證末</w:t>
      </w:r>
      <w:r w:rsidRPr="008401E3">
        <w:rPr>
          <w:b w:val="0"/>
          <w:szCs w:val="36"/>
        </w:rPr>
        <w:t>4</w:t>
      </w:r>
      <w:r w:rsidRPr="008401E3">
        <w:rPr>
          <w:b w:val="0"/>
          <w:szCs w:val="36"/>
        </w:rPr>
        <w:t>碼及聯絡方式等資訊後列印，每人僅可登錄及使用票劵</w:t>
      </w:r>
      <w:r w:rsidRPr="008401E3">
        <w:rPr>
          <w:b w:val="0"/>
          <w:szCs w:val="36"/>
        </w:rPr>
        <w:t>1</w:t>
      </w:r>
      <w:r w:rsidRPr="008401E3">
        <w:rPr>
          <w:b w:val="0"/>
          <w:szCs w:val="36"/>
        </w:rPr>
        <w:t>次</w:t>
      </w:r>
      <w:r w:rsidRPr="008401E3">
        <w:rPr>
          <w:b w:val="0"/>
          <w:szCs w:val="36"/>
        </w:rPr>
        <w:t>(</w:t>
      </w:r>
      <w:r w:rsidRPr="008401E3">
        <w:rPr>
          <w:b w:val="0"/>
          <w:szCs w:val="36"/>
        </w:rPr>
        <w:t>重複列印無效</w:t>
      </w:r>
      <w:r w:rsidRPr="008401E3">
        <w:rPr>
          <w:b w:val="0"/>
          <w:szCs w:val="36"/>
        </w:rPr>
        <w:t>)</w:t>
      </w:r>
      <w:r w:rsidRPr="008401E3">
        <w:rPr>
          <w:b w:val="0"/>
          <w:szCs w:val="36"/>
        </w:rPr>
        <w:t>。</w:t>
      </w:r>
      <w:r w:rsidRPr="008401E3">
        <w:rPr>
          <w:rFonts w:hint="eastAsia"/>
          <w:b w:val="0"/>
          <w:szCs w:val="36"/>
        </w:rPr>
        <w:t>(</w:t>
      </w:r>
      <w:r w:rsidRPr="008401E3">
        <w:rPr>
          <w:rFonts w:hint="eastAsia"/>
          <w:b w:val="0"/>
          <w:szCs w:val="36"/>
        </w:rPr>
        <w:t>交通部觀光局得視情形增加優惠</w:t>
      </w:r>
      <w:proofErr w:type="gramStart"/>
      <w:r w:rsidRPr="008401E3">
        <w:rPr>
          <w:rFonts w:hint="eastAsia"/>
          <w:b w:val="0"/>
          <w:szCs w:val="36"/>
        </w:rPr>
        <w:t>券</w:t>
      </w:r>
      <w:proofErr w:type="gramEnd"/>
      <w:r w:rsidRPr="008401E3">
        <w:rPr>
          <w:rFonts w:hint="eastAsia"/>
          <w:b w:val="0"/>
          <w:szCs w:val="36"/>
        </w:rPr>
        <w:t>數量</w:t>
      </w:r>
      <w:r w:rsidRPr="008401E3">
        <w:rPr>
          <w:rFonts w:hint="eastAsia"/>
          <w:b w:val="0"/>
          <w:szCs w:val="36"/>
        </w:rPr>
        <w:t>)</w:t>
      </w:r>
    </w:p>
    <w:p w:rsidR="00FC1BC6" w:rsidRPr="008401E3" w:rsidRDefault="00FC1BC6" w:rsidP="00FC1BC6">
      <w:pPr>
        <w:pStyle w:val="k00t16"/>
        <w:numPr>
          <w:ilvl w:val="0"/>
          <w:numId w:val="26"/>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b w:val="0"/>
          <w:szCs w:val="36"/>
        </w:rPr>
        <w:t>大眾交通運輸優惠：</w:t>
      </w:r>
    </w:p>
    <w:p w:rsidR="00FC1BC6" w:rsidRPr="008401E3" w:rsidRDefault="00FC1BC6" w:rsidP="00FC1BC6">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公路客運十大精采旅遊路線優惠：</w:t>
      </w:r>
    </w:p>
    <w:p w:rsidR="00FC1BC6" w:rsidRPr="008401E3" w:rsidRDefault="00FC1BC6" w:rsidP="00FC1BC6">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8401E3">
        <w:rPr>
          <w:b w:val="0"/>
          <w:szCs w:val="36"/>
        </w:rPr>
        <w:t>補助產品及金額：補助親子搭乘十大精采路線，包含「</w:t>
      </w:r>
      <w:proofErr w:type="gramStart"/>
      <w:r w:rsidRPr="008401E3">
        <w:rPr>
          <w:b w:val="0"/>
          <w:szCs w:val="36"/>
        </w:rPr>
        <w:t>趣遊知本</w:t>
      </w:r>
      <w:proofErr w:type="gramEnd"/>
      <w:r w:rsidRPr="008401E3">
        <w:rPr>
          <w:b w:val="0"/>
          <w:szCs w:val="36"/>
        </w:rPr>
        <w:t>，遇見溫。森。好！」、「夏日瘋墾丁」、「日月潭聰明輕旅行」、「重返古戰場，『絕</w:t>
      </w:r>
      <w:proofErr w:type="gramStart"/>
      <w:r w:rsidRPr="008401E3">
        <w:rPr>
          <w:b w:val="0"/>
          <w:szCs w:val="36"/>
        </w:rPr>
        <w:t>讚</w:t>
      </w:r>
      <w:proofErr w:type="gramEnd"/>
      <w:r w:rsidRPr="008401E3">
        <w:rPr>
          <w:b w:val="0"/>
          <w:szCs w:val="36"/>
        </w:rPr>
        <w:t>』古寧頭」、「趴趴</w:t>
      </w:r>
      <w:r w:rsidRPr="008401E3">
        <w:rPr>
          <w:b w:val="0"/>
          <w:szCs w:val="36"/>
        </w:rPr>
        <w:t>go</w:t>
      </w:r>
      <w:r w:rsidRPr="008401E3">
        <w:rPr>
          <w:b w:val="0"/>
          <w:szCs w:val="36"/>
        </w:rPr>
        <w:t>太魯閣」、「羅東清涼一日遊」、「</w:t>
      </w:r>
      <w:proofErr w:type="gramStart"/>
      <w:r w:rsidRPr="008401E3">
        <w:rPr>
          <w:b w:val="0"/>
          <w:szCs w:val="36"/>
        </w:rPr>
        <w:t>幸福森活</w:t>
      </w:r>
      <w:proofErr w:type="gramEnd"/>
      <w:r w:rsidRPr="008401E3">
        <w:rPr>
          <w:b w:val="0"/>
          <w:szCs w:val="36"/>
        </w:rPr>
        <w:t>滿月圓」、「擎天崗故宮輕旅行」、「『澎湖自由</w:t>
      </w:r>
      <w:r w:rsidRPr="008401E3">
        <w:rPr>
          <w:b w:val="0"/>
          <w:szCs w:val="36"/>
        </w:rPr>
        <w:t>GO</w:t>
      </w:r>
      <w:r w:rsidRPr="008401E3">
        <w:rPr>
          <w:b w:val="0"/>
          <w:szCs w:val="36"/>
        </w:rPr>
        <w:t>』旅遊套票」、「衝浪、海鮮一網打盡，宜</w:t>
      </w:r>
      <w:proofErr w:type="gramStart"/>
      <w:r w:rsidRPr="008401E3">
        <w:rPr>
          <w:b w:val="0"/>
          <w:szCs w:val="36"/>
        </w:rPr>
        <w:t>定鯨采</w:t>
      </w:r>
      <w:proofErr w:type="gramEnd"/>
      <w:r w:rsidRPr="008401E3">
        <w:rPr>
          <w:b w:val="0"/>
          <w:szCs w:val="36"/>
        </w:rPr>
        <w:t xml:space="preserve">! </w:t>
      </w:r>
      <w:r w:rsidRPr="008401E3">
        <w:rPr>
          <w:b w:val="0"/>
          <w:szCs w:val="36"/>
        </w:rPr>
        <w:t>」，如</w:t>
      </w:r>
      <w:r w:rsidRPr="008401E3">
        <w:rPr>
          <w:b w:val="0"/>
          <w:szCs w:val="36"/>
        </w:rPr>
        <w:t>1</w:t>
      </w:r>
      <w:r w:rsidRPr="008401E3">
        <w:rPr>
          <w:b w:val="0"/>
          <w:szCs w:val="36"/>
        </w:rPr>
        <w:t>名大人陪伴</w:t>
      </w:r>
      <w:r w:rsidRPr="008401E3">
        <w:rPr>
          <w:b w:val="0"/>
          <w:szCs w:val="36"/>
        </w:rPr>
        <w:t>1</w:t>
      </w:r>
      <w:r w:rsidRPr="008401E3">
        <w:rPr>
          <w:b w:val="0"/>
          <w:szCs w:val="36"/>
        </w:rPr>
        <w:t>名孩童</w:t>
      </w:r>
      <w:r w:rsidRPr="008401E3">
        <w:rPr>
          <w:b w:val="0"/>
          <w:szCs w:val="36"/>
        </w:rPr>
        <w:t>(6</w:t>
      </w:r>
      <w:r w:rsidRPr="008401E3">
        <w:rPr>
          <w:b w:val="0"/>
          <w:szCs w:val="36"/>
        </w:rPr>
        <w:t>至</w:t>
      </w:r>
      <w:r w:rsidRPr="008401E3">
        <w:rPr>
          <w:b w:val="0"/>
          <w:szCs w:val="36"/>
        </w:rPr>
        <w:t>12</w:t>
      </w:r>
      <w:r w:rsidRPr="008401E3">
        <w:rPr>
          <w:b w:val="0"/>
          <w:szCs w:val="36"/>
        </w:rPr>
        <w:t>歲</w:t>
      </w:r>
      <w:r w:rsidRPr="008401E3">
        <w:rPr>
          <w:b w:val="0"/>
          <w:szCs w:val="36"/>
        </w:rPr>
        <w:t>)</w:t>
      </w:r>
      <w:r w:rsidRPr="008401E3">
        <w:rPr>
          <w:b w:val="0"/>
          <w:szCs w:val="36"/>
        </w:rPr>
        <w:t>或長者</w:t>
      </w:r>
      <w:r w:rsidRPr="008401E3">
        <w:rPr>
          <w:b w:val="0"/>
          <w:szCs w:val="36"/>
        </w:rPr>
        <w:t>(65</w:t>
      </w:r>
      <w:r w:rsidRPr="008401E3">
        <w:rPr>
          <w:b w:val="0"/>
          <w:szCs w:val="36"/>
        </w:rPr>
        <w:t>歲以上</w:t>
      </w:r>
      <w:r w:rsidRPr="008401E3">
        <w:rPr>
          <w:b w:val="0"/>
          <w:szCs w:val="36"/>
        </w:rPr>
        <w:t>)</w:t>
      </w:r>
      <w:r w:rsidRPr="008401E3">
        <w:rPr>
          <w:b w:val="0"/>
          <w:szCs w:val="36"/>
        </w:rPr>
        <w:t>，</w:t>
      </w:r>
      <w:r w:rsidRPr="008401E3">
        <w:rPr>
          <w:b w:val="0"/>
          <w:szCs w:val="32"/>
        </w:rPr>
        <w:t>孩童或長者免費。</w:t>
      </w:r>
    </w:p>
    <w:p w:rsidR="00FC1BC6" w:rsidRPr="008401E3" w:rsidRDefault="00FC1BC6" w:rsidP="00FC1BC6">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8401E3">
        <w:rPr>
          <w:b w:val="0"/>
          <w:szCs w:val="36"/>
        </w:rPr>
        <w:t>補助對象：如</w:t>
      </w:r>
      <w:r w:rsidRPr="008401E3">
        <w:rPr>
          <w:b w:val="0"/>
          <w:szCs w:val="36"/>
        </w:rPr>
        <w:t>1</w:t>
      </w:r>
      <w:r w:rsidRPr="008401E3">
        <w:rPr>
          <w:b w:val="0"/>
          <w:szCs w:val="36"/>
        </w:rPr>
        <w:t>名大人陪伴</w:t>
      </w:r>
      <w:r w:rsidRPr="008401E3">
        <w:rPr>
          <w:b w:val="0"/>
          <w:szCs w:val="36"/>
        </w:rPr>
        <w:t>1</w:t>
      </w:r>
      <w:r w:rsidRPr="008401E3">
        <w:rPr>
          <w:b w:val="0"/>
          <w:szCs w:val="36"/>
        </w:rPr>
        <w:t>名孩童</w:t>
      </w:r>
      <w:r w:rsidRPr="008401E3">
        <w:rPr>
          <w:b w:val="0"/>
          <w:szCs w:val="36"/>
        </w:rPr>
        <w:t>(6</w:t>
      </w:r>
      <w:r w:rsidRPr="008401E3">
        <w:rPr>
          <w:b w:val="0"/>
          <w:szCs w:val="36"/>
        </w:rPr>
        <w:t>至</w:t>
      </w:r>
      <w:r w:rsidRPr="008401E3">
        <w:rPr>
          <w:b w:val="0"/>
          <w:szCs w:val="36"/>
        </w:rPr>
        <w:t>12</w:t>
      </w:r>
      <w:r w:rsidRPr="008401E3">
        <w:rPr>
          <w:b w:val="0"/>
          <w:szCs w:val="36"/>
        </w:rPr>
        <w:t>歲</w:t>
      </w:r>
      <w:r w:rsidRPr="008401E3">
        <w:rPr>
          <w:b w:val="0"/>
          <w:szCs w:val="36"/>
        </w:rPr>
        <w:t>)</w:t>
      </w:r>
      <w:r w:rsidRPr="008401E3">
        <w:rPr>
          <w:b w:val="0"/>
          <w:szCs w:val="36"/>
        </w:rPr>
        <w:t>或長者</w:t>
      </w:r>
      <w:r w:rsidRPr="008401E3">
        <w:rPr>
          <w:b w:val="0"/>
          <w:szCs w:val="36"/>
        </w:rPr>
        <w:t>(65</w:t>
      </w:r>
      <w:r w:rsidRPr="008401E3">
        <w:rPr>
          <w:b w:val="0"/>
          <w:szCs w:val="36"/>
        </w:rPr>
        <w:t>歲以上</w:t>
      </w:r>
      <w:r w:rsidRPr="008401E3">
        <w:rPr>
          <w:b w:val="0"/>
          <w:szCs w:val="36"/>
        </w:rPr>
        <w:t>)</w:t>
      </w:r>
      <w:r w:rsidRPr="008401E3">
        <w:rPr>
          <w:b w:val="0"/>
          <w:szCs w:val="36"/>
        </w:rPr>
        <w:t>，該同行之孩童或長者</w:t>
      </w:r>
      <w:r w:rsidRPr="008401E3">
        <w:rPr>
          <w:b w:val="0"/>
          <w:szCs w:val="36"/>
        </w:rPr>
        <w:t>1</w:t>
      </w:r>
      <w:r w:rsidRPr="008401E3">
        <w:rPr>
          <w:b w:val="0"/>
          <w:szCs w:val="36"/>
        </w:rPr>
        <w:t>名。</w:t>
      </w:r>
    </w:p>
    <w:p w:rsidR="00FC1BC6" w:rsidRPr="008401E3" w:rsidRDefault="00FC1BC6" w:rsidP="00FC1BC6">
      <w:pPr>
        <w:pStyle w:val="k00t16"/>
        <w:numPr>
          <w:ilvl w:val="0"/>
          <w:numId w:val="29"/>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8401E3">
        <w:rPr>
          <w:b w:val="0"/>
          <w:szCs w:val="36"/>
        </w:rPr>
        <w:t>補助數量：預計補助</w:t>
      </w:r>
      <w:r w:rsidRPr="008401E3">
        <w:rPr>
          <w:b w:val="0"/>
          <w:szCs w:val="36"/>
        </w:rPr>
        <w:t>3.3</w:t>
      </w:r>
      <w:r w:rsidRPr="008401E3">
        <w:rPr>
          <w:b w:val="0"/>
          <w:szCs w:val="36"/>
        </w:rPr>
        <w:t>萬人次。</w:t>
      </w:r>
    </w:p>
    <w:p w:rsidR="00FC1BC6" w:rsidRPr="008401E3" w:rsidRDefault="00FC1BC6" w:rsidP="00FC1BC6">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高鐵假期優惠</w:t>
      </w:r>
      <w:r w:rsidRPr="008401E3">
        <w:rPr>
          <w:b w:val="0"/>
          <w:szCs w:val="36"/>
        </w:rPr>
        <w:t>(</w:t>
      </w:r>
      <w:r w:rsidRPr="008401E3">
        <w:rPr>
          <w:b w:val="0"/>
          <w:szCs w:val="36"/>
        </w:rPr>
        <w:t>非補助性質，直接提供優惠商品</w:t>
      </w:r>
      <w:r w:rsidRPr="008401E3">
        <w:rPr>
          <w:b w:val="0"/>
          <w:szCs w:val="36"/>
        </w:rPr>
        <w:t>)</w:t>
      </w:r>
      <w:r w:rsidRPr="008401E3">
        <w:rPr>
          <w:b w:val="0"/>
          <w:szCs w:val="36"/>
        </w:rPr>
        <w:t>：</w:t>
      </w:r>
    </w:p>
    <w:p w:rsidR="00FC1BC6" w:rsidRPr="008401E3" w:rsidRDefault="00FC1BC6" w:rsidP="00FC1BC6">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8401E3">
        <w:rPr>
          <w:b w:val="0"/>
          <w:szCs w:val="36"/>
        </w:rPr>
        <w:t>「高鐵假期礁溪泡湯自由行二日專案」：高鐵來回</w:t>
      </w:r>
      <w:r w:rsidRPr="008401E3">
        <w:rPr>
          <w:b w:val="0"/>
          <w:szCs w:val="36"/>
        </w:rPr>
        <w:t>+</w:t>
      </w:r>
      <w:proofErr w:type="gramStart"/>
      <w:r w:rsidRPr="008401E3">
        <w:rPr>
          <w:b w:val="0"/>
          <w:szCs w:val="36"/>
        </w:rPr>
        <w:t>臺</w:t>
      </w:r>
      <w:proofErr w:type="gramEnd"/>
      <w:r w:rsidRPr="008401E3">
        <w:rPr>
          <w:b w:val="0"/>
          <w:szCs w:val="36"/>
        </w:rPr>
        <w:t>北礁溪來回</w:t>
      </w:r>
      <w:r w:rsidRPr="008401E3">
        <w:rPr>
          <w:b w:val="0"/>
          <w:szCs w:val="36"/>
        </w:rPr>
        <w:t>(</w:t>
      </w:r>
      <w:r w:rsidRPr="008401E3">
        <w:rPr>
          <w:b w:val="0"/>
          <w:szCs w:val="36"/>
        </w:rPr>
        <w:t>葛瑪蘭客運</w:t>
      </w:r>
      <w:r w:rsidRPr="008401E3">
        <w:rPr>
          <w:b w:val="0"/>
          <w:szCs w:val="36"/>
        </w:rPr>
        <w:t>)+</w:t>
      </w:r>
      <w:r w:rsidRPr="008401E3">
        <w:rPr>
          <w:b w:val="0"/>
          <w:szCs w:val="36"/>
        </w:rPr>
        <w:t>飯店住宿</w:t>
      </w:r>
      <w:r w:rsidRPr="008401E3">
        <w:rPr>
          <w:b w:val="0"/>
          <w:szCs w:val="36"/>
        </w:rPr>
        <w:t>(</w:t>
      </w:r>
      <w:r w:rsidRPr="008401E3">
        <w:rPr>
          <w:b w:val="0"/>
          <w:szCs w:val="36"/>
        </w:rPr>
        <w:t>含早餐</w:t>
      </w:r>
      <w:r w:rsidRPr="008401E3">
        <w:rPr>
          <w:b w:val="0"/>
          <w:szCs w:val="36"/>
        </w:rPr>
        <w:t>)+</w:t>
      </w:r>
      <w:r w:rsidRPr="008401E3">
        <w:rPr>
          <w:b w:val="0"/>
          <w:szCs w:val="36"/>
        </w:rPr>
        <w:t>臺灣好行二日</w:t>
      </w:r>
      <w:proofErr w:type="gramStart"/>
      <w:r w:rsidRPr="008401E3">
        <w:rPr>
          <w:b w:val="0"/>
          <w:szCs w:val="36"/>
        </w:rPr>
        <w:t>券</w:t>
      </w:r>
      <w:proofErr w:type="gramEnd"/>
      <w:r w:rsidRPr="008401E3">
        <w:rPr>
          <w:b w:val="0"/>
          <w:szCs w:val="36"/>
        </w:rPr>
        <w:t>+</w:t>
      </w:r>
      <w:r w:rsidRPr="008401E3">
        <w:rPr>
          <w:b w:val="0"/>
          <w:szCs w:val="36"/>
        </w:rPr>
        <w:t>蘭陽博物館門票</w:t>
      </w:r>
      <w:r w:rsidRPr="008401E3">
        <w:rPr>
          <w:b w:val="0"/>
          <w:szCs w:val="36"/>
        </w:rPr>
        <w:t>(</w:t>
      </w:r>
      <w:r w:rsidRPr="008401E3">
        <w:rPr>
          <w:b w:val="0"/>
          <w:szCs w:val="36"/>
        </w:rPr>
        <w:t>含礁溪轉運站來回接駁</w:t>
      </w:r>
      <w:r w:rsidRPr="008401E3">
        <w:rPr>
          <w:b w:val="0"/>
          <w:szCs w:val="36"/>
        </w:rPr>
        <w:t>)+</w:t>
      </w:r>
      <w:r w:rsidRPr="008401E3">
        <w:rPr>
          <w:b w:val="0"/>
          <w:szCs w:val="36"/>
        </w:rPr>
        <w:t>宜蘭特色伴手禮等，優惠價格約為原價</w:t>
      </w:r>
      <w:r w:rsidRPr="008401E3">
        <w:rPr>
          <w:b w:val="0"/>
          <w:szCs w:val="36"/>
        </w:rPr>
        <w:t>5</w:t>
      </w:r>
      <w:r w:rsidRPr="008401E3">
        <w:rPr>
          <w:b w:val="0"/>
          <w:szCs w:val="36"/>
        </w:rPr>
        <w:t>折起。</w:t>
      </w:r>
    </w:p>
    <w:p w:rsidR="00FC1BC6" w:rsidRPr="008401E3" w:rsidRDefault="00FC1BC6" w:rsidP="00FC1BC6">
      <w:pPr>
        <w:pStyle w:val="k00t16"/>
        <w:numPr>
          <w:ilvl w:val="0"/>
          <w:numId w:val="30"/>
        </w:numPr>
        <w:tabs>
          <w:tab w:val="clear" w:pos="960"/>
          <w:tab w:val="clear" w:pos="1920"/>
          <w:tab w:val="clear" w:pos="2880"/>
          <w:tab w:val="clear" w:pos="3840"/>
          <w:tab w:val="clear" w:pos="4800"/>
          <w:tab w:val="clear" w:pos="5760"/>
        </w:tabs>
        <w:spacing w:beforeLines="50" w:before="180" w:line="480" w:lineRule="exact"/>
        <w:ind w:hanging="621"/>
        <w:jc w:val="both"/>
        <w:rPr>
          <w:b w:val="0"/>
          <w:szCs w:val="36"/>
        </w:rPr>
      </w:pPr>
      <w:r w:rsidRPr="008401E3">
        <w:rPr>
          <w:b w:val="0"/>
          <w:szCs w:val="36"/>
        </w:rPr>
        <w:t>親子同遊之高鐵假期：針對北、中、南特色景點，規劃適合親子同遊之高鐵假期，並搭配指定非尖峰班次提供更優惠方案，已規劃「新北九份平</w:t>
      </w:r>
      <w:proofErr w:type="gramStart"/>
      <w:r w:rsidRPr="008401E3">
        <w:rPr>
          <w:b w:val="0"/>
          <w:szCs w:val="36"/>
        </w:rPr>
        <w:t>溪天燈</w:t>
      </w:r>
      <w:r w:rsidRPr="008401E3">
        <w:rPr>
          <w:b w:val="0"/>
          <w:szCs w:val="36"/>
        </w:rPr>
        <w:t>˙</w:t>
      </w:r>
      <w:proofErr w:type="gramEnd"/>
      <w:r w:rsidRPr="008401E3">
        <w:rPr>
          <w:b w:val="0"/>
          <w:szCs w:val="36"/>
        </w:rPr>
        <w:t>饒河夜市一日遊」、「南投向山鐵馬</w:t>
      </w:r>
      <w:proofErr w:type="gramStart"/>
      <w:r w:rsidRPr="008401E3">
        <w:rPr>
          <w:b w:val="0"/>
          <w:szCs w:val="36"/>
        </w:rPr>
        <w:t>˙</w:t>
      </w:r>
      <w:proofErr w:type="gramEnd"/>
      <w:r w:rsidRPr="008401E3">
        <w:rPr>
          <w:b w:val="0"/>
          <w:szCs w:val="36"/>
        </w:rPr>
        <w:t>日月潭</w:t>
      </w:r>
      <w:proofErr w:type="gramStart"/>
      <w:r w:rsidRPr="008401E3">
        <w:rPr>
          <w:b w:val="0"/>
          <w:szCs w:val="36"/>
        </w:rPr>
        <w:t>˙</w:t>
      </w:r>
      <w:proofErr w:type="gramEnd"/>
      <w:r w:rsidRPr="008401E3">
        <w:rPr>
          <w:b w:val="0"/>
          <w:szCs w:val="36"/>
        </w:rPr>
        <w:t>逢甲夜市一日遊」、「嘉義交</w:t>
      </w:r>
      <w:proofErr w:type="gramStart"/>
      <w:r w:rsidRPr="008401E3">
        <w:rPr>
          <w:b w:val="0"/>
          <w:szCs w:val="36"/>
        </w:rPr>
        <w:t>趾</w:t>
      </w:r>
      <w:proofErr w:type="gramEnd"/>
      <w:r w:rsidRPr="008401E3">
        <w:rPr>
          <w:b w:val="0"/>
          <w:szCs w:val="36"/>
        </w:rPr>
        <w:t>陶</w:t>
      </w:r>
      <w:proofErr w:type="gramStart"/>
      <w:r w:rsidRPr="008401E3">
        <w:rPr>
          <w:b w:val="0"/>
          <w:szCs w:val="36"/>
        </w:rPr>
        <w:t>˙</w:t>
      </w:r>
      <w:proofErr w:type="gramEnd"/>
      <w:r w:rsidRPr="008401E3">
        <w:rPr>
          <w:b w:val="0"/>
          <w:szCs w:val="36"/>
        </w:rPr>
        <w:t>文化夜市一日遊」、「</w:t>
      </w:r>
      <w:proofErr w:type="gramStart"/>
      <w:r w:rsidRPr="008401E3">
        <w:rPr>
          <w:b w:val="0"/>
          <w:szCs w:val="36"/>
        </w:rPr>
        <w:t>臺</w:t>
      </w:r>
      <w:proofErr w:type="gramEnd"/>
      <w:r w:rsidRPr="008401E3">
        <w:rPr>
          <w:b w:val="0"/>
          <w:szCs w:val="36"/>
        </w:rPr>
        <w:t>南奇美博物館</w:t>
      </w:r>
      <w:proofErr w:type="gramStart"/>
      <w:r w:rsidRPr="008401E3">
        <w:rPr>
          <w:b w:val="0"/>
          <w:szCs w:val="36"/>
        </w:rPr>
        <w:t>˙</w:t>
      </w:r>
      <w:proofErr w:type="gramEnd"/>
      <w:r w:rsidRPr="008401E3">
        <w:rPr>
          <w:b w:val="0"/>
          <w:szCs w:val="36"/>
        </w:rPr>
        <w:t>花園夜市一日遊」、「高雄佛陀紀念館</w:t>
      </w:r>
      <w:proofErr w:type="gramStart"/>
      <w:r w:rsidRPr="008401E3">
        <w:rPr>
          <w:b w:val="0"/>
          <w:szCs w:val="36"/>
        </w:rPr>
        <w:t>˙</w:t>
      </w:r>
      <w:proofErr w:type="gramEnd"/>
      <w:r w:rsidRPr="008401E3">
        <w:rPr>
          <w:b w:val="0"/>
          <w:szCs w:val="36"/>
        </w:rPr>
        <w:t>駁二特區</w:t>
      </w:r>
      <w:proofErr w:type="gramStart"/>
      <w:r w:rsidRPr="008401E3">
        <w:rPr>
          <w:b w:val="0"/>
          <w:szCs w:val="36"/>
        </w:rPr>
        <w:t>˙</w:t>
      </w:r>
      <w:proofErr w:type="gramEnd"/>
      <w:r w:rsidRPr="008401E3">
        <w:rPr>
          <w:b w:val="0"/>
          <w:szCs w:val="36"/>
        </w:rPr>
        <w:t>瑞豐夜市一日遊」等</w:t>
      </w:r>
      <w:r w:rsidRPr="008401E3">
        <w:rPr>
          <w:b w:val="0"/>
          <w:szCs w:val="36"/>
        </w:rPr>
        <w:t>5</w:t>
      </w:r>
      <w:r w:rsidRPr="008401E3">
        <w:rPr>
          <w:b w:val="0"/>
          <w:szCs w:val="36"/>
        </w:rPr>
        <w:t>種行程。行程均包含高鐵車票、全程專車接送、導</w:t>
      </w:r>
      <w:proofErr w:type="gramStart"/>
      <w:r w:rsidRPr="008401E3">
        <w:rPr>
          <w:b w:val="0"/>
          <w:szCs w:val="36"/>
        </w:rPr>
        <w:t>覽</w:t>
      </w:r>
      <w:proofErr w:type="gramEnd"/>
      <w:r w:rsidRPr="008401E3">
        <w:rPr>
          <w:b w:val="0"/>
          <w:szCs w:val="36"/>
        </w:rPr>
        <w:t>，兩人以上即可成團。</w:t>
      </w:r>
    </w:p>
    <w:p w:rsidR="00FC1BC6" w:rsidRPr="008401E3" w:rsidRDefault="00FC1BC6" w:rsidP="00FC1BC6">
      <w:pPr>
        <w:pStyle w:val="k00t16"/>
        <w:numPr>
          <w:ilvl w:val="0"/>
          <w:numId w:val="27"/>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proofErr w:type="gramStart"/>
      <w:r w:rsidRPr="008401E3">
        <w:rPr>
          <w:b w:val="0"/>
          <w:szCs w:val="36"/>
        </w:rPr>
        <w:t>臺</w:t>
      </w:r>
      <w:proofErr w:type="gramEnd"/>
      <w:r w:rsidRPr="008401E3">
        <w:rPr>
          <w:b w:val="0"/>
          <w:szCs w:val="36"/>
        </w:rPr>
        <w:t>鐵</w:t>
      </w:r>
      <w:r w:rsidRPr="008401E3">
        <w:rPr>
          <w:b w:val="0"/>
          <w:szCs w:val="36"/>
        </w:rPr>
        <w:t>TR-PASS</w:t>
      </w:r>
      <w:r w:rsidRPr="008401E3">
        <w:rPr>
          <w:b w:val="0"/>
          <w:szCs w:val="36"/>
        </w:rPr>
        <w:t>優惠</w:t>
      </w:r>
      <w:r w:rsidRPr="008401E3">
        <w:rPr>
          <w:b w:val="0"/>
          <w:szCs w:val="36"/>
        </w:rPr>
        <w:t>(</w:t>
      </w:r>
      <w:r w:rsidRPr="008401E3">
        <w:rPr>
          <w:b w:val="0"/>
          <w:szCs w:val="36"/>
        </w:rPr>
        <w:t>非補助性質，直接提供優惠商品</w:t>
      </w:r>
      <w:r w:rsidRPr="008401E3">
        <w:rPr>
          <w:b w:val="0"/>
          <w:szCs w:val="36"/>
        </w:rPr>
        <w:t>)</w:t>
      </w:r>
      <w:r w:rsidRPr="008401E3">
        <w:rPr>
          <w:b w:val="0"/>
          <w:szCs w:val="36"/>
        </w:rPr>
        <w:t>：民眾購買</w:t>
      </w:r>
      <w:r w:rsidRPr="008401E3">
        <w:rPr>
          <w:b w:val="0"/>
          <w:szCs w:val="36"/>
        </w:rPr>
        <w:t>3</w:t>
      </w:r>
      <w:r w:rsidRPr="008401E3">
        <w:rPr>
          <w:b w:val="0"/>
          <w:szCs w:val="36"/>
        </w:rPr>
        <w:t>日、</w:t>
      </w:r>
      <w:r w:rsidRPr="008401E3">
        <w:rPr>
          <w:b w:val="0"/>
          <w:szCs w:val="36"/>
        </w:rPr>
        <w:t>5</w:t>
      </w:r>
      <w:r w:rsidRPr="008401E3">
        <w:rPr>
          <w:b w:val="0"/>
          <w:szCs w:val="36"/>
        </w:rPr>
        <w:t>日優惠票</w:t>
      </w:r>
      <w:proofErr w:type="gramStart"/>
      <w:r w:rsidRPr="008401E3">
        <w:rPr>
          <w:b w:val="0"/>
          <w:szCs w:val="36"/>
        </w:rPr>
        <w:t>券</w:t>
      </w:r>
      <w:proofErr w:type="gramEnd"/>
      <w:r w:rsidRPr="008401E3">
        <w:rPr>
          <w:b w:val="0"/>
          <w:szCs w:val="36"/>
        </w:rPr>
        <w:t>，於使用期限內，得不限區間及次數劃位搭乘</w:t>
      </w:r>
      <w:proofErr w:type="gramStart"/>
      <w:r w:rsidRPr="008401E3">
        <w:rPr>
          <w:b w:val="0"/>
          <w:szCs w:val="36"/>
        </w:rPr>
        <w:t>臺鐵各</w:t>
      </w:r>
      <w:proofErr w:type="gramEnd"/>
      <w:r w:rsidRPr="008401E3">
        <w:rPr>
          <w:b w:val="0"/>
          <w:szCs w:val="36"/>
        </w:rPr>
        <w:t>級列車。將原需</w:t>
      </w:r>
      <w:r w:rsidRPr="008401E3">
        <w:rPr>
          <w:b w:val="0"/>
          <w:szCs w:val="36"/>
        </w:rPr>
        <w:t>4</w:t>
      </w:r>
      <w:r w:rsidRPr="008401E3">
        <w:rPr>
          <w:b w:val="0"/>
          <w:szCs w:val="36"/>
        </w:rPr>
        <w:t>人同行，放寬至</w:t>
      </w:r>
      <w:r w:rsidRPr="008401E3">
        <w:rPr>
          <w:b w:val="0"/>
          <w:szCs w:val="36"/>
        </w:rPr>
        <w:t>3</w:t>
      </w:r>
      <w:r w:rsidRPr="008401E3">
        <w:rPr>
          <w:b w:val="0"/>
          <w:szCs w:val="36"/>
        </w:rPr>
        <w:t>人亦可使用，便利旅客自主安排行程。</w:t>
      </w:r>
    </w:p>
    <w:p w:rsidR="00306459" w:rsidRPr="008401E3" w:rsidRDefault="00306459" w:rsidP="00306459">
      <w:pPr>
        <w:pStyle w:val="k00t16"/>
        <w:tabs>
          <w:tab w:val="clear" w:pos="960"/>
          <w:tab w:val="clear" w:pos="1920"/>
          <w:tab w:val="clear" w:pos="2880"/>
          <w:tab w:val="clear" w:pos="3840"/>
          <w:tab w:val="clear" w:pos="4800"/>
          <w:tab w:val="clear" w:pos="5760"/>
        </w:tabs>
        <w:spacing w:beforeLines="50" w:before="180" w:line="480" w:lineRule="exact"/>
        <w:ind w:left="1418"/>
        <w:jc w:val="both"/>
        <w:rPr>
          <w:b w:val="0"/>
          <w:szCs w:val="36"/>
        </w:rPr>
      </w:pPr>
    </w:p>
    <w:p w:rsidR="00FC1BC6" w:rsidRPr="008401E3" w:rsidRDefault="00FC1BC6" w:rsidP="00FC1BC6">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8401E3">
        <w:rPr>
          <w:sz w:val="34"/>
          <w:szCs w:val="34"/>
        </w:rPr>
        <w:t>補助方式</w:t>
      </w:r>
      <w:r w:rsidRPr="008401E3">
        <w:rPr>
          <w:sz w:val="34"/>
          <w:szCs w:val="34"/>
        </w:rPr>
        <w:t>(</w:t>
      </w:r>
      <w:r w:rsidRPr="008401E3">
        <w:rPr>
          <w:sz w:val="34"/>
          <w:szCs w:val="34"/>
        </w:rPr>
        <w:t>高鐵、</w:t>
      </w:r>
      <w:proofErr w:type="gramStart"/>
      <w:r w:rsidRPr="008401E3">
        <w:rPr>
          <w:sz w:val="34"/>
          <w:szCs w:val="34"/>
        </w:rPr>
        <w:t>臺鐵非</w:t>
      </w:r>
      <w:proofErr w:type="gramEnd"/>
      <w:r w:rsidRPr="008401E3">
        <w:rPr>
          <w:sz w:val="34"/>
          <w:szCs w:val="34"/>
        </w:rPr>
        <w:t>補助性質，故未列出</w:t>
      </w:r>
      <w:r w:rsidRPr="008401E3">
        <w:rPr>
          <w:sz w:val="34"/>
          <w:szCs w:val="34"/>
        </w:rPr>
        <w:t>)</w:t>
      </w:r>
    </w:p>
    <w:p w:rsidR="00FC1BC6" w:rsidRPr="008401E3" w:rsidRDefault="00FC1BC6" w:rsidP="00FC1BC6">
      <w:pPr>
        <w:pStyle w:val="k00t16"/>
        <w:numPr>
          <w:ilvl w:val="0"/>
          <w:numId w:val="21"/>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b w:val="0"/>
          <w:szCs w:val="36"/>
        </w:rPr>
        <w:t>國內旅遊住宿優惠：</w:t>
      </w:r>
    </w:p>
    <w:p w:rsidR="00FC1BC6" w:rsidRPr="008401E3" w:rsidRDefault="00FC1BC6" w:rsidP="00FC1BC6">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申請補助方式：補助對象</w:t>
      </w:r>
      <w:r w:rsidRPr="008401E3">
        <w:rPr>
          <w:rFonts w:hint="eastAsia"/>
          <w:b w:val="0"/>
          <w:szCs w:val="36"/>
        </w:rPr>
        <w:t>結帳時</w:t>
      </w:r>
      <w:r w:rsidRPr="008401E3">
        <w:rPr>
          <w:b w:val="0"/>
          <w:szCs w:val="36"/>
        </w:rPr>
        <w:t>，將申請獲得</w:t>
      </w:r>
      <w:r w:rsidRPr="008401E3">
        <w:rPr>
          <w:b w:val="0"/>
          <w:szCs w:val="36"/>
        </w:rPr>
        <w:t>"</w:t>
      </w:r>
      <w:r w:rsidRPr="008401E3">
        <w:rPr>
          <w:b w:val="0"/>
          <w:szCs w:val="36"/>
        </w:rPr>
        <w:t>限期旅遊住宿</w:t>
      </w:r>
      <w:r w:rsidRPr="008401E3">
        <w:rPr>
          <w:b w:val="0"/>
          <w:szCs w:val="36"/>
        </w:rPr>
        <w:t>"</w:t>
      </w:r>
      <w:r w:rsidRPr="008401E3">
        <w:rPr>
          <w:b w:val="0"/>
          <w:szCs w:val="36"/>
        </w:rPr>
        <w:t>折價電子序號碼告知業者，業者將</w:t>
      </w:r>
      <w:r w:rsidRPr="008401E3">
        <w:rPr>
          <w:b w:val="0"/>
          <w:szCs w:val="36"/>
        </w:rPr>
        <w:t>"</w:t>
      </w:r>
      <w:r w:rsidRPr="008401E3">
        <w:rPr>
          <w:b w:val="0"/>
          <w:szCs w:val="36"/>
        </w:rPr>
        <w:t>限期旅遊住宿</w:t>
      </w:r>
      <w:r w:rsidRPr="008401E3">
        <w:rPr>
          <w:b w:val="0"/>
          <w:szCs w:val="36"/>
        </w:rPr>
        <w:t>"</w:t>
      </w:r>
      <w:r w:rsidRPr="008401E3">
        <w:rPr>
          <w:b w:val="0"/>
          <w:szCs w:val="36"/>
        </w:rPr>
        <w:t>折價電子序號碼、住宿發票號碼</w:t>
      </w:r>
      <w:r w:rsidRPr="008401E3">
        <w:rPr>
          <w:b w:val="0"/>
          <w:szCs w:val="36"/>
        </w:rPr>
        <w:t>(</w:t>
      </w:r>
      <w:r w:rsidRPr="008401E3">
        <w:rPr>
          <w:b w:val="0"/>
          <w:szCs w:val="36"/>
        </w:rPr>
        <w:t>或免用統一發票收據之統一編號</w:t>
      </w:r>
      <w:r w:rsidRPr="008401E3">
        <w:rPr>
          <w:b w:val="0"/>
          <w:szCs w:val="36"/>
        </w:rPr>
        <w:t>)</w:t>
      </w:r>
      <w:r w:rsidRPr="008401E3">
        <w:rPr>
          <w:b w:val="0"/>
          <w:szCs w:val="36"/>
        </w:rPr>
        <w:t>及住宿金額</w:t>
      </w:r>
      <w:proofErr w:type="gramStart"/>
      <w:r w:rsidRPr="008401E3">
        <w:rPr>
          <w:b w:val="0"/>
          <w:szCs w:val="36"/>
        </w:rPr>
        <w:t>繕打於</w:t>
      </w:r>
      <w:proofErr w:type="gramEnd"/>
      <w:r w:rsidRPr="008401E3">
        <w:rPr>
          <w:b w:val="0"/>
          <w:szCs w:val="36"/>
        </w:rPr>
        <w:t>「</w:t>
      </w:r>
      <w:proofErr w:type="gramStart"/>
      <w:r w:rsidRPr="008401E3">
        <w:rPr>
          <w:b w:val="0"/>
          <w:szCs w:val="36"/>
        </w:rPr>
        <w:t>臺灣旅宿網</w:t>
      </w:r>
      <w:proofErr w:type="gramEnd"/>
      <w:r w:rsidRPr="008401E3">
        <w:rPr>
          <w:b w:val="0"/>
          <w:szCs w:val="36"/>
        </w:rPr>
        <w:t>」確認後，並將開立旅客住宿發票影本收執完成申請程序。</w:t>
      </w:r>
      <w:r w:rsidRPr="008401E3">
        <w:rPr>
          <w:rFonts w:hint="eastAsia"/>
          <w:b w:val="0"/>
          <w:szCs w:val="36"/>
        </w:rPr>
        <w:t>業者可</w:t>
      </w:r>
      <w:r w:rsidRPr="008401E3">
        <w:rPr>
          <w:b w:val="0"/>
          <w:szCs w:val="36"/>
        </w:rPr>
        <w:t>按月函送</w:t>
      </w:r>
      <w:r w:rsidRPr="008401E3">
        <w:rPr>
          <w:rFonts w:hint="eastAsia"/>
          <w:b w:val="0"/>
          <w:szCs w:val="36"/>
        </w:rPr>
        <w:t>交通</w:t>
      </w:r>
      <w:r w:rsidRPr="008401E3">
        <w:rPr>
          <w:b w:val="0"/>
          <w:szCs w:val="36"/>
        </w:rPr>
        <w:t>部觀光局請領。</w:t>
      </w:r>
    </w:p>
    <w:p w:rsidR="00FC1BC6" w:rsidRPr="008401E3" w:rsidRDefault="00FC1BC6" w:rsidP="00FC1BC6">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檢附文件：公告參與活動之觀光旅館、一般旅館及民宿業者，檢附「</w:t>
      </w:r>
      <w:proofErr w:type="gramStart"/>
      <w:r w:rsidRPr="008401E3">
        <w:rPr>
          <w:b w:val="0"/>
          <w:szCs w:val="36"/>
        </w:rPr>
        <w:t>臺灣旅宿網</w:t>
      </w:r>
      <w:proofErr w:type="gramEnd"/>
      <w:r w:rsidRPr="008401E3">
        <w:rPr>
          <w:b w:val="0"/>
          <w:szCs w:val="36"/>
        </w:rPr>
        <w:t>」列印住宿旅客折價電子序號碼報表、住宿發票影本及指定匯款帳戶存摺影本等文件提出申請。</w:t>
      </w:r>
    </w:p>
    <w:p w:rsidR="00FC1BC6" w:rsidRPr="008401E3" w:rsidRDefault="00FC1BC6" w:rsidP="00FC1BC6">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受理單位及審核時間：申請案件依收件先後順序由交通部觀光局旅館業查報督導中心進行審核，並於</w:t>
      </w:r>
      <w:r w:rsidRPr="008401E3">
        <w:rPr>
          <w:b w:val="0"/>
          <w:szCs w:val="36"/>
        </w:rPr>
        <w:t>10</w:t>
      </w:r>
      <w:r w:rsidRPr="008401E3">
        <w:rPr>
          <w:b w:val="0"/>
          <w:szCs w:val="36"/>
        </w:rPr>
        <w:t>日內將審核結果函文通知申請人。</w:t>
      </w:r>
    </w:p>
    <w:p w:rsidR="00FC1BC6" w:rsidRPr="008401E3" w:rsidRDefault="00FC1BC6" w:rsidP="00FC1BC6">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撥付補助款方式：</w:t>
      </w:r>
      <w:r w:rsidRPr="008401E3">
        <w:rPr>
          <w:rFonts w:hint="eastAsia"/>
          <w:b w:val="0"/>
          <w:szCs w:val="36"/>
        </w:rPr>
        <w:t>經審核通過之申請案件，以電匯轉帳方式撥付</w:t>
      </w:r>
      <w:r w:rsidRPr="008401E3">
        <w:rPr>
          <w:b w:val="0"/>
          <w:szCs w:val="36"/>
        </w:rPr>
        <w:t>。</w:t>
      </w:r>
    </w:p>
    <w:p w:rsidR="00FC1BC6" w:rsidRPr="008401E3" w:rsidRDefault="00FC1BC6" w:rsidP="00FC1BC6">
      <w:pPr>
        <w:pStyle w:val="k00t16"/>
        <w:numPr>
          <w:ilvl w:val="0"/>
          <w:numId w:val="23"/>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稽核方式：審核申請案件時，以隨機抽樣方式電話確認住宿旅客進行稽核，並建置稽核作業程序。</w:t>
      </w:r>
    </w:p>
    <w:p w:rsidR="00FC1BC6" w:rsidRPr="008401E3" w:rsidRDefault="00FC1BC6" w:rsidP="00FC1BC6">
      <w:pPr>
        <w:pStyle w:val="k00t16"/>
        <w:numPr>
          <w:ilvl w:val="0"/>
          <w:numId w:val="21"/>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b w:val="0"/>
          <w:szCs w:val="36"/>
        </w:rPr>
        <w:t>主題樂園優惠：</w:t>
      </w:r>
    </w:p>
    <w:p w:rsidR="00FC1BC6" w:rsidRPr="008401E3" w:rsidRDefault="00FC1BC6" w:rsidP="00FC1BC6">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申請補助方式：主題樂園業者憑民眾使用後優惠劵並造冊後，</w:t>
      </w:r>
      <w:r w:rsidRPr="008401E3">
        <w:rPr>
          <w:rFonts w:hint="eastAsia"/>
          <w:b w:val="0"/>
          <w:szCs w:val="36"/>
        </w:rPr>
        <w:t>業者可</w:t>
      </w:r>
      <w:r w:rsidRPr="008401E3">
        <w:rPr>
          <w:b w:val="0"/>
          <w:szCs w:val="36"/>
        </w:rPr>
        <w:t>按月函送</w:t>
      </w:r>
      <w:r w:rsidRPr="008401E3">
        <w:rPr>
          <w:rFonts w:hint="eastAsia"/>
          <w:b w:val="0"/>
          <w:szCs w:val="36"/>
        </w:rPr>
        <w:t>交通</w:t>
      </w:r>
      <w:r w:rsidRPr="008401E3">
        <w:rPr>
          <w:b w:val="0"/>
          <w:szCs w:val="36"/>
        </w:rPr>
        <w:t>部觀光局請領。</w:t>
      </w:r>
    </w:p>
    <w:p w:rsidR="00FC1BC6" w:rsidRPr="008401E3" w:rsidRDefault="00FC1BC6" w:rsidP="00FC1BC6">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檢附文件：遊客使用後優惠劵造冊資料。</w:t>
      </w:r>
    </w:p>
    <w:p w:rsidR="00FC1BC6" w:rsidRPr="008401E3" w:rsidRDefault="00FC1BC6" w:rsidP="00FC1BC6">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受理單位及審核時間：由</w:t>
      </w:r>
      <w:r w:rsidRPr="008401E3">
        <w:rPr>
          <w:rFonts w:hint="eastAsia"/>
          <w:b w:val="0"/>
          <w:szCs w:val="36"/>
        </w:rPr>
        <w:t>交通</w:t>
      </w:r>
      <w:r w:rsidRPr="008401E3">
        <w:rPr>
          <w:b w:val="0"/>
          <w:szCs w:val="36"/>
        </w:rPr>
        <w:t>部觀光局受理核銷，預估收件後</w:t>
      </w:r>
      <w:r w:rsidRPr="008401E3">
        <w:rPr>
          <w:b w:val="0"/>
          <w:szCs w:val="36"/>
        </w:rPr>
        <w:t>1</w:t>
      </w:r>
      <w:r w:rsidRPr="008401E3">
        <w:rPr>
          <w:b w:val="0"/>
          <w:szCs w:val="36"/>
        </w:rPr>
        <w:t>個月內完成核銷。</w:t>
      </w:r>
    </w:p>
    <w:p w:rsidR="00FC1BC6" w:rsidRPr="008401E3" w:rsidRDefault="00FC1BC6" w:rsidP="00FC1BC6">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撥付補助款方式：</w:t>
      </w:r>
      <w:r w:rsidRPr="008401E3">
        <w:rPr>
          <w:rFonts w:hint="eastAsia"/>
          <w:b w:val="0"/>
          <w:szCs w:val="36"/>
        </w:rPr>
        <w:t>經審核通過電匯轉帳方式撥付各觀光遊樂業</w:t>
      </w:r>
      <w:r w:rsidRPr="008401E3">
        <w:rPr>
          <w:b w:val="0"/>
          <w:szCs w:val="36"/>
        </w:rPr>
        <w:t>。</w:t>
      </w:r>
    </w:p>
    <w:p w:rsidR="00FC1BC6" w:rsidRPr="008401E3" w:rsidRDefault="00FC1BC6" w:rsidP="00FC1BC6">
      <w:pPr>
        <w:pStyle w:val="k00t16"/>
        <w:numPr>
          <w:ilvl w:val="0"/>
          <w:numId w:val="24"/>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稽核方式：隨機核對使用後優惠劵之序號是否與核發序號相符，並建置稽核作業程序。</w:t>
      </w:r>
    </w:p>
    <w:p w:rsidR="00FC1BC6" w:rsidRPr="008401E3" w:rsidRDefault="00FC1BC6" w:rsidP="00FC1BC6">
      <w:pPr>
        <w:pStyle w:val="k00t16"/>
        <w:numPr>
          <w:ilvl w:val="0"/>
          <w:numId w:val="21"/>
        </w:numPr>
        <w:tabs>
          <w:tab w:val="clear" w:pos="960"/>
          <w:tab w:val="clear" w:pos="1920"/>
          <w:tab w:val="clear" w:pos="2880"/>
          <w:tab w:val="clear" w:pos="3840"/>
          <w:tab w:val="clear" w:pos="4800"/>
          <w:tab w:val="clear" w:pos="5760"/>
        </w:tabs>
        <w:spacing w:beforeLines="50" w:before="180" w:line="480" w:lineRule="exact"/>
        <w:jc w:val="both"/>
        <w:rPr>
          <w:b w:val="0"/>
          <w:szCs w:val="36"/>
        </w:rPr>
      </w:pPr>
      <w:r w:rsidRPr="008401E3">
        <w:rPr>
          <w:b w:val="0"/>
          <w:szCs w:val="36"/>
        </w:rPr>
        <w:t>公路客運十大精采旅遊路線優惠：</w:t>
      </w:r>
    </w:p>
    <w:p w:rsidR="00FC1BC6" w:rsidRPr="008401E3" w:rsidRDefault="00FC1BC6" w:rsidP="00FC1BC6">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申請補助方式：民眾至各大場站之十大精彩路線經營業者處購買優惠套票。</w:t>
      </w:r>
    </w:p>
    <w:p w:rsidR="00FC1BC6" w:rsidRPr="008401E3" w:rsidRDefault="00FC1BC6" w:rsidP="00FC1BC6">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檢附文件：購買套票時需出示全票使用者及優惠票（</w:t>
      </w:r>
      <w:r w:rsidRPr="008401E3">
        <w:rPr>
          <w:b w:val="0"/>
          <w:szCs w:val="36"/>
        </w:rPr>
        <w:t>12</w:t>
      </w:r>
      <w:r w:rsidRPr="008401E3">
        <w:rPr>
          <w:b w:val="0"/>
          <w:szCs w:val="36"/>
        </w:rPr>
        <w:t>歲以下孩童或</w:t>
      </w:r>
      <w:r w:rsidRPr="008401E3">
        <w:rPr>
          <w:b w:val="0"/>
          <w:szCs w:val="36"/>
        </w:rPr>
        <w:t>65</w:t>
      </w:r>
      <w:r w:rsidRPr="008401E3">
        <w:rPr>
          <w:b w:val="0"/>
          <w:szCs w:val="36"/>
        </w:rPr>
        <w:t>歲以上長者）之身分證件，並填妥優惠紀錄單後，由各業者發給套票。</w:t>
      </w:r>
    </w:p>
    <w:p w:rsidR="00FC1BC6" w:rsidRPr="008401E3" w:rsidRDefault="00FC1BC6" w:rsidP="00FC1BC6">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受理單位及審核時間：鼎東客運、屏東客運、南投客運、金門縣車船管理處、花蓮客運、大都會客運、</w:t>
      </w:r>
      <w:proofErr w:type="gramStart"/>
      <w:r w:rsidRPr="008401E3">
        <w:rPr>
          <w:b w:val="0"/>
          <w:szCs w:val="36"/>
        </w:rPr>
        <w:t>臺</w:t>
      </w:r>
      <w:proofErr w:type="gramEnd"/>
      <w:r w:rsidRPr="008401E3">
        <w:rPr>
          <w:b w:val="0"/>
          <w:szCs w:val="36"/>
        </w:rPr>
        <w:t>北客運、首都客運、新營客運及國光客運指定營業處及售票窗口。</w:t>
      </w:r>
    </w:p>
    <w:p w:rsidR="00FC1BC6" w:rsidRPr="008401E3" w:rsidRDefault="00FC1BC6" w:rsidP="00FC1BC6">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撥付補助款方式：各客運業者需透過優惠紀錄單</w:t>
      </w:r>
      <w:proofErr w:type="gramStart"/>
      <w:r w:rsidRPr="008401E3">
        <w:rPr>
          <w:b w:val="0"/>
          <w:szCs w:val="36"/>
        </w:rPr>
        <w:t>併</w:t>
      </w:r>
      <w:proofErr w:type="gramEnd"/>
      <w:r w:rsidRPr="008401E3">
        <w:rPr>
          <w:b w:val="0"/>
          <w:szCs w:val="36"/>
        </w:rPr>
        <w:t>請款單據向</w:t>
      </w:r>
      <w:r w:rsidRPr="008401E3">
        <w:rPr>
          <w:rFonts w:hint="eastAsia"/>
          <w:b w:val="0"/>
          <w:szCs w:val="36"/>
        </w:rPr>
        <w:t>交通</w:t>
      </w:r>
      <w:r w:rsidRPr="008401E3">
        <w:rPr>
          <w:b w:val="0"/>
          <w:szCs w:val="36"/>
        </w:rPr>
        <w:t>部公路總局請款，並以電匯方式撥付。</w:t>
      </w:r>
    </w:p>
    <w:p w:rsidR="00FC1BC6" w:rsidRPr="008401E3" w:rsidRDefault="00FC1BC6" w:rsidP="00FC1BC6">
      <w:pPr>
        <w:pStyle w:val="k00t16"/>
        <w:numPr>
          <w:ilvl w:val="0"/>
          <w:numId w:val="22"/>
        </w:numPr>
        <w:tabs>
          <w:tab w:val="clear" w:pos="960"/>
          <w:tab w:val="clear" w:pos="1920"/>
          <w:tab w:val="clear" w:pos="2880"/>
          <w:tab w:val="clear" w:pos="3840"/>
          <w:tab w:val="clear" w:pos="4800"/>
          <w:tab w:val="clear" w:pos="5760"/>
        </w:tabs>
        <w:spacing w:beforeLines="50" w:before="180" w:line="480" w:lineRule="exact"/>
        <w:ind w:left="1418" w:hanging="709"/>
        <w:jc w:val="both"/>
        <w:rPr>
          <w:b w:val="0"/>
          <w:szCs w:val="36"/>
        </w:rPr>
      </w:pPr>
      <w:r w:rsidRPr="008401E3">
        <w:rPr>
          <w:b w:val="0"/>
          <w:szCs w:val="36"/>
        </w:rPr>
        <w:t>稽核方式：執行期間需受</w:t>
      </w:r>
      <w:r w:rsidRPr="008401E3">
        <w:rPr>
          <w:rFonts w:hint="eastAsia"/>
          <w:b w:val="0"/>
          <w:szCs w:val="36"/>
        </w:rPr>
        <w:t>交通</w:t>
      </w:r>
      <w:r w:rsidRPr="008401E3">
        <w:rPr>
          <w:b w:val="0"/>
          <w:szCs w:val="36"/>
        </w:rPr>
        <w:t>部公路總局不定期抽查成效，同時於辦理期滿後進一步檢驗優惠紀錄單據之填寫正確度，倘客運業者未能依誠信原則或未確實辦理，則自</w:t>
      </w:r>
      <w:r w:rsidRPr="008401E3">
        <w:rPr>
          <w:b w:val="0"/>
          <w:szCs w:val="36"/>
        </w:rPr>
        <w:t>105</w:t>
      </w:r>
      <w:r w:rsidRPr="008401E3">
        <w:rPr>
          <w:b w:val="0"/>
          <w:szCs w:val="36"/>
        </w:rPr>
        <w:t>年起停止公路公共運輸計畫補助</w:t>
      </w:r>
      <w:r w:rsidRPr="008401E3">
        <w:rPr>
          <w:b w:val="0"/>
          <w:szCs w:val="36"/>
        </w:rPr>
        <w:t>3</w:t>
      </w:r>
      <w:r w:rsidRPr="008401E3">
        <w:rPr>
          <w:b w:val="0"/>
          <w:szCs w:val="36"/>
        </w:rPr>
        <w:t>年。</w:t>
      </w:r>
    </w:p>
    <w:p w:rsidR="00FC1BC6" w:rsidRPr="008401E3" w:rsidRDefault="00FC1BC6" w:rsidP="00FC1BC6">
      <w:pPr>
        <w:rPr>
          <w:rFonts w:ascii="Times New Roman" w:hAnsi="Times New Roman" w:cs="Times New Roman"/>
          <w:b/>
          <w:szCs w:val="32"/>
        </w:rPr>
      </w:pPr>
      <w:r w:rsidRPr="008401E3">
        <w:rPr>
          <w:rFonts w:ascii="Times New Roman" w:hAnsi="Times New Roman" w:cs="Times New Roman"/>
          <w:b/>
          <w:szCs w:val="32"/>
        </w:rPr>
        <w:br w:type="page"/>
      </w:r>
    </w:p>
    <w:p w:rsidR="00306459" w:rsidRPr="008401E3" w:rsidRDefault="00306459" w:rsidP="00FC1BC6">
      <w:pPr>
        <w:rPr>
          <w:rFonts w:ascii="Times New Roman" w:hAnsi="Times New Roman" w:cs="Times New Roman"/>
          <w:b/>
          <w:szCs w:val="32"/>
        </w:rPr>
      </w:pPr>
    </w:p>
    <w:p w:rsidR="00FC1BC6" w:rsidRPr="008401E3" w:rsidRDefault="00FC1BC6" w:rsidP="00FC1BC6">
      <w:pPr>
        <w:pStyle w:val="k00t16"/>
        <w:numPr>
          <w:ilvl w:val="0"/>
          <w:numId w:val="25"/>
        </w:numPr>
        <w:tabs>
          <w:tab w:val="clear" w:pos="960"/>
          <w:tab w:val="clear" w:pos="1920"/>
          <w:tab w:val="clear" w:pos="2880"/>
          <w:tab w:val="clear" w:pos="3840"/>
          <w:tab w:val="clear" w:pos="4800"/>
          <w:tab w:val="clear" w:pos="5760"/>
        </w:tabs>
        <w:spacing w:beforeLines="50" w:before="180" w:line="480" w:lineRule="exact"/>
        <w:ind w:left="709" w:hanging="709"/>
        <w:jc w:val="both"/>
        <w:rPr>
          <w:sz w:val="34"/>
          <w:szCs w:val="34"/>
        </w:rPr>
      </w:pPr>
      <w:r w:rsidRPr="008401E3">
        <w:rPr>
          <w:sz w:val="34"/>
          <w:szCs w:val="34"/>
        </w:rPr>
        <w:t>諮詢窗口</w:t>
      </w:r>
      <w:r w:rsidRPr="008401E3">
        <w:rPr>
          <w:sz w:val="34"/>
          <w:szCs w:val="34"/>
        </w:rPr>
        <w:t>(</w:t>
      </w:r>
      <w:r w:rsidRPr="008401E3">
        <w:rPr>
          <w:sz w:val="34"/>
          <w:szCs w:val="34"/>
        </w:rPr>
        <w:t>於補助期間供民眾及業者諮詢</w:t>
      </w:r>
      <w:r w:rsidRPr="008401E3">
        <w:rPr>
          <w:sz w:val="34"/>
          <w:szCs w:val="34"/>
        </w:rPr>
        <w:t>)</w:t>
      </w:r>
    </w:p>
    <w:tbl>
      <w:tblPr>
        <w:tblStyle w:val="a9"/>
        <w:tblW w:w="0" w:type="auto"/>
        <w:tblLook w:val="04A0" w:firstRow="1" w:lastRow="0" w:firstColumn="1" w:lastColumn="0" w:noHBand="0" w:noVBand="1"/>
      </w:tblPr>
      <w:tblGrid>
        <w:gridCol w:w="1924"/>
        <w:gridCol w:w="1898"/>
        <w:gridCol w:w="1231"/>
        <w:gridCol w:w="3469"/>
      </w:tblGrid>
      <w:tr w:rsidR="008401E3" w:rsidRPr="008401E3" w:rsidTr="006332B2">
        <w:tc>
          <w:tcPr>
            <w:tcW w:w="1951" w:type="dxa"/>
            <w:vAlign w:val="center"/>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8401E3">
              <w:rPr>
                <w:b w:val="0"/>
                <w:szCs w:val="32"/>
              </w:rPr>
              <w:t>優惠項目</w:t>
            </w:r>
          </w:p>
        </w:tc>
        <w:tc>
          <w:tcPr>
            <w:tcW w:w="1985" w:type="dxa"/>
            <w:vAlign w:val="center"/>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8401E3">
              <w:rPr>
                <w:b w:val="0"/>
                <w:szCs w:val="32"/>
              </w:rPr>
              <w:t>聯繫單位</w:t>
            </w:r>
          </w:p>
        </w:tc>
        <w:tc>
          <w:tcPr>
            <w:tcW w:w="1275" w:type="dxa"/>
            <w:vAlign w:val="center"/>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8401E3">
              <w:rPr>
                <w:b w:val="0"/>
                <w:szCs w:val="32"/>
              </w:rPr>
              <w:t>姓名</w:t>
            </w:r>
          </w:p>
        </w:tc>
        <w:tc>
          <w:tcPr>
            <w:tcW w:w="3510" w:type="dxa"/>
            <w:vAlign w:val="center"/>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rPr>
                <w:b w:val="0"/>
                <w:szCs w:val="32"/>
              </w:rPr>
            </w:pPr>
            <w:r w:rsidRPr="008401E3">
              <w:rPr>
                <w:b w:val="0"/>
                <w:szCs w:val="32"/>
              </w:rPr>
              <w:t>電話</w:t>
            </w:r>
          </w:p>
        </w:tc>
      </w:tr>
      <w:tr w:rsidR="008401E3" w:rsidRPr="008401E3" w:rsidTr="006332B2">
        <w:tc>
          <w:tcPr>
            <w:tcW w:w="1951"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國內旅遊住宿優惠</w:t>
            </w:r>
          </w:p>
        </w:tc>
        <w:tc>
          <w:tcPr>
            <w:tcW w:w="1985"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交通部觀光局</w:t>
            </w:r>
          </w:p>
        </w:tc>
        <w:tc>
          <w:tcPr>
            <w:tcW w:w="1275" w:type="dxa"/>
          </w:tcPr>
          <w:p w:rsidR="00FC1BC6" w:rsidRPr="008401E3" w:rsidRDefault="00FC1BC6" w:rsidP="00FC1BC6">
            <w:pPr>
              <w:pStyle w:val="k00t16"/>
              <w:tabs>
                <w:tab w:val="left" w:pos="480"/>
              </w:tabs>
              <w:spacing w:beforeLines="50" w:before="180" w:line="480" w:lineRule="exact"/>
              <w:jc w:val="both"/>
              <w:rPr>
                <w:b w:val="0"/>
                <w:szCs w:val="32"/>
              </w:rPr>
            </w:pPr>
            <w:r w:rsidRPr="008401E3">
              <w:rPr>
                <w:b w:val="0"/>
                <w:szCs w:val="32"/>
              </w:rPr>
              <w:t>嚴衣筠</w:t>
            </w:r>
          </w:p>
          <w:p w:rsidR="00FC1BC6" w:rsidRPr="008401E3" w:rsidRDefault="00FC1BC6" w:rsidP="00FC1BC6">
            <w:pPr>
              <w:pStyle w:val="k00t16"/>
              <w:tabs>
                <w:tab w:val="left" w:pos="480"/>
              </w:tabs>
              <w:spacing w:beforeLines="50" w:before="180" w:line="480" w:lineRule="exact"/>
              <w:jc w:val="both"/>
              <w:rPr>
                <w:b w:val="0"/>
                <w:szCs w:val="32"/>
              </w:rPr>
            </w:pPr>
            <w:r w:rsidRPr="008401E3">
              <w:rPr>
                <w:b w:val="0"/>
                <w:szCs w:val="32"/>
              </w:rPr>
              <w:t>李慧怡</w:t>
            </w:r>
          </w:p>
          <w:p w:rsidR="00FC1BC6" w:rsidRPr="008401E3" w:rsidRDefault="00FC1BC6" w:rsidP="00FC1BC6">
            <w:pPr>
              <w:pStyle w:val="k00t16"/>
              <w:tabs>
                <w:tab w:val="left" w:pos="480"/>
              </w:tabs>
              <w:spacing w:beforeLines="50" w:before="180" w:line="480" w:lineRule="exact"/>
              <w:jc w:val="both"/>
              <w:rPr>
                <w:b w:val="0"/>
                <w:szCs w:val="32"/>
              </w:rPr>
            </w:pPr>
            <w:r w:rsidRPr="008401E3">
              <w:rPr>
                <w:b w:val="0"/>
                <w:szCs w:val="32"/>
              </w:rPr>
              <w:t>江弘文</w:t>
            </w:r>
          </w:p>
        </w:tc>
        <w:tc>
          <w:tcPr>
            <w:tcW w:w="3510" w:type="dxa"/>
          </w:tcPr>
          <w:p w:rsidR="00FC1BC6" w:rsidRPr="008401E3" w:rsidRDefault="00FC1BC6" w:rsidP="00FC1BC6">
            <w:pPr>
              <w:pStyle w:val="k00t16"/>
              <w:tabs>
                <w:tab w:val="left" w:pos="480"/>
              </w:tabs>
              <w:spacing w:beforeLines="50" w:before="180" w:line="480" w:lineRule="exact"/>
              <w:jc w:val="both"/>
              <w:rPr>
                <w:b w:val="0"/>
                <w:szCs w:val="32"/>
              </w:rPr>
            </w:pPr>
            <w:r w:rsidRPr="008401E3">
              <w:rPr>
                <w:rFonts w:eastAsia="新細明體"/>
                <w:b w:val="0"/>
                <w:szCs w:val="32"/>
              </w:rPr>
              <w:t>(</w:t>
            </w:r>
            <w:r w:rsidRPr="008401E3">
              <w:rPr>
                <w:b w:val="0"/>
                <w:szCs w:val="32"/>
              </w:rPr>
              <w:t>02</w:t>
            </w:r>
            <w:r w:rsidRPr="008401E3">
              <w:rPr>
                <w:rFonts w:eastAsia="新細明體"/>
                <w:b w:val="0"/>
                <w:szCs w:val="32"/>
              </w:rPr>
              <w:t>)</w:t>
            </w:r>
            <w:r w:rsidRPr="008401E3">
              <w:rPr>
                <w:b w:val="0"/>
                <w:szCs w:val="32"/>
              </w:rPr>
              <w:t>23491500#8511</w:t>
            </w:r>
          </w:p>
          <w:p w:rsidR="00FC1BC6" w:rsidRPr="008401E3" w:rsidRDefault="00FC1BC6" w:rsidP="00FC1BC6">
            <w:pPr>
              <w:pStyle w:val="k00t16"/>
              <w:tabs>
                <w:tab w:val="left" w:pos="480"/>
              </w:tabs>
              <w:spacing w:beforeLines="50" w:before="180" w:line="480" w:lineRule="exact"/>
              <w:jc w:val="both"/>
              <w:rPr>
                <w:b w:val="0"/>
                <w:szCs w:val="32"/>
              </w:rPr>
            </w:pPr>
            <w:r w:rsidRPr="008401E3">
              <w:rPr>
                <w:b w:val="0"/>
                <w:szCs w:val="32"/>
              </w:rPr>
              <w:t>(02)23491500#8530</w:t>
            </w:r>
          </w:p>
          <w:p w:rsidR="00FC1BC6" w:rsidRPr="008401E3" w:rsidRDefault="00FC1BC6" w:rsidP="00FC1BC6">
            <w:pPr>
              <w:pStyle w:val="k00t16"/>
              <w:tabs>
                <w:tab w:val="left" w:pos="480"/>
              </w:tabs>
              <w:spacing w:beforeLines="50" w:before="180" w:line="480" w:lineRule="exact"/>
              <w:jc w:val="both"/>
              <w:rPr>
                <w:b w:val="0"/>
                <w:szCs w:val="32"/>
              </w:rPr>
            </w:pPr>
            <w:r w:rsidRPr="008401E3">
              <w:rPr>
                <w:b w:val="0"/>
                <w:szCs w:val="32"/>
              </w:rPr>
              <w:t>(02)23491500#8523</w:t>
            </w:r>
          </w:p>
        </w:tc>
      </w:tr>
      <w:tr w:rsidR="008401E3" w:rsidRPr="008401E3" w:rsidTr="006332B2">
        <w:tc>
          <w:tcPr>
            <w:tcW w:w="1951"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6"/>
              </w:rPr>
              <w:t>主題樂園</w:t>
            </w:r>
            <w:r w:rsidRPr="008401E3">
              <w:rPr>
                <w:b w:val="0"/>
                <w:szCs w:val="32"/>
              </w:rPr>
              <w:t>優惠</w:t>
            </w:r>
          </w:p>
        </w:tc>
        <w:tc>
          <w:tcPr>
            <w:tcW w:w="1985"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交通部觀光局</w:t>
            </w:r>
          </w:p>
        </w:tc>
        <w:tc>
          <w:tcPr>
            <w:tcW w:w="1275"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蔡丞偉</w:t>
            </w:r>
          </w:p>
        </w:tc>
        <w:tc>
          <w:tcPr>
            <w:tcW w:w="3510"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(04)23312688#209</w:t>
            </w:r>
          </w:p>
        </w:tc>
      </w:tr>
      <w:tr w:rsidR="008401E3" w:rsidRPr="008401E3" w:rsidTr="006332B2">
        <w:tc>
          <w:tcPr>
            <w:tcW w:w="1951"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公路客運十大精采旅遊路線優惠</w:t>
            </w:r>
          </w:p>
        </w:tc>
        <w:tc>
          <w:tcPr>
            <w:tcW w:w="1985"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交通部公路總局</w:t>
            </w:r>
          </w:p>
        </w:tc>
        <w:tc>
          <w:tcPr>
            <w:tcW w:w="1275"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林煒翔</w:t>
            </w:r>
          </w:p>
        </w:tc>
        <w:tc>
          <w:tcPr>
            <w:tcW w:w="3510"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(02)23070123#3404</w:t>
            </w:r>
          </w:p>
        </w:tc>
      </w:tr>
      <w:tr w:rsidR="008401E3" w:rsidRPr="008401E3" w:rsidTr="006332B2">
        <w:tc>
          <w:tcPr>
            <w:tcW w:w="1951"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高鐵假期優惠</w:t>
            </w:r>
          </w:p>
        </w:tc>
        <w:tc>
          <w:tcPr>
            <w:tcW w:w="1985"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臺灣高鐵公司客服專線</w:t>
            </w:r>
          </w:p>
        </w:tc>
        <w:tc>
          <w:tcPr>
            <w:tcW w:w="1275"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
        </w:tc>
        <w:tc>
          <w:tcPr>
            <w:tcW w:w="3510"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40663000</w:t>
            </w:r>
            <w:r w:rsidRPr="008401E3">
              <w:rPr>
                <w:b w:val="0"/>
                <w:szCs w:val="32"/>
              </w:rPr>
              <w:t>、</w:t>
            </w:r>
            <w:r w:rsidRPr="008401E3">
              <w:rPr>
                <w:b w:val="0"/>
                <w:szCs w:val="32"/>
              </w:rPr>
              <w:t>42663000(</w:t>
            </w:r>
            <w:r w:rsidRPr="008401E3">
              <w:rPr>
                <w:b w:val="0"/>
                <w:szCs w:val="32"/>
              </w:rPr>
              <w:t>苗栗</w:t>
            </w:r>
            <w:r w:rsidRPr="008401E3">
              <w:rPr>
                <w:b w:val="0"/>
                <w:szCs w:val="32"/>
              </w:rPr>
              <w:t>)</w:t>
            </w:r>
            <w:r w:rsidRPr="008401E3">
              <w:rPr>
                <w:b w:val="0"/>
                <w:szCs w:val="32"/>
              </w:rPr>
              <w:t>、</w:t>
            </w:r>
            <w:r w:rsidRPr="008401E3">
              <w:rPr>
                <w:b w:val="0"/>
                <w:szCs w:val="32"/>
              </w:rPr>
              <w:t>46663000(</w:t>
            </w:r>
            <w:proofErr w:type="gramStart"/>
            <w:r w:rsidRPr="008401E3">
              <w:rPr>
                <w:b w:val="0"/>
                <w:szCs w:val="32"/>
              </w:rPr>
              <w:t>臺</w:t>
            </w:r>
            <w:proofErr w:type="gramEnd"/>
            <w:r w:rsidRPr="008401E3">
              <w:rPr>
                <w:b w:val="0"/>
                <w:szCs w:val="32"/>
              </w:rPr>
              <w:t>東、金門</w:t>
            </w:r>
            <w:r w:rsidRPr="008401E3">
              <w:rPr>
                <w:b w:val="0"/>
                <w:szCs w:val="32"/>
              </w:rPr>
              <w:t>)</w:t>
            </w:r>
            <w:r w:rsidRPr="008401E3">
              <w:rPr>
                <w:b w:val="0"/>
                <w:szCs w:val="32"/>
              </w:rPr>
              <w:t>、</w:t>
            </w:r>
            <w:r w:rsidRPr="008401E3">
              <w:rPr>
                <w:b w:val="0"/>
                <w:szCs w:val="32"/>
              </w:rPr>
              <w:t>(02)40663000(</w:t>
            </w:r>
            <w:r w:rsidRPr="008401E3">
              <w:rPr>
                <w:b w:val="0"/>
                <w:szCs w:val="32"/>
              </w:rPr>
              <w:t>馬祖及行動電話</w:t>
            </w:r>
            <w:r w:rsidRPr="008401E3">
              <w:rPr>
                <w:b w:val="0"/>
                <w:szCs w:val="32"/>
              </w:rPr>
              <w:t>)</w:t>
            </w:r>
          </w:p>
        </w:tc>
      </w:tr>
      <w:tr w:rsidR="008401E3" w:rsidRPr="008401E3" w:rsidTr="006332B2">
        <w:tc>
          <w:tcPr>
            <w:tcW w:w="1951"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roofErr w:type="gramStart"/>
            <w:r w:rsidRPr="008401E3">
              <w:rPr>
                <w:b w:val="0"/>
                <w:szCs w:val="32"/>
              </w:rPr>
              <w:t>臺</w:t>
            </w:r>
            <w:proofErr w:type="gramEnd"/>
            <w:r w:rsidRPr="008401E3">
              <w:rPr>
                <w:b w:val="0"/>
                <w:szCs w:val="32"/>
              </w:rPr>
              <w:t>鐵</w:t>
            </w:r>
            <w:r w:rsidRPr="008401E3">
              <w:rPr>
                <w:b w:val="0"/>
                <w:szCs w:val="36"/>
              </w:rPr>
              <w:t>TR-PASS</w:t>
            </w:r>
            <w:r w:rsidRPr="008401E3">
              <w:rPr>
                <w:b w:val="0"/>
                <w:szCs w:val="36"/>
              </w:rPr>
              <w:t>優惠</w:t>
            </w:r>
          </w:p>
        </w:tc>
        <w:tc>
          <w:tcPr>
            <w:tcW w:w="1985"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臺灣鐵路管理局客服專線</w:t>
            </w:r>
          </w:p>
        </w:tc>
        <w:tc>
          <w:tcPr>
            <w:tcW w:w="1275"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p>
        </w:tc>
        <w:tc>
          <w:tcPr>
            <w:tcW w:w="3510" w:type="dxa"/>
          </w:tcPr>
          <w:p w:rsidR="00FC1BC6" w:rsidRPr="008401E3" w:rsidRDefault="00FC1BC6" w:rsidP="00FC1BC6">
            <w:pPr>
              <w:pStyle w:val="k00t16"/>
              <w:tabs>
                <w:tab w:val="clear" w:pos="960"/>
                <w:tab w:val="clear" w:pos="1920"/>
                <w:tab w:val="clear" w:pos="2880"/>
                <w:tab w:val="clear" w:pos="3840"/>
                <w:tab w:val="clear" w:pos="4800"/>
                <w:tab w:val="clear" w:pos="5760"/>
              </w:tabs>
              <w:spacing w:beforeLines="50" w:before="180" w:line="480" w:lineRule="exact"/>
              <w:jc w:val="both"/>
              <w:rPr>
                <w:b w:val="0"/>
                <w:szCs w:val="32"/>
              </w:rPr>
            </w:pPr>
            <w:r w:rsidRPr="008401E3">
              <w:rPr>
                <w:b w:val="0"/>
                <w:szCs w:val="32"/>
              </w:rPr>
              <w:t>0800765888(</w:t>
            </w:r>
            <w:r w:rsidRPr="008401E3">
              <w:rPr>
                <w:b w:val="0"/>
                <w:szCs w:val="32"/>
              </w:rPr>
              <w:t>限以市話撥打</w:t>
            </w:r>
            <w:r w:rsidRPr="008401E3">
              <w:rPr>
                <w:b w:val="0"/>
                <w:szCs w:val="32"/>
              </w:rPr>
              <w:t>)</w:t>
            </w:r>
            <w:r w:rsidRPr="008401E3">
              <w:rPr>
                <w:b w:val="0"/>
                <w:szCs w:val="32"/>
              </w:rPr>
              <w:t>、</w:t>
            </w:r>
            <w:r w:rsidRPr="008401E3">
              <w:rPr>
                <w:b w:val="0"/>
                <w:szCs w:val="32"/>
              </w:rPr>
              <w:t>(02)21910096(</w:t>
            </w:r>
            <w:r w:rsidRPr="008401E3">
              <w:rPr>
                <w:b w:val="0"/>
                <w:szCs w:val="32"/>
              </w:rPr>
              <w:t>手機、</w:t>
            </w:r>
            <w:proofErr w:type="gramStart"/>
            <w:r w:rsidRPr="008401E3">
              <w:rPr>
                <w:b w:val="0"/>
                <w:szCs w:val="32"/>
              </w:rPr>
              <w:t>市話皆可</w:t>
            </w:r>
            <w:proofErr w:type="gramEnd"/>
            <w:r w:rsidRPr="008401E3">
              <w:rPr>
                <w:b w:val="0"/>
                <w:szCs w:val="32"/>
              </w:rPr>
              <w:t>)</w:t>
            </w:r>
          </w:p>
        </w:tc>
      </w:tr>
    </w:tbl>
    <w:p w:rsidR="00FC1BC6" w:rsidRPr="008401E3" w:rsidRDefault="00FC1BC6" w:rsidP="00FC1BC6">
      <w:pPr>
        <w:pStyle w:val="k00t16"/>
        <w:spacing w:beforeLines="50" w:before="180" w:line="480" w:lineRule="exact"/>
        <w:jc w:val="both"/>
        <w:rPr>
          <w:b w:val="0"/>
          <w:szCs w:val="32"/>
        </w:rPr>
      </w:pPr>
    </w:p>
    <w:p w:rsidR="00E071A6" w:rsidRPr="00FC1BC6" w:rsidRDefault="00E071A6" w:rsidP="00E90023">
      <w:pPr>
        <w:pStyle w:val="aa"/>
        <w:overflowPunct w:val="0"/>
        <w:autoSpaceDE w:val="0"/>
        <w:autoSpaceDN w:val="0"/>
        <w:spacing w:line="480" w:lineRule="exact"/>
        <w:ind w:leftChars="0" w:left="960"/>
        <w:jc w:val="both"/>
        <w:textAlignment w:val="center"/>
        <w:outlineLvl w:val="2"/>
        <w:rPr>
          <w:rFonts w:ascii="標楷體" w:eastAsia="標楷體" w:hAnsi="Times New Roman" w:cs="標楷體"/>
          <w:kern w:val="0"/>
          <w:sz w:val="32"/>
          <w:szCs w:val="24"/>
        </w:rPr>
      </w:pPr>
    </w:p>
    <w:sectPr w:rsidR="00E071A6" w:rsidRPr="00FC1BC6" w:rsidSect="00306459">
      <w:footerReference w:type="default" r:id="rId8"/>
      <w:pgSz w:w="11906" w:h="16838"/>
      <w:pgMar w:top="1440" w:right="1800" w:bottom="1440" w:left="180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B5" w:rsidRDefault="00195FB5" w:rsidP="00195FB5">
      <w:r>
        <w:separator/>
      </w:r>
    </w:p>
  </w:endnote>
  <w:endnote w:type="continuationSeparator" w:id="0">
    <w:p w:rsidR="00195FB5" w:rsidRDefault="00195FB5" w:rsidP="0019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78581"/>
      <w:docPartObj>
        <w:docPartGallery w:val="Page Numbers (Bottom of Page)"/>
        <w:docPartUnique/>
      </w:docPartObj>
    </w:sdtPr>
    <w:sdtEndPr/>
    <w:sdtContent>
      <w:p w:rsidR="00CE1758" w:rsidRDefault="00CE1758">
        <w:pPr>
          <w:pStyle w:val="a7"/>
          <w:jc w:val="center"/>
        </w:pPr>
        <w:r>
          <w:fldChar w:fldCharType="begin"/>
        </w:r>
        <w:r>
          <w:instrText>PAGE   \* MERGEFORMAT</w:instrText>
        </w:r>
        <w:r>
          <w:fldChar w:fldCharType="separate"/>
        </w:r>
        <w:r w:rsidR="009F01FA" w:rsidRPr="009F01FA">
          <w:rPr>
            <w:noProof/>
            <w:lang w:val="zh-TW"/>
          </w:rPr>
          <w:t>0</w:t>
        </w:r>
        <w:r>
          <w:fldChar w:fldCharType="end"/>
        </w:r>
      </w:p>
    </w:sdtContent>
  </w:sdt>
  <w:p w:rsidR="00CE1758" w:rsidRDefault="00CE17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B5" w:rsidRDefault="00195FB5" w:rsidP="00195FB5">
      <w:r>
        <w:separator/>
      </w:r>
    </w:p>
  </w:footnote>
  <w:footnote w:type="continuationSeparator" w:id="0">
    <w:p w:rsidR="00195FB5" w:rsidRDefault="00195FB5" w:rsidP="00195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78E"/>
    <w:multiLevelType w:val="hybridMultilevel"/>
    <w:tmpl w:val="4DB80D10"/>
    <w:lvl w:ilvl="0" w:tplc="0C265E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6522B9E"/>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3094A"/>
    <w:multiLevelType w:val="hybridMultilevel"/>
    <w:tmpl w:val="1200E10E"/>
    <w:lvl w:ilvl="0" w:tplc="6C14CDFE">
      <w:start w:val="1"/>
      <w:numFmt w:val="ideographLegalTraditional"/>
      <w:lvlText w:val="%1、"/>
      <w:lvlJc w:val="left"/>
      <w:pPr>
        <w:ind w:left="1757"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B3970"/>
    <w:multiLevelType w:val="hybridMultilevel"/>
    <w:tmpl w:val="767C02A8"/>
    <w:lvl w:ilvl="0" w:tplc="78B64C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013EF6"/>
    <w:multiLevelType w:val="hybridMultilevel"/>
    <w:tmpl w:val="94AAB6D2"/>
    <w:lvl w:ilvl="0" w:tplc="1BA84B2E">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17D2461"/>
    <w:multiLevelType w:val="hybridMultilevel"/>
    <w:tmpl w:val="493ACD4A"/>
    <w:lvl w:ilvl="0" w:tplc="806AD82C">
      <w:start w:val="1"/>
      <w:numFmt w:val="taiwaneseCountingThousand"/>
      <w:lvlText w:val="(%1)"/>
      <w:lvlJc w:val="left"/>
      <w:pPr>
        <w:ind w:left="1134" w:hanging="720"/>
      </w:pPr>
      <w:rPr>
        <w:rFonts w:hint="default"/>
      </w:rPr>
    </w:lvl>
    <w:lvl w:ilvl="1" w:tplc="2B247C7E">
      <w:start w:val="1"/>
      <w:numFmt w:val="decimal"/>
      <w:lvlText w:val="%2、"/>
      <w:lvlJc w:val="left"/>
      <w:pPr>
        <w:ind w:left="1614"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6">
    <w:nsid w:val="192E2B20"/>
    <w:multiLevelType w:val="hybridMultilevel"/>
    <w:tmpl w:val="493ACD4A"/>
    <w:lvl w:ilvl="0" w:tplc="806AD82C">
      <w:start w:val="1"/>
      <w:numFmt w:val="taiwaneseCountingThousand"/>
      <w:lvlText w:val="(%1)"/>
      <w:lvlJc w:val="left"/>
      <w:pPr>
        <w:ind w:left="1134" w:hanging="720"/>
      </w:pPr>
      <w:rPr>
        <w:rFonts w:hint="default"/>
      </w:rPr>
    </w:lvl>
    <w:lvl w:ilvl="1" w:tplc="2B247C7E">
      <w:start w:val="1"/>
      <w:numFmt w:val="decimal"/>
      <w:lvlText w:val="%2、"/>
      <w:lvlJc w:val="left"/>
      <w:pPr>
        <w:ind w:left="1855" w:hanging="720"/>
      </w:pPr>
      <w:rPr>
        <w:rFonts w:hint="default"/>
      </w:r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7">
    <w:nsid w:val="1AC36DD9"/>
    <w:multiLevelType w:val="hybridMultilevel"/>
    <w:tmpl w:val="13BEAACA"/>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8">
    <w:nsid w:val="1E9B4900"/>
    <w:multiLevelType w:val="hybridMultilevel"/>
    <w:tmpl w:val="0B1209C4"/>
    <w:lvl w:ilvl="0" w:tplc="1EE464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00E0363"/>
    <w:multiLevelType w:val="hybridMultilevel"/>
    <w:tmpl w:val="A13AC5BA"/>
    <w:lvl w:ilvl="0" w:tplc="935EF258">
      <w:start w:val="1"/>
      <w:numFmt w:val="taiwaneseCountingThousand"/>
      <w:lvlText w:val="(%1)"/>
      <w:lvlJc w:val="left"/>
      <w:pPr>
        <w:ind w:left="960" w:hanging="480"/>
      </w:pPr>
      <w:rPr>
        <w:rFonts w:hint="eastAsia"/>
        <w:sz w:val="28"/>
      </w:rPr>
    </w:lvl>
    <w:lvl w:ilvl="1" w:tplc="502C3536">
      <w:start w:val="1"/>
      <w:numFmt w:val="taiwaneseCountingThousand"/>
      <w:lvlText w:val="(%2)"/>
      <w:lvlJc w:val="left"/>
      <w:pPr>
        <w:ind w:left="1757" w:hanging="480"/>
      </w:pPr>
      <w:rPr>
        <w:rFonts w:hint="default"/>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144A0D"/>
    <w:multiLevelType w:val="hybridMultilevel"/>
    <w:tmpl w:val="2B80238C"/>
    <w:lvl w:ilvl="0" w:tplc="2B247C7E">
      <w:start w:val="1"/>
      <w:numFmt w:val="decimal"/>
      <w:lvlText w:val="%1、"/>
      <w:lvlJc w:val="left"/>
      <w:pPr>
        <w:ind w:left="161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F60FF3"/>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D9D1E4B"/>
    <w:multiLevelType w:val="hybridMultilevel"/>
    <w:tmpl w:val="D34EF7FA"/>
    <w:lvl w:ilvl="0" w:tplc="BCD60B18">
      <w:start w:val="1"/>
      <w:numFmt w:val="taiwaneseCountingThousand"/>
      <w:lvlText w:val="(%1)"/>
      <w:lvlJc w:val="left"/>
      <w:pPr>
        <w:ind w:left="1757" w:hanging="480"/>
      </w:pPr>
      <w:rPr>
        <w:rFonts w:hint="default"/>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C96938"/>
    <w:multiLevelType w:val="hybridMultilevel"/>
    <w:tmpl w:val="BEF43A0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nsid w:val="346970F2"/>
    <w:multiLevelType w:val="hybridMultilevel"/>
    <w:tmpl w:val="00040D9C"/>
    <w:lvl w:ilvl="0" w:tplc="5F6074D8">
      <w:start w:val="1"/>
      <w:numFmt w:val="taiwaneseCountingThousand"/>
      <w:lvlText w:val="%1、"/>
      <w:lvlJc w:val="left"/>
      <w:pPr>
        <w:ind w:left="120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748091B"/>
    <w:multiLevelType w:val="hybridMultilevel"/>
    <w:tmpl w:val="B7DE62EE"/>
    <w:lvl w:ilvl="0" w:tplc="CE308B0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8D4548A"/>
    <w:multiLevelType w:val="hybridMultilevel"/>
    <w:tmpl w:val="F8C8B6B0"/>
    <w:lvl w:ilvl="0" w:tplc="00ECBA94">
      <w:start w:val="1"/>
      <w:numFmt w:val="taiwaneseCountingThousand"/>
      <w:lvlText w:val="(%1)"/>
      <w:lvlJc w:val="left"/>
      <w:pPr>
        <w:ind w:left="1757"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7067BB"/>
    <w:multiLevelType w:val="hybridMultilevel"/>
    <w:tmpl w:val="28FA5994"/>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8">
    <w:nsid w:val="3F776EF1"/>
    <w:multiLevelType w:val="hybridMultilevel"/>
    <w:tmpl w:val="6BB43134"/>
    <w:lvl w:ilvl="0" w:tplc="640236E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48A407E5"/>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0">
    <w:nsid w:val="4BD322BF"/>
    <w:multiLevelType w:val="hybridMultilevel"/>
    <w:tmpl w:val="BDECA3D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9CB772E"/>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2">
    <w:nsid w:val="5AF93C42"/>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0C64430"/>
    <w:multiLevelType w:val="hybridMultilevel"/>
    <w:tmpl w:val="A9AEE83E"/>
    <w:lvl w:ilvl="0" w:tplc="4314CDCA">
      <w:start w:val="1"/>
      <w:numFmt w:val="taiwaneseCountingThousand"/>
      <w:lvlText w:val="%1、"/>
      <w:lvlJc w:val="left"/>
      <w:pPr>
        <w:ind w:left="1200"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3B32243"/>
    <w:multiLevelType w:val="hybridMultilevel"/>
    <w:tmpl w:val="17102142"/>
    <w:lvl w:ilvl="0" w:tplc="FE6279E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6AB0D47"/>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26">
    <w:nsid w:val="67EF7E85"/>
    <w:multiLevelType w:val="hybridMultilevel"/>
    <w:tmpl w:val="39DE4E4E"/>
    <w:lvl w:ilvl="0" w:tplc="5D02A248">
      <w:start w:val="1"/>
      <w:numFmt w:val="taiwaneseCountingThousand"/>
      <w:lvlText w:val="%1、"/>
      <w:lvlJc w:val="left"/>
      <w:pPr>
        <w:ind w:left="1200" w:hanging="720"/>
      </w:pPr>
      <w:rPr>
        <w:rFonts w:ascii="Times New Roman" w:eastAsia="標楷體" w:hAnsi="Times New Roman" w:hint="default"/>
      </w:rPr>
    </w:lvl>
    <w:lvl w:ilvl="1" w:tplc="7FE28BD0">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6DCD2797"/>
    <w:multiLevelType w:val="hybridMultilevel"/>
    <w:tmpl w:val="DCFAF8F8"/>
    <w:lvl w:ilvl="0" w:tplc="AE269C6A">
      <w:start w:val="1"/>
      <w:numFmt w:val="taiwaneseCountingThousand"/>
      <w:lvlText w:val="(%1)"/>
      <w:lvlJc w:val="left"/>
      <w:pPr>
        <w:ind w:left="1680" w:hanging="72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8">
    <w:nsid w:val="6F706656"/>
    <w:multiLevelType w:val="hybridMultilevel"/>
    <w:tmpl w:val="4BC8C850"/>
    <w:lvl w:ilvl="0" w:tplc="04090017">
      <w:start w:val="1"/>
      <w:numFmt w:val="ideographLegalTraditional"/>
      <w:lvlText w:val="%1、"/>
      <w:lvlJc w:val="left"/>
      <w:pPr>
        <w:ind w:left="480" w:hanging="480"/>
      </w:pPr>
    </w:lvl>
    <w:lvl w:ilvl="1" w:tplc="8834AC60">
      <w:start w:val="1"/>
      <w:numFmt w:val="taiwaneseCountingThousand"/>
      <w:lvlText w:val="%2、"/>
      <w:lvlJc w:val="left"/>
      <w:pPr>
        <w:ind w:left="1695" w:hanging="1215"/>
      </w:pPr>
      <w:rPr>
        <w:rFonts w:hint="default"/>
      </w:rPr>
    </w:lvl>
    <w:lvl w:ilvl="2" w:tplc="1D1E63C8">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E975B9"/>
    <w:multiLevelType w:val="hybridMultilevel"/>
    <w:tmpl w:val="165ADD88"/>
    <w:lvl w:ilvl="0" w:tplc="806AD82C">
      <w:start w:val="1"/>
      <w:numFmt w:val="taiwaneseCountingThousand"/>
      <w:lvlText w:val="(%1)"/>
      <w:lvlJc w:val="left"/>
      <w:pPr>
        <w:ind w:left="1134" w:hanging="720"/>
      </w:pPr>
      <w:rPr>
        <w:rFonts w:hint="default"/>
      </w:rPr>
    </w:lvl>
    <w:lvl w:ilvl="1" w:tplc="04090019" w:tentative="1">
      <w:start w:val="1"/>
      <w:numFmt w:val="ideographTraditional"/>
      <w:lvlText w:val="%2、"/>
      <w:lvlJc w:val="left"/>
      <w:pPr>
        <w:ind w:left="1374" w:hanging="480"/>
      </w:pPr>
    </w:lvl>
    <w:lvl w:ilvl="2" w:tplc="0409001B" w:tentative="1">
      <w:start w:val="1"/>
      <w:numFmt w:val="lowerRoman"/>
      <w:lvlText w:val="%3."/>
      <w:lvlJc w:val="right"/>
      <w:pPr>
        <w:ind w:left="1854" w:hanging="480"/>
      </w:pPr>
    </w:lvl>
    <w:lvl w:ilvl="3" w:tplc="0409000F" w:tentative="1">
      <w:start w:val="1"/>
      <w:numFmt w:val="decimal"/>
      <w:lvlText w:val="%4."/>
      <w:lvlJc w:val="left"/>
      <w:pPr>
        <w:ind w:left="2334" w:hanging="480"/>
      </w:pPr>
    </w:lvl>
    <w:lvl w:ilvl="4" w:tplc="04090019" w:tentative="1">
      <w:start w:val="1"/>
      <w:numFmt w:val="ideographTraditional"/>
      <w:lvlText w:val="%5、"/>
      <w:lvlJc w:val="left"/>
      <w:pPr>
        <w:ind w:left="2814" w:hanging="480"/>
      </w:pPr>
    </w:lvl>
    <w:lvl w:ilvl="5" w:tplc="0409001B" w:tentative="1">
      <w:start w:val="1"/>
      <w:numFmt w:val="lowerRoman"/>
      <w:lvlText w:val="%6."/>
      <w:lvlJc w:val="right"/>
      <w:pPr>
        <w:ind w:left="3294" w:hanging="480"/>
      </w:pPr>
    </w:lvl>
    <w:lvl w:ilvl="6" w:tplc="0409000F" w:tentative="1">
      <w:start w:val="1"/>
      <w:numFmt w:val="decimal"/>
      <w:lvlText w:val="%7."/>
      <w:lvlJc w:val="left"/>
      <w:pPr>
        <w:ind w:left="3774" w:hanging="480"/>
      </w:pPr>
    </w:lvl>
    <w:lvl w:ilvl="7" w:tplc="04090019" w:tentative="1">
      <w:start w:val="1"/>
      <w:numFmt w:val="ideographTraditional"/>
      <w:lvlText w:val="%8、"/>
      <w:lvlJc w:val="left"/>
      <w:pPr>
        <w:ind w:left="4254" w:hanging="480"/>
      </w:pPr>
    </w:lvl>
    <w:lvl w:ilvl="8" w:tplc="0409001B" w:tentative="1">
      <w:start w:val="1"/>
      <w:numFmt w:val="lowerRoman"/>
      <w:lvlText w:val="%9."/>
      <w:lvlJc w:val="right"/>
      <w:pPr>
        <w:ind w:left="4734" w:hanging="480"/>
      </w:pPr>
    </w:lvl>
  </w:abstractNum>
  <w:abstractNum w:abstractNumId="30">
    <w:nsid w:val="7D492E6D"/>
    <w:multiLevelType w:val="hybridMultilevel"/>
    <w:tmpl w:val="A33CDB20"/>
    <w:lvl w:ilvl="0" w:tplc="8F58937E">
      <w:start w:val="1"/>
      <w:numFmt w:val="taiwaneseCountingThousand"/>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num w:numId="1">
    <w:abstractNumId w:val="8"/>
  </w:num>
  <w:num w:numId="2">
    <w:abstractNumId w:val="20"/>
  </w:num>
  <w:num w:numId="3">
    <w:abstractNumId w:val="26"/>
  </w:num>
  <w:num w:numId="4">
    <w:abstractNumId w:val="9"/>
  </w:num>
  <w:num w:numId="5">
    <w:abstractNumId w:val="12"/>
  </w:num>
  <w:num w:numId="6">
    <w:abstractNumId w:val="16"/>
  </w:num>
  <w:num w:numId="7">
    <w:abstractNumId w:val="30"/>
  </w:num>
  <w:num w:numId="8">
    <w:abstractNumId w:val="7"/>
  </w:num>
  <w:num w:numId="9">
    <w:abstractNumId w:val="1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13"/>
  </w:num>
  <w:num w:numId="17">
    <w:abstractNumId w:val="3"/>
  </w:num>
  <w:num w:numId="18">
    <w:abstractNumId w:val="0"/>
  </w:num>
  <w:num w:numId="19">
    <w:abstractNumId w:val="28"/>
  </w:num>
  <w:num w:numId="20">
    <w:abstractNumId w:val="23"/>
  </w:num>
  <w:num w:numId="21">
    <w:abstractNumId w:val="11"/>
  </w:num>
  <w:num w:numId="22">
    <w:abstractNumId w:val="21"/>
  </w:num>
  <w:num w:numId="23">
    <w:abstractNumId w:val="29"/>
  </w:num>
  <w:num w:numId="24">
    <w:abstractNumId w:val="25"/>
  </w:num>
  <w:num w:numId="25">
    <w:abstractNumId w:val="2"/>
  </w:num>
  <w:num w:numId="26">
    <w:abstractNumId w:val="22"/>
  </w:num>
  <w:num w:numId="27">
    <w:abstractNumId w:val="19"/>
  </w:num>
  <w:num w:numId="28">
    <w:abstractNumId w:val="5"/>
  </w:num>
  <w:num w:numId="29">
    <w:abstractNumId w:val="1"/>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A8"/>
    <w:rsid w:val="00133B20"/>
    <w:rsid w:val="00195FB5"/>
    <w:rsid w:val="00306459"/>
    <w:rsid w:val="0041348F"/>
    <w:rsid w:val="008401E3"/>
    <w:rsid w:val="00853410"/>
    <w:rsid w:val="008C436A"/>
    <w:rsid w:val="009F01FA"/>
    <w:rsid w:val="00BF660D"/>
    <w:rsid w:val="00CE1758"/>
    <w:rsid w:val="00E071A6"/>
    <w:rsid w:val="00E90023"/>
    <w:rsid w:val="00EB6CA8"/>
    <w:rsid w:val="00F337E7"/>
    <w:rsid w:val="00FC1B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348F"/>
    <w:pPr>
      <w:jc w:val="right"/>
    </w:pPr>
  </w:style>
  <w:style w:type="character" w:customStyle="1" w:styleId="a4">
    <w:name w:val="日期 字元"/>
    <w:basedOn w:val="a0"/>
    <w:link w:val="a3"/>
    <w:uiPriority w:val="99"/>
    <w:semiHidden/>
    <w:rsid w:val="0041348F"/>
  </w:style>
  <w:style w:type="paragraph" w:styleId="a5">
    <w:name w:val="header"/>
    <w:basedOn w:val="a"/>
    <w:link w:val="a6"/>
    <w:uiPriority w:val="99"/>
    <w:unhideWhenUsed/>
    <w:rsid w:val="00195FB5"/>
    <w:pPr>
      <w:tabs>
        <w:tab w:val="center" w:pos="4153"/>
        <w:tab w:val="right" w:pos="8306"/>
      </w:tabs>
      <w:snapToGrid w:val="0"/>
    </w:pPr>
    <w:rPr>
      <w:sz w:val="20"/>
      <w:szCs w:val="20"/>
    </w:rPr>
  </w:style>
  <w:style w:type="character" w:customStyle="1" w:styleId="a6">
    <w:name w:val="頁首 字元"/>
    <w:basedOn w:val="a0"/>
    <w:link w:val="a5"/>
    <w:uiPriority w:val="99"/>
    <w:rsid w:val="00195FB5"/>
    <w:rPr>
      <w:sz w:val="20"/>
      <w:szCs w:val="20"/>
    </w:rPr>
  </w:style>
  <w:style w:type="paragraph" w:styleId="a7">
    <w:name w:val="footer"/>
    <w:basedOn w:val="a"/>
    <w:link w:val="a8"/>
    <w:uiPriority w:val="99"/>
    <w:unhideWhenUsed/>
    <w:rsid w:val="00195FB5"/>
    <w:pPr>
      <w:tabs>
        <w:tab w:val="center" w:pos="4153"/>
        <w:tab w:val="right" w:pos="8306"/>
      </w:tabs>
      <w:snapToGrid w:val="0"/>
    </w:pPr>
    <w:rPr>
      <w:sz w:val="20"/>
      <w:szCs w:val="20"/>
    </w:rPr>
  </w:style>
  <w:style w:type="character" w:customStyle="1" w:styleId="a8">
    <w:name w:val="頁尾 字元"/>
    <w:basedOn w:val="a0"/>
    <w:link w:val="a7"/>
    <w:uiPriority w:val="99"/>
    <w:rsid w:val="00195FB5"/>
    <w:rPr>
      <w:sz w:val="20"/>
      <w:szCs w:val="20"/>
    </w:rPr>
  </w:style>
  <w:style w:type="paragraph" w:customStyle="1" w:styleId="k00t16">
    <w:name w:val="k00t16"/>
    <w:qFormat/>
    <w:rsid w:val="00195FB5"/>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195FB5"/>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9"/>
    <w:uiPriority w:val="39"/>
    <w:rsid w:val="00195FB5"/>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39"/>
    <w:rsid w:val="00195FB5"/>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19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rsid w:val="00CE1758"/>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0023"/>
    <w:pPr>
      <w:ind w:leftChars="200" w:left="480"/>
    </w:pPr>
  </w:style>
  <w:style w:type="character" w:styleId="ab">
    <w:name w:val="Strong"/>
    <w:basedOn w:val="a0"/>
    <w:uiPriority w:val="22"/>
    <w:qFormat/>
    <w:rsid w:val="009F01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A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348F"/>
    <w:pPr>
      <w:jc w:val="right"/>
    </w:pPr>
  </w:style>
  <w:style w:type="character" w:customStyle="1" w:styleId="a4">
    <w:name w:val="日期 字元"/>
    <w:basedOn w:val="a0"/>
    <w:link w:val="a3"/>
    <w:uiPriority w:val="99"/>
    <w:semiHidden/>
    <w:rsid w:val="0041348F"/>
  </w:style>
  <w:style w:type="paragraph" w:styleId="a5">
    <w:name w:val="header"/>
    <w:basedOn w:val="a"/>
    <w:link w:val="a6"/>
    <w:uiPriority w:val="99"/>
    <w:unhideWhenUsed/>
    <w:rsid w:val="00195FB5"/>
    <w:pPr>
      <w:tabs>
        <w:tab w:val="center" w:pos="4153"/>
        <w:tab w:val="right" w:pos="8306"/>
      </w:tabs>
      <w:snapToGrid w:val="0"/>
    </w:pPr>
    <w:rPr>
      <w:sz w:val="20"/>
      <w:szCs w:val="20"/>
    </w:rPr>
  </w:style>
  <w:style w:type="character" w:customStyle="1" w:styleId="a6">
    <w:name w:val="頁首 字元"/>
    <w:basedOn w:val="a0"/>
    <w:link w:val="a5"/>
    <w:uiPriority w:val="99"/>
    <w:rsid w:val="00195FB5"/>
    <w:rPr>
      <w:sz w:val="20"/>
      <w:szCs w:val="20"/>
    </w:rPr>
  </w:style>
  <w:style w:type="paragraph" w:styleId="a7">
    <w:name w:val="footer"/>
    <w:basedOn w:val="a"/>
    <w:link w:val="a8"/>
    <w:uiPriority w:val="99"/>
    <w:unhideWhenUsed/>
    <w:rsid w:val="00195FB5"/>
    <w:pPr>
      <w:tabs>
        <w:tab w:val="center" w:pos="4153"/>
        <w:tab w:val="right" w:pos="8306"/>
      </w:tabs>
      <w:snapToGrid w:val="0"/>
    </w:pPr>
    <w:rPr>
      <w:sz w:val="20"/>
      <w:szCs w:val="20"/>
    </w:rPr>
  </w:style>
  <w:style w:type="character" w:customStyle="1" w:styleId="a8">
    <w:name w:val="頁尾 字元"/>
    <w:basedOn w:val="a0"/>
    <w:link w:val="a7"/>
    <w:uiPriority w:val="99"/>
    <w:rsid w:val="00195FB5"/>
    <w:rPr>
      <w:sz w:val="20"/>
      <w:szCs w:val="20"/>
    </w:rPr>
  </w:style>
  <w:style w:type="paragraph" w:customStyle="1" w:styleId="k00t16">
    <w:name w:val="k00t16"/>
    <w:qFormat/>
    <w:rsid w:val="00195FB5"/>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kern w:val="0"/>
      <w:sz w:val="32"/>
    </w:rPr>
  </w:style>
  <w:style w:type="paragraph" w:customStyle="1" w:styleId="k00t15">
    <w:name w:val="k00t15"/>
    <w:rsid w:val="00195FB5"/>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cs="Times New Roman"/>
      <w:b/>
      <w:spacing w:val="10"/>
      <w:kern w:val="0"/>
      <w:sz w:val="30"/>
      <w:szCs w:val="28"/>
    </w:rPr>
  </w:style>
  <w:style w:type="table" w:customStyle="1" w:styleId="1">
    <w:name w:val="表格格線1"/>
    <w:basedOn w:val="a1"/>
    <w:next w:val="a9"/>
    <w:uiPriority w:val="39"/>
    <w:rsid w:val="00195FB5"/>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39"/>
    <w:rsid w:val="00195FB5"/>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19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rsid w:val="00CE1758"/>
    <w:pPr>
      <w:widowControl w:val="0"/>
      <w:adjustRightInd w:val="0"/>
      <w:spacing w:line="360" w:lineRule="atLeast"/>
      <w:textAlignment w:val="baseline"/>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90023"/>
    <w:pPr>
      <w:ind w:leftChars="200" w:left="480"/>
    </w:pPr>
  </w:style>
  <w:style w:type="character" w:styleId="ab">
    <w:name w:val="Strong"/>
    <w:basedOn w:val="a0"/>
    <w:uiPriority w:val="22"/>
    <w:qFormat/>
    <w:rsid w:val="009F0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33</Pages>
  <Words>2145</Words>
  <Characters>12232</Characters>
  <Application>Microsoft Office Word</Application>
  <DocSecurity>0</DocSecurity>
  <Lines>101</Lines>
  <Paragraphs>28</Paragraphs>
  <ScaleCrop>false</ScaleCrop>
  <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2015-11-05T08:59:00Z</dcterms:created>
  <dcterms:modified xsi:type="dcterms:W3CDTF">2015-11-06T05:56:00Z</dcterms:modified>
</cp:coreProperties>
</file>